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C8A3" w14:textId="293689AE" w:rsidR="00B82095" w:rsidRPr="00F16496" w:rsidRDefault="00E71BA6" w:rsidP="007C0DF3">
      <w:pPr>
        <w:pStyle w:val="Heading1"/>
      </w:pPr>
      <w:r>
        <w:t>Privacy Policy Summary</w:t>
      </w:r>
    </w:p>
    <w:p w14:paraId="4ACB3830" w14:textId="1F057B43" w:rsidR="00492F7B" w:rsidRPr="00492F7B" w:rsidRDefault="00492F7B" w:rsidP="00492F7B">
      <w:pPr>
        <w:rPr>
          <w:lang w:val="en-US"/>
        </w:rPr>
      </w:pPr>
      <w:r w:rsidRPr="00492F7B">
        <w:rPr>
          <w:lang w:val="en-US"/>
        </w:rPr>
        <w:t xml:space="preserve">The </w:t>
      </w:r>
      <w:r w:rsidR="006568BE">
        <w:rPr>
          <w:lang w:val="en-US"/>
        </w:rPr>
        <w:t>National Environmental Protection Agency</w:t>
      </w:r>
      <w:r w:rsidRPr="00492F7B">
        <w:rPr>
          <w:lang w:val="en-US"/>
        </w:rPr>
        <w:t xml:space="preserve"> (the </w:t>
      </w:r>
      <w:r w:rsidRPr="00492F7B">
        <w:rPr>
          <w:b/>
          <w:bCs/>
          <w:lang w:val="en-US"/>
        </w:rPr>
        <w:t>a</w:t>
      </w:r>
      <w:r w:rsidR="006568BE">
        <w:rPr>
          <w:b/>
          <w:bCs/>
          <w:lang w:val="en-US"/>
        </w:rPr>
        <w:t>gency</w:t>
      </w:r>
      <w:r w:rsidRPr="00492F7B">
        <w:rPr>
          <w:lang w:val="en-US"/>
        </w:rPr>
        <w:t xml:space="preserve">) respects your right to privacy and complies with the </w:t>
      </w:r>
      <w:hyperlink r:id="rId11" w:history="1">
        <w:r w:rsidRPr="00492F7B">
          <w:rPr>
            <w:rStyle w:val="Hyperlink"/>
            <w:i/>
            <w:iCs/>
            <w:lang w:val="en-US"/>
          </w:rPr>
          <w:t>Privacy Act 1988</w:t>
        </w:r>
      </w:hyperlink>
      <w:r w:rsidRPr="00492F7B">
        <w:rPr>
          <w:lang w:val="en-US"/>
        </w:rPr>
        <w:t xml:space="preserve"> (Cth) (</w:t>
      </w:r>
      <w:r w:rsidRPr="00492F7B">
        <w:rPr>
          <w:b/>
          <w:bCs/>
          <w:lang w:val="en-US"/>
        </w:rPr>
        <w:t>Privacy Act</w:t>
      </w:r>
      <w:r w:rsidRPr="00492F7B">
        <w:rPr>
          <w:lang w:val="en-US"/>
        </w:rPr>
        <w:t>) in relation to handling your personal information.</w:t>
      </w:r>
    </w:p>
    <w:p w14:paraId="71376F43" w14:textId="5460040F" w:rsidR="00492F7B" w:rsidRPr="00492F7B" w:rsidRDefault="00492F7B" w:rsidP="00492F7B">
      <w:pPr>
        <w:rPr>
          <w:lang w:val="en-US"/>
        </w:rPr>
      </w:pPr>
      <w:r w:rsidRPr="00492F7B">
        <w:rPr>
          <w:lang w:val="en-US"/>
        </w:rPr>
        <w:t xml:space="preserve">The </w:t>
      </w:r>
      <w:r w:rsidR="0040462A">
        <w:rPr>
          <w:lang w:val="en-US"/>
        </w:rPr>
        <w:t>agency</w:t>
      </w:r>
      <w:r w:rsidRPr="00492F7B">
        <w:rPr>
          <w:lang w:val="en-US"/>
        </w:rPr>
        <w:t xml:space="preserve">’s Privacy Policy can be found at </w:t>
      </w:r>
      <w:hyperlink r:id="rId12" w:history="1">
        <w:r w:rsidR="0040462A">
          <w:rPr>
            <w:rStyle w:val="Hyperlink"/>
            <w:lang w:val="en-US"/>
          </w:rPr>
          <w:t>www.nationalepa.gov.au/about/commitment/privacy</w:t>
        </w:r>
      </w:hyperlink>
      <w:r w:rsidRPr="00492F7B">
        <w:rPr>
          <w:lang w:val="en-US"/>
        </w:rPr>
        <w:t>. The policy tells you:</w:t>
      </w:r>
    </w:p>
    <w:p w14:paraId="525CE71D" w14:textId="543ACB87" w:rsidR="00492F7B" w:rsidRPr="00492F7B" w:rsidRDefault="00492F7B" w:rsidP="00A8157A">
      <w:pPr>
        <w:pStyle w:val="ListBullet"/>
      </w:pPr>
      <w:r w:rsidRPr="00492F7B">
        <w:rPr>
          <w:lang w:val="en-US"/>
        </w:rPr>
        <w:t xml:space="preserve">the kinds of personal information the </w:t>
      </w:r>
      <w:r w:rsidR="006A43AD">
        <w:rPr>
          <w:lang w:val="en-US"/>
        </w:rPr>
        <w:t>agency</w:t>
      </w:r>
      <w:r w:rsidRPr="00492F7B">
        <w:rPr>
          <w:lang w:val="en-US"/>
        </w:rPr>
        <w:t xml:space="preserve"> may collect and hold about you and other individuals</w:t>
      </w:r>
      <w:r>
        <w:rPr>
          <w:lang w:val="en-US"/>
        </w:rPr>
        <w:t>;</w:t>
      </w:r>
    </w:p>
    <w:p w14:paraId="5573FEB3" w14:textId="4A9EE61D" w:rsidR="00492F7B" w:rsidRPr="00492F7B" w:rsidRDefault="00492F7B" w:rsidP="00A8157A">
      <w:pPr>
        <w:pStyle w:val="ListBullet"/>
      </w:pPr>
      <w:r w:rsidRPr="00492F7B">
        <w:rPr>
          <w:lang w:val="en-US"/>
        </w:rPr>
        <w:t xml:space="preserve">how the </w:t>
      </w:r>
      <w:r w:rsidR="0040462A">
        <w:rPr>
          <w:lang w:val="en-US"/>
        </w:rPr>
        <w:t>agency</w:t>
      </w:r>
      <w:r w:rsidRPr="00492F7B">
        <w:rPr>
          <w:lang w:val="en-US"/>
        </w:rPr>
        <w:t xml:space="preserve"> may collect, use, store and disclose your personal information, and for what purpose</w:t>
      </w:r>
      <w:r>
        <w:rPr>
          <w:lang w:val="en-US"/>
        </w:rPr>
        <w:t>;</w:t>
      </w:r>
    </w:p>
    <w:p w14:paraId="28D4358A" w14:textId="39F3F7AB" w:rsidR="00492F7B" w:rsidRDefault="00492F7B" w:rsidP="00492F7B">
      <w:pPr>
        <w:pStyle w:val="ListBullet"/>
      </w:pPr>
      <w:r>
        <w:t xml:space="preserve">how to access and/or correct your personal information that is held by the </w:t>
      </w:r>
      <w:r w:rsidR="0040462A">
        <w:t>agency</w:t>
      </w:r>
      <w:r>
        <w:t>; and</w:t>
      </w:r>
    </w:p>
    <w:p w14:paraId="7016ADB2" w14:textId="4E48C9EB" w:rsidR="00492F7B" w:rsidRDefault="00492F7B" w:rsidP="00492F7B">
      <w:pPr>
        <w:pStyle w:val="ListBullet"/>
      </w:pPr>
      <w:r>
        <w:t xml:space="preserve">how to make a complaint about a breach of the Privacy Act, and how the </w:t>
      </w:r>
      <w:r w:rsidR="0040462A">
        <w:t>agency</w:t>
      </w:r>
      <w:r>
        <w:t xml:space="preserve"> will handle your complaint.</w:t>
      </w:r>
    </w:p>
    <w:p w14:paraId="0438DAC1" w14:textId="5078F7A1" w:rsidR="00492F7B" w:rsidRDefault="00492F7B" w:rsidP="00492F7B">
      <w:r w:rsidRPr="00492F7B">
        <w:rPr>
          <w:lang w:val="en-US"/>
        </w:rPr>
        <w:t>This summary provides you with an overview of these matters</w:t>
      </w:r>
      <w:r>
        <w:rPr>
          <w:lang w:val="en-US"/>
        </w:rPr>
        <w:t>.</w:t>
      </w:r>
    </w:p>
    <w:p w14:paraId="0116ECD8" w14:textId="3401CF85" w:rsidR="00943779" w:rsidRPr="00F16496" w:rsidRDefault="00492F7B" w:rsidP="00F16496">
      <w:pPr>
        <w:pStyle w:val="Heading2"/>
      </w:pPr>
      <w:r>
        <w:t xml:space="preserve">Personal information collected by the </w:t>
      </w:r>
      <w:r w:rsidR="0040462A">
        <w:t>agency</w:t>
      </w:r>
    </w:p>
    <w:p w14:paraId="341F0D50" w14:textId="2341455D" w:rsidR="00492F7B" w:rsidRPr="00492F7B" w:rsidRDefault="00492F7B" w:rsidP="00492F7B">
      <w:pPr>
        <w:rPr>
          <w:lang w:val="en-US"/>
        </w:rPr>
      </w:pPr>
      <w:r w:rsidRPr="00492F7B">
        <w:rPr>
          <w:lang w:val="en-US"/>
        </w:rPr>
        <w:t xml:space="preserve">The </w:t>
      </w:r>
      <w:r w:rsidR="0040462A">
        <w:rPr>
          <w:lang w:val="en-US"/>
        </w:rPr>
        <w:t>agency</w:t>
      </w:r>
      <w:r w:rsidRPr="00492F7B">
        <w:rPr>
          <w:lang w:val="en-US"/>
        </w:rPr>
        <w:t xml:space="preserve"> will generally collect your personal information directly from you, unless it is unreasonable or impracticable to do so, or required by law. There may be times when the </w:t>
      </w:r>
      <w:r w:rsidR="0040462A">
        <w:rPr>
          <w:lang w:val="en-US"/>
        </w:rPr>
        <w:t>agency</w:t>
      </w:r>
      <w:r w:rsidRPr="00492F7B">
        <w:rPr>
          <w:lang w:val="en-US"/>
        </w:rPr>
        <w:t xml:space="preserve"> may collect personal information from your </w:t>
      </w:r>
      <w:proofErr w:type="spellStart"/>
      <w:r w:rsidRPr="00492F7B">
        <w:rPr>
          <w:lang w:val="en-US"/>
        </w:rPr>
        <w:t>authorised</w:t>
      </w:r>
      <w:proofErr w:type="spellEnd"/>
      <w:r w:rsidRPr="00492F7B">
        <w:rPr>
          <w:lang w:val="en-US"/>
        </w:rPr>
        <w:t xml:space="preserve"> agent or a third party.</w:t>
      </w:r>
    </w:p>
    <w:p w14:paraId="264E88DC" w14:textId="12B1A2D0" w:rsidR="00492F7B" w:rsidRPr="00492F7B" w:rsidRDefault="00492F7B" w:rsidP="00492F7B">
      <w:pPr>
        <w:rPr>
          <w:lang w:val="en-US"/>
        </w:rPr>
      </w:pPr>
      <w:r w:rsidRPr="00492F7B">
        <w:rPr>
          <w:lang w:val="en-US"/>
        </w:rPr>
        <w:t xml:space="preserve">The </w:t>
      </w:r>
      <w:r w:rsidR="0040462A">
        <w:rPr>
          <w:lang w:val="en-US"/>
        </w:rPr>
        <w:t>agency</w:t>
      </w:r>
      <w:r w:rsidRPr="00492F7B">
        <w:rPr>
          <w:lang w:val="en-US"/>
        </w:rPr>
        <w:t xml:space="preserve"> collects and holds different types of personal information to perform its functions and activities, including:</w:t>
      </w:r>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2353"/>
        <w:gridCol w:w="7059"/>
      </w:tblGrid>
      <w:tr w:rsidR="00492F7B" w14:paraId="60447F74" w14:textId="77777777" w:rsidTr="00305104">
        <w:trPr>
          <w:cantSplit/>
          <w:tblHeader/>
        </w:trPr>
        <w:tc>
          <w:tcPr>
            <w:tcW w:w="1250" w:type="pct"/>
            <w:tcMar>
              <w:left w:w="108" w:type="dxa"/>
              <w:right w:w="108" w:type="dxa"/>
            </w:tcMar>
          </w:tcPr>
          <w:p w14:paraId="1E90A66B" w14:textId="1E1FFE8C" w:rsidR="00492F7B" w:rsidRPr="00FE64BC" w:rsidRDefault="00492F7B" w:rsidP="00305104">
            <w:pPr>
              <w:pStyle w:val="TableHeading"/>
            </w:pPr>
            <w:r>
              <w:t>Information</w:t>
            </w:r>
          </w:p>
        </w:tc>
        <w:tc>
          <w:tcPr>
            <w:tcW w:w="3750" w:type="pct"/>
            <w:tcMar>
              <w:left w:w="108" w:type="dxa"/>
              <w:right w:w="108" w:type="dxa"/>
            </w:tcMar>
          </w:tcPr>
          <w:p w14:paraId="2E4D2300" w14:textId="6D607506" w:rsidR="00492F7B" w:rsidRPr="00FE64BC" w:rsidRDefault="00492F7B" w:rsidP="00305104">
            <w:pPr>
              <w:pStyle w:val="TableHeading"/>
            </w:pPr>
            <w:r>
              <w:t>Description</w:t>
            </w:r>
          </w:p>
        </w:tc>
      </w:tr>
      <w:tr w:rsidR="00492F7B" w14:paraId="40B858C2" w14:textId="77777777" w:rsidTr="00305104">
        <w:tc>
          <w:tcPr>
            <w:tcW w:w="1250" w:type="pct"/>
            <w:tcMar>
              <w:left w:w="108" w:type="dxa"/>
              <w:right w:w="108" w:type="dxa"/>
            </w:tcMar>
          </w:tcPr>
          <w:p w14:paraId="3EDA77C8" w14:textId="46EFF744" w:rsidR="00492F7B" w:rsidRPr="00FE64BC" w:rsidRDefault="00492F7B" w:rsidP="00305104">
            <w:pPr>
              <w:pStyle w:val="TableText"/>
            </w:pPr>
            <w:r>
              <w:t>Personal information</w:t>
            </w:r>
          </w:p>
        </w:tc>
        <w:tc>
          <w:tcPr>
            <w:tcW w:w="3750" w:type="pct"/>
            <w:tcMar>
              <w:left w:w="108" w:type="dxa"/>
              <w:right w:w="108" w:type="dxa"/>
            </w:tcMar>
          </w:tcPr>
          <w:p w14:paraId="2377FA48" w14:textId="77777777" w:rsidR="00492F7B" w:rsidRPr="00492F7B" w:rsidRDefault="00492F7B" w:rsidP="000E2573">
            <w:pPr>
              <w:pStyle w:val="TableText"/>
              <w:numPr>
                <w:ilvl w:val="3"/>
                <w:numId w:val="11"/>
              </w:numPr>
              <w:ind w:left="284" w:hanging="284"/>
              <w:rPr>
                <w:lang w:val="en-AU"/>
              </w:rPr>
            </w:pPr>
            <w:r w:rsidRPr="00492F7B">
              <w:rPr>
                <w:lang w:val="en-AU"/>
              </w:rPr>
              <w:t>Who you are:</w:t>
            </w:r>
          </w:p>
          <w:p w14:paraId="4CC96297" w14:textId="77777777" w:rsidR="00492F7B" w:rsidRPr="00492F7B" w:rsidRDefault="00492F7B" w:rsidP="000E2573">
            <w:pPr>
              <w:pStyle w:val="TableText"/>
              <w:numPr>
                <w:ilvl w:val="0"/>
                <w:numId w:val="12"/>
              </w:numPr>
              <w:ind w:left="568" w:hanging="284"/>
              <w:rPr>
                <w:lang w:val="en-AU"/>
              </w:rPr>
            </w:pPr>
            <w:r w:rsidRPr="00492F7B">
              <w:rPr>
                <w:lang w:val="en-AU"/>
              </w:rPr>
              <w:t>name;</w:t>
            </w:r>
          </w:p>
          <w:p w14:paraId="64D80ACD" w14:textId="77777777" w:rsidR="00492F7B" w:rsidRPr="00492F7B" w:rsidRDefault="00492F7B" w:rsidP="000E2573">
            <w:pPr>
              <w:pStyle w:val="TableText"/>
              <w:numPr>
                <w:ilvl w:val="0"/>
                <w:numId w:val="12"/>
              </w:numPr>
              <w:ind w:left="568" w:hanging="284"/>
              <w:rPr>
                <w:lang w:val="en-AU"/>
              </w:rPr>
            </w:pPr>
            <w:r w:rsidRPr="00492F7B">
              <w:rPr>
                <w:lang w:val="en-AU"/>
              </w:rPr>
              <w:t>age, birth date, gender;</w:t>
            </w:r>
          </w:p>
          <w:p w14:paraId="4F235368" w14:textId="77777777" w:rsidR="00492F7B" w:rsidRPr="00492F7B" w:rsidRDefault="00492F7B" w:rsidP="000E2573">
            <w:pPr>
              <w:pStyle w:val="TableText"/>
              <w:numPr>
                <w:ilvl w:val="0"/>
                <w:numId w:val="12"/>
              </w:numPr>
              <w:ind w:left="568" w:hanging="284"/>
              <w:rPr>
                <w:lang w:val="en-AU"/>
              </w:rPr>
            </w:pPr>
            <w:r w:rsidRPr="00492F7B">
              <w:rPr>
                <w:lang w:val="en-AU"/>
              </w:rPr>
              <w:t>photographs, videos, audio-visual recordings;</w:t>
            </w:r>
          </w:p>
          <w:p w14:paraId="19439D11" w14:textId="77777777" w:rsidR="00492F7B" w:rsidRPr="00492F7B" w:rsidRDefault="00492F7B" w:rsidP="000E2573">
            <w:pPr>
              <w:pStyle w:val="TableText"/>
              <w:numPr>
                <w:ilvl w:val="0"/>
                <w:numId w:val="12"/>
              </w:numPr>
              <w:ind w:left="568" w:hanging="284"/>
              <w:rPr>
                <w:lang w:val="en-AU"/>
              </w:rPr>
            </w:pPr>
            <w:r w:rsidRPr="00492F7B">
              <w:rPr>
                <w:lang w:val="en-AU"/>
              </w:rPr>
              <w:t>emergency contact details, next of kin, referee details.</w:t>
            </w:r>
          </w:p>
          <w:p w14:paraId="1961C550" w14:textId="77777777" w:rsidR="00492F7B" w:rsidRPr="00492F7B" w:rsidRDefault="00492F7B" w:rsidP="000E2573">
            <w:pPr>
              <w:pStyle w:val="TableText"/>
              <w:numPr>
                <w:ilvl w:val="3"/>
                <w:numId w:val="11"/>
              </w:numPr>
              <w:ind w:left="284" w:hanging="284"/>
              <w:rPr>
                <w:lang w:val="en-AU"/>
              </w:rPr>
            </w:pPr>
            <w:r w:rsidRPr="00492F7B">
              <w:rPr>
                <w:lang w:val="en-AU"/>
              </w:rPr>
              <w:t>Contact details:</w:t>
            </w:r>
          </w:p>
          <w:p w14:paraId="56DB5624" w14:textId="77777777" w:rsidR="00492F7B" w:rsidRPr="00492F7B" w:rsidRDefault="00492F7B" w:rsidP="000E2573">
            <w:pPr>
              <w:pStyle w:val="TableText"/>
              <w:numPr>
                <w:ilvl w:val="0"/>
                <w:numId w:val="12"/>
              </w:numPr>
              <w:ind w:left="568" w:hanging="284"/>
              <w:rPr>
                <w:lang w:val="en-AU"/>
              </w:rPr>
            </w:pPr>
            <w:r w:rsidRPr="00492F7B">
              <w:rPr>
                <w:lang w:val="en-AU"/>
              </w:rPr>
              <w:t>mailing and/or street</w:t>
            </w:r>
            <w:r w:rsidRPr="00492F7B" w:rsidDel="002B1BE5">
              <w:rPr>
                <w:lang w:val="en-AU"/>
              </w:rPr>
              <w:t xml:space="preserve"> </w:t>
            </w:r>
            <w:r w:rsidRPr="00492F7B">
              <w:rPr>
                <w:lang w:val="en-AU"/>
              </w:rPr>
              <w:t>address;</w:t>
            </w:r>
          </w:p>
          <w:p w14:paraId="3784993E" w14:textId="77777777" w:rsidR="00492F7B" w:rsidRPr="00492F7B" w:rsidRDefault="00492F7B" w:rsidP="000E2573">
            <w:pPr>
              <w:pStyle w:val="TableText"/>
              <w:numPr>
                <w:ilvl w:val="0"/>
                <w:numId w:val="12"/>
              </w:numPr>
              <w:ind w:left="568" w:hanging="284"/>
              <w:rPr>
                <w:lang w:val="en-AU"/>
              </w:rPr>
            </w:pPr>
            <w:r w:rsidRPr="00492F7B">
              <w:rPr>
                <w:lang w:val="en-AU"/>
              </w:rPr>
              <w:t>telephone, facsimile number, email address.</w:t>
            </w:r>
          </w:p>
          <w:p w14:paraId="5B617B0E" w14:textId="77777777" w:rsidR="00492F7B" w:rsidRPr="00492F7B" w:rsidRDefault="00492F7B" w:rsidP="000E2573">
            <w:pPr>
              <w:pStyle w:val="TableText"/>
              <w:numPr>
                <w:ilvl w:val="3"/>
                <w:numId w:val="11"/>
              </w:numPr>
              <w:ind w:left="284" w:hanging="284"/>
              <w:rPr>
                <w:lang w:val="en-AU"/>
              </w:rPr>
            </w:pPr>
            <w:r w:rsidRPr="00492F7B">
              <w:rPr>
                <w:lang w:val="en-AU"/>
              </w:rPr>
              <w:t>Employee, contractor and service provider information:</w:t>
            </w:r>
          </w:p>
          <w:p w14:paraId="45BAB0E9" w14:textId="77777777" w:rsidR="00492F7B" w:rsidRPr="00492F7B" w:rsidRDefault="00492F7B" w:rsidP="000E2573">
            <w:pPr>
              <w:pStyle w:val="TableText"/>
              <w:numPr>
                <w:ilvl w:val="0"/>
                <w:numId w:val="12"/>
              </w:numPr>
              <w:ind w:left="568" w:hanging="284"/>
              <w:rPr>
                <w:lang w:val="en-AU"/>
              </w:rPr>
            </w:pPr>
            <w:r w:rsidRPr="00492F7B">
              <w:rPr>
                <w:lang w:val="en-AU"/>
              </w:rPr>
              <w:t>current and/or former employer, contractor and volunteer roles;</w:t>
            </w:r>
          </w:p>
          <w:p w14:paraId="2621B8E8" w14:textId="77777777" w:rsidR="00492F7B" w:rsidRPr="00492F7B" w:rsidRDefault="00492F7B" w:rsidP="000E2573">
            <w:pPr>
              <w:pStyle w:val="TableText"/>
              <w:numPr>
                <w:ilvl w:val="0"/>
                <w:numId w:val="12"/>
              </w:numPr>
              <w:ind w:left="568" w:hanging="284"/>
              <w:rPr>
                <w:lang w:val="en-AU"/>
              </w:rPr>
            </w:pPr>
            <w:r w:rsidRPr="00492F7B">
              <w:rPr>
                <w:lang w:val="en-AU"/>
              </w:rPr>
              <w:t>education, training, qualifications and experience;</w:t>
            </w:r>
          </w:p>
          <w:p w14:paraId="76BF6316" w14:textId="77777777" w:rsidR="00492F7B" w:rsidRPr="00492F7B" w:rsidRDefault="00492F7B" w:rsidP="000E2573">
            <w:pPr>
              <w:pStyle w:val="TableText"/>
              <w:numPr>
                <w:ilvl w:val="0"/>
                <w:numId w:val="12"/>
              </w:numPr>
              <w:ind w:left="568" w:hanging="284"/>
              <w:rPr>
                <w:lang w:val="en-AU"/>
              </w:rPr>
            </w:pPr>
            <w:r w:rsidRPr="00492F7B">
              <w:rPr>
                <w:lang w:val="en-AU"/>
              </w:rPr>
              <w:t>hours of work, remuneration, leave records;</w:t>
            </w:r>
          </w:p>
          <w:p w14:paraId="274935C9" w14:textId="77777777" w:rsidR="00492F7B" w:rsidRPr="00492F7B" w:rsidRDefault="00492F7B" w:rsidP="000E2573">
            <w:pPr>
              <w:pStyle w:val="TableText"/>
              <w:numPr>
                <w:ilvl w:val="0"/>
                <w:numId w:val="12"/>
              </w:numPr>
              <w:ind w:left="568" w:hanging="284"/>
              <w:rPr>
                <w:lang w:val="en-AU"/>
              </w:rPr>
            </w:pPr>
            <w:r w:rsidRPr="00492F7B">
              <w:rPr>
                <w:lang w:val="en-AU"/>
              </w:rPr>
              <w:t>current and/or past performance, disciplining;</w:t>
            </w:r>
          </w:p>
          <w:p w14:paraId="3EA11DFC" w14:textId="77777777" w:rsidR="00492F7B" w:rsidRPr="00492F7B" w:rsidRDefault="00492F7B" w:rsidP="000E2573">
            <w:pPr>
              <w:pStyle w:val="TableText"/>
              <w:numPr>
                <w:ilvl w:val="0"/>
                <w:numId w:val="12"/>
              </w:numPr>
              <w:ind w:left="568" w:hanging="284"/>
              <w:rPr>
                <w:lang w:val="en-AU"/>
              </w:rPr>
            </w:pPr>
            <w:r w:rsidRPr="00492F7B">
              <w:rPr>
                <w:lang w:val="en-AU"/>
              </w:rPr>
              <w:t>tax file number and superannuation fund details;</w:t>
            </w:r>
          </w:p>
          <w:p w14:paraId="46082EB4" w14:textId="77777777" w:rsidR="00492F7B" w:rsidRPr="00492F7B" w:rsidRDefault="00492F7B" w:rsidP="000E2573">
            <w:pPr>
              <w:pStyle w:val="TableText"/>
              <w:numPr>
                <w:ilvl w:val="0"/>
                <w:numId w:val="12"/>
              </w:numPr>
              <w:ind w:left="568" w:hanging="284"/>
              <w:rPr>
                <w:lang w:val="en-AU"/>
              </w:rPr>
            </w:pPr>
            <w:r w:rsidRPr="00492F7B">
              <w:rPr>
                <w:lang w:val="en-AU"/>
              </w:rPr>
              <w:t>engagement, resignation and termination.</w:t>
            </w:r>
          </w:p>
          <w:p w14:paraId="39F6B178" w14:textId="77777777" w:rsidR="00492F7B" w:rsidRPr="00492F7B" w:rsidRDefault="00492F7B" w:rsidP="000E2573">
            <w:pPr>
              <w:pStyle w:val="TableText"/>
              <w:numPr>
                <w:ilvl w:val="3"/>
                <w:numId w:val="11"/>
              </w:numPr>
              <w:ind w:left="284" w:hanging="284"/>
              <w:rPr>
                <w:lang w:val="en-AU"/>
              </w:rPr>
            </w:pPr>
            <w:r w:rsidRPr="00492F7B">
              <w:rPr>
                <w:lang w:val="en-AU"/>
              </w:rPr>
              <w:t>Financial or credit information:</w:t>
            </w:r>
          </w:p>
          <w:p w14:paraId="48031A0A" w14:textId="77777777" w:rsidR="00492F7B" w:rsidRPr="00492F7B" w:rsidRDefault="00492F7B" w:rsidP="000E2573">
            <w:pPr>
              <w:pStyle w:val="TableText"/>
              <w:numPr>
                <w:ilvl w:val="0"/>
                <w:numId w:val="12"/>
              </w:numPr>
              <w:ind w:left="568" w:hanging="284"/>
              <w:rPr>
                <w:lang w:val="en-AU"/>
              </w:rPr>
            </w:pPr>
            <w:r w:rsidRPr="00492F7B">
              <w:rPr>
                <w:lang w:val="en-AU"/>
              </w:rPr>
              <w:t>bank account and/or credit card details;</w:t>
            </w:r>
          </w:p>
          <w:p w14:paraId="3A0ADC7B" w14:textId="77777777" w:rsidR="00492F7B" w:rsidRPr="00492F7B" w:rsidRDefault="00492F7B" w:rsidP="000E2573">
            <w:pPr>
              <w:pStyle w:val="TableText"/>
              <w:numPr>
                <w:ilvl w:val="0"/>
                <w:numId w:val="12"/>
              </w:numPr>
              <w:ind w:left="568" w:hanging="284"/>
              <w:rPr>
                <w:lang w:val="en-AU"/>
              </w:rPr>
            </w:pPr>
            <w:r w:rsidRPr="00492F7B">
              <w:rPr>
                <w:lang w:val="en-AU"/>
              </w:rPr>
              <w:lastRenderedPageBreak/>
              <w:t>insurance.</w:t>
            </w:r>
          </w:p>
          <w:p w14:paraId="553D890F" w14:textId="77777777" w:rsidR="00492F7B" w:rsidRPr="00492F7B" w:rsidRDefault="00492F7B" w:rsidP="000E2573">
            <w:pPr>
              <w:pStyle w:val="TableText"/>
              <w:numPr>
                <w:ilvl w:val="3"/>
                <w:numId w:val="11"/>
              </w:numPr>
              <w:ind w:left="284" w:hanging="284"/>
              <w:rPr>
                <w:lang w:val="en-AU"/>
              </w:rPr>
            </w:pPr>
            <w:r w:rsidRPr="00492F7B">
              <w:rPr>
                <w:lang w:val="en-AU"/>
              </w:rPr>
              <w:t>Licensing and approvals:</w:t>
            </w:r>
          </w:p>
          <w:p w14:paraId="34BFDAFE" w14:textId="77777777" w:rsidR="00492F7B" w:rsidRPr="00492F7B" w:rsidRDefault="00492F7B" w:rsidP="000E2573">
            <w:pPr>
              <w:pStyle w:val="TableText"/>
              <w:numPr>
                <w:ilvl w:val="0"/>
                <w:numId w:val="12"/>
              </w:numPr>
              <w:ind w:left="568" w:hanging="284"/>
              <w:rPr>
                <w:lang w:val="en-AU"/>
              </w:rPr>
            </w:pPr>
            <w:r w:rsidRPr="00492F7B">
              <w:rPr>
                <w:lang w:val="en-AU"/>
              </w:rPr>
              <w:t>vessel and vehicle details;</w:t>
            </w:r>
          </w:p>
          <w:p w14:paraId="3F41143F" w14:textId="77777777" w:rsidR="00492F7B" w:rsidRPr="00492F7B" w:rsidRDefault="00492F7B" w:rsidP="000E2573">
            <w:pPr>
              <w:pStyle w:val="TableText"/>
              <w:numPr>
                <w:ilvl w:val="0"/>
                <w:numId w:val="12"/>
              </w:numPr>
              <w:ind w:left="568" w:hanging="284"/>
              <w:rPr>
                <w:lang w:val="en-AU"/>
              </w:rPr>
            </w:pPr>
            <w:r w:rsidRPr="00492F7B">
              <w:rPr>
                <w:lang w:val="en-AU"/>
              </w:rPr>
              <w:t>driver’s licence, equipment licence, and other approvals/licences;</w:t>
            </w:r>
          </w:p>
          <w:p w14:paraId="3EB283C9" w14:textId="77777777" w:rsidR="00492F7B" w:rsidRDefault="00492F7B" w:rsidP="000E2573">
            <w:pPr>
              <w:pStyle w:val="TableText"/>
              <w:numPr>
                <w:ilvl w:val="0"/>
                <w:numId w:val="12"/>
              </w:numPr>
              <w:ind w:left="568" w:hanging="284"/>
              <w:rPr>
                <w:lang w:val="en-AU"/>
              </w:rPr>
            </w:pPr>
            <w:r w:rsidRPr="00492F7B">
              <w:rPr>
                <w:lang w:val="en-AU"/>
              </w:rPr>
              <w:t>passport and/or visa information, travel details.</w:t>
            </w:r>
          </w:p>
          <w:p w14:paraId="0F01A655" w14:textId="77777777" w:rsidR="00492F7B" w:rsidRPr="00492F7B" w:rsidRDefault="00492F7B" w:rsidP="000E2573">
            <w:pPr>
              <w:pStyle w:val="TableText"/>
              <w:numPr>
                <w:ilvl w:val="3"/>
                <w:numId w:val="11"/>
              </w:numPr>
              <w:ind w:left="284" w:hanging="284"/>
              <w:rPr>
                <w:rFonts w:asciiTheme="minorHAnsi" w:hAnsiTheme="minorHAnsi" w:cstheme="minorHAnsi"/>
                <w:sz w:val="18"/>
                <w:szCs w:val="18"/>
              </w:rPr>
            </w:pPr>
            <w:r w:rsidRPr="00492F7B">
              <w:rPr>
                <w:sz w:val="18"/>
                <w:szCs w:val="18"/>
                <w:lang w:val="en-AU"/>
              </w:rPr>
              <w:t>The</w:t>
            </w:r>
            <w:r w:rsidRPr="00492F7B">
              <w:rPr>
                <w:rFonts w:asciiTheme="minorHAnsi" w:hAnsiTheme="minorHAnsi" w:cstheme="minorHAnsi"/>
                <w:sz w:val="18"/>
                <w:szCs w:val="18"/>
              </w:rPr>
              <w:t xml:space="preserve"> products and services you have purchased or enquired about, together with any additional information necessary to deliver those products and services and to respond to your enquiries.</w:t>
            </w:r>
          </w:p>
          <w:p w14:paraId="14E56E51" w14:textId="664BFEC9" w:rsidR="00492F7B" w:rsidRPr="00492F7B" w:rsidRDefault="00492F7B" w:rsidP="00492F7B">
            <w:pPr>
              <w:pStyle w:val="ListBullet"/>
              <w:spacing w:before="60" w:after="60" w:line="240" w:lineRule="auto"/>
              <w:ind w:left="284" w:hanging="284"/>
              <w:rPr>
                <w:rFonts w:asciiTheme="minorHAnsi" w:hAnsiTheme="minorHAnsi" w:cstheme="minorHAnsi"/>
                <w:sz w:val="18"/>
                <w:szCs w:val="18"/>
              </w:rPr>
            </w:pPr>
            <w:r w:rsidRPr="00492F7B">
              <w:rPr>
                <w:rFonts w:asciiTheme="minorHAnsi" w:hAnsiTheme="minorHAnsi" w:cstheme="minorHAnsi"/>
                <w:sz w:val="18"/>
                <w:szCs w:val="18"/>
              </w:rPr>
              <w:t xml:space="preserve">Information you give the </w:t>
            </w:r>
            <w:r w:rsidR="006A43AD">
              <w:rPr>
                <w:rFonts w:asciiTheme="minorHAnsi" w:hAnsiTheme="minorHAnsi" w:cstheme="minorHAnsi"/>
                <w:sz w:val="18"/>
                <w:szCs w:val="18"/>
              </w:rPr>
              <w:t>agency</w:t>
            </w:r>
            <w:r w:rsidRPr="00492F7B">
              <w:rPr>
                <w:rFonts w:asciiTheme="minorHAnsi" w:hAnsiTheme="minorHAnsi" w:cstheme="minorHAnsi"/>
                <w:sz w:val="18"/>
                <w:szCs w:val="18"/>
              </w:rPr>
              <w:t xml:space="preserve"> via our service centre, surveys, forms (hard copy and electronic), and visits by our representatives.</w:t>
            </w:r>
          </w:p>
          <w:p w14:paraId="715F8AE0" w14:textId="77777777" w:rsidR="00492F7B" w:rsidRPr="00492F7B" w:rsidRDefault="00492F7B" w:rsidP="00492F7B">
            <w:pPr>
              <w:pStyle w:val="ListBullet"/>
              <w:spacing w:before="60" w:after="60" w:line="240" w:lineRule="auto"/>
              <w:ind w:left="284" w:hanging="284"/>
            </w:pPr>
            <w:r w:rsidRPr="00492F7B">
              <w:rPr>
                <w:rFonts w:asciiTheme="minorHAnsi" w:hAnsiTheme="minorHAnsi" w:cstheme="minorHAnsi"/>
                <w:sz w:val="18"/>
                <w:szCs w:val="18"/>
              </w:rPr>
              <w:t>Online information including information posted on our websites and social media platforms, cookie and clickstream data (this can be disabled by you), and publicly available information posted on other websites or platforms.</w:t>
            </w:r>
          </w:p>
          <w:p w14:paraId="5E320A0C" w14:textId="72331426" w:rsidR="00492F7B" w:rsidRPr="00FE64BC" w:rsidRDefault="00492F7B" w:rsidP="00492F7B">
            <w:pPr>
              <w:pStyle w:val="ListBullet"/>
              <w:spacing w:before="60" w:after="60" w:line="240" w:lineRule="auto"/>
              <w:ind w:left="284" w:hanging="284"/>
            </w:pPr>
            <w:r w:rsidRPr="00492F7B">
              <w:rPr>
                <w:rFonts w:asciiTheme="minorHAnsi" w:hAnsiTheme="minorHAnsi" w:cstheme="minorHAnsi"/>
                <w:sz w:val="18"/>
                <w:szCs w:val="18"/>
              </w:rPr>
              <w:t xml:space="preserve">Other types of personal information as required to be collected for the purposes of the </w:t>
            </w:r>
            <w:r w:rsidR="006A43AD">
              <w:rPr>
                <w:rFonts w:asciiTheme="minorHAnsi" w:hAnsiTheme="minorHAnsi" w:cstheme="minorHAnsi"/>
                <w:sz w:val="18"/>
                <w:szCs w:val="18"/>
              </w:rPr>
              <w:t>agency’s</w:t>
            </w:r>
            <w:r w:rsidRPr="00492F7B">
              <w:rPr>
                <w:rFonts w:asciiTheme="minorHAnsi" w:hAnsiTheme="minorHAnsi" w:cstheme="minorHAnsi"/>
                <w:sz w:val="18"/>
                <w:szCs w:val="18"/>
              </w:rPr>
              <w:t xml:space="preserve"> functions and activities.</w:t>
            </w:r>
          </w:p>
        </w:tc>
      </w:tr>
      <w:tr w:rsidR="00492F7B" w14:paraId="5118B98F" w14:textId="77777777" w:rsidTr="00305104">
        <w:tc>
          <w:tcPr>
            <w:tcW w:w="1250" w:type="pct"/>
            <w:tcMar>
              <w:left w:w="108" w:type="dxa"/>
              <w:right w:w="108" w:type="dxa"/>
            </w:tcMar>
          </w:tcPr>
          <w:p w14:paraId="0ACD352E" w14:textId="79557784" w:rsidR="00492F7B" w:rsidRPr="00492F7B" w:rsidRDefault="00492F7B" w:rsidP="00492F7B">
            <w:pPr>
              <w:rPr>
                <w:rFonts w:asciiTheme="minorHAnsi" w:hAnsiTheme="minorHAnsi" w:cstheme="minorHAnsi"/>
                <w:sz w:val="18"/>
                <w:szCs w:val="18"/>
              </w:rPr>
            </w:pPr>
            <w:r w:rsidRPr="00492F7B">
              <w:rPr>
                <w:rFonts w:asciiTheme="minorHAnsi" w:hAnsiTheme="minorHAnsi" w:cstheme="minorHAnsi"/>
                <w:sz w:val="18"/>
                <w:szCs w:val="18"/>
              </w:rPr>
              <w:lastRenderedPageBreak/>
              <w:t>Sensitive information</w:t>
            </w:r>
          </w:p>
          <w:p w14:paraId="7B31E19D" w14:textId="7D7DE985" w:rsidR="00492F7B" w:rsidRPr="00FE64BC" w:rsidRDefault="00492F7B" w:rsidP="00492F7B">
            <w:pPr>
              <w:pStyle w:val="TableText"/>
            </w:pPr>
            <w:r w:rsidRPr="00492F7B">
              <w:rPr>
                <w:rFonts w:asciiTheme="minorHAnsi" w:hAnsiTheme="minorHAnsi" w:cstheme="minorHAnsi"/>
                <w:sz w:val="18"/>
                <w:szCs w:val="18"/>
              </w:rPr>
              <w:t>(a subset of personal information)</w:t>
            </w:r>
          </w:p>
        </w:tc>
        <w:tc>
          <w:tcPr>
            <w:tcW w:w="3750" w:type="pct"/>
            <w:tcMar>
              <w:left w:w="108" w:type="dxa"/>
              <w:right w:w="108" w:type="dxa"/>
            </w:tcMar>
          </w:tcPr>
          <w:p w14:paraId="0D614FDD" w14:textId="28151C01" w:rsidR="00867B03" w:rsidRPr="00867B03" w:rsidRDefault="00867B03" w:rsidP="00867B03">
            <w:pPr>
              <w:pStyle w:val="ListBullet"/>
              <w:spacing w:before="60" w:after="60" w:line="240" w:lineRule="auto"/>
              <w:ind w:left="284" w:hanging="284"/>
              <w:rPr>
                <w:rFonts w:asciiTheme="minorHAnsi" w:hAnsiTheme="minorHAnsi" w:cstheme="minorHAnsi"/>
                <w:sz w:val="18"/>
                <w:szCs w:val="18"/>
              </w:rPr>
            </w:pPr>
            <w:r w:rsidRPr="00867B03">
              <w:rPr>
                <w:rFonts w:asciiTheme="minorHAnsi" w:hAnsiTheme="minorHAnsi" w:cstheme="minorHAnsi"/>
                <w:sz w:val="18"/>
                <w:szCs w:val="18"/>
              </w:rPr>
              <w:t xml:space="preserve">Racial or ethnic origin, such as Indigeneity when relevant to implementing the </w:t>
            </w:r>
            <w:r w:rsidR="006A43AD">
              <w:rPr>
                <w:rFonts w:asciiTheme="minorHAnsi" w:hAnsiTheme="minorHAnsi" w:cstheme="minorHAnsi"/>
                <w:sz w:val="18"/>
                <w:szCs w:val="18"/>
              </w:rPr>
              <w:t>agency</w:t>
            </w:r>
            <w:r w:rsidRPr="00867B03">
              <w:rPr>
                <w:rFonts w:asciiTheme="minorHAnsi" w:hAnsiTheme="minorHAnsi" w:cstheme="minorHAnsi"/>
                <w:sz w:val="18"/>
                <w:szCs w:val="18"/>
              </w:rPr>
              <w:t>’s Reconciliation Action Plan and programs relating to First Nations people.</w:t>
            </w:r>
          </w:p>
          <w:p w14:paraId="1204D936" w14:textId="76321099" w:rsidR="00867B03" w:rsidRPr="00867B03" w:rsidRDefault="00867B03" w:rsidP="00867B03">
            <w:pPr>
              <w:pStyle w:val="ListBullet"/>
              <w:spacing w:before="60" w:after="60" w:line="240" w:lineRule="auto"/>
              <w:ind w:left="284" w:hanging="284"/>
              <w:rPr>
                <w:rFonts w:asciiTheme="minorHAnsi" w:hAnsiTheme="minorHAnsi" w:cstheme="minorHAnsi"/>
                <w:sz w:val="18"/>
                <w:szCs w:val="18"/>
              </w:rPr>
            </w:pPr>
            <w:r w:rsidRPr="00867B03">
              <w:rPr>
                <w:rFonts w:asciiTheme="minorHAnsi" w:hAnsiTheme="minorHAnsi" w:cstheme="minorHAnsi"/>
                <w:sz w:val="18"/>
                <w:szCs w:val="18"/>
              </w:rPr>
              <w:t xml:space="preserve">Religious beliefs or sexual orientation, including where volunteered by participants in the </w:t>
            </w:r>
            <w:r w:rsidR="006A43AD">
              <w:rPr>
                <w:rFonts w:asciiTheme="minorHAnsi" w:hAnsiTheme="minorHAnsi" w:cstheme="minorHAnsi"/>
                <w:sz w:val="18"/>
                <w:szCs w:val="18"/>
              </w:rPr>
              <w:t>agency</w:t>
            </w:r>
            <w:r w:rsidRPr="00867B03">
              <w:rPr>
                <w:rFonts w:asciiTheme="minorHAnsi" w:hAnsiTheme="minorHAnsi" w:cstheme="minorHAnsi"/>
                <w:sz w:val="18"/>
                <w:szCs w:val="18"/>
              </w:rPr>
              <w:t>’s diversity and inclusion network.</w:t>
            </w:r>
          </w:p>
          <w:p w14:paraId="2C1F03B9" w14:textId="77777777" w:rsidR="00867B03" w:rsidRPr="00867B03" w:rsidRDefault="00867B03" w:rsidP="00867B03">
            <w:pPr>
              <w:pStyle w:val="ListBullet"/>
              <w:spacing w:before="60" w:after="60" w:line="240" w:lineRule="auto"/>
              <w:ind w:left="284" w:hanging="284"/>
              <w:rPr>
                <w:rFonts w:asciiTheme="minorHAnsi" w:hAnsiTheme="minorHAnsi" w:cstheme="minorHAnsi"/>
                <w:sz w:val="18"/>
                <w:szCs w:val="18"/>
              </w:rPr>
            </w:pPr>
            <w:r w:rsidRPr="00867B03">
              <w:rPr>
                <w:rFonts w:asciiTheme="minorHAnsi" w:hAnsiTheme="minorHAnsi" w:cstheme="minorHAnsi"/>
                <w:sz w:val="18"/>
                <w:szCs w:val="18"/>
              </w:rPr>
              <w:t>Criminal records, for example as part of a national criminal history check.</w:t>
            </w:r>
          </w:p>
          <w:p w14:paraId="446DC8B2" w14:textId="7CD2B8CD" w:rsidR="00867B03" w:rsidRPr="00867B03" w:rsidRDefault="00867B03" w:rsidP="00867B03">
            <w:pPr>
              <w:pStyle w:val="ListBullet"/>
              <w:spacing w:before="60" w:after="60" w:line="240" w:lineRule="auto"/>
              <w:ind w:left="284" w:hanging="284"/>
              <w:rPr>
                <w:rFonts w:asciiTheme="minorHAnsi" w:hAnsiTheme="minorHAnsi" w:cstheme="minorHAnsi"/>
                <w:sz w:val="18"/>
                <w:szCs w:val="18"/>
              </w:rPr>
            </w:pPr>
            <w:r w:rsidRPr="00867B03">
              <w:rPr>
                <w:rFonts w:asciiTheme="minorHAnsi" w:hAnsiTheme="minorHAnsi" w:cstheme="minorHAnsi"/>
                <w:sz w:val="18"/>
                <w:szCs w:val="18"/>
              </w:rPr>
              <w:t xml:space="preserve">Health information, including to ensure the work, health and safety of the </w:t>
            </w:r>
            <w:r w:rsidR="006A43AD">
              <w:rPr>
                <w:rFonts w:asciiTheme="minorHAnsi" w:hAnsiTheme="minorHAnsi" w:cstheme="minorHAnsi"/>
                <w:sz w:val="18"/>
                <w:szCs w:val="18"/>
              </w:rPr>
              <w:t>agency</w:t>
            </w:r>
            <w:r w:rsidRPr="00867B03">
              <w:rPr>
                <w:rFonts w:asciiTheme="minorHAnsi" w:hAnsiTheme="minorHAnsi" w:cstheme="minorHAnsi"/>
                <w:sz w:val="18"/>
                <w:szCs w:val="18"/>
              </w:rPr>
              <w:t xml:space="preserve">’s workers and other individuals. </w:t>
            </w:r>
          </w:p>
          <w:p w14:paraId="43A94DC1" w14:textId="525E11B3" w:rsidR="00492F7B" w:rsidRPr="00FE64BC" w:rsidRDefault="00867B03" w:rsidP="00867B03">
            <w:pPr>
              <w:pStyle w:val="ListBullet"/>
              <w:spacing w:before="60" w:after="60" w:line="240" w:lineRule="auto"/>
              <w:ind w:left="284" w:hanging="284"/>
            </w:pPr>
            <w:r w:rsidRPr="00867B03">
              <w:rPr>
                <w:rFonts w:asciiTheme="minorHAnsi" w:hAnsiTheme="minorHAnsi" w:cstheme="minorHAnsi"/>
                <w:sz w:val="18"/>
                <w:szCs w:val="18"/>
              </w:rPr>
              <w:t xml:space="preserve">Other types of sensitive information as required to be collected for the purposes of the </w:t>
            </w:r>
            <w:r w:rsidR="006A43AD">
              <w:rPr>
                <w:rFonts w:asciiTheme="minorHAnsi" w:hAnsiTheme="minorHAnsi" w:cstheme="minorHAnsi"/>
                <w:sz w:val="18"/>
                <w:szCs w:val="18"/>
              </w:rPr>
              <w:t>agency</w:t>
            </w:r>
            <w:r w:rsidRPr="00867B03">
              <w:rPr>
                <w:rFonts w:asciiTheme="minorHAnsi" w:hAnsiTheme="minorHAnsi" w:cstheme="minorHAnsi"/>
                <w:sz w:val="18"/>
                <w:szCs w:val="18"/>
              </w:rPr>
              <w:t>’s functions and activities.</w:t>
            </w:r>
          </w:p>
        </w:tc>
      </w:tr>
    </w:tbl>
    <w:p w14:paraId="6788D6B6" w14:textId="3A0678EC" w:rsidR="000C4558" w:rsidRDefault="000C4558"/>
    <w:p w14:paraId="07A1DF76" w14:textId="631D013C" w:rsidR="00B82095" w:rsidRDefault="000E2573" w:rsidP="00F16496">
      <w:pPr>
        <w:pStyle w:val="Heading2"/>
      </w:pPr>
      <w:r>
        <w:t xml:space="preserve">Why the </w:t>
      </w:r>
      <w:r w:rsidR="000F5F18">
        <w:t>agency</w:t>
      </w:r>
      <w:r>
        <w:t xml:space="preserve"> collects, uses and discloses your personal information</w:t>
      </w:r>
    </w:p>
    <w:p w14:paraId="5532CC4F" w14:textId="41427DCE" w:rsidR="000E2573" w:rsidRDefault="000E2573" w:rsidP="000E2573">
      <w:pPr>
        <w:rPr>
          <w:lang w:val="en-US"/>
        </w:rPr>
      </w:pPr>
      <w:r w:rsidRPr="000E2573">
        <w:rPr>
          <w:lang w:val="en-US"/>
        </w:rPr>
        <w:t xml:space="preserve">The </w:t>
      </w:r>
      <w:r w:rsidR="000F5F18">
        <w:rPr>
          <w:lang w:val="en-US"/>
        </w:rPr>
        <w:t>agency</w:t>
      </w:r>
      <w:r w:rsidRPr="000E2573">
        <w:rPr>
          <w:lang w:val="en-US"/>
        </w:rPr>
        <w:t xml:space="preserve"> collects, uses and discloses your personal information to perform its functions and activities. Unless an exception applies, the </w:t>
      </w:r>
      <w:r w:rsidR="000F5F18">
        <w:rPr>
          <w:lang w:val="en-US"/>
        </w:rPr>
        <w:t>agency</w:t>
      </w:r>
      <w:r w:rsidRPr="000E2573">
        <w:rPr>
          <w:lang w:val="en-US"/>
        </w:rPr>
        <w:t xml:space="preserve"> will:</w:t>
      </w:r>
    </w:p>
    <w:p w14:paraId="0FF864FD" w14:textId="77777777" w:rsidR="000E2573" w:rsidRPr="000E2573" w:rsidRDefault="000E2573" w:rsidP="000E2573">
      <w:pPr>
        <w:numPr>
          <w:ilvl w:val="0"/>
          <w:numId w:val="1"/>
        </w:numPr>
        <w:tabs>
          <w:tab w:val="clear" w:pos="360"/>
        </w:tabs>
        <w:spacing w:before="120"/>
        <w:ind w:left="425" w:hanging="425"/>
        <w:textAlignment w:val="baseline"/>
      </w:pPr>
      <w:r w:rsidRPr="000E2573">
        <w:t>only use or disclose your personal information for the purpose it was collected; and</w:t>
      </w:r>
    </w:p>
    <w:p w14:paraId="47470252" w14:textId="77777777" w:rsidR="000E2573" w:rsidRDefault="000E2573" w:rsidP="000E2573">
      <w:pPr>
        <w:numPr>
          <w:ilvl w:val="0"/>
          <w:numId w:val="1"/>
        </w:numPr>
        <w:tabs>
          <w:tab w:val="clear" w:pos="360"/>
        </w:tabs>
        <w:spacing w:before="120"/>
        <w:ind w:left="425" w:hanging="425"/>
        <w:textAlignment w:val="baseline"/>
        <w:rPr>
          <w:rFonts w:ascii="Calibri" w:eastAsia="Calibri" w:hAnsi="Calibri"/>
          <w:color w:val="000000"/>
        </w:rPr>
      </w:pPr>
      <w:r w:rsidRPr="000E2573">
        <w:t>notify you of this</w:t>
      </w:r>
      <w:r>
        <w:rPr>
          <w:rFonts w:ascii="Calibri" w:eastAsia="Calibri" w:hAnsi="Calibri"/>
          <w:color w:val="000000"/>
        </w:rPr>
        <w:t xml:space="preserve"> purpose at the time of collection, or as soon as practicable after collection.</w:t>
      </w:r>
    </w:p>
    <w:p w14:paraId="167CC867" w14:textId="68FA5300" w:rsidR="000E2573" w:rsidRPr="000E2573" w:rsidRDefault="000E2573" w:rsidP="000E2573">
      <w:pPr>
        <w:rPr>
          <w:lang w:val="en-US"/>
        </w:rPr>
      </w:pPr>
      <w:r w:rsidRPr="000E2573">
        <w:rPr>
          <w:lang w:val="en-US"/>
        </w:rPr>
        <w:t xml:space="preserve">The </w:t>
      </w:r>
      <w:r w:rsidR="000F5F18">
        <w:rPr>
          <w:lang w:val="en-US"/>
        </w:rPr>
        <w:t>agency</w:t>
      </w:r>
      <w:r w:rsidRPr="000E2573">
        <w:rPr>
          <w:lang w:val="en-US"/>
        </w:rPr>
        <w:t xml:space="preserve"> will only use or disclose your personal information for another purpose where this is permitted by the Privacy Act or another law.</w:t>
      </w:r>
    </w:p>
    <w:p w14:paraId="6E0677BD" w14:textId="7FFE8CC4" w:rsidR="000E2573" w:rsidRDefault="000E2573" w:rsidP="000E2573">
      <w:pPr>
        <w:pStyle w:val="Heading2"/>
        <w:rPr>
          <w:lang w:val="en-US"/>
        </w:rPr>
      </w:pPr>
      <w:r>
        <w:rPr>
          <w:lang w:val="en-US"/>
        </w:rPr>
        <w:t>How to access and correct your personal information</w:t>
      </w:r>
    </w:p>
    <w:p w14:paraId="21BC2E96" w14:textId="69072B84" w:rsidR="000E2573" w:rsidRPr="000E2573" w:rsidRDefault="000E2573" w:rsidP="000E2573">
      <w:pPr>
        <w:rPr>
          <w:lang w:val="en-US"/>
        </w:rPr>
      </w:pPr>
      <w:r w:rsidRPr="000E2573">
        <w:rPr>
          <w:lang w:val="en-US"/>
        </w:rPr>
        <w:t xml:space="preserve">To request access or correct your personal information held by the </w:t>
      </w:r>
      <w:r w:rsidR="000F5F18">
        <w:rPr>
          <w:lang w:val="en-US"/>
        </w:rPr>
        <w:t>agency</w:t>
      </w:r>
      <w:r w:rsidRPr="000E2573">
        <w:rPr>
          <w:lang w:val="en-US"/>
        </w:rPr>
        <w:t>:</w:t>
      </w:r>
    </w:p>
    <w:p w14:paraId="72D56A23" w14:textId="4C8915E6" w:rsidR="000E2573" w:rsidRPr="000E2573" w:rsidRDefault="000E2573" w:rsidP="000E2573">
      <w:pPr>
        <w:numPr>
          <w:ilvl w:val="0"/>
          <w:numId w:val="1"/>
        </w:numPr>
        <w:tabs>
          <w:tab w:val="clear" w:pos="360"/>
        </w:tabs>
        <w:spacing w:before="120"/>
        <w:ind w:left="425" w:hanging="425"/>
        <w:textAlignment w:val="baseline"/>
      </w:pPr>
      <w:r w:rsidRPr="000E2573">
        <w:t xml:space="preserve">If you are a member of the public or an external stakeholder </w:t>
      </w:r>
      <w:r w:rsidR="00522E32">
        <w:t>–</w:t>
      </w:r>
      <w:r w:rsidRPr="000E2573">
        <w:t xml:space="preserve"> submit a request via email or letter to the relevant business area within the </w:t>
      </w:r>
      <w:r w:rsidR="000F5F18">
        <w:t>agency</w:t>
      </w:r>
      <w:r w:rsidRPr="000E2573">
        <w:t xml:space="preserve">. For example, applicants for a grant program should first contact the program administrator; </w:t>
      </w:r>
    </w:p>
    <w:p w14:paraId="0055A87F" w14:textId="79856C3C" w:rsidR="000E2573" w:rsidRPr="000E2573" w:rsidRDefault="000E2573" w:rsidP="000E2573">
      <w:pPr>
        <w:numPr>
          <w:ilvl w:val="0"/>
          <w:numId w:val="1"/>
        </w:numPr>
        <w:tabs>
          <w:tab w:val="clear" w:pos="360"/>
        </w:tabs>
        <w:spacing w:before="120"/>
        <w:ind w:left="425" w:hanging="425"/>
        <w:textAlignment w:val="baseline"/>
      </w:pPr>
      <w:r w:rsidRPr="000E2573">
        <w:t xml:space="preserve">If you are a current or former employee, or workforce contractor </w:t>
      </w:r>
      <w:r w:rsidR="00522E32">
        <w:t>–</w:t>
      </w:r>
      <w:r w:rsidRPr="000E2573">
        <w:t xml:space="preserve"> please contact People Branch,</w:t>
      </w:r>
      <w:bookmarkStart w:id="0" w:name="_Hlk108098159"/>
      <w:r w:rsidRPr="000E2573">
        <w:t xml:space="preserve"> or use the general contact details at the end of this summary.</w:t>
      </w:r>
      <w:bookmarkEnd w:id="0"/>
    </w:p>
    <w:p w14:paraId="17879B3E" w14:textId="1591A395" w:rsidR="000E2573" w:rsidRDefault="000E2573" w:rsidP="000E2573">
      <w:pPr>
        <w:pStyle w:val="Heading2"/>
      </w:pPr>
      <w:r>
        <w:lastRenderedPageBreak/>
        <w:t>Complaints</w:t>
      </w:r>
    </w:p>
    <w:p w14:paraId="402A8387" w14:textId="7BD26AE9" w:rsidR="000E2573" w:rsidRPr="000E2573" w:rsidRDefault="000E2573" w:rsidP="000E2573">
      <w:pPr>
        <w:rPr>
          <w:lang w:val="en-US"/>
        </w:rPr>
      </w:pPr>
      <w:r w:rsidRPr="000E2573">
        <w:rPr>
          <w:lang w:val="en-US"/>
        </w:rPr>
        <w:t xml:space="preserve">If you believe the </w:t>
      </w:r>
      <w:r w:rsidR="006A43AD">
        <w:rPr>
          <w:lang w:val="en-US"/>
        </w:rPr>
        <w:t>agency</w:t>
      </w:r>
      <w:r w:rsidRPr="000E2573">
        <w:rPr>
          <w:lang w:val="en-US"/>
        </w:rPr>
        <w:t xml:space="preserve"> has breached your privacy, please contact us using one of the following options:</w:t>
      </w:r>
    </w:p>
    <w:p w14:paraId="5F76B7F4" w14:textId="77777777" w:rsidR="000E2573" w:rsidRPr="00712F42" w:rsidRDefault="000E2573" w:rsidP="00BF1478">
      <w:pPr>
        <w:shd w:val="clear" w:color="auto" w:fill="FFFFFF"/>
        <w:spacing w:after="0"/>
        <w:ind w:left="709"/>
        <w:rPr>
          <w:rFonts w:asciiTheme="minorHAnsi" w:hAnsiTheme="minorHAnsi" w:cstheme="minorHAnsi"/>
          <w:b/>
          <w:bCs/>
        </w:rPr>
      </w:pPr>
      <w:r w:rsidRPr="00712F42">
        <w:rPr>
          <w:rFonts w:asciiTheme="minorHAnsi" w:hAnsiTheme="minorHAnsi" w:cstheme="minorHAnsi"/>
          <w:b/>
          <w:bCs/>
        </w:rPr>
        <w:t>Attention:</w:t>
      </w:r>
      <w:r w:rsidRPr="00712F42">
        <w:rPr>
          <w:rFonts w:asciiTheme="minorHAnsi" w:hAnsiTheme="minorHAnsi" w:cstheme="minorHAnsi"/>
          <w:b/>
          <w:bCs/>
        </w:rPr>
        <w:tab/>
        <w:t>Privacy Officer</w:t>
      </w:r>
    </w:p>
    <w:p w14:paraId="687BFD14" w14:textId="797034E7" w:rsidR="000E2573" w:rsidRPr="00712F42" w:rsidRDefault="000E2573" w:rsidP="00BF1478">
      <w:pPr>
        <w:spacing w:after="0"/>
        <w:ind w:left="709"/>
        <w:textAlignment w:val="baseline"/>
        <w:rPr>
          <w:rFonts w:ascii="Calibri" w:eastAsia="Calibri" w:hAnsi="Calibri"/>
          <w:color w:val="000000"/>
          <w:spacing w:val="-1"/>
        </w:rPr>
      </w:pPr>
      <w:r w:rsidRPr="00712F42">
        <w:rPr>
          <w:rFonts w:ascii="Calibri" w:eastAsia="Calibri" w:hAnsi="Calibri"/>
          <w:color w:val="000000"/>
          <w:spacing w:val="-1"/>
        </w:rPr>
        <w:t>Email:</w:t>
      </w:r>
      <w:r w:rsidRPr="00712F42">
        <w:rPr>
          <w:rFonts w:ascii="Calibri" w:eastAsia="Calibri" w:hAnsi="Calibri"/>
          <w:color w:val="000000"/>
          <w:spacing w:val="-1"/>
        </w:rPr>
        <w:tab/>
      </w:r>
      <w:r w:rsidRPr="00712F42">
        <w:rPr>
          <w:rFonts w:ascii="Calibri" w:eastAsia="Calibri" w:hAnsi="Calibri"/>
          <w:color w:val="000000"/>
          <w:spacing w:val="-1"/>
        </w:rPr>
        <w:tab/>
      </w:r>
      <w:hyperlink r:id="rId13" w:history="1">
        <w:r w:rsidR="0021297A" w:rsidRPr="0014245A">
          <w:rPr>
            <w:rStyle w:val="Hyperlink"/>
            <w:rFonts w:ascii="Calibri" w:eastAsia="Calibri" w:hAnsi="Calibri"/>
            <w:spacing w:val="-1"/>
          </w:rPr>
          <w:t>privacy@nationalepa.gov.au</w:t>
        </w:r>
      </w:hyperlink>
      <w:r>
        <w:rPr>
          <w:rFonts w:ascii="Calibri" w:eastAsia="Calibri" w:hAnsi="Calibri"/>
          <w:color w:val="000000"/>
          <w:spacing w:val="-1"/>
        </w:rPr>
        <w:t xml:space="preserve"> </w:t>
      </w:r>
    </w:p>
    <w:p w14:paraId="77A8E89D" w14:textId="77777777" w:rsidR="000E2573" w:rsidRPr="00712F42" w:rsidRDefault="000E2573" w:rsidP="00BF1478">
      <w:pPr>
        <w:spacing w:after="0"/>
        <w:ind w:left="709"/>
        <w:textAlignment w:val="baseline"/>
        <w:rPr>
          <w:rFonts w:ascii="Calibri" w:eastAsia="Calibri" w:hAnsi="Calibri"/>
          <w:color w:val="000000"/>
          <w:spacing w:val="-1"/>
        </w:rPr>
      </w:pPr>
      <w:r w:rsidRPr="00712F42">
        <w:rPr>
          <w:rFonts w:ascii="Calibri" w:eastAsia="Calibri" w:hAnsi="Calibri"/>
          <w:color w:val="000000"/>
          <w:spacing w:val="-1"/>
        </w:rPr>
        <w:t>Postal address:</w:t>
      </w:r>
      <w:r w:rsidRPr="00712F42">
        <w:rPr>
          <w:rFonts w:ascii="Calibri" w:eastAsia="Calibri" w:hAnsi="Calibri"/>
          <w:color w:val="000000"/>
          <w:spacing w:val="-1"/>
        </w:rPr>
        <w:tab/>
        <w:t>GPO Box 3090, Canberra ACT 2601, Australia</w:t>
      </w:r>
    </w:p>
    <w:p w14:paraId="25F0D502" w14:textId="77777777" w:rsidR="000E2573" w:rsidRPr="00712F42" w:rsidRDefault="000E2573" w:rsidP="00BF1478">
      <w:pPr>
        <w:spacing w:after="0"/>
        <w:ind w:left="709"/>
        <w:textAlignment w:val="baseline"/>
        <w:rPr>
          <w:rFonts w:ascii="Calibri" w:eastAsia="Calibri" w:hAnsi="Calibri"/>
          <w:color w:val="000000"/>
          <w:spacing w:val="-1"/>
        </w:rPr>
      </w:pPr>
      <w:r w:rsidRPr="00712F42">
        <w:rPr>
          <w:rFonts w:ascii="Calibri" w:eastAsia="Calibri" w:hAnsi="Calibri"/>
          <w:color w:val="000000"/>
          <w:spacing w:val="-1"/>
        </w:rPr>
        <w:t xml:space="preserve">Telephone: </w:t>
      </w:r>
      <w:r w:rsidRPr="00712F42">
        <w:rPr>
          <w:rFonts w:ascii="Calibri" w:eastAsia="Calibri" w:hAnsi="Calibri"/>
          <w:color w:val="000000"/>
          <w:spacing w:val="-1"/>
        </w:rPr>
        <w:tab/>
      </w:r>
      <w:r>
        <w:rPr>
          <w:rFonts w:ascii="Calibri" w:eastAsia="Calibri" w:hAnsi="Calibri"/>
          <w:color w:val="000000"/>
          <w:spacing w:val="-1"/>
        </w:rPr>
        <w:t>1800 920 528</w:t>
      </w:r>
    </w:p>
    <w:p w14:paraId="5CA6D40C" w14:textId="77777777" w:rsidR="00BF1478" w:rsidRDefault="00BF1478" w:rsidP="000E2573">
      <w:pPr>
        <w:textAlignment w:val="baseline"/>
        <w:rPr>
          <w:rFonts w:ascii="Calibri" w:eastAsia="Calibri" w:hAnsi="Calibri"/>
          <w:color w:val="000000"/>
        </w:rPr>
      </w:pPr>
    </w:p>
    <w:p w14:paraId="23287EE0" w14:textId="670C4DDF" w:rsidR="000E2573" w:rsidRDefault="000E2573" w:rsidP="000E2573">
      <w:pPr>
        <w:textAlignment w:val="baseline"/>
        <w:rPr>
          <w:rFonts w:ascii="Calibri" w:eastAsia="Calibri" w:hAnsi="Calibri"/>
          <w:color w:val="000000"/>
        </w:rPr>
      </w:pPr>
      <w:r>
        <w:rPr>
          <w:rFonts w:ascii="Calibri" w:eastAsia="Calibri" w:hAnsi="Calibri"/>
          <w:color w:val="000000"/>
        </w:rPr>
        <w:t xml:space="preserve">Or use the Contact Us link on our website at </w:t>
      </w:r>
      <w:hyperlink r:id="rId14" w:history="1">
        <w:r w:rsidR="0021297A">
          <w:rPr>
            <w:rStyle w:val="Hyperlink"/>
            <w:rFonts w:ascii="Calibri" w:eastAsia="Calibri" w:hAnsi="Calibri"/>
          </w:rPr>
          <w:t>https://www.nationalepa.gov.au/about/contact</w:t>
        </w:r>
      </w:hyperlink>
      <w:r>
        <w:rPr>
          <w:rFonts w:ascii="Calibri" w:eastAsia="Calibri" w:hAnsi="Calibri"/>
          <w:color w:val="000000"/>
        </w:rPr>
        <w:t>.</w:t>
      </w:r>
    </w:p>
    <w:p w14:paraId="63982659" w14:textId="4F1D2D3E" w:rsidR="000E2573" w:rsidRDefault="000E2573" w:rsidP="000E2573">
      <w:pPr>
        <w:textAlignment w:val="baseline"/>
        <w:rPr>
          <w:rFonts w:ascii="Calibri" w:eastAsia="Calibri" w:hAnsi="Calibri"/>
          <w:color w:val="000000"/>
        </w:rPr>
      </w:pPr>
      <w:r>
        <w:rPr>
          <w:rFonts w:ascii="Calibri" w:eastAsia="Calibri" w:hAnsi="Calibri"/>
          <w:color w:val="000000"/>
        </w:rPr>
        <w:t xml:space="preserve">If you are not satisfied with how the </w:t>
      </w:r>
      <w:r w:rsidR="0021297A">
        <w:rPr>
          <w:rFonts w:ascii="Calibri" w:eastAsia="Calibri" w:hAnsi="Calibri"/>
          <w:color w:val="000000"/>
        </w:rPr>
        <w:t>agency</w:t>
      </w:r>
      <w:r>
        <w:rPr>
          <w:rFonts w:ascii="Calibri" w:eastAsia="Calibri" w:hAnsi="Calibri"/>
          <w:color w:val="000000"/>
        </w:rPr>
        <w:t xml:space="preserve"> handles your complaint, you can contact the Privacy Commissioner within the Office of the Australian Information Commissioner (</w:t>
      </w:r>
      <w:r w:rsidRPr="00712F42">
        <w:rPr>
          <w:rFonts w:ascii="Calibri" w:eastAsia="Calibri" w:hAnsi="Calibri"/>
          <w:b/>
          <w:bCs/>
          <w:color w:val="000000"/>
        </w:rPr>
        <w:t>OAIC</w:t>
      </w:r>
      <w:r>
        <w:rPr>
          <w:rFonts w:ascii="Calibri" w:eastAsia="Calibri" w:hAnsi="Calibri"/>
          <w:color w:val="000000"/>
        </w:rPr>
        <w:t>):</w:t>
      </w:r>
    </w:p>
    <w:p w14:paraId="5F040F67" w14:textId="77777777" w:rsidR="000E2573" w:rsidRDefault="000E2573" w:rsidP="00BF1478">
      <w:pPr>
        <w:spacing w:after="0"/>
        <w:ind w:left="709"/>
        <w:textAlignment w:val="baseline"/>
        <w:rPr>
          <w:rFonts w:ascii="Calibri" w:eastAsia="Calibri" w:hAnsi="Calibri"/>
          <w:color w:val="000000"/>
          <w:spacing w:val="-1"/>
        </w:rPr>
      </w:pPr>
      <w:r>
        <w:rPr>
          <w:rFonts w:ascii="Calibri" w:eastAsia="Calibri" w:hAnsi="Calibri"/>
          <w:color w:val="000000"/>
          <w:spacing w:val="-1"/>
        </w:rPr>
        <w:t>Phone: 1300 363 992</w:t>
      </w:r>
    </w:p>
    <w:p w14:paraId="39CFD1E9" w14:textId="77777777" w:rsidR="000E2573" w:rsidRDefault="000E2573" w:rsidP="00BF1478">
      <w:pPr>
        <w:spacing w:after="0"/>
        <w:ind w:left="709"/>
        <w:textAlignment w:val="baseline"/>
        <w:rPr>
          <w:rFonts w:ascii="Calibri" w:eastAsia="Calibri" w:hAnsi="Calibri"/>
          <w:color w:val="000000"/>
          <w:spacing w:val="-3"/>
        </w:rPr>
      </w:pPr>
      <w:r>
        <w:rPr>
          <w:rFonts w:ascii="Calibri" w:eastAsia="Calibri" w:hAnsi="Calibri"/>
          <w:color w:val="000000"/>
          <w:spacing w:val="-3"/>
        </w:rPr>
        <w:t>Email:</w:t>
      </w:r>
      <w:hyperlink r:id="rId15">
        <w:r w:rsidRPr="003D4467">
          <w:rPr>
            <w:rStyle w:val="Hyperlink"/>
            <w:spacing w:val="-1"/>
            <w:u w:val="none"/>
          </w:rPr>
          <w:t xml:space="preserve"> </w:t>
        </w:r>
        <w:r w:rsidRPr="003D4467">
          <w:rPr>
            <w:rStyle w:val="Hyperlink"/>
            <w:spacing w:val="-1"/>
          </w:rPr>
          <w:t>enquiries@oaic.gov.au</w:t>
        </w:r>
      </w:hyperlink>
      <w:r w:rsidRPr="003D4467">
        <w:rPr>
          <w:rStyle w:val="Hyperlink"/>
          <w:spacing w:val="-1"/>
        </w:rPr>
        <w:t xml:space="preserve"> </w:t>
      </w:r>
    </w:p>
    <w:p w14:paraId="74B4BC45" w14:textId="77777777" w:rsidR="000E2573" w:rsidRDefault="000E2573" w:rsidP="00BF1478">
      <w:pPr>
        <w:spacing w:after="0"/>
        <w:ind w:left="709"/>
        <w:textAlignment w:val="baseline"/>
        <w:rPr>
          <w:rFonts w:ascii="Calibri" w:eastAsia="Calibri" w:hAnsi="Calibri"/>
          <w:color w:val="000000"/>
        </w:rPr>
      </w:pPr>
      <w:r>
        <w:rPr>
          <w:rFonts w:ascii="Calibri" w:eastAsia="Calibri" w:hAnsi="Calibri"/>
          <w:color w:val="000000"/>
        </w:rPr>
        <w:t>Mail: OAIC, GPO Box 5288, Sydney NSW 2001.</w:t>
      </w:r>
    </w:p>
    <w:p w14:paraId="3B1357EE" w14:textId="77777777" w:rsidR="000E2573" w:rsidRDefault="000E2573" w:rsidP="000E2573">
      <w:pPr>
        <w:rPr>
          <w:lang w:eastAsia="ja-JP"/>
        </w:rPr>
      </w:pPr>
    </w:p>
    <w:p w14:paraId="61C5D846" w14:textId="77777777" w:rsidR="000E2573" w:rsidRDefault="000E2573" w:rsidP="000E2573">
      <w:pPr>
        <w:rPr>
          <w:lang w:eastAsia="ja-JP"/>
        </w:rPr>
      </w:pPr>
    </w:p>
    <w:p w14:paraId="673EB0BE" w14:textId="77777777" w:rsidR="000E2573" w:rsidRDefault="000E2573" w:rsidP="000E2573">
      <w:pPr>
        <w:rPr>
          <w:lang w:eastAsia="ja-JP"/>
        </w:rPr>
      </w:pPr>
    </w:p>
    <w:p w14:paraId="4875B10E" w14:textId="77777777" w:rsidR="000E2573" w:rsidRDefault="000E2573" w:rsidP="000E2573">
      <w:pPr>
        <w:rPr>
          <w:lang w:eastAsia="ja-JP"/>
        </w:rPr>
      </w:pPr>
    </w:p>
    <w:p w14:paraId="7D0CCADF" w14:textId="77777777" w:rsidR="000E2573" w:rsidRDefault="000E2573" w:rsidP="000E2573">
      <w:pPr>
        <w:rPr>
          <w:lang w:eastAsia="ja-JP"/>
        </w:rPr>
      </w:pPr>
    </w:p>
    <w:p w14:paraId="3528C6EB" w14:textId="77777777" w:rsidR="000E2573" w:rsidRDefault="000E2573" w:rsidP="000E2573">
      <w:pPr>
        <w:rPr>
          <w:lang w:eastAsia="ja-JP"/>
        </w:rPr>
      </w:pPr>
    </w:p>
    <w:p w14:paraId="2D59E247" w14:textId="77777777" w:rsidR="000E2573" w:rsidRDefault="000E2573" w:rsidP="000E2573">
      <w:pPr>
        <w:rPr>
          <w:lang w:eastAsia="ja-JP"/>
        </w:rPr>
      </w:pPr>
    </w:p>
    <w:p w14:paraId="5A2C33A5" w14:textId="77777777" w:rsidR="000E2573" w:rsidRDefault="000E2573" w:rsidP="000E2573">
      <w:pPr>
        <w:rPr>
          <w:lang w:eastAsia="ja-JP"/>
        </w:rPr>
      </w:pPr>
    </w:p>
    <w:p w14:paraId="073D797D" w14:textId="77777777" w:rsidR="000E2573" w:rsidRDefault="000E2573" w:rsidP="000E2573">
      <w:pPr>
        <w:rPr>
          <w:lang w:eastAsia="ja-JP"/>
        </w:rPr>
      </w:pPr>
    </w:p>
    <w:p w14:paraId="2A14D91F" w14:textId="77777777" w:rsidR="000A5BA0" w:rsidRDefault="000A5BA0" w:rsidP="000A5BA0">
      <w:pPr>
        <w:pStyle w:val="Normalsmall"/>
      </w:pPr>
      <w:r>
        <w:rPr>
          <w:rStyle w:val="Strong"/>
        </w:rPr>
        <w:t>Acknowledgement of Country</w:t>
      </w:r>
    </w:p>
    <w:p w14:paraId="7CDA4E67" w14:textId="77777777" w:rsidR="000A5BA0" w:rsidRPr="000A5BA0" w:rsidRDefault="000A5BA0" w:rsidP="000A5BA0">
      <w:pPr>
        <w:pStyle w:val="Normalsmall"/>
        <w:rPr>
          <w:rStyle w:val="Hyperlink"/>
          <w:color w:val="auto"/>
          <w:u w:val="none"/>
        </w:rPr>
      </w:pPr>
      <w:r>
        <w:t>We acknowledge the Traditional Custodians of Australia and their continuing connection to land and sea, waters, environment and community. We pay our respects to the Traditional Custodians of the lands we live and work on, their culture, and their Elders past and present.</w:t>
      </w:r>
    </w:p>
    <w:p w14:paraId="5DFEC4F2" w14:textId="20F17B54" w:rsidR="00E9781D" w:rsidRDefault="00E9781D" w:rsidP="00E9781D">
      <w:pPr>
        <w:pStyle w:val="Normalsmall"/>
        <w:spacing w:before="360"/>
      </w:pPr>
      <w:r>
        <w:t>© Commonwealth of Australia 202</w:t>
      </w:r>
      <w:r w:rsidR="009657BF">
        <w:t>6</w:t>
      </w:r>
    </w:p>
    <w:p w14:paraId="11D657C0"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66F12070" w14:textId="77777777" w:rsidR="00E9781D" w:rsidRDefault="00E9781D" w:rsidP="00E9781D">
      <w:pPr>
        <w:pStyle w:val="Normalsmall"/>
      </w:pPr>
      <w:r>
        <w:t xml:space="preserve">All material in this publication is licensed under a </w:t>
      </w:r>
      <w:hyperlink r:id="rId16" w:history="1">
        <w:r>
          <w:rPr>
            <w:rStyle w:val="Hyperlink"/>
          </w:rPr>
          <w:t>Creative Commons Attribution 4.0 International Licence</w:t>
        </w:r>
      </w:hyperlink>
      <w:r>
        <w:t xml:space="preserve"> except content supplied by third parties, logos and the Commonwealth Coat of Arms.</w:t>
      </w:r>
    </w:p>
    <w:p w14:paraId="4B7651A9" w14:textId="1122675E" w:rsidR="00F21AF4" w:rsidRDefault="00E9781D" w:rsidP="00E9781D">
      <w:pPr>
        <w:pStyle w:val="Normalsmall"/>
      </w:pPr>
      <w:r>
        <w:t xml:space="preserve">The Australian Government acting through the </w:t>
      </w:r>
      <w:r w:rsidR="009657BF">
        <w:rPr>
          <w:szCs w:val="20"/>
        </w:rPr>
        <w:t>National Environmental Protection Agency</w:t>
      </w:r>
      <w:r w:rsidR="009657BF" w:rsidRPr="00D86640">
        <w:t xml:space="preserve"> </w:t>
      </w:r>
      <w:r>
        <w:t>has exercised due care and skill in preparing and compiling the information and data in this publication. Notwithstanding, the</w:t>
      </w:r>
      <w:r w:rsidR="009657BF">
        <w:t xml:space="preserve"> </w:t>
      </w:r>
      <w:r w:rsidR="009657BF">
        <w:rPr>
          <w:szCs w:val="20"/>
        </w:rPr>
        <w:t>National Environmental Protection Agency</w:t>
      </w:r>
      <w:r>
        <w:t xml:space="preserve">, its employees and advisers disclaim all liability, including liability for negligence and for any loss, damage, injury, expense or cost incurred by any person </w:t>
      </w:r>
      <w:proofErr w:type="gramStart"/>
      <w:r>
        <w:t>as a result of</w:t>
      </w:r>
      <w:proofErr w:type="gramEnd"/>
      <w:r>
        <w:t xml:space="preserve"> accessing, using or relying on any of the information or data in this publication to the maximum extent permitted by law.</w:t>
      </w:r>
    </w:p>
    <w:sectPr w:rsidR="00F21AF4" w:rsidSect="00C91A08">
      <w:headerReference w:type="even" r:id="rId17"/>
      <w:headerReference w:type="default" r:id="rId18"/>
      <w:footerReference w:type="even" r:id="rId19"/>
      <w:footerReference w:type="default" r:id="rId20"/>
      <w:headerReference w:type="first" r:id="rId21"/>
      <w:footerReference w:type="first" r:id="rId22"/>
      <w:pgSz w:w="11906" w:h="16838" w:code="9"/>
      <w:pgMar w:top="1896" w:right="1247" w:bottom="1134" w:left="1247" w:header="680"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B4ED" w14:textId="77777777" w:rsidR="003D03CC" w:rsidRDefault="003D03CC">
      <w:r>
        <w:separator/>
      </w:r>
    </w:p>
    <w:p w14:paraId="0EFAD486" w14:textId="77777777" w:rsidR="003D03CC" w:rsidRDefault="003D03CC"/>
    <w:p w14:paraId="47B7DCCA" w14:textId="77777777" w:rsidR="003D03CC" w:rsidRDefault="003D03CC"/>
  </w:endnote>
  <w:endnote w:type="continuationSeparator" w:id="0">
    <w:p w14:paraId="11C53403" w14:textId="77777777" w:rsidR="003D03CC" w:rsidRDefault="003D03CC">
      <w:r>
        <w:continuationSeparator/>
      </w:r>
    </w:p>
    <w:p w14:paraId="55690578" w14:textId="77777777" w:rsidR="003D03CC" w:rsidRDefault="003D03CC"/>
    <w:p w14:paraId="3903B724" w14:textId="77777777" w:rsidR="003D03CC" w:rsidRDefault="003D03CC"/>
  </w:endnote>
  <w:endnote w:type="continuationNotice" w:id="1">
    <w:p w14:paraId="32B96AA5" w14:textId="77777777" w:rsidR="003D03CC" w:rsidRDefault="003D03CC">
      <w:pPr>
        <w:pStyle w:val="Footer"/>
      </w:pPr>
    </w:p>
    <w:p w14:paraId="0E3D10FD" w14:textId="77777777" w:rsidR="003D03CC" w:rsidRDefault="003D03CC"/>
    <w:p w14:paraId="57C1739B" w14:textId="77777777" w:rsidR="003D03CC" w:rsidRDefault="003D0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BEB7" w14:textId="1BD6E0FF" w:rsidR="007B25DB" w:rsidRDefault="007B25DB">
    <w:pPr>
      <w:pStyle w:val="Footer"/>
    </w:pPr>
    <w:r>
      <w:rPr>
        <w:noProof/>
      </w:rPr>
      <mc:AlternateContent>
        <mc:Choice Requires="wps">
          <w:drawing>
            <wp:anchor distT="0" distB="0" distL="0" distR="0" simplePos="0" relativeHeight="251658246" behindDoc="0" locked="0" layoutInCell="1" allowOverlap="1" wp14:anchorId="1D824D90" wp14:editId="6ADF3603">
              <wp:simplePos x="635" y="635"/>
              <wp:positionH relativeFrom="page">
                <wp:align>center</wp:align>
              </wp:positionH>
              <wp:positionV relativeFrom="page">
                <wp:align>bottom</wp:align>
              </wp:positionV>
              <wp:extent cx="622300" cy="404495"/>
              <wp:effectExtent l="0" t="0" r="6350" b="0"/>
              <wp:wrapNone/>
              <wp:docPr id="1028765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D3CBF7F" w14:textId="5E8B2E59" w:rsidR="007B25DB" w:rsidRPr="007B25DB" w:rsidRDefault="007B25DB" w:rsidP="007B25DB">
                          <w:pPr>
                            <w:spacing w:after="0"/>
                            <w:rPr>
                              <w:rFonts w:ascii="Aptos" w:eastAsia="Aptos" w:hAnsi="Aptos" w:cs="Aptos"/>
                              <w:noProof/>
                              <w:color w:val="FF0000"/>
                              <w:sz w:val="24"/>
                              <w:szCs w:val="24"/>
                            </w:rPr>
                          </w:pPr>
                          <w:r w:rsidRPr="007B25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24D9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1.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fill o:detectmouseclick="t"/>
              <v:textbox style="mso-fit-shape-to-text:t" inset="0,0,0,15pt">
                <w:txbxContent>
                  <w:p w14:paraId="3D3CBF7F" w14:textId="5E8B2E59" w:rsidR="007B25DB" w:rsidRPr="007B25DB" w:rsidRDefault="007B25DB" w:rsidP="007B25DB">
                    <w:pPr>
                      <w:spacing w:after="0"/>
                      <w:rPr>
                        <w:rFonts w:ascii="Aptos" w:eastAsia="Aptos" w:hAnsi="Aptos" w:cs="Aptos"/>
                        <w:noProof/>
                        <w:color w:val="FF0000"/>
                        <w:sz w:val="24"/>
                        <w:szCs w:val="24"/>
                      </w:rPr>
                    </w:pPr>
                    <w:r w:rsidRPr="007B25D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3445" w14:textId="6D34E052" w:rsidR="000542B4" w:rsidRPr="007C0DF3" w:rsidRDefault="007B25DB" w:rsidP="00CE0C2C">
    <w:pPr>
      <w:pStyle w:val="Footer"/>
      <w:pBdr>
        <w:top w:val="single" w:sz="8" w:space="1" w:color="197C7D" w:themeColor="text2"/>
      </w:pBdr>
      <w:rPr>
        <w:sz w:val="18"/>
        <w:szCs w:val="20"/>
      </w:rPr>
    </w:pPr>
    <w:r>
      <w:rPr>
        <w:noProof/>
        <w:sz w:val="18"/>
        <w:szCs w:val="20"/>
      </w:rPr>
      <mc:AlternateContent>
        <mc:Choice Requires="wps">
          <w:drawing>
            <wp:anchor distT="0" distB="0" distL="0" distR="0" simplePos="0" relativeHeight="251658244" behindDoc="0" locked="0" layoutInCell="1" allowOverlap="1" wp14:anchorId="180BFAEB" wp14:editId="2EFCB17F">
              <wp:simplePos x="790575" y="10039350"/>
              <wp:positionH relativeFrom="page">
                <wp:align>center</wp:align>
              </wp:positionH>
              <wp:positionV relativeFrom="page">
                <wp:align>bottom</wp:align>
              </wp:positionV>
              <wp:extent cx="622300" cy="404495"/>
              <wp:effectExtent l="0" t="0" r="6350" b="0"/>
              <wp:wrapNone/>
              <wp:docPr id="1991740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4EE6C59" w14:textId="7F1D39D0" w:rsidR="007B25DB" w:rsidRPr="007B25DB" w:rsidRDefault="007B25DB" w:rsidP="007B25D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0BFAEB"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fill o:detectmouseclick="t"/>
              <v:textbox style="mso-fit-shape-to-text:t" inset="0,0,0,15pt">
                <w:txbxContent>
                  <w:p w14:paraId="04EE6C59" w14:textId="7F1D39D0" w:rsidR="007B25DB" w:rsidRPr="007B25DB" w:rsidRDefault="007B25DB" w:rsidP="007B25DB">
                    <w:pPr>
                      <w:spacing w:after="0"/>
                      <w:rPr>
                        <w:rFonts w:ascii="Aptos" w:eastAsia="Aptos" w:hAnsi="Aptos" w:cs="Aptos"/>
                        <w:noProof/>
                        <w:color w:val="FF0000"/>
                        <w:sz w:val="24"/>
                        <w:szCs w:val="24"/>
                      </w:rPr>
                    </w:pPr>
                  </w:p>
                </w:txbxContent>
              </v:textbox>
              <w10:wrap anchorx="page" anchory="page"/>
            </v:shape>
          </w:pict>
        </mc:Fallback>
      </mc:AlternateContent>
    </w:r>
    <w:r w:rsidR="009657BF">
      <w:rPr>
        <w:sz w:val="18"/>
        <w:szCs w:val="20"/>
      </w:rPr>
      <w:t>National Environmental Protection Agency</w:t>
    </w:r>
  </w:p>
  <w:p w14:paraId="386112E2" w14:textId="77777777" w:rsidR="000542B4" w:rsidRDefault="003D03CC" w:rsidP="000542B4">
    <w:pPr>
      <w:pStyle w:val="Footer"/>
    </w:pP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3C58" w14:textId="77777777" w:rsidR="007B25DB" w:rsidRDefault="007B25DB" w:rsidP="00CE0C2C">
    <w:pPr>
      <w:pStyle w:val="Footer"/>
      <w:pBdr>
        <w:top w:val="single" w:sz="8" w:space="1" w:color="197C7D" w:themeColor="text2"/>
      </w:pBdr>
      <w:rPr>
        <w:sz w:val="18"/>
        <w:szCs w:val="20"/>
      </w:rPr>
    </w:pPr>
    <w:r>
      <w:rPr>
        <w:noProof/>
        <w:sz w:val="18"/>
        <w:szCs w:val="20"/>
      </w:rPr>
      <mc:AlternateContent>
        <mc:Choice Requires="wps">
          <w:drawing>
            <wp:anchor distT="0" distB="0" distL="0" distR="0" simplePos="0" relativeHeight="251658243" behindDoc="0" locked="0" layoutInCell="1" allowOverlap="1" wp14:anchorId="449BCE29" wp14:editId="3FDB7C03">
              <wp:simplePos x="790575" y="9820275"/>
              <wp:positionH relativeFrom="page">
                <wp:align>center</wp:align>
              </wp:positionH>
              <wp:positionV relativeFrom="page">
                <wp:align>bottom</wp:align>
              </wp:positionV>
              <wp:extent cx="622300" cy="404495"/>
              <wp:effectExtent l="0" t="0" r="6350" b="0"/>
              <wp:wrapNone/>
              <wp:docPr id="17754463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9111A9D" w14:textId="72D84447" w:rsidR="007B25DB" w:rsidRPr="007B25DB" w:rsidRDefault="007B25DB" w:rsidP="007B25D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BCE29"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fill o:detectmouseclick="t"/>
              <v:textbox style="mso-fit-shape-to-text:t" inset="0,0,0,15pt">
                <w:txbxContent>
                  <w:p w14:paraId="59111A9D" w14:textId="72D84447" w:rsidR="007B25DB" w:rsidRPr="007B25DB" w:rsidRDefault="007B25DB" w:rsidP="007B25DB">
                    <w:pPr>
                      <w:spacing w:after="0"/>
                      <w:rPr>
                        <w:rFonts w:ascii="Aptos" w:eastAsia="Aptos" w:hAnsi="Aptos" w:cs="Aptos"/>
                        <w:noProof/>
                        <w:color w:val="FF0000"/>
                        <w:sz w:val="24"/>
                        <w:szCs w:val="24"/>
                      </w:rPr>
                    </w:pPr>
                  </w:p>
                </w:txbxContent>
              </v:textbox>
              <w10:wrap anchorx="page" anchory="page"/>
            </v:shape>
          </w:pict>
        </mc:Fallback>
      </mc:AlternateContent>
    </w:r>
  </w:p>
  <w:sdt>
    <w:sdtPr>
      <w:rPr>
        <w:sz w:val="18"/>
        <w:szCs w:val="20"/>
      </w:rPr>
      <w:id w:val="-858040093"/>
      <w:docPartObj>
        <w:docPartGallery w:val="Page Numbers (Bottom of Page)"/>
        <w:docPartUnique/>
      </w:docPartObj>
    </w:sdtPr>
    <w:sdtEndPr>
      <w:rPr>
        <w:noProof/>
        <w:sz w:val="20"/>
        <w:szCs w:val="22"/>
      </w:rPr>
    </w:sdtEndPr>
    <w:sdtContent>
      <w:p w14:paraId="550EC0E2" w14:textId="691F729D" w:rsidR="000542B4" w:rsidRPr="007C0DF3" w:rsidRDefault="000F5F18" w:rsidP="00CE0C2C">
        <w:pPr>
          <w:pStyle w:val="Footer"/>
          <w:pBdr>
            <w:top w:val="single" w:sz="8" w:space="1" w:color="197C7D" w:themeColor="text2"/>
          </w:pBdr>
          <w:rPr>
            <w:sz w:val="18"/>
            <w:szCs w:val="20"/>
          </w:rPr>
        </w:pPr>
        <w:r>
          <w:rPr>
            <w:sz w:val="18"/>
            <w:szCs w:val="20"/>
          </w:rPr>
          <w:t>National Environmental Protection Agency</w:t>
        </w:r>
      </w:p>
      <w:p w14:paraId="320A7518" w14:textId="77777777" w:rsidR="00577F29" w:rsidRDefault="00A77E8E" w:rsidP="00A77E8E">
        <w:pPr>
          <w:pStyle w:val="Footer"/>
        </w:pPr>
        <w:r>
          <w:fldChar w:fldCharType="begin"/>
        </w:r>
        <w:r>
          <w:instrText xml:space="preserve"> PAGE   \* MERGEFORMAT </w:instrText>
        </w:r>
        <w:r>
          <w:fldChar w:fldCharType="separate"/>
        </w:r>
        <w:r w:rsidR="00A8157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2A8E" w14:textId="77777777" w:rsidR="003D03CC" w:rsidRDefault="003D03CC">
      <w:r>
        <w:separator/>
      </w:r>
    </w:p>
    <w:p w14:paraId="7959703C" w14:textId="77777777" w:rsidR="003D03CC" w:rsidRDefault="003D03CC"/>
    <w:p w14:paraId="7733A827" w14:textId="77777777" w:rsidR="003D03CC" w:rsidRDefault="003D03CC"/>
  </w:footnote>
  <w:footnote w:type="continuationSeparator" w:id="0">
    <w:p w14:paraId="4D6CC759" w14:textId="77777777" w:rsidR="003D03CC" w:rsidRDefault="003D03CC">
      <w:r>
        <w:continuationSeparator/>
      </w:r>
    </w:p>
    <w:p w14:paraId="61287B8B" w14:textId="77777777" w:rsidR="003D03CC" w:rsidRDefault="003D03CC"/>
    <w:p w14:paraId="69187802" w14:textId="77777777" w:rsidR="003D03CC" w:rsidRDefault="003D03CC"/>
  </w:footnote>
  <w:footnote w:type="continuationNotice" w:id="1">
    <w:p w14:paraId="01F3947A" w14:textId="77777777" w:rsidR="003D03CC" w:rsidRDefault="003D03CC">
      <w:pPr>
        <w:pStyle w:val="Footer"/>
      </w:pPr>
    </w:p>
    <w:p w14:paraId="7893C676" w14:textId="77777777" w:rsidR="003D03CC" w:rsidRDefault="003D03CC"/>
    <w:p w14:paraId="58319B46" w14:textId="77777777" w:rsidR="003D03CC" w:rsidRDefault="003D03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D637" w14:textId="6E6F60D3" w:rsidR="007B25DB" w:rsidRDefault="007B25DB">
    <w:pPr>
      <w:pStyle w:val="Header"/>
    </w:pPr>
    <w:r>
      <w:rPr>
        <w:noProof/>
      </w:rPr>
      <mc:AlternateContent>
        <mc:Choice Requires="wps">
          <w:drawing>
            <wp:anchor distT="0" distB="0" distL="0" distR="0" simplePos="0" relativeHeight="251658245" behindDoc="0" locked="0" layoutInCell="1" allowOverlap="1" wp14:anchorId="41E27B7C" wp14:editId="11F5711A">
              <wp:simplePos x="635" y="635"/>
              <wp:positionH relativeFrom="page">
                <wp:align>center</wp:align>
              </wp:positionH>
              <wp:positionV relativeFrom="page">
                <wp:align>top</wp:align>
              </wp:positionV>
              <wp:extent cx="622300" cy="404495"/>
              <wp:effectExtent l="0" t="0" r="6350" b="14605"/>
              <wp:wrapNone/>
              <wp:docPr id="9070953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D588889" w14:textId="387AC14B" w:rsidR="007B25DB" w:rsidRPr="007B25DB" w:rsidRDefault="007B25DB" w:rsidP="007B25DB">
                          <w:pPr>
                            <w:spacing w:after="0"/>
                            <w:rPr>
                              <w:rFonts w:ascii="Aptos" w:eastAsia="Aptos" w:hAnsi="Aptos" w:cs="Aptos"/>
                              <w:noProof/>
                              <w:color w:val="FF0000"/>
                              <w:sz w:val="24"/>
                              <w:szCs w:val="24"/>
                            </w:rPr>
                          </w:pPr>
                          <w:r w:rsidRPr="007B25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E27B7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1.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fill o:detectmouseclick="t"/>
              <v:textbox style="mso-fit-shape-to-text:t" inset="0,15pt,0,0">
                <w:txbxContent>
                  <w:p w14:paraId="2D588889" w14:textId="387AC14B" w:rsidR="007B25DB" w:rsidRPr="007B25DB" w:rsidRDefault="007B25DB" w:rsidP="007B25DB">
                    <w:pPr>
                      <w:spacing w:after="0"/>
                      <w:rPr>
                        <w:rFonts w:ascii="Aptos" w:eastAsia="Aptos" w:hAnsi="Aptos" w:cs="Aptos"/>
                        <w:noProof/>
                        <w:color w:val="FF0000"/>
                        <w:sz w:val="24"/>
                        <w:szCs w:val="24"/>
                      </w:rPr>
                    </w:pPr>
                    <w:r w:rsidRPr="007B25DB">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5DB" w14:textId="0240B38D" w:rsidR="000542B4" w:rsidRPr="007C0DF3" w:rsidRDefault="007B25DB">
    <w:pPr>
      <w:pStyle w:val="Header"/>
      <w:rPr>
        <w:sz w:val="18"/>
        <w:szCs w:val="20"/>
      </w:rPr>
    </w:pPr>
    <w:r>
      <w:rPr>
        <w:noProof/>
        <w:sz w:val="18"/>
        <w:szCs w:val="20"/>
      </w:rPr>
      <mc:AlternateContent>
        <mc:Choice Requires="wps">
          <w:drawing>
            <wp:anchor distT="0" distB="0" distL="0" distR="0" simplePos="0" relativeHeight="251658242" behindDoc="0" locked="0" layoutInCell="1" allowOverlap="1" wp14:anchorId="0734D75B" wp14:editId="41ACB915">
              <wp:simplePos x="790575" y="428625"/>
              <wp:positionH relativeFrom="page">
                <wp:align>center</wp:align>
              </wp:positionH>
              <wp:positionV relativeFrom="page">
                <wp:align>top</wp:align>
              </wp:positionV>
              <wp:extent cx="622300" cy="404495"/>
              <wp:effectExtent l="0" t="0" r="6350" b="14605"/>
              <wp:wrapNone/>
              <wp:docPr id="16024052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28A4EAA" w14:textId="2F321068" w:rsidR="007B25DB" w:rsidRPr="007B25DB" w:rsidRDefault="007B25DB" w:rsidP="007B25DB">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4D75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fill o:detectmouseclick="t"/>
              <v:textbox style="mso-fit-shape-to-text:t" inset="0,15pt,0,0">
                <w:txbxContent>
                  <w:p w14:paraId="028A4EAA" w14:textId="2F321068" w:rsidR="007B25DB" w:rsidRPr="007B25DB" w:rsidRDefault="007B25DB" w:rsidP="007B25DB">
                    <w:pPr>
                      <w:spacing w:after="0"/>
                      <w:rPr>
                        <w:rFonts w:ascii="Aptos" w:eastAsia="Aptos" w:hAnsi="Aptos" w:cs="Aptos"/>
                        <w:noProof/>
                        <w:color w:val="FF0000"/>
                        <w:sz w:val="24"/>
                        <w:szCs w:val="24"/>
                      </w:rPr>
                    </w:pPr>
                  </w:p>
                </w:txbxContent>
              </v:textbox>
              <w10:wrap anchorx="page" anchory="page"/>
            </v:shape>
          </w:pict>
        </mc:Fallback>
      </mc:AlternateContent>
    </w:r>
    <w:r w:rsidR="00E71BA6">
      <w:rPr>
        <w:sz w:val="18"/>
        <w:szCs w:val="20"/>
      </w:rPr>
      <w:t>Privacy Policy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13FB" w14:textId="6A8F830B" w:rsidR="000E455C" w:rsidRDefault="00C91A08" w:rsidP="007C0DF3">
    <w:pPr>
      <w:pStyle w:val="Footer"/>
      <w:jc w:val="left"/>
    </w:pPr>
    <w:r w:rsidRPr="00C91A08">
      <w:rPr>
        <w:noProof/>
      </w:rPr>
      <w:drawing>
        <wp:anchor distT="0" distB="0" distL="114300" distR="114300" simplePos="0" relativeHeight="251659270" behindDoc="1" locked="0" layoutInCell="1" allowOverlap="1" wp14:anchorId="63002291" wp14:editId="2E430231">
          <wp:simplePos x="0" y="0"/>
          <wp:positionH relativeFrom="column">
            <wp:posOffset>-791845</wp:posOffset>
          </wp:positionH>
          <wp:positionV relativeFrom="paragraph">
            <wp:posOffset>-479425</wp:posOffset>
          </wp:positionV>
          <wp:extent cx="7610475" cy="1343899"/>
          <wp:effectExtent l="0" t="0" r="0" b="8890"/>
          <wp:wrapNone/>
          <wp:docPr id="8503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40456" name=""/>
                  <pic:cNvPicPr/>
                </pic:nvPicPr>
                <pic:blipFill>
                  <a:blip r:embed="rId1">
                    <a:extLst>
                      <a:ext uri="{28A0092B-C50C-407E-A947-70E740481C1C}">
                        <a14:useLocalDpi xmlns:a14="http://schemas.microsoft.com/office/drawing/2010/main" val="0"/>
                      </a:ext>
                    </a:extLst>
                  </a:blip>
                  <a:stretch>
                    <a:fillRect/>
                  </a:stretch>
                </pic:blipFill>
                <pic:spPr>
                  <a:xfrm>
                    <a:off x="0" y="0"/>
                    <a:ext cx="7610475" cy="1343899"/>
                  </a:xfrm>
                  <a:prstGeom prst="rect">
                    <a:avLst/>
                  </a:prstGeom>
                </pic:spPr>
              </pic:pic>
            </a:graphicData>
          </a:graphic>
          <wp14:sizeRelH relativeFrom="page">
            <wp14:pctWidth>0</wp14:pctWidth>
          </wp14:sizeRelH>
          <wp14:sizeRelV relativeFrom="page">
            <wp14:pctHeight>0</wp14:pctHeight>
          </wp14:sizeRelV>
        </wp:anchor>
      </w:drawing>
    </w:r>
    <w:r w:rsidR="007B25DB">
      <w:rPr>
        <w:noProof/>
      </w:rPr>
      <mc:AlternateContent>
        <mc:Choice Requires="wps">
          <w:drawing>
            <wp:anchor distT="0" distB="0" distL="0" distR="0" simplePos="0" relativeHeight="251658241" behindDoc="0" locked="0" layoutInCell="1" allowOverlap="1" wp14:anchorId="7AC00191" wp14:editId="0A21E723">
              <wp:simplePos x="790575" y="428625"/>
              <wp:positionH relativeFrom="page">
                <wp:align>center</wp:align>
              </wp:positionH>
              <wp:positionV relativeFrom="page">
                <wp:align>top</wp:align>
              </wp:positionV>
              <wp:extent cx="622300" cy="404495"/>
              <wp:effectExtent l="0" t="0" r="6350" b="14605"/>
              <wp:wrapNone/>
              <wp:docPr id="8278115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2E66BAF" w14:textId="0CB9480E" w:rsidR="007B25DB" w:rsidRPr="007B25DB" w:rsidRDefault="007B25DB" w:rsidP="007B25DB">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C00191" id="_x0000_t202" coordsize="21600,21600" o:spt="202" path="m,l,21600r21600,l21600,xe">
              <v:stroke joinstyle="miter"/>
              <v:path gradientshapeok="t" o:connecttype="rect"/>
            </v:shapetype>
            <v:shape id="Text Box 1" o:spid="_x0000_s1030" type="#_x0000_t202" alt="OFFICIAL" style="position:absolute;margin-left:0;margin-top:0;width:4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fill o:detectmouseclick="t"/>
              <v:textbox style="mso-fit-shape-to-text:t" inset="0,15pt,0,0">
                <w:txbxContent>
                  <w:p w14:paraId="62E66BAF" w14:textId="0CB9480E" w:rsidR="007B25DB" w:rsidRPr="007B25DB" w:rsidRDefault="007B25DB" w:rsidP="007B25DB">
                    <w:pPr>
                      <w:spacing w:after="0"/>
                      <w:rPr>
                        <w:rFonts w:ascii="Aptos" w:eastAsia="Aptos" w:hAnsi="Aptos" w:cs="Aptos"/>
                        <w:noProof/>
                        <w:color w:val="FF0000"/>
                        <w:sz w:val="24"/>
                        <w:szCs w:val="24"/>
                      </w:rPr>
                    </w:pPr>
                  </w:p>
                </w:txbxContent>
              </v:textbox>
              <w10:wrap anchorx="page" anchory="page"/>
            </v:shape>
          </w:pict>
        </mc:Fallback>
      </mc:AlternateContent>
    </w:r>
    <w:r w:rsidRPr="00C91A0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322164"/>
    <w:lvl w:ilvl="0">
      <w:start w:val="1"/>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5E511691"/>
    <w:multiLevelType w:val="hybridMultilevel"/>
    <w:tmpl w:val="91B69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8C10A1"/>
    <w:multiLevelType w:val="multilevel"/>
    <w:tmpl w:val="47AAA7EE"/>
    <w:numStyleLink w:val="Numberlist"/>
  </w:abstractNum>
  <w:abstractNum w:abstractNumId="10" w15:restartNumberingAfterBreak="0">
    <w:nsid w:val="70360FA5"/>
    <w:multiLevelType w:val="hybridMultilevel"/>
    <w:tmpl w:val="9B2A21EE"/>
    <w:lvl w:ilvl="0" w:tplc="AEBA8F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3934B7"/>
    <w:multiLevelType w:val="multilevel"/>
    <w:tmpl w:val="A0241B28"/>
    <w:numStyleLink w:val="List1"/>
  </w:abstractNum>
  <w:num w:numId="1" w16cid:durableId="956760409">
    <w:abstractNumId w:val="0"/>
  </w:num>
  <w:num w:numId="2" w16cid:durableId="1391002950">
    <w:abstractNumId w:val="3"/>
  </w:num>
  <w:num w:numId="3" w16cid:durableId="1905025752">
    <w:abstractNumId w:val="6"/>
  </w:num>
  <w:num w:numId="4" w16cid:durableId="320934746">
    <w:abstractNumId w:val="7"/>
  </w:num>
  <w:num w:numId="5" w16cid:durableId="1728845122">
    <w:abstractNumId w:val="2"/>
  </w:num>
  <w:num w:numId="6" w16cid:durableId="595596255">
    <w:abstractNumId w:val="5"/>
  </w:num>
  <w:num w:numId="7" w16cid:durableId="381949125">
    <w:abstractNumId w:val="9"/>
  </w:num>
  <w:num w:numId="8" w16cid:durableId="564680980">
    <w:abstractNumId w:val="11"/>
  </w:num>
  <w:num w:numId="9" w16cid:durableId="1821801649">
    <w:abstractNumId w:val="4"/>
  </w:num>
  <w:num w:numId="10" w16cid:durableId="735130269">
    <w:abstractNumId w:val="1"/>
  </w:num>
  <w:num w:numId="11" w16cid:durableId="1167601008">
    <w:abstractNumId w:val="8"/>
  </w:num>
  <w:num w:numId="12" w16cid:durableId="163467634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BA6"/>
    <w:rsid w:val="0000059E"/>
    <w:rsid w:val="0000066F"/>
    <w:rsid w:val="00021590"/>
    <w:rsid w:val="00025D1B"/>
    <w:rsid w:val="000266C4"/>
    <w:rsid w:val="0002753A"/>
    <w:rsid w:val="00036819"/>
    <w:rsid w:val="000542B4"/>
    <w:rsid w:val="000618F3"/>
    <w:rsid w:val="00066D0B"/>
    <w:rsid w:val="000717D2"/>
    <w:rsid w:val="00074A56"/>
    <w:rsid w:val="00080827"/>
    <w:rsid w:val="0008277A"/>
    <w:rsid w:val="000904C1"/>
    <w:rsid w:val="000913B5"/>
    <w:rsid w:val="000A5BA0"/>
    <w:rsid w:val="000B3924"/>
    <w:rsid w:val="000B3C44"/>
    <w:rsid w:val="000C0412"/>
    <w:rsid w:val="000C4558"/>
    <w:rsid w:val="000C5ECE"/>
    <w:rsid w:val="000D736D"/>
    <w:rsid w:val="000E2573"/>
    <w:rsid w:val="000E455C"/>
    <w:rsid w:val="000E5045"/>
    <w:rsid w:val="000E7803"/>
    <w:rsid w:val="000F0491"/>
    <w:rsid w:val="000F5F18"/>
    <w:rsid w:val="00106B7A"/>
    <w:rsid w:val="0011357E"/>
    <w:rsid w:val="001233A8"/>
    <w:rsid w:val="0013173D"/>
    <w:rsid w:val="00190D7E"/>
    <w:rsid w:val="001929D2"/>
    <w:rsid w:val="001A14AE"/>
    <w:rsid w:val="001A6968"/>
    <w:rsid w:val="001B4C5D"/>
    <w:rsid w:val="001D0EF3"/>
    <w:rsid w:val="001D6373"/>
    <w:rsid w:val="001F6C6E"/>
    <w:rsid w:val="00203059"/>
    <w:rsid w:val="00203DE1"/>
    <w:rsid w:val="0021297A"/>
    <w:rsid w:val="00220618"/>
    <w:rsid w:val="00237A69"/>
    <w:rsid w:val="00241BFB"/>
    <w:rsid w:val="0025113D"/>
    <w:rsid w:val="00272D04"/>
    <w:rsid w:val="00275B58"/>
    <w:rsid w:val="00284B53"/>
    <w:rsid w:val="002B1FAF"/>
    <w:rsid w:val="002E3144"/>
    <w:rsid w:val="002E3FD4"/>
    <w:rsid w:val="002F4595"/>
    <w:rsid w:val="00300AFD"/>
    <w:rsid w:val="003032C0"/>
    <w:rsid w:val="00336B60"/>
    <w:rsid w:val="0035108D"/>
    <w:rsid w:val="003569F9"/>
    <w:rsid w:val="00366721"/>
    <w:rsid w:val="00370990"/>
    <w:rsid w:val="00376488"/>
    <w:rsid w:val="0037698A"/>
    <w:rsid w:val="00392124"/>
    <w:rsid w:val="003937B8"/>
    <w:rsid w:val="003C35C2"/>
    <w:rsid w:val="003D03CC"/>
    <w:rsid w:val="003D4467"/>
    <w:rsid w:val="003F73D7"/>
    <w:rsid w:val="0040462A"/>
    <w:rsid w:val="00411260"/>
    <w:rsid w:val="00440344"/>
    <w:rsid w:val="00442630"/>
    <w:rsid w:val="0044304D"/>
    <w:rsid w:val="00446CB3"/>
    <w:rsid w:val="00474BB1"/>
    <w:rsid w:val="00492F7B"/>
    <w:rsid w:val="00495068"/>
    <w:rsid w:val="004B7C34"/>
    <w:rsid w:val="004C2DA2"/>
    <w:rsid w:val="004D0888"/>
    <w:rsid w:val="004D41BE"/>
    <w:rsid w:val="004E21DE"/>
    <w:rsid w:val="005019C1"/>
    <w:rsid w:val="00503E8C"/>
    <w:rsid w:val="00515287"/>
    <w:rsid w:val="005157CF"/>
    <w:rsid w:val="00522E32"/>
    <w:rsid w:val="00531B5A"/>
    <w:rsid w:val="005445B1"/>
    <w:rsid w:val="005457EA"/>
    <w:rsid w:val="00553E9D"/>
    <w:rsid w:val="0055447F"/>
    <w:rsid w:val="00565394"/>
    <w:rsid w:val="00567DFC"/>
    <w:rsid w:val="005726B9"/>
    <w:rsid w:val="00577F29"/>
    <w:rsid w:val="0058662A"/>
    <w:rsid w:val="005A48A6"/>
    <w:rsid w:val="005B613F"/>
    <w:rsid w:val="005C2BFD"/>
    <w:rsid w:val="00607A21"/>
    <w:rsid w:val="00607A36"/>
    <w:rsid w:val="006156DF"/>
    <w:rsid w:val="00625D8D"/>
    <w:rsid w:val="006360F9"/>
    <w:rsid w:val="006371B7"/>
    <w:rsid w:val="00637A38"/>
    <w:rsid w:val="00642F36"/>
    <w:rsid w:val="00646917"/>
    <w:rsid w:val="00647148"/>
    <w:rsid w:val="00656587"/>
    <w:rsid w:val="006568BE"/>
    <w:rsid w:val="00660B1A"/>
    <w:rsid w:val="00696682"/>
    <w:rsid w:val="006A43AD"/>
    <w:rsid w:val="006A7C7D"/>
    <w:rsid w:val="006B0030"/>
    <w:rsid w:val="006D413F"/>
    <w:rsid w:val="006F6FE8"/>
    <w:rsid w:val="0070464B"/>
    <w:rsid w:val="00721291"/>
    <w:rsid w:val="007258B1"/>
    <w:rsid w:val="00725C8B"/>
    <w:rsid w:val="00754CA3"/>
    <w:rsid w:val="0076549B"/>
    <w:rsid w:val="00793E18"/>
    <w:rsid w:val="007B25DB"/>
    <w:rsid w:val="007C0010"/>
    <w:rsid w:val="007C0DF3"/>
    <w:rsid w:val="007C313F"/>
    <w:rsid w:val="007E69AF"/>
    <w:rsid w:val="0080517C"/>
    <w:rsid w:val="00832638"/>
    <w:rsid w:val="00865130"/>
    <w:rsid w:val="00867B03"/>
    <w:rsid w:val="00886E1A"/>
    <w:rsid w:val="00892F53"/>
    <w:rsid w:val="00895341"/>
    <w:rsid w:val="008E3B54"/>
    <w:rsid w:val="008F1712"/>
    <w:rsid w:val="008F382A"/>
    <w:rsid w:val="00902E92"/>
    <w:rsid w:val="0090743D"/>
    <w:rsid w:val="00911F4A"/>
    <w:rsid w:val="00916FC3"/>
    <w:rsid w:val="00943779"/>
    <w:rsid w:val="009657BF"/>
    <w:rsid w:val="00970743"/>
    <w:rsid w:val="00974CD6"/>
    <w:rsid w:val="009844EA"/>
    <w:rsid w:val="009C206F"/>
    <w:rsid w:val="009C37F9"/>
    <w:rsid w:val="009C3FA3"/>
    <w:rsid w:val="009C5CE4"/>
    <w:rsid w:val="009D7044"/>
    <w:rsid w:val="00A022A9"/>
    <w:rsid w:val="00A04AFD"/>
    <w:rsid w:val="00A1093C"/>
    <w:rsid w:val="00A130F7"/>
    <w:rsid w:val="00A32860"/>
    <w:rsid w:val="00A62F99"/>
    <w:rsid w:val="00A65D84"/>
    <w:rsid w:val="00A77E8E"/>
    <w:rsid w:val="00A8157A"/>
    <w:rsid w:val="00AA1D89"/>
    <w:rsid w:val="00AE1E6E"/>
    <w:rsid w:val="00AE4763"/>
    <w:rsid w:val="00B0121B"/>
    <w:rsid w:val="00B0455B"/>
    <w:rsid w:val="00B11E02"/>
    <w:rsid w:val="00B2506E"/>
    <w:rsid w:val="00B3476F"/>
    <w:rsid w:val="00B43568"/>
    <w:rsid w:val="00B82095"/>
    <w:rsid w:val="00B84CF3"/>
    <w:rsid w:val="00B90975"/>
    <w:rsid w:val="00B90C93"/>
    <w:rsid w:val="00B93571"/>
    <w:rsid w:val="00B94CBD"/>
    <w:rsid w:val="00BA2806"/>
    <w:rsid w:val="00BB31F1"/>
    <w:rsid w:val="00BC321A"/>
    <w:rsid w:val="00BD4F8E"/>
    <w:rsid w:val="00BE345B"/>
    <w:rsid w:val="00BF1478"/>
    <w:rsid w:val="00BF1A2A"/>
    <w:rsid w:val="00C02456"/>
    <w:rsid w:val="00C072DF"/>
    <w:rsid w:val="00C33518"/>
    <w:rsid w:val="00C34408"/>
    <w:rsid w:val="00C6128D"/>
    <w:rsid w:val="00C67AA9"/>
    <w:rsid w:val="00C73278"/>
    <w:rsid w:val="00C765C8"/>
    <w:rsid w:val="00C82029"/>
    <w:rsid w:val="00C91A08"/>
    <w:rsid w:val="00C9283A"/>
    <w:rsid w:val="00C95039"/>
    <w:rsid w:val="00C96B40"/>
    <w:rsid w:val="00CA4615"/>
    <w:rsid w:val="00CA7C6F"/>
    <w:rsid w:val="00CD3A6F"/>
    <w:rsid w:val="00CD6263"/>
    <w:rsid w:val="00CE0C2C"/>
    <w:rsid w:val="00CE502F"/>
    <w:rsid w:val="00CE7F36"/>
    <w:rsid w:val="00CF7D08"/>
    <w:rsid w:val="00D04A3C"/>
    <w:rsid w:val="00D22097"/>
    <w:rsid w:val="00D32200"/>
    <w:rsid w:val="00D36C41"/>
    <w:rsid w:val="00D4039B"/>
    <w:rsid w:val="00D47D00"/>
    <w:rsid w:val="00D55A85"/>
    <w:rsid w:val="00D750D0"/>
    <w:rsid w:val="00D87480"/>
    <w:rsid w:val="00DB71FD"/>
    <w:rsid w:val="00DC453F"/>
    <w:rsid w:val="00DC57F0"/>
    <w:rsid w:val="00DE546F"/>
    <w:rsid w:val="00DF241E"/>
    <w:rsid w:val="00E25A07"/>
    <w:rsid w:val="00E333DF"/>
    <w:rsid w:val="00E44E91"/>
    <w:rsid w:val="00E71BA6"/>
    <w:rsid w:val="00E83C41"/>
    <w:rsid w:val="00E9781D"/>
    <w:rsid w:val="00EA5D76"/>
    <w:rsid w:val="00EC2925"/>
    <w:rsid w:val="00EC4447"/>
    <w:rsid w:val="00EC5579"/>
    <w:rsid w:val="00EC5C40"/>
    <w:rsid w:val="00ED668B"/>
    <w:rsid w:val="00ED774B"/>
    <w:rsid w:val="00EE0118"/>
    <w:rsid w:val="00EE49CE"/>
    <w:rsid w:val="00EE7C8D"/>
    <w:rsid w:val="00EF24B1"/>
    <w:rsid w:val="00EF3918"/>
    <w:rsid w:val="00F16496"/>
    <w:rsid w:val="00F21AF4"/>
    <w:rsid w:val="00F25175"/>
    <w:rsid w:val="00F330C3"/>
    <w:rsid w:val="00F40745"/>
    <w:rsid w:val="00F75F33"/>
    <w:rsid w:val="00F84236"/>
    <w:rsid w:val="00F9536E"/>
    <w:rsid w:val="00FA0094"/>
    <w:rsid w:val="00FC2CE4"/>
    <w:rsid w:val="00FC379E"/>
    <w:rsid w:val="00FD337C"/>
    <w:rsid w:val="00FD3BAE"/>
    <w:rsid w:val="00FD3F81"/>
    <w:rsid w:val="00FD5236"/>
    <w:rsid w:val="00FD7D5B"/>
    <w:rsid w:val="00FE0F23"/>
    <w:rsid w:val="00FF0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26EAB"/>
  <w15:docId w15:val="{D91289F9-8B96-47D2-BDBE-2AE1E2B9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373"/>
    <w:pPr>
      <w:spacing w:after="120" w:line="276" w:lineRule="auto"/>
    </w:pPr>
    <w:rPr>
      <w:rFonts w:asciiTheme="majorHAnsi" w:eastAsiaTheme="minorHAnsi" w:hAnsiTheme="majorHAnsi" w:cstheme="minorBidi"/>
      <w:sz w:val="22"/>
      <w:szCs w:val="22"/>
      <w:lang w:eastAsia="en-US"/>
    </w:rPr>
  </w:style>
  <w:style w:type="paragraph" w:styleId="Heading1">
    <w:name w:val="heading 1"/>
    <w:next w:val="Normal"/>
    <w:link w:val="Heading1Char"/>
    <w:uiPriority w:val="1"/>
    <w:qFormat/>
    <w:rsid w:val="00F16496"/>
    <w:pPr>
      <w:widowControl w:val="0"/>
      <w:spacing w:before="360" w:after="240"/>
      <w:contextualSpacing/>
      <w:outlineLvl w:val="0"/>
    </w:pPr>
    <w:rPr>
      <w:rFonts w:ascii="Calibri" w:eastAsiaTheme="minorHAnsi" w:hAnsi="Calibri" w:cstheme="minorBidi"/>
      <w:b/>
      <w:bCs/>
      <w:color w:val="197C7D" w:themeColor="text2"/>
      <w:spacing w:val="5"/>
      <w:kern w:val="28"/>
      <w:sz w:val="48"/>
      <w:szCs w:val="48"/>
      <w:lang w:eastAsia="en-US"/>
    </w:rPr>
  </w:style>
  <w:style w:type="paragraph" w:styleId="Heading2">
    <w:name w:val="heading 2"/>
    <w:basedOn w:val="Normal"/>
    <w:next w:val="Normal"/>
    <w:link w:val="Heading2Char"/>
    <w:uiPriority w:val="3"/>
    <w:rsid w:val="00F16496"/>
    <w:pPr>
      <w:keepNext/>
      <w:spacing w:before="120" w:line="240" w:lineRule="auto"/>
      <w:ind w:left="720" w:hanging="720"/>
      <w:outlineLvl w:val="1"/>
    </w:pPr>
    <w:rPr>
      <w:rFonts w:ascii="Calibri" w:eastAsiaTheme="minorEastAsia" w:hAnsi="Calibri"/>
      <w:b/>
      <w:bCs/>
      <w:color w:val="083A42" w:themeColor="text1"/>
      <w:sz w:val="28"/>
      <w:szCs w:val="28"/>
      <w:lang w:eastAsia="ja-JP"/>
    </w:rPr>
  </w:style>
  <w:style w:type="paragraph" w:styleId="Heading3">
    <w:name w:val="heading 3"/>
    <w:next w:val="Normal"/>
    <w:link w:val="Heading3Char"/>
    <w:uiPriority w:val="4"/>
    <w:qFormat/>
    <w:rsid w:val="006360F9"/>
    <w:pPr>
      <w:keepNext/>
      <w:keepLines/>
      <w:ind w:left="964" w:hanging="964"/>
      <w:outlineLvl w:val="2"/>
    </w:pPr>
    <w:rPr>
      <w:rFonts w:ascii="Calibri" w:eastAsia="Times New Roman" w:hAnsi="Calibri"/>
      <w:b/>
      <w:bCs/>
      <w:sz w:val="24"/>
      <w:szCs w:val="24"/>
      <w:lang w:eastAsia="en-US"/>
    </w:rPr>
  </w:style>
  <w:style w:type="paragraph" w:styleId="Heading4">
    <w:name w:val="heading 4"/>
    <w:next w:val="Normal"/>
    <w:link w:val="Heading4Char"/>
    <w:uiPriority w:val="5"/>
    <w:qFormat/>
    <w:rsid w:val="001929D2"/>
    <w:pPr>
      <w:keepNext/>
      <w:ind w:left="964" w:hanging="964"/>
      <w:outlineLvl w:val="3"/>
    </w:pPr>
    <w:rPr>
      <w:rFonts w:ascii="Calibri" w:eastAsia="Times New Roman" w:hAnsi="Calibri"/>
      <w:b/>
      <w:bCs/>
      <w:szCs w:val="24"/>
      <w:lang w:eastAsia="en-US"/>
    </w:rPr>
  </w:style>
  <w:style w:type="paragraph" w:styleId="Heading5">
    <w:name w:val="heading 5"/>
    <w:basedOn w:val="Normal"/>
    <w:next w:val="Normal"/>
    <w:link w:val="Heading5Char"/>
    <w:uiPriority w:val="6"/>
    <w:rsid w:val="00474BB1"/>
    <w:pPr>
      <w:keepNext/>
      <w:keepLines/>
      <w:spacing w:after="0" w:line="240" w:lineRule="auto"/>
      <w:outlineLvl w:val="4"/>
    </w:pPr>
    <w:rPr>
      <w:rFonts w:ascii="Calibri" w:hAnsi="Calibri"/>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99"/>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99"/>
    <w:rPr>
      <w:rFonts w:ascii="Calibri" w:eastAsiaTheme="minorHAnsi" w:hAnsi="Calibri" w:cstheme="minorBidi"/>
      <w:szCs w:val="22"/>
      <w:lang w:eastAsia="en-US"/>
    </w:rPr>
  </w:style>
  <w:style w:type="paragraph" w:styleId="Footer">
    <w:name w:val="footer"/>
    <w:basedOn w:val="Normal"/>
    <w:link w:val="FooterChar"/>
    <w:uiPriority w:val="99"/>
    <w:pPr>
      <w:tabs>
        <w:tab w:val="center" w:pos="4536"/>
      </w:tabs>
      <w:spacing w:line="240" w:lineRule="auto"/>
      <w:jc w:val="center"/>
    </w:pPr>
    <w:rPr>
      <w:rFonts w:ascii="Calibri" w:hAnsi="Calibri"/>
      <w:sz w:val="20"/>
    </w:rPr>
  </w:style>
  <w:style w:type="character" w:customStyle="1" w:styleId="FooterChar">
    <w:name w:val="Footer Char"/>
    <w:basedOn w:val="DefaultParagraphFont"/>
    <w:link w:val="Footer"/>
    <w:uiPriority w:val="99"/>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F16496"/>
    <w:rPr>
      <w:rFonts w:ascii="Calibri" w:eastAsiaTheme="minorHAnsi" w:hAnsi="Calibri" w:cstheme="minorBidi"/>
      <w:b/>
      <w:bCs/>
      <w:color w:val="197C7D" w:themeColor="text2"/>
      <w:spacing w:val="5"/>
      <w:kern w:val="28"/>
      <w:sz w:val="48"/>
      <w:szCs w:val="48"/>
      <w:lang w:eastAsia="en-US"/>
    </w:rPr>
  </w:style>
  <w:style w:type="character" w:customStyle="1" w:styleId="Heading2Char">
    <w:name w:val="Heading 2 Char"/>
    <w:basedOn w:val="DefaultParagraphFont"/>
    <w:link w:val="Heading2"/>
    <w:uiPriority w:val="3"/>
    <w:rsid w:val="00F16496"/>
    <w:rPr>
      <w:rFonts w:ascii="Calibri" w:eastAsiaTheme="minorEastAsia" w:hAnsi="Calibri" w:cstheme="minorBidi"/>
      <w:b/>
      <w:bCs/>
      <w:color w:val="083A42" w:themeColor="text1"/>
      <w:sz w:val="28"/>
      <w:szCs w:val="28"/>
      <w:lang w:eastAsia="ja-JP"/>
    </w:rPr>
  </w:style>
  <w:style w:type="character" w:customStyle="1" w:styleId="Heading3Char">
    <w:name w:val="Heading 3 Char"/>
    <w:basedOn w:val="DefaultParagraphFont"/>
    <w:link w:val="Heading3"/>
    <w:uiPriority w:val="4"/>
    <w:rsid w:val="006360F9"/>
    <w:rPr>
      <w:rFonts w:ascii="Calibri" w:eastAsia="Times New Roman" w:hAnsi="Calibri"/>
      <w:b/>
      <w:bCs/>
      <w:sz w:val="24"/>
      <w:szCs w:val="24"/>
      <w:lang w:eastAsia="en-US"/>
    </w:rPr>
  </w:style>
  <w:style w:type="character" w:customStyle="1" w:styleId="Heading4Char">
    <w:name w:val="Heading 4 Char"/>
    <w:basedOn w:val="DefaultParagraphFont"/>
    <w:link w:val="Heading4"/>
    <w:uiPriority w:val="5"/>
    <w:rsid w:val="001929D2"/>
    <w:rPr>
      <w:rFonts w:ascii="Calibri" w:eastAsia="Times New Roman" w:hAnsi="Calibri"/>
      <w:b/>
      <w:bCs/>
      <w:szCs w:val="24"/>
      <w:lang w:eastAsia="en-US"/>
    </w:rPr>
  </w:style>
  <w:style w:type="character" w:customStyle="1" w:styleId="Heading5Char">
    <w:name w:val="Heading 5 Char"/>
    <w:basedOn w:val="DefaultParagraphFont"/>
    <w:link w:val="Heading5"/>
    <w:uiPriority w:val="6"/>
    <w:rsid w:val="00474BB1"/>
    <w:rPr>
      <w:rFonts w:ascii="Calibri" w:eastAsiaTheme="minorHAnsi" w:hAnsi="Calibri" w:cstheme="minorBidi"/>
      <w:b/>
      <w:i/>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pPr>
      <w:spacing w:before="120" w:after="360"/>
    </w:pPr>
    <w:rPr>
      <w:sz w:val="32"/>
      <w:szCs w:val="22"/>
    </w:rPr>
  </w:style>
  <w:style w:type="character" w:customStyle="1" w:styleId="SubtitleChar">
    <w:name w:val="Subtitle Char"/>
    <w:basedOn w:val="DefaultParagraphFont"/>
    <w:link w:val="Subtitle"/>
    <w:uiPriority w:val="23"/>
    <w:rPr>
      <w:rFonts w:ascii="Calibri" w:eastAsiaTheme="minorHAnsi" w:hAnsi="Calibri" w:cstheme="minorBidi"/>
      <w:b/>
      <w:bCs/>
      <w:color w:val="000000"/>
      <w:spacing w:val="5"/>
      <w:kern w:val="28"/>
      <w:sz w:val="32"/>
      <w:szCs w:val="22"/>
      <w:lang w:eastAsia="en-US"/>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pPr>
      <w:tabs>
        <w:tab w:val="right" w:leader="dot" w:pos="9060"/>
      </w:tabs>
      <w:spacing w:before="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qFormat/>
    <w:pPr>
      <w:numPr>
        <w:numId w:val="8"/>
      </w:numPr>
      <w:spacing w:before="120"/>
    </w:pPr>
  </w:style>
  <w:style w:type="paragraph" w:styleId="ListBullet2">
    <w:name w:val="List Bullet 2"/>
    <w:basedOn w:val="Normal"/>
    <w:uiPriority w:val="8"/>
    <w:qFormat/>
    <w:pPr>
      <w:numPr>
        <w:ilvl w:val="1"/>
        <w:numId w:val="8"/>
      </w:numPr>
      <w:spacing w:before="120"/>
      <w:contextualSpacing/>
    </w:pPr>
  </w:style>
  <w:style w:type="paragraph" w:styleId="ListNumber">
    <w:name w:val="List Number"/>
    <w:basedOn w:val="Normal"/>
    <w:uiPriority w:val="9"/>
    <w:qFormat/>
    <w:pPr>
      <w:numPr>
        <w:numId w:val="7"/>
      </w:numPr>
      <w:tabs>
        <w:tab w:val="left" w:pos="142"/>
      </w:tabs>
      <w:spacing w:before="120"/>
    </w:pPr>
  </w:style>
  <w:style w:type="paragraph" w:styleId="ListNumber2">
    <w:name w:val="List Number 2"/>
    <w:uiPriority w:val="10"/>
    <w:qFormat/>
    <w:rsid w:val="00241BFB"/>
    <w:pPr>
      <w:numPr>
        <w:ilvl w:val="1"/>
        <w:numId w:val="7"/>
      </w:numPr>
      <w:tabs>
        <w:tab w:val="left" w:pos="567"/>
      </w:tabs>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pPr>
      <w:keepNext/>
      <w:spacing w:before="60" w:after="60" w:line="240" w:lineRule="auto"/>
    </w:pPr>
    <w:rPr>
      <w:b/>
      <w:sz w:val="19"/>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pPr>
      <w:numPr>
        <w:numId w:val="2"/>
      </w:numPr>
      <w:ind w:left="357" w:hanging="357"/>
    </w:pPr>
  </w:style>
  <w:style w:type="paragraph" w:customStyle="1" w:styleId="TableBullet1">
    <w:name w:val="Table Bullet 1"/>
    <w:basedOn w:val="Date"/>
    <w:uiPriority w:val="15"/>
    <w:qFormat/>
    <w:rsid w:val="002B1FAF"/>
    <w:rPr>
      <w:sz w:val="19"/>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pPr>
      <w:spacing w:line="240" w:lineRule="auto"/>
    </w:pPr>
    <w:rPr>
      <w:b/>
    </w:rPr>
  </w:style>
  <w:style w:type="paragraph" w:customStyle="1" w:styleId="Picture">
    <w:name w:val="Picture"/>
    <w:basedOn w:val="Normal"/>
    <w:uiPriority w:val="17"/>
    <w:qFormat/>
    <w:pPr>
      <w:spacing w:before="120" w:line="240" w:lineRule="auto"/>
    </w:pPr>
    <w:rPr>
      <w:noProof/>
      <w:lang w:eastAsia="en-AU"/>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pPr>
      <w:spacing w:after="60" w:line="264" w:lineRule="auto"/>
    </w:pPr>
    <w:rPr>
      <w:sz w:val="20"/>
      <w:szCs w:val="20"/>
    </w:rPr>
  </w:style>
  <w:style w:type="character" w:customStyle="1" w:styleId="FootnoteTextChar">
    <w:name w:val="Footnote Text Char"/>
    <w:basedOn w:val="DefaultParagraphFont"/>
    <w:link w:val="FootnoteText"/>
    <w:uiPriority w:val="99"/>
    <w:rPr>
      <w:rFonts w:eastAsia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3"/>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4"/>
      </w:numPr>
    </w:pPr>
  </w:style>
  <w:style w:type="numbering" w:customStyle="1" w:styleId="Headinglist">
    <w:name w:val="Heading list"/>
    <w:uiPriority w:val="99"/>
    <w:pPr>
      <w:numPr>
        <w:numId w:val="5"/>
      </w:numPr>
    </w:pPr>
  </w:style>
  <w:style w:type="paragraph" w:customStyle="1" w:styleId="Normalsmall">
    <w:name w:val="Normal small"/>
    <w:qFormat/>
    <w:rsid w:val="00B2506E"/>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8"/>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numberedlist">
    <w:name w:val="Table numbered list"/>
    <w:uiPriority w:val="99"/>
    <w:qFormat/>
    <w:rsid w:val="001A14AE"/>
    <w:pPr>
      <w:numPr>
        <w:numId w:val="6"/>
      </w:numPr>
      <w:spacing w:before="60" w:after="60"/>
      <w:ind w:left="403"/>
      <w:contextualSpacing/>
    </w:pPr>
    <w:rPr>
      <w:rFonts w:asciiTheme="minorHAnsi" w:eastAsia="Calibri" w:hAnsiTheme="minorHAnsi"/>
      <w:color w:val="083A42" w:themeColor="text1"/>
      <w:sz w:val="19"/>
      <w:szCs w:val="22"/>
      <w:lang w:eastAsia="en-US"/>
    </w:rPr>
  </w:style>
  <w:style w:type="character" w:styleId="IntenseEmphasis">
    <w:name w:val="Intense Emphasis"/>
    <w:basedOn w:val="DefaultParagraphFont"/>
    <w:uiPriority w:val="21"/>
    <w:semiHidden/>
    <w:qFormat/>
    <w:locked/>
    <w:rPr>
      <w:i/>
      <w:iCs/>
      <w:color w:val="083A42" w:themeColor="accent1"/>
    </w:rPr>
  </w:style>
  <w:style w:type="paragraph" w:customStyle="1" w:styleId="TableBullet2">
    <w:name w:val="Table Bullet 2"/>
    <w:basedOn w:val="TableBullet1"/>
    <w:qFormat/>
    <w:rsid w:val="002B1FAF"/>
    <w:pPr>
      <w:numPr>
        <w:numId w:val="10"/>
      </w:numPr>
      <w:tabs>
        <w:tab w:val="num" w:pos="284"/>
      </w:tabs>
      <w:ind w:left="568" w:hanging="284"/>
    </w:pPr>
  </w:style>
  <w:style w:type="numbering" w:customStyle="1" w:styleId="TableBulletlist">
    <w:name w:val="Table Bullet list"/>
    <w:uiPriority w:val="99"/>
    <w:pPr>
      <w:numPr>
        <w:numId w:val="9"/>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uiPriority w:val="13"/>
    <w:qFormat/>
    <w:rsid w:val="00553E9D"/>
    <w:pPr>
      <w:spacing w:before="60" w:after="60"/>
    </w:pPr>
    <w:rPr>
      <w:rFonts w:asciiTheme="majorHAnsi" w:eastAsia="Times New Roman" w:hAnsiTheme="majorHAnsi" w:cs="Arial"/>
      <w:color w:val="000000"/>
      <w:sz w:val="19"/>
      <w:szCs w:val="22"/>
      <w:lang w:val="en-GB"/>
    </w:rPr>
  </w:style>
  <w:style w:type="paragraph" w:styleId="Date">
    <w:name w:val="Date"/>
    <w:aliases w:val="Reference"/>
    <w:basedOn w:val="Normal"/>
    <w:next w:val="Normal"/>
    <w:link w:val="DateChar"/>
    <w:uiPriority w:val="99"/>
    <w:unhideWhenUsed/>
    <w:rsid w:val="00F21AF4"/>
    <w:pPr>
      <w:spacing w:before="1560" w:after="160" w:line="360" w:lineRule="auto"/>
    </w:pPr>
  </w:style>
  <w:style w:type="character" w:customStyle="1" w:styleId="DateChar">
    <w:name w:val="Date Char"/>
    <w:aliases w:val="Reference Char"/>
    <w:basedOn w:val="DefaultParagraphFont"/>
    <w:link w:val="Date"/>
    <w:uiPriority w:val="99"/>
    <w:rsid w:val="00F21AF4"/>
    <w:rPr>
      <w:rFonts w:asciiTheme="majorHAnsi" w:eastAsiaTheme="minorHAnsi" w:hAnsiTheme="majorHAnsi" w:cstheme="minorBidi"/>
      <w:sz w:val="22"/>
      <w:szCs w:val="22"/>
      <w:lang w:eastAsia="en-US"/>
    </w:rPr>
  </w:style>
  <w:style w:type="paragraph" w:customStyle="1" w:styleId="Series">
    <w:name w:val="Series"/>
    <w:qFormat/>
    <w:rsid w:val="00B2506E"/>
    <w:pPr>
      <w:spacing w:before="120" w:after="120"/>
    </w:pPr>
    <w:rPr>
      <w:rFonts w:asciiTheme="minorHAnsi" w:eastAsiaTheme="minorHAnsi" w:hAnsiTheme="minorHAnsi" w:cstheme="minorBidi"/>
      <w:b/>
      <w:i/>
      <w:color w:val="197C7D" w:themeColor="text2"/>
      <w:sz w:val="32"/>
      <w:szCs w:val="22"/>
      <w:lang w:eastAsia="en-US"/>
    </w:rPr>
  </w:style>
  <w:style w:type="character" w:styleId="UnresolvedMention">
    <w:name w:val="Unresolved Mention"/>
    <w:basedOn w:val="DefaultParagraphFont"/>
    <w:uiPriority w:val="99"/>
    <w:semiHidden/>
    <w:unhideWhenUsed/>
    <w:rsid w:val="000E7803"/>
    <w:rPr>
      <w:color w:val="605E5C"/>
      <w:shd w:val="clear" w:color="auto" w:fill="E1DFDD"/>
    </w:rPr>
  </w:style>
  <w:style w:type="paragraph" w:styleId="ListNumber3">
    <w:name w:val="List Number 3"/>
    <w:uiPriority w:val="11"/>
    <w:qFormat/>
    <w:rsid w:val="001D6373"/>
    <w:pPr>
      <w:numPr>
        <w:ilvl w:val="2"/>
        <w:numId w:val="7"/>
      </w:numPr>
      <w:spacing w:before="120" w:after="120" w:line="264" w:lineRule="auto"/>
    </w:pPr>
    <w:rPr>
      <w:rFonts w:asciiTheme="minorHAnsi" w:eastAsia="Times New Roman" w:hAnsiTheme="minorHAnsi"/>
      <w:sz w:val="22"/>
      <w:szCs w:val="24"/>
      <w:lang w:eastAsia="en-US"/>
    </w:rPr>
  </w:style>
  <w:style w:type="paragraph" w:styleId="ListParagraph">
    <w:name w:val="List Paragraph"/>
    <w:basedOn w:val="Normal"/>
    <w:link w:val="ListParagraphChar"/>
    <w:uiPriority w:val="34"/>
    <w:qFormat/>
    <w:rsid w:val="00492F7B"/>
    <w:pPr>
      <w:spacing w:before="60" w:line="240" w:lineRule="auto"/>
      <w:ind w:left="720"/>
      <w:contextualSpacing/>
    </w:pPr>
    <w:rPr>
      <w:rFonts w:ascii="Calibri" w:eastAsia="Calibri" w:hAnsi="Calibri" w:cs="Times New Roman"/>
    </w:rPr>
  </w:style>
  <w:style w:type="character" w:customStyle="1" w:styleId="ListParagraphChar">
    <w:name w:val="List Paragraph Char"/>
    <w:link w:val="ListParagraph"/>
    <w:uiPriority w:val="34"/>
    <w:rsid w:val="00492F7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nationalepa.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ationalepa.gov.au/about/commitment/priva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2C0013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quiries@oa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epa.gov.au/about/contact"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CCEEW">
      <a:dk1>
        <a:srgbClr val="083A42"/>
      </a:dk1>
      <a:lt1>
        <a:srgbClr val="F5FFF5"/>
      </a:lt1>
      <a:dk2>
        <a:srgbClr val="197C7D"/>
      </a:dk2>
      <a:lt2>
        <a:srgbClr val="FFFFFF"/>
      </a:lt2>
      <a:accent1>
        <a:srgbClr val="083A42"/>
      </a:accent1>
      <a:accent2>
        <a:srgbClr val="197C7D"/>
      </a:accent2>
      <a:accent3>
        <a:srgbClr val="9AFFBE"/>
      </a:accent3>
      <a:accent4>
        <a:srgbClr val="F5FFF5"/>
      </a:accent4>
      <a:accent5>
        <a:srgbClr val="D8D8D8"/>
      </a:accent5>
      <a:accent6>
        <a:srgbClr val="191919"/>
      </a:accent6>
      <a:hlink>
        <a:srgbClr val="083A42"/>
      </a:hlink>
      <a:folHlink>
        <a:srgbClr val="33333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1c2681-db7b-4a56-9abd-a3238a78f6b2">
      <Terms xmlns="http://schemas.microsoft.com/office/infopath/2007/PartnerControls"/>
    </lcf76f155ced4ddcb4097134ff3c332f>
    <TaxCatchAll xmlns="e8238601-ce47-4778-85d0-8b1d6564965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F43F2918-C2DD-4303-8306-59B76D51D38E}">
  <ds:schemaRefs>
    <ds:schemaRef ds:uri="http://schemas.microsoft.com/office/2006/metadata/properties"/>
    <ds:schemaRef ds:uri="http://schemas.microsoft.com/office/infopath/2007/PartnerControls"/>
    <ds:schemaRef ds:uri="d81c2681-db7b-4a56-9abd-a3238a78f6b2"/>
    <ds:schemaRef ds:uri="e8238601-ce47-4778-85d0-8b1d6564965a"/>
    <ds:schemaRef ds:uri="http://schemas.microsoft.com/sharepoint/v3"/>
  </ds:schemaRefs>
</ds:datastoreItem>
</file>

<file path=customXml/itemProps2.xml><?xml version="1.0" encoding="utf-8"?>
<ds:datastoreItem xmlns:ds="http://schemas.openxmlformats.org/officeDocument/2006/customXml" ds:itemID="{5F6DF251-ED37-4403-A482-1C6D2A1955C8}">
  <ds:schemaRefs>
    <ds:schemaRef ds:uri="http://schemas.microsoft.com/sharepoint/v3/contenttype/forms"/>
  </ds:schemaRefs>
</ds:datastoreItem>
</file>

<file path=customXml/itemProps3.xml><?xml version="1.0" encoding="utf-8"?>
<ds:datastoreItem xmlns:ds="http://schemas.openxmlformats.org/officeDocument/2006/customXml" ds:itemID="{76C01F1D-5760-490B-8CC2-861C121F4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8728ac-f998-415c-abee-6b046fb1441e"/>
    <ds:schemaRef ds:uri="d869c146-c82e-4435-92e4-da91542262fd"/>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Privacy Policy Summary</vt:lpstr>
    </vt:vector>
  </TitlesOfParts>
  <Company/>
  <LinksUpToDate>false</LinksUpToDate>
  <CharactersWithSpaces>6771</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Summary</dc:title>
  <dc:subject/>
  <dc:creator>National EPA</dc:creator>
  <cp:keywords/>
  <cp:lastModifiedBy>Fleur MONGAN</cp:lastModifiedBy>
  <cp:revision>2</cp:revision>
  <dcterms:created xsi:type="dcterms:W3CDTF">2026-06-24T23:09:00Z</dcterms:created>
  <dcterms:modified xsi:type="dcterms:W3CDTF">2026-06-24T23:09:00Z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ClassificationContentMarkingHeaderShapeIds">
    <vt:lpwstr>31576709,36112d32,5f82c35b</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69d3294b,9cfa27,bdf27cb</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Record Classification">
    <vt:lpwstr/>
  </property>
</Properties>
</file>