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1099D4A7" w:rsidR="000139B3" w:rsidRDefault="000139B3" w:rsidP="00F363AC">
      <w:pPr>
        <w:pStyle w:val="BodyText"/>
        <w:spacing w:before="120" w:line="276" w:lineRule="auto"/>
        <w:rPr>
          <w:rFonts w:ascii="Arial" w:hAnsi="Arial" w:cs="Arial"/>
          <w:sz w:val="22"/>
          <w:szCs w:val="22"/>
        </w:rPr>
      </w:pPr>
      <w:r>
        <w:rPr>
          <w:rFonts w:ascii="Arial" w:hAnsi="Arial" w:cs="Arial"/>
          <w:sz w:val="22"/>
          <w:szCs w:val="22"/>
        </w:rPr>
        <w:t xml:space="preserve">Pursuant to </w:t>
      </w:r>
      <w:r w:rsidRPr="00F363AC">
        <w:rPr>
          <w:rFonts w:ascii="Arial" w:hAnsi="Arial" w:cs="Arial"/>
          <w:sz w:val="22"/>
          <w:szCs w:val="22"/>
        </w:rPr>
        <w:t xml:space="preserve">section 33 of the </w:t>
      </w:r>
      <w:r w:rsidRPr="00F363AC">
        <w:rPr>
          <w:rFonts w:ascii="Arial" w:hAnsi="Arial" w:cs="Arial"/>
          <w:i/>
          <w:sz w:val="22"/>
          <w:szCs w:val="22"/>
        </w:rPr>
        <w:t>Hazardous Waste (Regulation of Exports and Imports) Act 1989</w:t>
      </w:r>
      <w:r w:rsidRPr="00F363AC">
        <w:rPr>
          <w:rFonts w:ascii="Arial" w:hAnsi="Arial" w:cs="Arial"/>
          <w:sz w:val="22"/>
          <w:szCs w:val="22"/>
        </w:rPr>
        <w:t xml:space="preserve">, notice is given that </w:t>
      </w:r>
      <w:bookmarkStart w:id="0" w:name="_Hlk129958179"/>
      <w:r w:rsidR="004E1EE4" w:rsidRPr="00F363AC">
        <w:rPr>
          <w:rFonts w:ascii="Arial" w:hAnsi="Arial" w:cs="Arial"/>
          <w:sz w:val="22"/>
          <w:szCs w:val="22"/>
        </w:rPr>
        <w:t>special</w:t>
      </w:r>
      <w:r w:rsidR="00F363AC" w:rsidRPr="00F363AC">
        <w:rPr>
          <w:rFonts w:ascii="Arial" w:hAnsi="Arial" w:cs="Arial"/>
          <w:sz w:val="22"/>
          <w:szCs w:val="22"/>
        </w:rPr>
        <w:t xml:space="preserve"> </w:t>
      </w:r>
      <w:r w:rsidR="004E1EE4" w:rsidRPr="00F363AC">
        <w:rPr>
          <w:rFonts w:ascii="Arial" w:hAnsi="Arial" w:cs="Arial"/>
          <w:sz w:val="22"/>
          <w:szCs w:val="22"/>
        </w:rPr>
        <w:t xml:space="preserve">transit </w:t>
      </w:r>
      <w:r w:rsidRPr="00F363AC">
        <w:rPr>
          <w:rFonts w:ascii="Arial" w:hAnsi="Arial" w:cs="Arial"/>
          <w:sz w:val="22"/>
          <w:szCs w:val="22"/>
        </w:rPr>
        <w:t xml:space="preserve">permit </w:t>
      </w:r>
      <w:r w:rsidR="00095B07" w:rsidRPr="00F363AC">
        <w:rPr>
          <w:rFonts w:ascii="Arial" w:hAnsi="Arial" w:cs="Arial"/>
          <w:sz w:val="22"/>
          <w:szCs w:val="22"/>
        </w:rPr>
        <w:t>AUH</w:t>
      </w:r>
      <w:r w:rsidR="00F363AC" w:rsidRPr="00F363AC">
        <w:rPr>
          <w:rFonts w:ascii="Arial" w:hAnsi="Arial" w:cs="Arial"/>
          <w:sz w:val="22"/>
          <w:szCs w:val="22"/>
        </w:rPr>
        <w:t>23</w:t>
      </w:r>
      <w:r w:rsidR="00095B07" w:rsidRPr="00F363AC">
        <w:rPr>
          <w:rFonts w:ascii="Arial" w:hAnsi="Arial" w:cs="Arial"/>
          <w:sz w:val="22"/>
          <w:szCs w:val="22"/>
        </w:rPr>
        <w:t>-</w:t>
      </w:r>
      <w:r w:rsidR="00F363AC" w:rsidRPr="00F363AC">
        <w:rPr>
          <w:rFonts w:ascii="Arial" w:hAnsi="Arial" w:cs="Arial"/>
          <w:sz w:val="22"/>
          <w:szCs w:val="22"/>
        </w:rPr>
        <w:t>01</w:t>
      </w:r>
      <w:r w:rsidR="00E93AF6">
        <w:rPr>
          <w:rFonts w:ascii="Arial" w:hAnsi="Arial" w:cs="Arial"/>
          <w:sz w:val="22"/>
          <w:szCs w:val="22"/>
        </w:rPr>
        <w:t>6</w:t>
      </w:r>
      <w:r w:rsidR="00095B07" w:rsidRPr="00F363AC">
        <w:rPr>
          <w:rFonts w:ascii="Arial" w:hAnsi="Arial" w:cs="Arial"/>
          <w:sz w:val="22"/>
          <w:szCs w:val="22"/>
        </w:rPr>
        <w:t xml:space="preserve"> </w:t>
      </w:r>
      <w:bookmarkEnd w:id="0"/>
      <w:r w:rsidRPr="00F363AC">
        <w:rPr>
          <w:rFonts w:ascii="Arial" w:hAnsi="Arial" w:cs="Arial"/>
          <w:sz w:val="22"/>
          <w:szCs w:val="22"/>
        </w:rPr>
        <w:t>w</w:t>
      </w:r>
      <w:r w:rsidR="00D20DD1" w:rsidRPr="00F363AC">
        <w:rPr>
          <w:rFonts w:ascii="Arial" w:hAnsi="Arial" w:cs="Arial"/>
          <w:sz w:val="22"/>
          <w:szCs w:val="22"/>
        </w:rPr>
        <w:t>as</w:t>
      </w:r>
      <w:r w:rsidRPr="00F363AC">
        <w:rPr>
          <w:rFonts w:ascii="Arial" w:hAnsi="Arial" w:cs="Arial"/>
          <w:sz w:val="22"/>
          <w:szCs w:val="22"/>
        </w:rPr>
        <w:t xml:space="preserve"> granted to </w:t>
      </w:r>
      <w:bookmarkStart w:id="1" w:name="_Hlk129958200"/>
      <w:r w:rsidR="00F363AC" w:rsidRPr="00F363AC">
        <w:rPr>
          <w:rFonts w:ascii="Arial" w:hAnsi="Arial" w:cs="Arial"/>
          <w:sz w:val="22"/>
          <w:szCs w:val="22"/>
        </w:rPr>
        <w:t>Macaulay Metals Limited</w:t>
      </w:r>
      <w:r w:rsidR="00563679">
        <w:rPr>
          <w:rFonts w:ascii="Arial" w:hAnsi="Arial" w:cs="Arial"/>
          <w:sz w:val="22"/>
          <w:szCs w:val="22"/>
        </w:rPr>
        <w:t xml:space="preserve">, </w:t>
      </w:r>
      <w:r w:rsidR="00F363AC" w:rsidRPr="00F363AC">
        <w:rPr>
          <w:rFonts w:ascii="Arial" w:hAnsi="Arial" w:cs="Arial"/>
          <w:sz w:val="22"/>
          <w:szCs w:val="22"/>
        </w:rPr>
        <w:t xml:space="preserve">45 Seaview Road, Lower Hutt, New Zealand, </w:t>
      </w:r>
      <w:r w:rsidR="0028566D">
        <w:rPr>
          <w:rFonts w:ascii="Arial" w:hAnsi="Arial" w:cs="Arial"/>
          <w:sz w:val="22"/>
          <w:szCs w:val="22"/>
        </w:rPr>
        <w:t xml:space="preserve">5011 </w:t>
      </w:r>
      <w:r w:rsidR="00F363AC" w:rsidRPr="00F363AC">
        <w:rPr>
          <w:rFonts w:ascii="Arial" w:hAnsi="Arial" w:cs="Arial"/>
          <w:sz w:val="22"/>
          <w:szCs w:val="22"/>
        </w:rPr>
        <w:t xml:space="preserve">(Telephone: </w:t>
      </w:r>
      <w:r w:rsidR="0028566D">
        <w:rPr>
          <w:rFonts w:ascii="Arial" w:hAnsi="Arial" w:cs="Arial"/>
          <w:sz w:val="22"/>
          <w:szCs w:val="22"/>
        </w:rPr>
        <w:t>+</w:t>
      </w:r>
      <w:r w:rsidR="00F363AC" w:rsidRPr="00F363AC">
        <w:rPr>
          <w:rFonts w:ascii="Arial" w:hAnsi="Arial" w:cs="Arial"/>
          <w:sz w:val="22"/>
          <w:szCs w:val="22"/>
        </w:rPr>
        <w:t>64 4</w:t>
      </w:r>
      <w:r w:rsidR="00B749E3">
        <w:rPr>
          <w:rFonts w:ascii="Arial" w:hAnsi="Arial" w:cs="Arial"/>
          <w:sz w:val="22"/>
          <w:szCs w:val="22"/>
        </w:rPr>
        <w:t xml:space="preserve"> </w:t>
      </w:r>
      <w:r w:rsidR="00F363AC" w:rsidRPr="00F363AC">
        <w:rPr>
          <w:rFonts w:ascii="Arial" w:hAnsi="Arial" w:cs="Arial"/>
          <w:sz w:val="22"/>
          <w:szCs w:val="22"/>
        </w:rPr>
        <w:t>589 2222)</w:t>
      </w:r>
      <w:r w:rsidR="00095B07" w:rsidRPr="00F363AC">
        <w:rPr>
          <w:rFonts w:ascii="Arial" w:hAnsi="Arial" w:cs="Arial"/>
          <w:sz w:val="22"/>
          <w:szCs w:val="22"/>
        </w:rPr>
        <w:t>.</w:t>
      </w:r>
      <w:bookmarkEnd w:id="1"/>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26E493CC" w14:textId="77777777" w:rsidR="00192F41" w:rsidRPr="004255A0" w:rsidRDefault="00192F41" w:rsidP="00192F41">
      <w:pPr>
        <w:pStyle w:val="ListParagraph"/>
        <w:numPr>
          <w:ilvl w:val="0"/>
          <w:numId w:val="2"/>
        </w:numPr>
        <w:autoSpaceDE w:val="0"/>
        <w:autoSpaceDN w:val="0"/>
        <w:adjustRightInd w:val="0"/>
        <w:spacing w:after="0" w:line="240" w:lineRule="auto"/>
        <w:ind w:left="567" w:hanging="567"/>
        <w:rPr>
          <w:rFonts w:cs="Arial"/>
          <w:szCs w:val="24"/>
          <w:lang w:eastAsia="en-AU"/>
        </w:rPr>
      </w:pPr>
      <w:bookmarkStart w:id="2" w:name="_Hlk134453667"/>
      <w:r>
        <w:rPr>
          <w:rFonts w:cs="Arial"/>
          <w:szCs w:val="24"/>
          <w:lang w:eastAsia="en-AU"/>
        </w:rPr>
        <w:t>T</w:t>
      </w:r>
      <w:r w:rsidRPr="004255A0">
        <w:rPr>
          <w:rFonts w:cs="Arial"/>
          <w:szCs w:val="24"/>
          <w:lang w:eastAsia="en-AU"/>
        </w:rPr>
        <w:t>he type of waste</w:t>
      </w:r>
      <w:r>
        <w:rPr>
          <w:rFonts w:cs="Arial"/>
          <w:szCs w:val="24"/>
          <w:lang w:eastAsia="en-AU"/>
        </w:rPr>
        <w:t xml:space="preserve"> is whole scrap lead acid </w:t>
      </w:r>
      <w:r w:rsidRPr="0023354E">
        <w:rPr>
          <w:rFonts w:cs="Arial"/>
          <w:szCs w:val="24"/>
          <w:lang w:eastAsia="en-AU"/>
        </w:rPr>
        <w:t>batteries (Basel code A1160).</w:t>
      </w:r>
      <w:r w:rsidRPr="004255A0">
        <w:rPr>
          <w:rFonts w:cs="Arial"/>
          <w:szCs w:val="24"/>
          <w:lang w:eastAsia="en-AU"/>
        </w:rPr>
        <w:t xml:space="preserve"> </w:t>
      </w:r>
    </w:p>
    <w:p w14:paraId="2A06B8BA" w14:textId="77777777" w:rsidR="00192F41" w:rsidRPr="004255A0" w:rsidRDefault="00192F41" w:rsidP="00192F4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may be </w:t>
      </w:r>
      <w:r>
        <w:rPr>
          <w:rFonts w:cs="Arial"/>
          <w:szCs w:val="24"/>
          <w:lang w:eastAsia="en-AU"/>
        </w:rPr>
        <w:t>transited is 2,500 tonnes.</w:t>
      </w:r>
      <w:r w:rsidRPr="004255A0">
        <w:rPr>
          <w:rFonts w:cs="Arial"/>
          <w:szCs w:val="24"/>
          <w:lang w:eastAsia="en-AU"/>
        </w:rPr>
        <w:t xml:space="preserve"> </w:t>
      </w:r>
    </w:p>
    <w:p w14:paraId="5EE97336" w14:textId="77777777" w:rsidR="00192F41" w:rsidRPr="00B749E3" w:rsidRDefault="00192F41" w:rsidP="00192F41">
      <w:pPr>
        <w:pStyle w:val="ListParagraph"/>
        <w:numPr>
          <w:ilvl w:val="0"/>
          <w:numId w:val="2"/>
        </w:numPr>
        <w:autoSpaceDE w:val="0"/>
        <w:autoSpaceDN w:val="0"/>
        <w:adjustRightInd w:val="0"/>
        <w:spacing w:after="0" w:line="240" w:lineRule="auto"/>
        <w:ind w:left="567" w:hanging="567"/>
        <w:rPr>
          <w:rFonts w:cs="Arial"/>
          <w:szCs w:val="24"/>
          <w:lang w:eastAsia="en-AU"/>
        </w:rPr>
      </w:pPr>
      <w:r w:rsidRPr="002A2A1E">
        <w:rPr>
          <w:rFonts w:cs="Arial"/>
          <w:szCs w:val="24"/>
          <w:lang w:eastAsia="en-AU"/>
        </w:rPr>
        <w:t xml:space="preserve">The waste is to be </w:t>
      </w:r>
      <w:r>
        <w:rPr>
          <w:rFonts w:cs="Arial"/>
          <w:szCs w:val="24"/>
          <w:lang w:eastAsia="en-AU"/>
        </w:rPr>
        <w:t xml:space="preserve">stacked on wooden pallets, </w:t>
      </w:r>
      <w:proofErr w:type="gramStart"/>
      <w:r>
        <w:rPr>
          <w:rFonts w:cs="Arial"/>
          <w:szCs w:val="24"/>
          <w:lang w:eastAsia="en-AU"/>
        </w:rPr>
        <w:t>strapped</w:t>
      </w:r>
      <w:proofErr w:type="gramEnd"/>
      <w:r>
        <w:rPr>
          <w:rFonts w:cs="Arial"/>
          <w:szCs w:val="24"/>
          <w:lang w:eastAsia="en-AU"/>
        </w:rPr>
        <w:t xml:space="preserve"> and wrapped, and then contained in </w:t>
      </w:r>
      <w:r w:rsidRPr="00B749E3">
        <w:rPr>
          <w:rFonts w:cs="Arial"/>
          <w:szCs w:val="24"/>
          <w:lang w:eastAsia="en-AU"/>
        </w:rPr>
        <w:t xml:space="preserve">shipping containers. </w:t>
      </w:r>
    </w:p>
    <w:p w14:paraId="3CF5CEEF" w14:textId="77777777" w:rsidR="00192F41" w:rsidRPr="00B749E3" w:rsidRDefault="00192F41" w:rsidP="00192F41">
      <w:pPr>
        <w:pStyle w:val="ListParagraph"/>
        <w:numPr>
          <w:ilvl w:val="0"/>
          <w:numId w:val="2"/>
        </w:numPr>
        <w:autoSpaceDE w:val="0"/>
        <w:autoSpaceDN w:val="0"/>
        <w:adjustRightInd w:val="0"/>
        <w:spacing w:after="0" w:line="240" w:lineRule="auto"/>
        <w:ind w:left="567" w:hanging="567"/>
        <w:rPr>
          <w:rFonts w:cs="Arial"/>
          <w:szCs w:val="24"/>
          <w:lang w:eastAsia="en-AU"/>
        </w:rPr>
      </w:pPr>
      <w:r w:rsidRPr="00B749E3">
        <w:rPr>
          <w:rFonts w:cs="Arial"/>
          <w:szCs w:val="24"/>
          <w:lang w:eastAsia="en-AU"/>
        </w:rPr>
        <w:t>The waste is to be transported by sea from the ports of Wellington, Tauranga, Lyttelton, Napier, and Port Chalmers, New Zealand, to the ports of Busan, Kwangyang and Inchon, the Republic of Korea.</w:t>
      </w:r>
    </w:p>
    <w:p w14:paraId="3D108B61" w14:textId="0757B353" w:rsidR="00192F41" w:rsidRDefault="00192F41" w:rsidP="00192F41">
      <w:pPr>
        <w:pStyle w:val="ListParagraph"/>
        <w:numPr>
          <w:ilvl w:val="0"/>
          <w:numId w:val="2"/>
        </w:numPr>
        <w:autoSpaceDE w:val="0"/>
        <w:autoSpaceDN w:val="0"/>
        <w:adjustRightInd w:val="0"/>
        <w:spacing w:after="0" w:line="240" w:lineRule="auto"/>
        <w:ind w:left="567" w:hanging="567"/>
        <w:rPr>
          <w:rFonts w:cs="Arial"/>
          <w:szCs w:val="24"/>
          <w:lang w:eastAsia="en-AU"/>
        </w:rPr>
      </w:pPr>
      <w:r w:rsidRPr="00B749E3">
        <w:rPr>
          <w:rFonts w:cs="Arial"/>
          <w:szCs w:val="24"/>
          <w:lang w:eastAsia="en-AU"/>
        </w:rPr>
        <w:t>The waste is to transit</w:t>
      </w:r>
      <w:r>
        <w:rPr>
          <w:rFonts w:cs="Arial"/>
          <w:szCs w:val="24"/>
          <w:lang w:eastAsia="en-AU"/>
        </w:rPr>
        <w:t xml:space="preserve"> the following ports and countries: the Port of Kaohsuing, Taiwan; the ports of Tokyo, Kobe, Osaka and Yok</w:t>
      </w:r>
      <w:r w:rsidR="0033124F">
        <w:rPr>
          <w:rFonts w:cs="Arial"/>
          <w:szCs w:val="24"/>
          <w:lang w:eastAsia="en-AU"/>
        </w:rPr>
        <w:t>o</w:t>
      </w:r>
      <w:r>
        <w:rPr>
          <w:rFonts w:cs="Arial"/>
          <w:szCs w:val="24"/>
          <w:lang w:eastAsia="en-AU"/>
        </w:rPr>
        <w:t xml:space="preserve">hama, Japan; </w:t>
      </w:r>
      <w:r w:rsidR="00B749E3">
        <w:rPr>
          <w:rFonts w:cs="Arial"/>
          <w:szCs w:val="24"/>
          <w:lang w:eastAsia="en-AU"/>
        </w:rPr>
        <w:t xml:space="preserve">and </w:t>
      </w:r>
      <w:r>
        <w:rPr>
          <w:rFonts w:cs="Arial"/>
          <w:szCs w:val="24"/>
          <w:lang w:eastAsia="en-AU"/>
        </w:rPr>
        <w:t>the Port of Noumea, New Caledonia</w:t>
      </w:r>
      <w:r w:rsidR="00B749E3">
        <w:rPr>
          <w:rFonts w:cs="Arial"/>
          <w:szCs w:val="24"/>
          <w:lang w:eastAsia="en-AU"/>
        </w:rPr>
        <w:t xml:space="preserve">. </w:t>
      </w:r>
    </w:p>
    <w:p w14:paraId="3EBFD8F0" w14:textId="77777777" w:rsidR="00192F41" w:rsidRDefault="00192F41" w:rsidP="00192F41">
      <w:pPr>
        <w:pStyle w:val="ListParagraph"/>
        <w:numPr>
          <w:ilvl w:val="0"/>
          <w:numId w:val="2"/>
        </w:numPr>
        <w:autoSpaceDE w:val="0"/>
        <w:autoSpaceDN w:val="0"/>
        <w:adjustRightInd w:val="0"/>
        <w:spacing w:after="0" w:line="240" w:lineRule="auto"/>
        <w:ind w:left="567" w:hanging="567"/>
        <w:rPr>
          <w:rFonts w:cs="Arial"/>
          <w:szCs w:val="24"/>
          <w:lang w:eastAsia="en-AU"/>
        </w:rPr>
      </w:pPr>
      <w:bookmarkStart w:id="3" w:name="_Hlk135988642"/>
      <w:r>
        <w:rPr>
          <w:rFonts w:cs="Arial"/>
          <w:szCs w:val="24"/>
          <w:lang w:eastAsia="en-AU"/>
        </w:rPr>
        <w:t xml:space="preserve">The waste may be brought into and out of Australia via the ports of Brisbane (transhipment), Sydney or Melbourne (transit). </w:t>
      </w:r>
      <w:bookmarkEnd w:id="3"/>
    </w:p>
    <w:p w14:paraId="60F23AB7" w14:textId="66C5290C" w:rsidR="00192F41" w:rsidRDefault="00192F41" w:rsidP="00192F4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carrier </w:t>
      </w:r>
      <w:r w:rsidR="00B749E3">
        <w:rPr>
          <w:rFonts w:cs="Arial"/>
          <w:szCs w:val="24"/>
          <w:lang w:eastAsia="en-AU"/>
        </w:rPr>
        <w:t>transporting</w:t>
      </w:r>
      <w:r>
        <w:rPr>
          <w:rFonts w:cs="Arial"/>
          <w:szCs w:val="24"/>
          <w:lang w:eastAsia="en-AU"/>
        </w:rPr>
        <w:t xml:space="preserve"> the waste is MSC Mediterranean Shipping Company, Level 4/740 Gloucester Street, Christchurch, Canterbury, New Zealand, 8013 (Telephone: +64</w:t>
      </w:r>
      <w:r w:rsidR="0033124F">
        <w:rPr>
          <w:rFonts w:cs="Arial"/>
          <w:szCs w:val="24"/>
          <w:lang w:eastAsia="en-AU"/>
        </w:rPr>
        <w:t xml:space="preserve"> </w:t>
      </w:r>
      <w:r>
        <w:rPr>
          <w:rFonts w:cs="Arial"/>
          <w:szCs w:val="24"/>
          <w:lang w:eastAsia="en-AU"/>
        </w:rPr>
        <w:t xml:space="preserve">2 977 </w:t>
      </w:r>
      <w:r w:rsidR="000644FA">
        <w:rPr>
          <w:rFonts w:cs="Arial"/>
          <w:szCs w:val="24"/>
          <w:lang w:eastAsia="en-AU"/>
        </w:rPr>
        <w:t>6999</w:t>
      </w:r>
      <w:r>
        <w:rPr>
          <w:rFonts w:cs="Arial"/>
          <w:szCs w:val="24"/>
          <w:lang w:eastAsia="en-AU"/>
        </w:rPr>
        <w:t xml:space="preserve">). </w:t>
      </w:r>
    </w:p>
    <w:p w14:paraId="47C35BEA" w14:textId="77777777" w:rsidR="00192F41" w:rsidRDefault="00192F41" w:rsidP="00192F41">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The waste may only be brought into and taken out of Australia during the permit period.</w:t>
      </w:r>
    </w:p>
    <w:bookmarkEnd w:id="2"/>
    <w:p w14:paraId="2CAA0D41" w14:textId="77777777" w:rsidR="00192F41" w:rsidRDefault="00192F41" w:rsidP="00192F41">
      <w:pPr>
        <w:pStyle w:val="BodyText"/>
        <w:spacing w:before="0"/>
        <w:ind w:left="720"/>
        <w:jc w:val="left"/>
        <w:rPr>
          <w:rFonts w:ascii="Arial" w:hAnsi="Arial" w:cs="Arial"/>
          <w:sz w:val="22"/>
          <w:szCs w:val="22"/>
        </w:rPr>
      </w:pPr>
    </w:p>
    <w:p w14:paraId="12CB4A03" w14:textId="77777777" w:rsidR="00192F41" w:rsidRDefault="00192F41" w:rsidP="00192F41">
      <w:pPr>
        <w:pStyle w:val="BodyText"/>
        <w:spacing w:before="0"/>
        <w:jc w:val="left"/>
        <w:rPr>
          <w:rFonts w:ascii="Arial" w:hAnsi="Arial" w:cs="Arial"/>
          <w:sz w:val="22"/>
          <w:szCs w:val="22"/>
        </w:rPr>
      </w:pPr>
      <w:r w:rsidRPr="00276F98">
        <w:rPr>
          <w:rFonts w:ascii="Arial" w:hAnsi="Arial" w:cs="Arial"/>
          <w:sz w:val="22"/>
          <w:szCs w:val="22"/>
        </w:rPr>
        <w:t>The permit period is from the date below until the last depa</w:t>
      </w:r>
      <w:r>
        <w:rPr>
          <w:rFonts w:ascii="Arial" w:hAnsi="Arial" w:cs="Arial"/>
          <w:sz w:val="22"/>
          <w:szCs w:val="22"/>
        </w:rPr>
        <w:t>r</w:t>
      </w:r>
      <w:r w:rsidRPr="00276F98">
        <w:rPr>
          <w:rFonts w:ascii="Arial" w:hAnsi="Arial" w:cs="Arial"/>
          <w:sz w:val="22"/>
          <w:szCs w:val="22"/>
        </w:rPr>
        <w:t xml:space="preserve">ture date of </w:t>
      </w:r>
      <w:r>
        <w:rPr>
          <w:rFonts w:ascii="Arial" w:hAnsi="Arial" w:cs="Arial"/>
          <w:sz w:val="22"/>
          <w:szCs w:val="22"/>
        </w:rPr>
        <w:t>31 March 2024. All transboundary movements must be completed by the permit expiry date.</w:t>
      </w:r>
    </w:p>
    <w:p w14:paraId="46F1FE8D" w14:textId="77777777" w:rsidR="00D12E64" w:rsidRDefault="00D12E64" w:rsidP="00F363AC">
      <w:pPr>
        <w:pStyle w:val="BodyText"/>
        <w:spacing w:before="0" w:after="40" w:line="276" w:lineRule="auto"/>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6BB166D6" w:rsidR="009A4691" w:rsidRDefault="00563679" w:rsidP="00A12D87">
      <w:pPr>
        <w:pStyle w:val="Footer"/>
        <w:jc w:val="center"/>
        <w:rPr>
          <w:rFonts w:ascii="Arial" w:hAnsi="Arial" w:cs="Arial"/>
        </w:rPr>
      </w:pPr>
      <w:r>
        <w:rPr>
          <w:rFonts w:ascii="Arial" w:hAnsi="Arial" w:cs="Arial"/>
        </w:rPr>
        <w:t>Jason Dunn</w:t>
      </w:r>
    </w:p>
    <w:p w14:paraId="6BBCBBC7" w14:textId="0FC2FE9B" w:rsidR="009A4691" w:rsidRPr="009A4691" w:rsidRDefault="00F363AC">
      <w:pPr>
        <w:pStyle w:val="Footer"/>
        <w:jc w:val="center"/>
        <w:rPr>
          <w:rFonts w:ascii="Arial" w:hAnsi="Arial" w:cs="Arial"/>
        </w:rPr>
      </w:pPr>
      <w:r>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00F7AABE" w14:textId="77777777" w:rsidR="00F363AC" w:rsidRDefault="00F363AC" w:rsidP="00F363AC">
      <w:pPr>
        <w:pStyle w:val="Footer"/>
        <w:jc w:val="center"/>
        <w:rPr>
          <w:rFonts w:ascii="Arial" w:hAnsi="Arial" w:cs="Arial"/>
        </w:rPr>
      </w:pPr>
      <w:r>
        <w:rPr>
          <w:rFonts w:ascii="Arial" w:hAnsi="Arial" w:cs="Arial"/>
        </w:rPr>
        <w:t xml:space="preserve">Hazardous Waste and </w:t>
      </w:r>
      <w:bookmarkStart w:id="4" w:name="_Hlk134453375"/>
      <w:r>
        <w:rPr>
          <w:rFonts w:ascii="Arial" w:hAnsi="Arial" w:cs="Arial"/>
        </w:rPr>
        <w:t xml:space="preserve">National Television and Computer Recycling Scheme </w:t>
      </w:r>
      <w:bookmarkEnd w:id="4"/>
      <w:r>
        <w:rPr>
          <w:rFonts w:ascii="Arial" w:hAnsi="Arial" w:cs="Arial"/>
        </w:rPr>
        <w:t>Section</w:t>
      </w:r>
    </w:p>
    <w:p w14:paraId="583F4DF9" w14:textId="52EDD19A"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82768A">
        <w:rPr>
          <w:rFonts w:ascii="Arial" w:hAnsi="Arial" w:cs="Arial"/>
        </w:rPr>
        <w:t xml:space="preserve">Climate Change, Energy, </w:t>
      </w:r>
      <w:r>
        <w:rPr>
          <w:rFonts w:ascii="Arial" w:hAnsi="Arial" w:cs="Arial"/>
        </w:rPr>
        <w:t>the Environment</w:t>
      </w:r>
      <w:r w:rsidR="000C4A62">
        <w:rPr>
          <w:rFonts w:ascii="Arial" w:hAnsi="Arial" w:cs="Arial"/>
        </w:rPr>
        <w:t xml:space="preserve"> </w:t>
      </w:r>
      <w:r w:rsidR="0082768A">
        <w:rPr>
          <w:rFonts w:ascii="Arial" w:hAnsi="Arial" w:cs="Arial"/>
        </w:rPr>
        <w:t>and Water</w:t>
      </w:r>
    </w:p>
    <w:p w14:paraId="583F4DFA" w14:textId="3CADE1DC" w:rsidR="000139B3" w:rsidRDefault="00D97879" w:rsidP="00A539F8">
      <w:pPr>
        <w:pStyle w:val="BodyText"/>
        <w:pBdr>
          <w:bottom w:val="single" w:sz="4" w:space="1" w:color="auto"/>
        </w:pBdr>
        <w:spacing w:before="0" w:line="276" w:lineRule="auto"/>
        <w:ind w:right="65"/>
        <w:jc w:val="center"/>
        <w:rPr>
          <w:rFonts w:ascii="Arial" w:hAnsi="Arial" w:cs="Arial"/>
          <w:sz w:val="22"/>
          <w:szCs w:val="22"/>
        </w:rPr>
      </w:pPr>
      <w:r w:rsidRPr="00D97879">
        <w:rPr>
          <w:rFonts w:ascii="Arial" w:hAnsi="Arial" w:cs="Arial"/>
          <w:sz w:val="22"/>
          <w:szCs w:val="22"/>
        </w:rPr>
        <w:t>6</w:t>
      </w:r>
      <w:r w:rsidR="00082248" w:rsidRPr="00D97879">
        <w:rPr>
          <w:rFonts w:ascii="Arial" w:hAnsi="Arial" w:cs="Arial"/>
          <w:sz w:val="22"/>
          <w:szCs w:val="22"/>
        </w:rPr>
        <w:t xml:space="preserve"> </w:t>
      </w:r>
      <w:r w:rsidR="00A6704B" w:rsidRPr="00D97879">
        <w:rPr>
          <w:rFonts w:ascii="Arial" w:hAnsi="Arial" w:cs="Arial"/>
          <w:sz w:val="22"/>
          <w:szCs w:val="22"/>
        </w:rPr>
        <w:t>June</w:t>
      </w:r>
      <w:r w:rsidR="00A6704B">
        <w:rPr>
          <w:rFonts w:ascii="Arial" w:hAnsi="Arial" w:cs="Arial"/>
          <w:sz w:val="22"/>
          <w:szCs w:val="22"/>
        </w:rPr>
        <w:t xml:space="preserve"> </w:t>
      </w:r>
      <w:r w:rsidR="00563679">
        <w:rPr>
          <w:rFonts w:ascii="Arial" w:hAnsi="Arial" w:cs="Arial"/>
          <w:sz w:val="22"/>
          <w:szCs w:val="22"/>
        </w:rPr>
        <w:t>2023</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7B1C4" w14:textId="77777777" w:rsidR="0012612A" w:rsidRDefault="0012612A" w:rsidP="003A707F">
      <w:pPr>
        <w:spacing w:after="0" w:line="240" w:lineRule="auto"/>
      </w:pPr>
      <w:r>
        <w:separator/>
      </w:r>
    </w:p>
  </w:endnote>
  <w:endnote w:type="continuationSeparator" w:id="0">
    <w:p w14:paraId="6BB2917E" w14:textId="77777777" w:rsidR="0012612A" w:rsidRDefault="0012612A"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D8B2B" w14:textId="77777777" w:rsidR="0012612A" w:rsidRDefault="0012612A" w:rsidP="003A707F">
      <w:pPr>
        <w:spacing w:after="0" w:line="240" w:lineRule="auto"/>
      </w:pPr>
      <w:r>
        <w:separator/>
      </w:r>
    </w:p>
  </w:footnote>
  <w:footnote w:type="continuationSeparator" w:id="0">
    <w:p w14:paraId="2743ECF2" w14:textId="77777777" w:rsidR="0012612A" w:rsidRDefault="0012612A"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4E0F" w14:textId="18C4ED83" w:rsidR="00F40885" w:rsidRPr="003A707F" w:rsidRDefault="00F40885" w:rsidP="00CD2612">
    <w:pPr>
      <w:pStyle w:val="Header"/>
      <w:jc w:val="center"/>
      <w:rPr>
        <w:sz w:val="2"/>
        <w:szCs w:val="2"/>
      </w:rPr>
    </w:pP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36886146">
    <w:abstractNumId w:val="1"/>
  </w:num>
  <w:num w:numId="2" w16cid:durableId="584848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636E6"/>
    <w:rsid w:val="000644FA"/>
    <w:rsid w:val="00082248"/>
    <w:rsid w:val="00090A18"/>
    <w:rsid w:val="00093C26"/>
    <w:rsid w:val="00095B07"/>
    <w:rsid w:val="000C4A62"/>
    <w:rsid w:val="000E1F2B"/>
    <w:rsid w:val="000F2B68"/>
    <w:rsid w:val="000F7C8D"/>
    <w:rsid w:val="0012612A"/>
    <w:rsid w:val="00131162"/>
    <w:rsid w:val="00161597"/>
    <w:rsid w:val="00162A30"/>
    <w:rsid w:val="00192F41"/>
    <w:rsid w:val="001C2AAD"/>
    <w:rsid w:val="001C54E0"/>
    <w:rsid w:val="001C7F8C"/>
    <w:rsid w:val="001F6E54"/>
    <w:rsid w:val="00252DBB"/>
    <w:rsid w:val="00253D5D"/>
    <w:rsid w:val="00280BCD"/>
    <w:rsid w:val="0028566D"/>
    <w:rsid w:val="002868CD"/>
    <w:rsid w:val="0033124F"/>
    <w:rsid w:val="0034665B"/>
    <w:rsid w:val="00386510"/>
    <w:rsid w:val="003A707F"/>
    <w:rsid w:val="003B0EC1"/>
    <w:rsid w:val="003B0FCE"/>
    <w:rsid w:val="003B573B"/>
    <w:rsid w:val="003F2CBD"/>
    <w:rsid w:val="00424B97"/>
    <w:rsid w:val="004B2753"/>
    <w:rsid w:val="004E1EE4"/>
    <w:rsid w:val="00520873"/>
    <w:rsid w:val="00542024"/>
    <w:rsid w:val="005606B9"/>
    <w:rsid w:val="00563679"/>
    <w:rsid w:val="00573D44"/>
    <w:rsid w:val="00583E5B"/>
    <w:rsid w:val="005A4F1D"/>
    <w:rsid w:val="005E0B91"/>
    <w:rsid w:val="006024FD"/>
    <w:rsid w:val="007215A9"/>
    <w:rsid w:val="007A6ACB"/>
    <w:rsid w:val="007C363F"/>
    <w:rsid w:val="0082768A"/>
    <w:rsid w:val="00840A06"/>
    <w:rsid w:val="008439B7"/>
    <w:rsid w:val="00851DDC"/>
    <w:rsid w:val="00852B5E"/>
    <w:rsid w:val="0087253F"/>
    <w:rsid w:val="008921EF"/>
    <w:rsid w:val="008B16D9"/>
    <w:rsid w:val="008B3869"/>
    <w:rsid w:val="008E4F6C"/>
    <w:rsid w:val="009539C7"/>
    <w:rsid w:val="00956E28"/>
    <w:rsid w:val="009A4691"/>
    <w:rsid w:val="009B60CA"/>
    <w:rsid w:val="009C3CB9"/>
    <w:rsid w:val="009E0670"/>
    <w:rsid w:val="00A00F21"/>
    <w:rsid w:val="00A10D53"/>
    <w:rsid w:val="00A12D87"/>
    <w:rsid w:val="00A539F8"/>
    <w:rsid w:val="00A6704B"/>
    <w:rsid w:val="00A911E4"/>
    <w:rsid w:val="00A973BE"/>
    <w:rsid w:val="00AF3E5F"/>
    <w:rsid w:val="00B00D1F"/>
    <w:rsid w:val="00B00F22"/>
    <w:rsid w:val="00B43E5C"/>
    <w:rsid w:val="00B749E3"/>
    <w:rsid w:val="00B84226"/>
    <w:rsid w:val="00BC3B30"/>
    <w:rsid w:val="00C024FA"/>
    <w:rsid w:val="00C63C4E"/>
    <w:rsid w:val="00C72C30"/>
    <w:rsid w:val="00CC2D30"/>
    <w:rsid w:val="00CD2612"/>
    <w:rsid w:val="00CE229D"/>
    <w:rsid w:val="00CE32C9"/>
    <w:rsid w:val="00D12E64"/>
    <w:rsid w:val="00D20DD1"/>
    <w:rsid w:val="00D229E5"/>
    <w:rsid w:val="00D624F2"/>
    <w:rsid w:val="00D77A88"/>
    <w:rsid w:val="00D97879"/>
    <w:rsid w:val="00DA26CF"/>
    <w:rsid w:val="00DD6909"/>
    <w:rsid w:val="00DD71FF"/>
    <w:rsid w:val="00DE5066"/>
    <w:rsid w:val="00E93AF6"/>
    <w:rsid w:val="00EA013B"/>
    <w:rsid w:val="00EC7CEF"/>
    <w:rsid w:val="00F363AC"/>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F363AC"/>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3A4F77836BB3D4E8942C3BA8310D952" ma:contentTypeVersion="12" ma:contentTypeDescription="Create a new document." ma:contentTypeScope="" ma:versionID="c33b9310f5eac76302940cbac52fb5c4">
  <xsd:schema xmlns:xsd="http://www.w3.org/2001/XMLSchema" xmlns:xs="http://www.w3.org/2001/XMLSchema" xmlns:p="http://schemas.microsoft.com/office/2006/metadata/properties" xmlns:ns2="b98728ac-f998-415c-abee-6b046fb1441e" xmlns:ns3="81c01dc6-2c49-4730-b140-874c95cac377" xmlns:ns4="d869c146-c82e-4435-92e4-da91542262fd" targetNamespace="http://schemas.microsoft.com/office/2006/metadata/properties" ma:root="true" ma:fieldsID="96d0b423179acbbff209fe84a55cb49e" ns2:_="" ns3:_="" ns4:_="">
    <xsd:import namespace="b98728ac-f998-415c-abee-6b046fb1441e"/>
    <xsd:import namespace="81c01dc6-2c49-4730-b140-874c95cac377"/>
    <xsd:import namespace="d869c146-c82e-4435-92e4-da91542262f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36b5be2-cf4e-43ec-8734-a0fb5251e776}" ma:internalName="TaxCatchAll" ma:showField="CatchAllData" ma:web="d869c146-c82e-4435-92e4-da91542262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8728ac-f998-415c-abee-6b046fb1441e">
      <Terms xmlns="http://schemas.microsoft.com/office/infopath/2007/PartnerControls"/>
    </lcf76f155ced4ddcb4097134ff3c332f>
    <TaxCatchAll xmlns="81c01dc6-2c49-4730-b140-874c95cac377" xsi:nil="true"/>
  </documentManagement>
</p:properties>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2.xml><?xml version="1.0" encoding="utf-8"?>
<ds:datastoreItem xmlns:ds="http://schemas.openxmlformats.org/officeDocument/2006/customXml" ds:itemID="{F5F0DFBA-5C4E-4018-88AE-CA69FD35AFA6}"/>
</file>

<file path=customXml/itemProps3.xml><?xml version="1.0" encoding="utf-8"?>
<ds:datastoreItem xmlns:ds="http://schemas.openxmlformats.org/officeDocument/2006/customXml" ds:itemID="{BF840CAF-D414-45B5-B777-0DE2523FCCBE}"/>
</file>

<file path=customXml/itemProps4.xml><?xml version="1.0" encoding="utf-8"?>
<ds:datastoreItem xmlns:ds="http://schemas.openxmlformats.org/officeDocument/2006/customXml" ds:itemID="{F4EA6A51-5071-4B92-B4BC-584B6D389143}"/>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1589</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AUH23-016 Permit Granted</vt:lpstr>
    </vt:vector>
  </TitlesOfParts>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AUH23-016 Permit Granted</dc:title>
  <dc:creator/>
  <cp:lastModifiedBy/>
  <cp:revision>1</cp:revision>
  <dcterms:created xsi:type="dcterms:W3CDTF">2023-06-09T00:19:00Z</dcterms:created>
  <dcterms:modified xsi:type="dcterms:W3CDTF">2023-06-09T00:19:00Z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0x010100E3A4F77836BB3D4E8942C3BA8310D952</vt:lpwstr>
  </property>
</Properties>
</file>