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C844" w14:textId="2B652FEF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EFC2B705A389426DB83BC8844BE2B446"/>
          </w:placeholder>
          <w:text/>
        </w:sdtPr>
        <w:sdtEndPr/>
        <w:sdtContent>
          <w:r w:rsidR="00AC5F65">
            <w:rPr>
              <w:rFonts w:ascii="Arial" w:hAnsi="Arial" w:cs="Arial"/>
              <w:sz w:val="24"/>
              <w:szCs w:val="20"/>
            </w:rPr>
            <w:t>David Jeffery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the </w:t>
      </w:r>
      <w:r w:rsidR="00193C83">
        <w:rPr>
          <w:rFonts w:ascii="Arial" w:hAnsi="Arial" w:cs="Arial"/>
          <w:sz w:val="24"/>
          <w:szCs w:val="20"/>
        </w:rPr>
        <w:t xml:space="preserve">Agriculture, Water and </w:t>
      </w:r>
      <w:r w:rsidR="002548F1">
        <w:rPr>
          <w:rFonts w:ascii="Arial" w:hAnsi="Arial" w:cs="Arial"/>
          <w:sz w:val="24"/>
          <w:szCs w:val="20"/>
        </w:rPr>
        <w:t xml:space="preserve">the </w:t>
      </w:r>
      <w:r w:rsidR="00193C83">
        <w:rPr>
          <w:rFonts w:ascii="Arial" w:hAnsi="Arial" w:cs="Arial"/>
          <w:sz w:val="24"/>
          <w:szCs w:val="20"/>
        </w:rPr>
        <w:t>Environment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A03114EE1435487EB94CD8D787FFC760"/>
          </w:placeholder>
          <w:text/>
        </w:sdtPr>
        <w:sdtEndPr/>
        <w:sdtContent>
          <w:r w:rsidR="00091178">
            <w:rPr>
              <w:rFonts w:ascii="Arial" w:hAnsi="Arial" w:cs="Arial"/>
              <w:sz w:val="24"/>
              <w:szCs w:val="20"/>
            </w:rPr>
            <w:t>Husqvarna Australia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D7861D6D524340228DF51B19D9FDE792"/>
          </w:placeholder>
          <w:text/>
        </w:sdtPr>
        <w:sdtEndPr/>
        <w:sdtContent>
          <w:r w:rsidR="00BE7284">
            <w:rPr>
              <w:rFonts w:ascii="Arial" w:hAnsi="Arial" w:cs="Arial"/>
              <w:sz w:val="24"/>
              <w:szCs w:val="20"/>
            </w:rPr>
            <w:t>45115475619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45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6" w14:textId="6CFE4C6F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</w:t>
      </w:r>
      <w:r w:rsidR="002548F1">
        <w:rPr>
          <w:rFonts w:ascii="Arial" w:hAnsi="Arial" w:cs="Arial"/>
          <w:sz w:val="24"/>
          <w:szCs w:val="20"/>
        </w:rPr>
        <w:t>(</w:t>
      </w:r>
      <w:r w:rsidR="006D09AF">
        <w:rPr>
          <w:rFonts w:ascii="Arial" w:hAnsi="Arial" w:cs="Arial"/>
          <w:sz w:val="24"/>
          <w:szCs w:val="20"/>
        </w:rPr>
        <w:t>b</w:t>
      </w:r>
      <w:r w:rsidR="002548F1">
        <w:rPr>
          <w:rFonts w:ascii="Arial" w:hAnsi="Arial" w:cs="Arial"/>
          <w:sz w:val="24"/>
          <w:szCs w:val="20"/>
        </w:rPr>
        <w:t>) for the</w:t>
      </w:r>
      <w:r>
        <w:rPr>
          <w:rFonts w:ascii="Arial" w:hAnsi="Arial" w:cs="Arial"/>
          <w:sz w:val="24"/>
          <w:szCs w:val="20"/>
        </w:rPr>
        <w:t xml:space="preserve">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CC2F1AC3427C40CC8C3733774A231901"/>
          </w:placeholder>
          <w:text/>
        </w:sdtPr>
        <w:sdtEndPr/>
        <w:sdtContent>
          <w:r w:rsidR="006D09AF">
            <w:rPr>
              <w:rFonts w:ascii="Arial" w:hAnsi="Arial" w:cs="Arial"/>
              <w:sz w:val="24"/>
              <w:szCs w:val="20"/>
            </w:rPr>
            <w:t xml:space="preserve">testing, evaluation </w:t>
          </w:r>
          <w:r w:rsidR="006B1EBE">
            <w:rPr>
              <w:rFonts w:ascii="Arial" w:hAnsi="Arial" w:cs="Arial"/>
              <w:sz w:val="24"/>
              <w:szCs w:val="20"/>
            </w:rPr>
            <w:t>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FBDC847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8" w14:textId="73B9CB3B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</w:t>
      </w:r>
      <w:r w:rsidR="002548F1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exemption comes into force on the date that it is published on the Department’s Website.</w:t>
      </w:r>
    </w:p>
    <w:p w14:paraId="39B68688" w14:textId="77777777" w:rsidR="002548F1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9" w14:textId="426D46A5" w:rsidR="00E4386B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A548DB">
        <w:rPr>
          <w:rFonts w:ascii="Arial" w:hAnsi="Arial" w:cs="Arial"/>
          <w:sz w:val="24"/>
          <w:szCs w:val="20"/>
        </w:rPr>
        <w:t xml:space="preserve">Condition </w:t>
      </w:r>
      <w:r w:rsidR="00CE0410">
        <w:rPr>
          <w:rFonts w:ascii="Arial" w:hAnsi="Arial" w:cs="Arial"/>
          <w:sz w:val="24"/>
          <w:szCs w:val="20"/>
        </w:rPr>
        <w:t>1</w:t>
      </w:r>
      <w:r w:rsidR="00C964B5" w:rsidRPr="00A548DB">
        <w:rPr>
          <w:rFonts w:ascii="Arial" w:hAnsi="Arial" w:cs="Arial"/>
          <w:sz w:val="24"/>
          <w:szCs w:val="20"/>
        </w:rPr>
        <w:t xml:space="preserve"> </w:t>
      </w:r>
      <w:r w:rsidRPr="00A548DB">
        <w:rPr>
          <w:rFonts w:ascii="Arial" w:hAnsi="Arial" w:cs="Arial"/>
          <w:sz w:val="24"/>
          <w:szCs w:val="20"/>
        </w:rPr>
        <w:t>of Schedule 2.</w:t>
      </w:r>
    </w:p>
    <w:p w14:paraId="3FBDC84B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C" w14:textId="62F0A16E" w:rsidR="00E4386B" w:rsidRDefault="002548F1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3FBDC84F" w14:textId="351FF168" w:rsidR="00E4386B" w:rsidRDefault="004E6C65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257D01DE" wp14:editId="47BD6861">
            <wp:extent cx="993775" cy="433070"/>
            <wp:effectExtent l="0" t="0" r="0" b="5080"/>
            <wp:docPr id="1" name="Picture 1" descr="A close up of a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63EC4"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E63635">
        <w:rPr>
          <w:rFonts w:ascii="Arial" w:hAnsi="Arial" w:cs="Arial"/>
          <w:sz w:val="24"/>
          <w:szCs w:val="20"/>
        </w:rPr>
        <w:t>19/1/2022</w:t>
      </w:r>
    </w:p>
    <w:p w14:paraId="3FBDC850" w14:textId="77777777" w:rsidR="00E4386B" w:rsidRDefault="00707EC6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2" w14:textId="7C906E95" w:rsidR="00E4386B" w:rsidRDefault="006412B0" w:rsidP="004E6C65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lastRenderedPageBreak/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707EC6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0371805F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 xml:space="preserve">Only the ECP specified in the table below </w:t>
      </w:r>
      <w:r w:rsidR="00380EAE">
        <w:rPr>
          <w:rFonts w:ascii="Arial" w:hAnsi="Arial" w:cs="Arial"/>
          <w:noProof/>
          <w:sz w:val="24"/>
          <w:szCs w:val="20"/>
          <w:lang w:eastAsia="en-AU"/>
        </w:rPr>
        <w:t>is</w:t>
      </w:r>
      <w:r>
        <w:rPr>
          <w:rFonts w:ascii="Arial" w:hAnsi="Arial" w:cs="Arial"/>
          <w:noProof/>
          <w:sz w:val="24"/>
          <w:szCs w:val="20"/>
          <w:lang w:eastAsia="en-AU"/>
        </w:rPr>
        <w:t xml:space="preserve"> included in this exemption.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3119"/>
        <w:gridCol w:w="3118"/>
      </w:tblGrid>
      <w:tr w:rsidR="00263315" w14:paraId="3FBDC85A" w14:textId="77777777" w:rsidTr="009B08A7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707EC6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14:paraId="3FBDC858" w14:textId="373EB664" w:rsidR="00263315" w:rsidRDefault="005746F0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Description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63315" w14:paraId="3FBDC85F" w14:textId="77777777" w:rsidTr="009B08A7">
        <w:tc>
          <w:tcPr>
            <w:tcW w:w="2405" w:type="dxa"/>
          </w:tcPr>
          <w:p w14:paraId="3FBDC85B" w14:textId="3903460E" w:rsidR="00263315" w:rsidRDefault="00707EC6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BE7284">
                  <w:rPr>
                    <w:sz w:val="28"/>
                  </w:rPr>
                  <w:t>Husqvarna</w:t>
                </w:r>
              </w:sdtContent>
            </w:sdt>
          </w:p>
        </w:tc>
        <w:tc>
          <w:tcPr>
            <w:tcW w:w="3119" w:type="dxa"/>
          </w:tcPr>
          <w:sdt>
            <w:sdtPr>
              <w:rPr>
                <w:rFonts w:ascii="Arial" w:hAnsi="Arial" w:cs="Arial"/>
                <w:lang w:val="en-AU"/>
              </w:rPr>
              <w:alias w:val="nrsiee_modelname"/>
              <w:tag w:val="dcp|nrsiee_exemptengine|table1|String|jobdone"/>
              <w:id w:val="1768557433"/>
              <w:placeholder>
                <w:docPart w:val="AA836D3E15444285ABD12021593F5BF3"/>
              </w:placeholder>
              <w:text/>
            </w:sdtPr>
            <w:sdtEndPr/>
            <w:sdtContent>
              <w:p w14:paraId="3FBDC85D" w14:textId="4E750CC1" w:rsidR="002B1B92" w:rsidRPr="002B1B92" w:rsidRDefault="009B64ED">
                <w:pPr>
                  <w:ind w:right="-46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HPC-T-Z4 Chainsaw, 40cc</w:t>
                </w:r>
              </w:p>
            </w:sdtContent>
          </w:sdt>
        </w:tc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3118" w:type="dxa"/>
              </w:tcPr>
              <w:p w14:paraId="3FBDC85E" w14:textId="25894C14" w:rsidR="00263315" w:rsidRDefault="00ED2457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</w:t>
                </w:r>
                <w:r w:rsidR="00F46200">
                  <w:rPr>
                    <w:sz w:val="28"/>
                  </w:rPr>
                  <w:t>Road Engines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7F4EF5E6" w:rsidR="008556A6" w:rsidRDefault="008556A6">
      <w:pPr>
        <w:ind w:right="-46"/>
        <w:rPr>
          <w:sz w:val="28"/>
        </w:rPr>
      </w:pPr>
    </w:p>
    <w:p w14:paraId="133C62CE" w14:textId="0EA74232" w:rsidR="008556A6" w:rsidRDefault="008556A6">
      <w:pPr>
        <w:ind w:right="-46"/>
        <w:rPr>
          <w:sz w:val="28"/>
        </w:rPr>
      </w:pPr>
    </w:p>
    <w:p w14:paraId="41A324F9" w14:textId="2ACE2FC3" w:rsidR="008556A6" w:rsidRDefault="008556A6">
      <w:pPr>
        <w:ind w:right="-46"/>
        <w:rPr>
          <w:sz w:val="28"/>
        </w:rPr>
      </w:pPr>
    </w:p>
    <w:p w14:paraId="430B145F" w14:textId="1B1953C2" w:rsidR="008556A6" w:rsidRDefault="008556A6">
      <w:pPr>
        <w:ind w:right="-46"/>
        <w:rPr>
          <w:sz w:val="28"/>
        </w:rPr>
      </w:pPr>
    </w:p>
    <w:p w14:paraId="35AF0BC0" w14:textId="0F3A18EB" w:rsidR="008556A6" w:rsidRDefault="00E63635" w:rsidP="00E63635">
      <w:pPr>
        <w:tabs>
          <w:tab w:val="left" w:pos="3975"/>
        </w:tabs>
        <w:ind w:right="-46"/>
        <w:rPr>
          <w:sz w:val="28"/>
        </w:rPr>
      </w:pPr>
      <w:r>
        <w:rPr>
          <w:sz w:val="28"/>
        </w:rPr>
        <w:tab/>
      </w:r>
    </w:p>
    <w:p w14:paraId="3A34BD84" w14:textId="14573FB5" w:rsidR="008556A6" w:rsidRDefault="008556A6">
      <w:pPr>
        <w:ind w:right="-46"/>
        <w:rPr>
          <w:sz w:val="28"/>
        </w:rPr>
      </w:pPr>
    </w:p>
    <w:p w14:paraId="7233B28E" w14:textId="4455ED71" w:rsidR="008556A6" w:rsidRDefault="008556A6">
      <w:pPr>
        <w:ind w:right="-46"/>
        <w:rPr>
          <w:sz w:val="28"/>
        </w:rPr>
      </w:pPr>
    </w:p>
    <w:p w14:paraId="2F82EBA2" w14:textId="707BF694" w:rsidR="008556A6" w:rsidRDefault="008556A6">
      <w:pPr>
        <w:ind w:right="-46"/>
        <w:rPr>
          <w:sz w:val="28"/>
        </w:rPr>
      </w:pPr>
    </w:p>
    <w:p w14:paraId="5EAF80F4" w14:textId="0DF2EDC8" w:rsidR="00263315" w:rsidRDefault="00263315">
      <w:pPr>
        <w:ind w:right="-46"/>
        <w:rPr>
          <w:sz w:val="28"/>
        </w:rPr>
      </w:pPr>
    </w:p>
    <w:p w14:paraId="3B98BCAA" w14:textId="77777777" w:rsidR="00263315" w:rsidRDefault="00263315">
      <w:pPr>
        <w:ind w:right="-46"/>
        <w:rPr>
          <w:sz w:val="28"/>
        </w:rPr>
      </w:pPr>
    </w:p>
    <w:p w14:paraId="1A91B28B" w14:textId="40CD956C" w:rsidR="00B65911" w:rsidRDefault="00B65911">
      <w:pPr>
        <w:ind w:right="-46"/>
        <w:rPr>
          <w:sz w:val="28"/>
        </w:rPr>
      </w:pPr>
    </w:p>
    <w:p w14:paraId="29EA352A" w14:textId="19065970" w:rsidR="00A27D72" w:rsidRDefault="00A27D72">
      <w:pPr>
        <w:ind w:right="-46"/>
        <w:rPr>
          <w:sz w:val="28"/>
        </w:rPr>
      </w:pPr>
    </w:p>
    <w:p w14:paraId="23A1D49D" w14:textId="45E39388" w:rsidR="00A27D72" w:rsidRDefault="00A27D72">
      <w:pPr>
        <w:ind w:right="-46"/>
        <w:rPr>
          <w:sz w:val="28"/>
        </w:rPr>
      </w:pPr>
    </w:p>
    <w:p w14:paraId="469FA026" w14:textId="77777777" w:rsidR="00962B0C" w:rsidRDefault="00962B0C">
      <w:pPr>
        <w:ind w:right="-46"/>
        <w:rPr>
          <w:sz w:val="28"/>
        </w:rPr>
      </w:pPr>
    </w:p>
    <w:p w14:paraId="784ACFD1" w14:textId="47E8BFEB" w:rsidR="00A27D72" w:rsidRDefault="00A27D72">
      <w:pPr>
        <w:ind w:right="-46"/>
        <w:rPr>
          <w:sz w:val="28"/>
        </w:rPr>
      </w:pPr>
    </w:p>
    <w:p w14:paraId="47176C1E" w14:textId="4BEF4011" w:rsidR="00046ECD" w:rsidRDefault="00046ECD">
      <w:pPr>
        <w:ind w:right="-46"/>
        <w:rPr>
          <w:sz w:val="28"/>
        </w:rPr>
      </w:pPr>
    </w:p>
    <w:p w14:paraId="3479A26B" w14:textId="77777777" w:rsidR="004E6C65" w:rsidRDefault="004E6C65">
      <w:pPr>
        <w:ind w:right="-46"/>
        <w:rPr>
          <w:sz w:val="28"/>
        </w:rPr>
      </w:pP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707EC6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3FBDC890" w14:textId="6417C4D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 specified in Schedule 1 is granted subject to the following conditions:</w:t>
      </w:r>
    </w:p>
    <w:p w14:paraId="3FBDC89D" w14:textId="11A1EF9A" w:rsidR="00E4386B" w:rsidRDefault="00811199" w:rsidP="00811199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0055ED">
        <w:rPr>
          <w:rFonts w:ascii="Arial" w:hAnsi="Arial" w:cs="Arial"/>
          <w:sz w:val="24"/>
          <w:szCs w:val="20"/>
        </w:rPr>
        <w:t>The import, testing</w:t>
      </w:r>
      <w:r>
        <w:rPr>
          <w:rFonts w:ascii="Arial" w:hAnsi="Arial" w:cs="Arial"/>
          <w:sz w:val="24"/>
          <w:szCs w:val="20"/>
        </w:rPr>
        <w:t>,</w:t>
      </w:r>
      <w:r w:rsidRPr="000055ED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 xml:space="preserve">evaluation and display </w:t>
      </w:r>
      <w:r w:rsidRPr="000055ED">
        <w:rPr>
          <w:rFonts w:ascii="Arial" w:hAnsi="Arial" w:cs="Arial"/>
          <w:sz w:val="24"/>
          <w:szCs w:val="20"/>
        </w:rPr>
        <w:t xml:space="preserve">of the ECPs must be completed prior to the expiry date of </w:t>
      </w:r>
      <w:r w:rsidR="00CD5D1E">
        <w:rPr>
          <w:rFonts w:ascii="Arial" w:hAnsi="Arial" w:cs="Arial"/>
          <w:sz w:val="24"/>
          <w:szCs w:val="20"/>
        </w:rPr>
        <w:t xml:space="preserve">30 June </w:t>
      </w:r>
      <w:r w:rsidR="006D4633">
        <w:rPr>
          <w:rFonts w:ascii="Arial" w:hAnsi="Arial" w:cs="Arial"/>
          <w:sz w:val="24"/>
          <w:szCs w:val="20"/>
        </w:rPr>
        <w:t>202</w:t>
      </w:r>
      <w:r w:rsidR="00CD5D1E">
        <w:rPr>
          <w:rFonts w:ascii="Arial" w:hAnsi="Arial" w:cs="Arial"/>
          <w:sz w:val="24"/>
          <w:szCs w:val="20"/>
        </w:rPr>
        <w:t>2</w:t>
      </w:r>
      <w:r w:rsidR="006D4633">
        <w:rPr>
          <w:rFonts w:ascii="Arial" w:hAnsi="Arial" w:cs="Arial"/>
          <w:sz w:val="24"/>
          <w:szCs w:val="20"/>
        </w:rPr>
        <w:t>.</w:t>
      </w:r>
    </w:p>
    <w:p w14:paraId="0BAE51B4" w14:textId="77777777" w:rsidR="00A73D70" w:rsidRDefault="00A73D70" w:rsidP="00A73D70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56485E0" w14:textId="77777777" w:rsidR="00283D42" w:rsidRPr="00283D42" w:rsidRDefault="00A73D70" w:rsidP="00283D42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332CE7">
        <w:rPr>
          <w:rFonts w:ascii="Arial" w:eastAsia="Times New Roman" w:hAnsi="Arial" w:cs="Arial"/>
          <w:sz w:val="24"/>
          <w:szCs w:val="20"/>
        </w:rPr>
        <w:t>The engines are to be labeled upon arrival with the relevant supply limitation details outlined in this Exemption</w:t>
      </w:r>
      <w:r>
        <w:rPr>
          <w:rFonts w:ascii="Arial" w:eastAsia="Times New Roman" w:hAnsi="Arial" w:cs="Arial"/>
          <w:sz w:val="24"/>
          <w:szCs w:val="20"/>
        </w:rPr>
        <w:t xml:space="preserve"> Notice.</w:t>
      </w:r>
    </w:p>
    <w:p w14:paraId="4C709673" w14:textId="77777777" w:rsidR="00283D42" w:rsidRPr="00283D42" w:rsidRDefault="00283D42" w:rsidP="00283D42">
      <w:pPr>
        <w:pStyle w:val="ListParagraph"/>
        <w:rPr>
          <w:rFonts w:ascii="Arial" w:eastAsia="Times New Roman" w:hAnsi="Arial" w:cs="Arial"/>
          <w:sz w:val="24"/>
          <w:szCs w:val="20"/>
        </w:rPr>
      </w:pPr>
    </w:p>
    <w:p w14:paraId="40830CCB" w14:textId="574D497A" w:rsidR="006D4633" w:rsidRPr="00283D42" w:rsidRDefault="00A73D70" w:rsidP="00283D42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283D42">
        <w:rPr>
          <w:rFonts w:ascii="Arial" w:eastAsia="Times New Roman" w:hAnsi="Arial" w:cs="Arial"/>
          <w:sz w:val="24"/>
          <w:szCs w:val="20"/>
        </w:rPr>
        <w:t>A copy of this exemption must be clearly displayed in the area(s) of the premises where the ECPs are stored.</w:t>
      </w:r>
    </w:p>
    <w:p w14:paraId="28436793" w14:textId="77777777" w:rsidR="00283D42" w:rsidRPr="00283D42" w:rsidRDefault="00283D42" w:rsidP="00283D42">
      <w:pPr>
        <w:pStyle w:val="ListParagraph"/>
        <w:rPr>
          <w:rFonts w:ascii="Arial" w:hAnsi="Arial" w:cs="Arial"/>
          <w:sz w:val="24"/>
          <w:szCs w:val="20"/>
        </w:rPr>
      </w:pPr>
    </w:p>
    <w:p w14:paraId="4B08B638" w14:textId="0B4363B3" w:rsidR="00283D42" w:rsidRPr="00283D42" w:rsidRDefault="00283D42" w:rsidP="00283D42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C6432E">
        <w:rPr>
          <w:rFonts w:ascii="Arial" w:eastAsia="Times New Roman" w:hAnsi="Arial" w:cs="Arial"/>
          <w:sz w:val="24"/>
          <w:szCs w:val="20"/>
        </w:rPr>
        <w:t xml:space="preserve">The ECPs must be securely stored on </w:t>
      </w:r>
      <w:r w:rsidR="00DF26BA">
        <w:rPr>
          <w:rFonts w:ascii="Arial" w:eastAsia="Times New Roman" w:hAnsi="Arial" w:cs="Arial"/>
          <w:sz w:val="24"/>
          <w:szCs w:val="20"/>
        </w:rPr>
        <w:t>Husqvarna Australia Pty Ltd</w:t>
      </w:r>
      <w:r w:rsidRPr="00C6432E">
        <w:rPr>
          <w:rFonts w:ascii="Arial" w:eastAsia="Times New Roman" w:hAnsi="Arial" w:cs="Arial"/>
          <w:sz w:val="24"/>
          <w:szCs w:val="20"/>
        </w:rPr>
        <w:t xml:space="preserve"> premises and marked in such a manner that they are clearly identifiable as ECPs imported under this</w:t>
      </w:r>
      <w:r>
        <w:rPr>
          <w:rFonts w:ascii="Arial" w:eastAsia="Times New Roman" w:hAnsi="Arial" w:cs="Arial"/>
          <w:sz w:val="24"/>
          <w:szCs w:val="20"/>
        </w:rPr>
        <w:t xml:space="preserve"> exemption.</w:t>
      </w:r>
    </w:p>
    <w:p w14:paraId="0858D540" w14:textId="77777777" w:rsidR="00283D42" w:rsidRPr="00283D42" w:rsidRDefault="00283D42" w:rsidP="00283D42">
      <w:pPr>
        <w:pStyle w:val="ListParagraph"/>
        <w:rPr>
          <w:rFonts w:ascii="Arial" w:hAnsi="Arial" w:cs="Arial"/>
          <w:sz w:val="24"/>
          <w:szCs w:val="20"/>
        </w:rPr>
      </w:pPr>
    </w:p>
    <w:p w14:paraId="2A2711E7" w14:textId="77777777" w:rsidR="00CC2C9B" w:rsidRPr="00CC2C9B" w:rsidRDefault="00283D42" w:rsidP="00CC2C9B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E458B5">
        <w:rPr>
          <w:rFonts w:ascii="Arial" w:eastAsia="Times New Roman" w:hAnsi="Arial" w:cs="Arial"/>
          <w:sz w:val="24"/>
          <w:szCs w:val="20"/>
        </w:rPr>
        <w:t xml:space="preserve">If requested by the Department, </w:t>
      </w:r>
      <w:r w:rsidR="00DF26BA">
        <w:rPr>
          <w:rFonts w:ascii="Arial" w:eastAsia="Times New Roman" w:hAnsi="Arial" w:cs="Arial"/>
          <w:sz w:val="24"/>
          <w:szCs w:val="20"/>
        </w:rPr>
        <w:t>Husqvarna Australia Pty Ltd</w:t>
      </w:r>
      <w:r w:rsidRPr="00E458B5">
        <w:rPr>
          <w:rFonts w:ascii="Arial" w:eastAsia="Times New Roman" w:hAnsi="Arial" w:cs="Arial"/>
          <w:sz w:val="24"/>
          <w:szCs w:val="20"/>
        </w:rPr>
        <w:t xml:space="preserve"> must be able to submit a report relating to compliance with the conditions of this</w:t>
      </w:r>
      <w:r w:rsidR="00643395">
        <w:rPr>
          <w:rFonts w:ascii="Arial" w:eastAsia="Times New Roman" w:hAnsi="Arial" w:cs="Arial"/>
          <w:sz w:val="24"/>
          <w:szCs w:val="20"/>
        </w:rPr>
        <w:t xml:space="preserve"> exemption.</w:t>
      </w:r>
    </w:p>
    <w:p w14:paraId="37E688BC" w14:textId="77777777" w:rsidR="00CC2C9B" w:rsidRPr="00CC2C9B" w:rsidRDefault="00CC2C9B" w:rsidP="00CC2C9B">
      <w:pPr>
        <w:pStyle w:val="ListParagraph"/>
        <w:rPr>
          <w:rFonts w:ascii="Arial" w:eastAsia="Times New Roman" w:hAnsi="Arial" w:cs="Arial"/>
          <w:sz w:val="24"/>
          <w:szCs w:val="20"/>
        </w:rPr>
      </w:pPr>
    </w:p>
    <w:p w14:paraId="5054D14A" w14:textId="4414A437" w:rsidR="00813849" w:rsidRPr="00CC2C9B" w:rsidRDefault="00F10CC0" w:rsidP="00CC2C9B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 xml:space="preserve">When </w:t>
      </w:r>
      <w:r w:rsidR="008F4ADC" w:rsidRPr="008F4ADC">
        <w:rPr>
          <w:rFonts w:ascii="Arial" w:eastAsia="Times New Roman" w:hAnsi="Arial" w:cs="Arial"/>
          <w:sz w:val="24"/>
          <w:szCs w:val="20"/>
        </w:rPr>
        <w:t xml:space="preserve">the ECPs have been </w:t>
      </w:r>
      <w:proofErr w:type="spellStart"/>
      <w:r w:rsidR="008F4ADC" w:rsidRPr="008F4ADC">
        <w:rPr>
          <w:rFonts w:ascii="Arial" w:eastAsia="Times New Roman" w:hAnsi="Arial" w:cs="Arial"/>
          <w:sz w:val="24"/>
          <w:szCs w:val="20"/>
        </w:rPr>
        <w:t>utilised</w:t>
      </w:r>
      <w:proofErr w:type="spellEnd"/>
      <w:r w:rsidR="008F4ADC" w:rsidRPr="008F4ADC">
        <w:rPr>
          <w:rFonts w:ascii="Arial" w:eastAsia="Times New Roman" w:hAnsi="Arial" w:cs="Arial"/>
          <w:sz w:val="24"/>
          <w:szCs w:val="20"/>
        </w:rPr>
        <w:t xml:space="preserve"> for the purpose of this exemption and are no longer required, they must be re-exported or destroyed prior to the expiry date of this exemption.</w:t>
      </w:r>
    </w:p>
    <w:p w14:paraId="51CC908E" w14:textId="77777777" w:rsidR="00813849" w:rsidRPr="00813849" w:rsidRDefault="00813849" w:rsidP="00813849">
      <w:pPr>
        <w:pStyle w:val="ListParagraph"/>
        <w:rPr>
          <w:rFonts w:ascii="Arial" w:hAnsi="Arial" w:cs="Arial"/>
          <w:sz w:val="24"/>
          <w:szCs w:val="20"/>
        </w:rPr>
      </w:pPr>
    </w:p>
    <w:p w14:paraId="1F3F131A" w14:textId="4CAC36D8" w:rsidR="00813849" w:rsidRPr="00283D42" w:rsidRDefault="00813849" w:rsidP="00283D42">
      <w:pPr>
        <w:pStyle w:val="ListParagraph"/>
        <w:numPr>
          <w:ilvl w:val="0"/>
          <w:numId w:val="4"/>
        </w:numPr>
        <w:ind w:right="-46"/>
        <w:rPr>
          <w:rFonts w:ascii="Arial" w:hAnsi="Arial" w:cs="Arial"/>
          <w:sz w:val="24"/>
          <w:szCs w:val="20"/>
        </w:rPr>
      </w:pPr>
      <w:r w:rsidRPr="0073489B">
        <w:rPr>
          <w:rFonts w:ascii="Arial" w:eastAsia="Times New Roman" w:hAnsi="Arial" w:cs="Arial"/>
          <w:sz w:val="24"/>
          <w:szCs w:val="20"/>
        </w:rPr>
        <w:t xml:space="preserve">This exemption is for a total of </w:t>
      </w:r>
      <w:r w:rsidR="007150AB">
        <w:rPr>
          <w:rFonts w:ascii="Arial" w:eastAsia="Times New Roman" w:hAnsi="Arial" w:cs="Arial"/>
          <w:sz w:val="24"/>
          <w:szCs w:val="20"/>
        </w:rPr>
        <w:t>two</w:t>
      </w:r>
      <w:r w:rsidRPr="0073489B">
        <w:rPr>
          <w:rFonts w:ascii="Arial" w:eastAsia="Times New Roman" w:hAnsi="Arial" w:cs="Arial"/>
          <w:sz w:val="24"/>
          <w:szCs w:val="20"/>
        </w:rPr>
        <w:t xml:space="preserve"> (</w:t>
      </w:r>
      <w:r>
        <w:rPr>
          <w:rFonts w:ascii="Arial" w:eastAsia="Times New Roman" w:hAnsi="Arial" w:cs="Arial"/>
          <w:sz w:val="24"/>
          <w:szCs w:val="20"/>
        </w:rPr>
        <w:t>2</w:t>
      </w:r>
      <w:r w:rsidRPr="0073489B">
        <w:rPr>
          <w:rFonts w:ascii="Arial" w:eastAsia="Times New Roman" w:hAnsi="Arial" w:cs="Arial"/>
          <w:sz w:val="24"/>
          <w:szCs w:val="20"/>
        </w:rPr>
        <w:t>) ECPs as described in Schedule</w:t>
      </w:r>
      <w:r>
        <w:rPr>
          <w:rFonts w:ascii="Arial" w:eastAsia="Times New Roman" w:hAnsi="Arial" w:cs="Arial"/>
          <w:sz w:val="24"/>
          <w:szCs w:val="20"/>
        </w:rPr>
        <w:t xml:space="preserve"> 1.</w:t>
      </w:r>
    </w:p>
    <w:sectPr w:rsidR="00813849" w:rsidRPr="00283D42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E9EB4" w14:textId="77777777" w:rsidR="00707EC6" w:rsidRDefault="00707EC6">
      <w:pPr>
        <w:spacing w:after="0" w:line="240" w:lineRule="auto"/>
      </w:pPr>
      <w:r>
        <w:separator/>
      </w:r>
    </w:p>
  </w:endnote>
  <w:endnote w:type="continuationSeparator" w:id="0">
    <w:p w14:paraId="01F8146D" w14:textId="77777777" w:rsidR="00707EC6" w:rsidRDefault="00707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707E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707E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59B6D" w14:textId="77777777" w:rsidR="00707EC6" w:rsidRDefault="00707EC6">
      <w:pPr>
        <w:spacing w:after="0" w:line="240" w:lineRule="auto"/>
      </w:pPr>
      <w:r>
        <w:separator/>
      </w:r>
    </w:p>
  </w:footnote>
  <w:footnote w:type="continuationSeparator" w:id="0">
    <w:p w14:paraId="580C6DCF" w14:textId="77777777" w:rsidR="00707EC6" w:rsidRDefault="00707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0EA8" w14:textId="2FD58D36" w:rsidR="00806064" w:rsidRDefault="0080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2E971660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193C83">
          <w:rPr>
            <w:rFonts w:ascii="Arial" w:hAnsi="Arial" w:cs="Arial"/>
            <w:noProof/>
            <w:sz w:val="20"/>
            <w:szCs w:val="20"/>
            <w:lang w:eastAsia="en-AU"/>
          </w:rPr>
          <w:t>2</w:t>
        </w:r>
        <w:r w:rsidR="004D2AB6">
          <w:rPr>
            <w:rFonts w:ascii="Arial" w:hAnsi="Arial" w:cs="Arial"/>
            <w:noProof/>
            <w:sz w:val="20"/>
            <w:szCs w:val="20"/>
            <w:lang w:eastAsia="en-AU"/>
          </w:rPr>
          <w:t>2</w:t>
        </w:r>
        <w:r>
          <w:rPr>
            <w:rFonts w:ascii="Arial" w:hAnsi="Arial" w:cs="Arial"/>
            <w:noProof/>
            <w:sz w:val="20"/>
            <w:szCs w:val="20"/>
            <w:lang w:eastAsia="en-AU"/>
          </w:rPr>
          <w:t>-00</w:t>
        </w:r>
        <w:r w:rsidR="004D2AB6">
          <w:rPr>
            <w:rFonts w:ascii="Arial" w:hAnsi="Arial" w:cs="Arial"/>
            <w:noProof/>
            <w:sz w:val="20"/>
            <w:szCs w:val="20"/>
            <w:lang w:eastAsia="en-AU"/>
          </w:rPr>
          <w:t>01</w:t>
        </w:r>
        <w:r w:rsidR="00CE0410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707EC6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5" w14:textId="435F087D" w:rsidR="00DB50A0" w:rsidRPr="00470B62" w:rsidRDefault="001F461F" w:rsidP="00DB50A0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  <w:lang w:eastAsia="en-AU"/>
      </w:rPr>
      <w:drawing>
        <wp:inline distT="0" distB="0" distL="0" distR="0" wp14:anchorId="054EF08B" wp14:editId="406EAAC9">
          <wp:extent cx="3928110" cy="935666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395" cy="937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DC8A6" w14:textId="77777777" w:rsidR="00DB50A0" w:rsidRPr="00470B62" w:rsidRDefault="00707EC6" w:rsidP="00DB50A0">
    <w:pPr>
      <w:jc w:val="center"/>
      <w:rPr>
        <w:rFonts w:ascii="Arial" w:hAnsi="Arial" w:cs="Arial"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707EC6" w:rsidP="00DB50A0">
    <w:pPr>
      <w:rPr>
        <w:rFonts w:ascii="Arial" w:hAnsi="Arial" w:cs="Arial"/>
        <w:b/>
        <w:sz w:val="28"/>
        <w:szCs w:val="28"/>
      </w:rPr>
    </w:pPr>
  </w:p>
  <w:p w14:paraId="3FBDC8AB" w14:textId="53C33421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</w:t>
        </w:r>
        <w:r w:rsidR="0040635E">
          <w:rPr>
            <w:rFonts w:ascii="Arial" w:hAnsi="Arial" w:cs="Arial"/>
            <w:b/>
            <w:sz w:val="28"/>
            <w:szCs w:val="28"/>
          </w:rPr>
          <w:t>2</w:t>
        </w:r>
        <w:r w:rsidR="004D2AB6">
          <w:rPr>
            <w:rFonts w:ascii="Arial" w:hAnsi="Arial" w:cs="Arial"/>
            <w:b/>
            <w:sz w:val="28"/>
            <w:szCs w:val="28"/>
          </w:rPr>
          <w:t>2</w:t>
        </w:r>
        <w:r>
          <w:rPr>
            <w:rFonts w:ascii="Arial" w:hAnsi="Arial" w:cs="Arial"/>
            <w:b/>
            <w:sz w:val="28"/>
            <w:szCs w:val="28"/>
          </w:rPr>
          <w:t>-00</w:t>
        </w:r>
        <w:r w:rsidR="004D2AB6">
          <w:rPr>
            <w:rFonts w:ascii="Arial" w:hAnsi="Arial" w:cs="Arial"/>
            <w:b/>
            <w:sz w:val="28"/>
            <w:szCs w:val="28"/>
          </w:rPr>
          <w:t>01</w:t>
        </w:r>
        <w:r w:rsidR="00E07D2E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707EC6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1055C"/>
    <w:multiLevelType w:val="hybridMultilevel"/>
    <w:tmpl w:val="5FA483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58EA9A2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46ECD"/>
    <w:rsid w:val="00054CBD"/>
    <w:rsid w:val="00070017"/>
    <w:rsid w:val="00090B84"/>
    <w:rsid w:val="00091178"/>
    <w:rsid w:val="000B40BE"/>
    <w:rsid w:val="00104935"/>
    <w:rsid w:val="00157AB8"/>
    <w:rsid w:val="00162D69"/>
    <w:rsid w:val="00163423"/>
    <w:rsid w:val="0019332F"/>
    <w:rsid w:val="00193C83"/>
    <w:rsid w:val="00197E52"/>
    <w:rsid w:val="001D7DF1"/>
    <w:rsid w:val="001F461F"/>
    <w:rsid w:val="00250F86"/>
    <w:rsid w:val="002548F1"/>
    <w:rsid w:val="00263315"/>
    <w:rsid w:val="00272F3B"/>
    <w:rsid w:val="00283D42"/>
    <w:rsid w:val="002961EE"/>
    <w:rsid w:val="002B000B"/>
    <w:rsid w:val="002B1B92"/>
    <w:rsid w:val="002B7391"/>
    <w:rsid w:val="002C5A3B"/>
    <w:rsid w:val="00304335"/>
    <w:rsid w:val="00313287"/>
    <w:rsid w:val="00332CE7"/>
    <w:rsid w:val="00336D6E"/>
    <w:rsid w:val="00380EAE"/>
    <w:rsid w:val="0039277E"/>
    <w:rsid w:val="003E5F33"/>
    <w:rsid w:val="0040635E"/>
    <w:rsid w:val="00406491"/>
    <w:rsid w:val="00413130"/>
    <w:rsid w:val="00425C6C"/>
    <w:rsid w:val="004522C5"/>
    <w:rsid w:val="00491A93"/>
    <w:rsid w:val="004D2AB6"/>
    <w:rsid w:val="004D4FEC"/>
    <w:rsid w:val="004E6C65"/>
    <w:rsid w:val="0050630F"/>
    <w:rsid w:val="00512669"/>
    <w:rsid w:val="00515974"/>
    <w:rsid w:val="00527564"/>
    <w:rsid w:val="0053506E"/>
    <w:rsid w:val="005359B1"/>
    <w:rsid w:val="00567A8A"/>
    <w:rsid w:val="005746F0"/>
    <w:rsid w:val="005A4955"/>
    <w:rsid w:val="005B63F0"/>
    <w:rsid w:val="00606F34"/>
    <w:rsid w:val="00607690"/>
    <w:rsid w:val="0062696F"/>
    <w:rsid w:val="00627BE2"/>
    <w:rsid w:val="00637EC9"/>
    <w:rsid w:val="006412B0"/>
    <w:rsid w:val="00643395"/>
    <w:rsid w:val="00644601"/>
    <w:rsid w:val="00670C6C"/>
    <w:rsid w:val="006735B1"/>
    <w:rsid w:val="00677636"/>
    <w:rsid w:val="0068277E"/>
    <w:rsid w:val="006A1854"/>
    <w:rsid w:val="006B1EBE"/>
    <w:rsid w:val="006B24C2"/>
    <w:rsid w:val="006B68AB"/>
    <w:rsid w:val="006D09AF"/>
    <w:rsid w:val="006D3C35"/>
    <w:rsid w:val="006D4633"/>
    <w:rsid w:val="0070623E"/>
    <w:rsid w:val="00707EC6"/>
    <w:rsid w:val="007150AB"/>
    <w:rsid w:val="0073489B"/>
    <w:rsid w:val="00761C24"/>
    <w:rsid w:val="00793CD5"/>
    <w:rsid w:val="007D26A5"/>
    <w:rsid w:val="00806064"/>
    <w:rsid w:val="00811199"/>
    <w:rsid w:val="00813849"/>
    <w:rsid w:val="008471EC"/>
    <w:rsid w:val="008556A6"/>
    <w:rsid w:val="0086642D"/>
    <w:rsid w:val="008666B8"/>
    <w:rsid w:val="00893AB3"/>
    <w:rsid w:val="008B559E"/>
    <w:rsid w:val="008C6D62"/>
    <w:rsid w:val="008D17B0"/>
    <w:rsid w:val="008E3CE1"/>
    <w:rsid w:val="008F410D"/>
    <w:rsid w:val="008F4ADC"/>
    <w:rsid w:val="0090390E"/>
    <w:rsid w:val="00927D3D"/>
    <w:rsid w:val="00936E96"/>
    <w:rsid w:val="00955461"/>
    <w:rsid w:val="00962B0C"/>
    <w:rsid w:val="00970E8B"/>
    <w:rsid w:val="00985796"/>
    <w:rsid w:val="009A0D66"/>
    <w:rsid w:val="009B08A7"/>
    <w:rsid w:val="009B64ED"/>
    <w:rsid w:val="009C2421"/>
    <w:rsid w:val="009C5E0B"/>
    <w:rsid w:val="009E178E"/>
    <w:rsid w:val="009E2FF7"/>
    <w:rsid w:val="009F7208"/>
    <w:rsid w:val="00A27D72"/>
    <w:rsid w:val="00A34954"/>
    <w:rsid w:val="00A44592"/>
    <w:rsid w:val="00A548DB"/>
    <w:rsid w:val="00A73D70"/>
    <w:rsid w:val="00A8480D"/>
    <w:rsid w:val="00A85A46"/>
    <w:rsid w:val="00A876CB"/>
    <w:rsid w:val="00AC46AB"/>
    <w:rsid w:val="00AC5F65"/>
    <w:rsid w:val="00AD07A4"/>
    <w:rsid w:val="00AD4884"/>
    <w:rsid w:val="00AF1AD0"/>
    <w:rsid w:val="00AF4445"/>
    <w:rsid w:val="00B25EBE"/>
    <w:rsid w:val="00B316EF"/>
    <w:rsid w:val="00B65911"/>
    <w:rsid w:val="00B82D4E"/>
    <w:rsid w:val="00B872BF"/>
    <w:rsid w:val="00B9460C"/>
    <w:rsid w:val="00BA4223"/>
    <w:rsid w:val="00BA50FC"/>
    <w:rsid w:val="00BC5E6C"/>
    <w:rsid w:val="00BD2750"/>
    <w:rsid w:val="00BD2B5A"/>
    <w:rsid w:val="00BE0225"/>
    <w:rsid w:val="00BE7284"/>
    <w:rsid w:val="00BF361A"/>
    <w:rsid w:val="00C4535C"/>
    <w:rsid w:val="00C6432E"/>
    <w:rsid w:val="00C964B5"/>
    <w:rsid w:val="00CC2C9B"/>
    <w:rsid w:val="00CC51F8"/>
    <w:rsid w:val="00CD5D1E"/>
    <w:rsid w:val="00CE0410"/>
    <w:rsid w:val="00CE728C"/>
    <w:rsid w:val="00D10144"/>
    <w:rsid w:val="00D30F32"/>
    <w:rsid w:val="00D33E4A"/>
    <w:rsid w:val="00D34661"/>
    <w:rsid w:val="00D46751"/>
    <w:rsid w:val="00D57A29"/>
    <w:rsid w:val="00D83B24"/>
    <w:rsid w:val="00D863CC"/>
    <w:rsid w:val="00DB1CA7"/>
    <w:rsid w:val="00DB232F"/>
    <w:rsid w:val="00DD498F"/>
    <w:rsid w:val="00DF26BA"/>
    <w:rsid w:val="00E07D2E"/>
    <w:rsid w:val="00E4386B"/>
    <w:rsid w:val="00E458B5"/>
    <w:rsid w:val="00E63635"/>
    <w:rsid w:val="00E63EC4"/>
    <w:rsid w:val="00E66F9D"/>
    <w:rsid w:val="00E75182"/>
    <w:rsid w:val="00E83F99"/>
    <w:rsid w:val="00EA7831"/>
    <w:rsid w:val="00EB7DF6"/>
    <w:rsid w:val="00ED1136"/>
    <w:rsid w:val="00ED2457"/>
    <w:rsid w:val="00ED6AC7"/>
    <w:rsid w:val="00EF34F0"/>
    <w:rsid w:val="00F10CC0"/>
    <w:rsid w:val="00F46200"/>
    <w:rsid w:val="00F54C7D"/>
    <w:rsid w:val="00F71676"/>
    <w:rsid w:val="00F75926"/>
    <w:rsid w:val="00F86A61"/>
    <w:rsid w:val="00FA1F6E"/>
    <w:rsid w:val="00FC0C7D"/>
    <w:rsid w:val="00FC2FB6"/>
    <w:rsid w:val="00FC4947"/>
    <w:rsid w:val="00FC4B8F"/>
    <w:rsid w:val="00FD2EE9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346318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346318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346318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346318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346318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346318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346318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346318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1476278C6A5470EBB29E4DEDDD19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6DF87-F9DF-44B0-A6EC-EB74DF335672}"/>
      </w:docPartPr>
      <w:docPartBody>
        <w:p w:rsidR="003C76CF" w:rsidRDefault="003C76CF"/>
      </w:docPartBody>
    </w:docPart>
    <w:docPart>
      <w:docPartPr>
        <w:name w:val="AA836D3E15444285ABD12021593F5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62183-6E47-49B0-BADC-291486B5A33B}"/>
      </w:docPartPr>
      <w:docPartBody>
        <w:p w:rsidR="003C76CF" w:rsidRDefault="003C76CF"/>
      </w:docPartBody>
    </w:docPart>
    <w:docPart>
      <w:docPartPr>
        <w:name w:val="302EE2C9BA6F44FDA3216DDAAFC5C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6D156-BEB0-4CAC-982D-69E7902F5544}"/>
      </w:docPartPr>
      <w:docPartBody>
        <w:p w:rsidR="003C76CF" w:rsidRDefault="003C76C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1277B"/>
    <w:rsid w:val="000F31FF"/>
    <w:rsid w:val="001535E1"/>
    <w:rsid w:val="00183259"/>
    <w:rsid w:val="00226DF1"/>
    <w:rsid w:val="00346318"/>
    <w:rsid w:val="003925BE"/>
    <w:rsid w:val="003C76CF"/>
    <w:rsid w:val="003E57E8"/>
    <w:rsid w:val="003F5867"/>
    <w:rsid w:val="004102D9"/>
    <w:rsid w:val="00452BDA"/>
    <w:rsid w:val="00556DCC"/>
    <w:rsid w:val="005D0689"/>
    <w:rsid w:val="0071709E"/>
    <w:rsid w:val="007A39E7"/>
    <w:rsid w:val="007F5709"/>
    <w:rsid w:val="008405F5"/>
    <w:rsid w:val="009235BF"/>
    <w:rsid w:val="00932345"/>
    <w:rsid w:val="00937ACF"/>
    <w:rsid w:val="009528E7"/>
    <w:rsid w:val="009C3BC2"/>
    <w:rsid w:val="00AD7AD9"/>
    <w:rsid w:val="00B3191C"/>
    <w:rsid w:val="00BF156E"/>
    <w:rsid w:val="00C31882"/>
    <w:rsid w:val="00C45CD2"/>
    <w:rsid w:val="00C54417"/>
    <w:rsid w:val="00D36216"/>
    <w:rsid w:val="00D5252E"/>
    <w:rsid w:val="00E52CB1"/>
    <w:rsid w:val="00E638FD"/>
    <w:rsid w:val="00F04606"/>
    <w:rsid w:val="00FB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1201fbac-4e05-4e09-943f-b1daffa0ea6b" xsi:nil="true"/>
    <IconOverlay xmlns="http://schemas.microsoft.com/sharepoint/v4" xsi:nil="true"/>
    <DocumentDescription xmlns="1201fbac-4e05-4e09-943f-b1daffa0ea6b" xsi:nil="true"/>
    <Approval xmlns="1201fbac-4e05-4e09-943f-b1daffa0ea6b" xsi:nil="true"/>
    <Function xmlns="1201fbac-4e05-4e09-943f-b1daffa0ea6b">Regulation</Function>
  </documentManagement>
</p:properties>
</file>

<file path=customXml/item5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6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7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Props1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3FC373-D07D-4161-B37E-24BC84DB4A70}">
  <ds:schemaRefs>
    <ds:schemaRef ds:uri="http://schemas.microsoft.com/office/2006/metadata/properties"/>
    <ds:schemaRef ds:uri="http://schemas.microsoft.com/office/infopath/2007/PartnerControls"/>
    <ds:schemaRef ds:uri="1201fbac-4e05-4e09-943f-b1daffa0ea6b"/>
    <ds:schemaRef ds:uri="http://schemas.microsoft.com/sharepoint/v4"/>
  </ds:schemaRefs>
</ds:datastoreItem>
</file>

<file path=customXml/itemProps5.xml><?xml version="1.0" encoding="utf-8"?>
<ds:datastoreItem xmlns:ds="http://schemas.openxmlformats.org/officeDocument/2006/customXml" ds:itemID="{70EC950B-A0FC-4409-9FAE-132F1782F3F0}">
  <ds:schemaRefs/>
</ds:datastoreItem>
</file>

<file path=customXml/itemProps6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7.xml><?xml version="1.0" encoding="utf-8"?>
<ds:datastoreItem xmlns:ds="http://schemas.openxmlformats.org/officeDocument/2006/customXml" ds:itemID="{CBB95473-7357-4BE4-8B48-72C8642914A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367</Words>
  <Characters>2093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-ECP-21-0003 Exemption Certificate</vt:lpstr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ECP-21-0003E</dc:title>
  <dc:creator>Department of Agriculture, Water and the Environment</dc:creator>
  <cp:lastPrinted>2021-06-01T05:24:00Z</cp:lastPrinted>
  <dcterms:created xsi:type="dcterms:W3CDTF">2021-06-01T05:25:00Z</dcterms:created>
  <dcterms:modified xsi:type="dcterms:W3CDTF">2022-01-18T23:34:00Z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{93bb49b1-ce5d-4d30-b2d6-6e95e12fb16c}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