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3443C" w14:textId="24F0D8BE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E24E60">
            <w:rPr>
              <w:rFonts w:ascii="Arial" w:hAnsi="Arial" w:cs="Arial"/>
              <w:sz w:val="24"/>
              <w:szCs w:val="20"/>
            </w:rPr>
            <w:t>Allison Reid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C9152D">
        <w:rPr>
          <w:rFonts w:ascii="Arial" w:hAnsi="Arial" w:cs="Arial"/>
          <w:sz w:val="24"/>
          <w:szCs w:val="20"/>
        </w:rPr>
        <w:t>Calgus Pty Ltd</w:t>
      </w:r>
      <w:r>
        <w:rPr>
          <w:rFonts w:ascii="Arial" w:hAnsi="Arial" w:cs="Arial"/>
          <w:sz w:val="24"/>
          <w:szCs w:val="20"/>
        </w:rPr>
        <w:t xml:space="preserve"> </w:t>
      </w:r>
      <w:r w:rsidR="000515B5">
        <w:rPr>
          <w:rFonts w:ascii="Arial" w:hAnsi="Arial" w:cs="Arial"/>
          <w:sz w:val="24"/>
          <w:szCs w:val="20"/>
        </w:rPr>
        <w:t>(</w:t>
      </w:r>
      <w:r w:rsidR="004F2BE8">
        <w:rPr>
          <w:rFonts w:ascii="Arial" w:hAnsi="Arial" w:cs="Arial"/>
          <w:sz w:val="24"/>
          <w:szCs w:val="20"/>
        </w:rPr>
        <w:t xml:space="preserve">ABN </w:t>
      </w:r>
      <w:r w:rsidR="00DA2A3E" w:rsidRPr="007C5BA0">
        <w:rPr>
          <w:rFonts w:ascii="Arial" w:hAnsi="Arial" w:cs="Arial"/>
          <w:sz w:val="24"/>
          <w:szCs w:val="20"/>
        </w:rPr>
        <w:t>67</w:t>
      </w:r>
      <w:r w:rsidR="004F2BE8" w:rsidRPr="007C5BA0">
        <w:rPr>
          <w:rFonts w:ascii="Arial" w:hAnsi="Arial" w:cs="Arial"/>
          <w:sz w:val="24"/>
          <w:szCs w:val="20"/>
        </w:rPr>
        <w:t xml:space="preserve"> </w:t>
      </w:r>
      <w:r w:rsidR="00DA2A3E" w:rsidRPr="007C5BA0">
        <w:rPr>
          <w:rFonts w:ascii="Arial" w:hAnsi="Arial" w:cs="Arial"/>
          <w:sz w:val="24"/>
          <w:szCs w:val="20"/>
        </w:rPr>
        <w:t>630</w:t>
      </w:r>
      <w:r w:rsidR="004F2BE8" w:rsidRPr="007C5BA0">
        <w:rPr>
          <w:rFonts w:ascii="Arial" w:hAnsi="Arial" w:cs="Arial"/>
          <w:sz w:val="24"/>
          <w:szCs w:val="20"/>
        </w:rPr>
        <w:t xml:space="preserve"> </w:t>
      </w:r>
      <w:r w:rsidR="00DA2A3E" w:rsidRPr="007C5BA0">
        <w:rPr>
          <w:rFonts w:ascii="Arial" w:hAnsi="Arial" w:cs="Arial"/>
          <w:sz w:val="24"/>
          <w:szCs w:val="20"/>
        </w:rPr>
        <w:t>791</w:t>
      </w:r>
      <w:r w:rsidR="004F2BE8" w:rsidRPr="007C5BA0">
        <w:rPr>
          <w:rFonts w:ascii="Arial" w:hAnsi="Arial" w:cs="Arial"/>
          <w:sz w:val="24"/>
          <w:szCs w:val="20"/>
        </w:rPr>
        <w:t xml:space="preserve"> </w:t>
      </w:r>
      <w:r w:rsidR="00DA2A3E" w:rsidRPr="007C5BA0">
        <w:rPr>
          <w:rFonts w:ascii="Arial" w:hAnsi="Arial" w:cs="Arial"/>
          <w:sz w:val="24"/>
          <w:szCs w:val="20"/>
        </w:rPr>
        <w:t>249</w:t>
      </w:r>
      <w:r w:rsidR="000515B5" w:rsidRPr="007C5BA0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52EE6153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7C5BA0"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A51058" w:rsidRPr="007C5BA0">
        <w:rPr>
          <w:rFonts w:ascii="Arial" w:hAnsi="Arial" w:cs="Arial"/>
          <w:sz w:val="24"/>
          <w:szCs w:val="20"/>
        </w:rPr>
        <w:t>c</w:t>
      </w:r>
      <w:r w:rsidRPr="007C5BA0">
        <w:rPr>
          <w:rFonts w:ascii="Arial" w:hAnsi="Arial" w:cs="Arial"/>
          <w:sz w:val="24"/>
          <w:szCs w:val="20"/>
        </w:rPr>
        <w:t xml:space="preserve">) for the </w:t>
      </w:r>
      <w:r w:rsidR="00A51058" w:rsidRPr="007C5BA0">
        <w:rPr>
          <w:rFonts w:ascii="Arial" w:hAnsi="Arial" w:cs="Arial"/>
          <w:sz w:val="24"/>
          <w:szCs w:val="20"/>
        </w:rPr>
        <w:t>use for National Security pur</w:t>
      </w:r>
      <w:r w:rsidR="009D4259" w:rsidRPr="007C5BA0">
        <w:rPr>
          <w:rFonts w:ascii="Arial" w:hAnsi="Arial" w:cs="Arial"/>
          <w:sz w:val="24"/>
          <w:szCs w:val="20"/>
        </w:rPr>
        <w:t>poses</w:t>
      </w:r>
      <w:r w:rsidR="000A572E" w:rsidRPr="007C5BA0">
        <w:rPr>
          <w:rFonts w:ascii="Arial" w:hAnsi="Arial" w:cs="Arial"/>
          <w:sz w:val="24"/>
          <w:szCs w:val="20"/>
        </w:rPr>
        <w:t xml:space="preserve"> f</w:t>
      </w:r>
      <w:r w:rsidRPr="007C5BA0">
        <w:rPr>
          <w:rFonts w:ascii="Arial" w:hAnsi="Arial" w:cs="Arial"/>
          <w:sz w:val="24"/>
          <w:szCs w:val="20"/>
        </w:rPr>
        <w:t>or the emissions-controlled products specified in Schedule 1 to this Notice, subject to the conditions specified in Schedule 2 to this Notice.</w:t>
      </w:r>
    </w:p>
    <w:p w14:paraId="7EE52654" w14:textId="77777777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7C5BA0"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Pr="007C5BA0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7C5BA0">
        <w:rPr>
          <w:rFonts w:ascii="Arial" w:hAnsi="Arial" w:cs="Arial"/>
          <w:sz w:val="24"/>
          <w:szCs w:val="20"/>
        </w:rPr>
        <w:t xml:space="preserve">This exemption expires on the date specified in Condition </w:t>
      </w:r>
      <w:r w:rsidR="009303A3" w:rsidRPr="007C5BA0">
        <w:rPr>
          <w:rFonts w:ascii="Arial" w:hAnsi="Arial" w:cs="Arial"/>
          <w:sz w:val="24"/>
          <w:szCs w:val="20"/>
        </w:rPr>
        <w:t>1</w:t>
      </w:r>
      <w:r w:rsidRPr="007C5BA0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688ED22" w14:textId="3DFDFA42" w:rsidR="00107E6D" w:rsidRDefault="00107E6D">
      <w:pPr>
        <w:rPr>
          <w:rFonts w:ascii="Arial" w:hAnsi="Arial" w:cs="Arial"/>
          <w:sz w:val="24"/>
          <w:szCs w:val="20"/>
        </w:rPr>
      </w:pPr>
      <w:r>
        <w:rPr>
          <w:noProof/>
        </w:rPr>
        <w:drawing>
          <wp:inline distT="0" distB="0" distL="0" distR="0" wp14:anchorId="537685B3" wp14:editId="04F4080F">
            <wp:extent cx="1171575" cy="679113"/>
            <wp:effectExtent l="0" t="0" r="0" b="6985"/>
            <wp:docPr id="872574771" name="Picture 1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574771" name="Picture 1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92" cy="704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BDC84F" w14:textId="76B489DB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D50FF2">
        <w:rPr>
          <w:rFonts w:ascii="Arial" w:hAnsi="Arial" w:cs="Arial"/>
          <w:sz w:val="24"/>
          <w:szCs w:val="20"/>
        </w:rPr>
        <w:t>2</w:t>
      </w:r>
      <w:r w:rsidR="000F2F1C">
        <w:rPr>
          <w:rFonts w:ascii="Arial" w:hAnsi="Arial" w:cs="Arial"/>
          <w:sz w:val="24"/>
          <w:szCs w:val="20"/>
        </w:rPr>
        <w:t>1/</w:t>
      </w:r>
      <w:r w:rsidR="00D50FF2">
        <w:rPr>
          <w:rFonts w:ascii="Arial" w:hAnsi="Arial" w:cs="Arial"/>
          <w:sz w:val="24"/>
          <w:szCs w:val="20"/>
        </w:rPr>
        <w:t>0</w:t>
      </w:r>
      <w:r w:rsidR="000F2F1C">
        <w:rPr>
          <w:rFonts w:ascii="Arial" w:hAnsi="Arial" w:cs="Arial"/>
          <w:sz w:val="24"/>
          <w:szCs w:val="20"/>
        </w:rPr>
        <w:t>6/2</w:t>
      </w:r>
      <w:r w:rsidR="00D50FF2">
        <w:rPr>
          <w:rFonts w:ascii="Arial" w:hAnsi="Arial" w:cs="Arial"/>
          <w:sz w:val="24"/>
          <w:szCs w:val="20"/>
        </w:rPr>
        <w:t>02</w:t>
      </w:r>
      <w:r w:rsidR="000F2F1C">
        <w:rPr>
          <w:rFonts w:ascii="Arial" w:hAnsi="Arial" w:cs="Arial"/>
          <w:sz w:val="24"/>
          <w:szCs w:val="20"/>
        </w:rPr>
        <w:t>4</w:t>
      </w:r>
    </w:p>
    <w:p w14:paraId="3FBDC850" w14:textId="77777777" w:rsidR="00E4386B" w:rsidRDefault="00374753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374753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374753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37FCC3A5" w:rsidR="00271580" w:rsidRPr="00EA3E76" w:rsidRDefault="00944505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Raider Outboards</w:t>
            </w:r>
          </w:p>
        </w:tc>
        <w:tc>
          <w:tcPr>
            <w:tcW w:w="2552" w:type="dxa"/>
          </w:tcPr>
          <w:p w14:paraId="03FB1E23" w14:textId="4ABEE8C6" w:rsidR="00271580" w:rsidRPr="00EA3E76" w:rsidRDefault="00A01E67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M50</w:t>
            </w:r>
          </w:p>
        </w:tc>
        <w:tc>
          <w:tcPr>
            <w:tcW w:w="4536" w:type="dxa"/>
          </w:tcPr>
          <w:p w14:paraId="53BFD1BF" w14:textId="46ECE3CE" w:rsidR="00271580" w:rsidRPr="00EA3E76" w:rsidRDefault="004E4F48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Propulsion Marine Engines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76EA569F" w:rsidR="007E74CD" w:rsidRPr="000C3F0F" w:rsidRDefault="003452A3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Raider Outboards</w:t>
            </w:r>
          </w:p>
        </w:tc>
        <w:tc>
          <w:tcPr>
            <w:tcW w:w="2552" w:type="dxa"/>
          </w:tcPr>
          <w:p w14:paraId="67F5EBA8" w14:textId="1EB52601" w:rsidR="007E74CD" w:rsidRPr="000C3F0F" w:rsidRDefault="00A01E67" w:rsidP="005832A3">
            <w:pPr>
              <w:ind w:right="-46"/>
              <w:rPr>
                <w:sz w:val="28"/>
              </w:rPr>
            </w:pPr>
            <w:r w:rsidRPr="000C3F0F">
              <w:rPr>
                <w:sz w:val="28"/>
              </w:rPr>
              <w:t>R50</w:t>
            </w:r>
          </w:p>
        </w:tc>
        <w:tc>
          <w:tcPr>
            <w:tcW w:w="4536" w:type="dxa"/>
          </w:tcPr>
          <w:p w14:paraId="605E7A8D" w14:textId="67979566" w:rsidR="007E74CD" w:rsidRPr="00EA3E76" w:rsidRDefault="00A01E67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Propulsion Marine Engines</w:t>
            </w:r>
          </w:p>
        </w:tc>
      </w:tr>
      <w:tr w:rsidR="007E74CD" w14:paraId="640FDA49" w14:textId="77777777" w:rsidTr="00435FA5">
        <w:tc>
          <w:tcPr>
            <w:tcW w:w="2263" w:type="dxa"/>
          </w:tcPr>
          <w:p w14:paraId="52622AB5" w14:textId="170A0F1F" w:rsidR="007E74CD" w:rsidRPr="000C3F0F" w:rsidRDefault="003452A3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Raider Outboards</w:t>
            </w:r>
          </w:p>
        </w:tc>
        <w:tc>
          <w:tcPr>
            <w:tcW w:w="2552" w:type="dxa"/>
          </w:tcPr>
          <w:p w14:paraId="1B0D3587" w14:textId="73E22D33" w:rsidR="007E74CD" w:rsidRPr="000C3F0F" w:rsidRDefault="00A01E67" w:rsidP="005832A3">
            <w:pPr>
              <w:ind w:right="-46"/>
              <w:rPr>
                <w:sz w:val="28"/>
              </w:rPr>
            </w:pPr>
            <w:r w:rsidRPr="000C3F0F">
              <w:rPr>
                <w:sz w:val="28"/>
              </w:rPr>
              <w:t>R30</w:t>
            </w:r>
          </w:p>
        </w:tc>
        <w:tc>
          <w:tcPr>
            <w:tcW w:w="4536" w:type="dxa"/>
          </w:tcPr>
          <w:p w14:paraId="64CB3DD4" w14:textId="3D4B4BFD" w:rsidR="007E74CD" w:rsidRPr="00EA3E76" w:rsidRDefault="00A01E67" w:rsidP="005832A3">
            <w:pPr>
              <w:ind w:right="-46"/>
              <w:rPr>
                <w:sz w:val="28"/>
              </w:rPr>
            </w:pPr>
            <w:r w:rsidRPr="00EA3E76">
              <w:rPr>
                <w:sz w:val="28"/>
              </w:rPr>
              <w:t>Propulsion Marine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374753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Pr="009859C6" w:rsidRDefault="00841E8A" w:rsidP="00841E8A">
      <w:pPr>
        <w:ind w:right="-46"/>
        <w:rPr>
          <w:rFonts w:ascii="Arial" w:hAnsi="Arial" w:cs="Arial"/>
          <w:sz w:val="24"/>
          <w:szCs w:val="20"/>
          <w:lang w:val="en-GB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4D6346D6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="00E24E60">
        <w:rPr>
          <w:rFonts w:ascii="Arial" w:hAnsi="Arial" w:cs="Arial"/>
          <w:sz w:val="24"/>
          <w:szCs w:val="20"/>
        </w:rPr>
        <w:t xml:space="preserve"> and supply </w:t>
      </w:r>
      <w:r>
        <w:rPr>
          <w:rFonts w:ascii="Arial" w:hAnsi="Arial" w:cs="Arial"/>
          <w:sz w:val="24"/>
          <w:szCs w:val="20"/>
        </w:rPr>
        <w:t>of the ECP</w:t>
      </w:r>
      <w:r w:rsidR="00E24E60">
        <w:rPr>
          <w:rFonts w:ascii="Arial" w:hAnsi="Arial" w:cs="Arial"/>
          <w:sz w:val="24"/>
          <w:szCs w:val="20"/>
        </w:rPr>
        <w:t>s to the Department of Defence</w:t>
      </w:r>
      <w:r w:rsidR="00216A09">
        <w:rPr>
          <w:rFonts w:ascii="Arial" w:hAnsi="Arial" w:cs="Arial"/>
          <w:sz w:val="24"/>
          <w:szCs w:val="20"/>
        </w:rPr>
        <w:t xml:space="preserve"> for the </w:t>
      </w:r>
      <w:r w:rsidR="0048480F">
        <w:rPr>
          <w:rFonts w:ascii="Arial" w:hAnsi="Arial" w:cs="Arial"/>
          <w:sz w:val="24"/>
          <w:szCs w:val="20"/>
        </w:rPr>
        <w:t>purposes specified in the application</w:t>
      </w:r>
      <w:r>
        <w:rPr>
          <w:rFonts w:ascii="Arial" w:hAnsi="Arial" w:cs="Arial"/>
          <w:sz w:val="24"/>
          <w:szCs w:val="20"/>
        </w:rPr>
        <w:t xml:space="preserve"> must be completed </w:t>
      </w:r>
      <w:r w:rsidR="00A47559">
        <w:rPr>
          <w:rFonts w:ascii="Arial" w:hAnsi="Arial" w:cs="Arial"/>
          <w:sz w:val="24"/>
          <w:szCs w:val="20"/>
        </w:rPr>
        <w:t xml:space="preserve">prior to the expiry date of </w:t>
      </w:r>
      <w:r w:rsidR="00480510" w:rsidRPr="00CA6399">
        <w:rPr>
          <w:rFonts w:ascii="Arial" w:hAnsi="Arial" w:cs="Arial"/>
          <w:b/>
          <w:bCs/>
          <w:sz w:val="24"/>
          <w:szCs w:val="20"/>
          <w:u w:val="single"/>
        </w:rPr>
        <w:t>30</w:t>
      </w:r>
      <w:r w:rsidR="00A47559" w:rsidRPr="00CA6399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480510" w:rsidRPr="00CA6399">
        <w:rPr>
          <w:rFonts w:ascii="Arial" w:hAnsi="Arial" w:cs="Arial"/>
          <w:b/>
          <w:bCs/>
          <w:sz w:val="24"/>
          <w:szCs w:val="20"/>
          <w:u w:val="single"/>
        </w:rPr>
        <w:t>June</w:t>
      </w:r>
      <w:r w:rsidR="00A47559" w:rsidRPr="00CA6399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480510" w:rsidRPr="00CA6399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CA6399">
        <w:rPr>
          <w:rFonts w:ascii="Arial" w:hAnsi="Arial" w:cs="Arial"/>
          <w:sz w:val="24"/>
          <w:szCs w:val="20"/>
        </w:rPr>
        <w:t>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7C7D8123" w14:textId="4E05045F" w:rsidR="00AC72F8" w:rsidRDefault="00AC72F8" w:rsidP="00AC72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0"/>
        </w:rPr>
      </w:pPr>
      <w:r w:rsidRPr="00AC72F8">
        <w:rPr>
          <w:rFonts w:ascii="Arial" w:hAnsi="Arial" w:cs="Arial"/>
          <w:sz w:val="24"/>
          <w:szCs w:val="20"/>
        </w:rPr>
        <w:t xml:space="preserve">The engines must only be supplied by </w:t>
      </w:r>
      <w:r w:rsidR="00DF45CE">
        <w:rPr>
          <w:rFonts w:ascii="Arial" w:hAnsi="Arial" w:cs="Arial"/>
          <w:sz w:val="24"/>
          <w:szCs w:val="20"/>
        </w:rPr>
        <w:t>Calgus</w:t>
      </w:r>
      <w:r w:rsidRPr="00AC72F8">
        <w:rPr>
          <w:rFonts w:ascii="Arial" w:hAnsi="Arial" w:cs="Arial"/>
          <w:sz w:val="24"/>
          <w:szCs w:val="20"/>
        </w:rPr>
        <w:t xml:space="preserve"> Pty Ltd through an authorized dealer for the ultimate use of </w:t>
      </w:r>
      <w:r w:rsidR="00DF45CE">
        <w:rPr>
          <w:rFonts w:ascii="Arial" w:hAnsi="Arial" w:cs="Arial"/>
          <w:sz w:val="24"/>
          <w:szCs w:val="20"/>
        </w:rPr>
        <w:t xml:space="preserve">the Department of </w:t>
      </w:r>
      <w:r w:rsidR="00DF45CE" w:rsidRPr="00186ACF">
        <w:rPr>
          <w:rFonts w:ascii="Arial" w:hAnsi="Arial" w:cs="Arial"/>
          <w:sz w:val="24"/>
          <w:szCs w:val="20"/>
          <w:lang w:val="en-GB"/>
        </w:rPr>
        <w:t>Defence</w:t>
      </w:r>
      <w:r w:rsidRPr="00AC72F8">
        <w:rPr>
          <w:rFonts w:ascii="Arial" w:hAnsi="Arial" w:cs="Arial"/>
          <w:sz w:val="24"/>
          <w:szCs w:val="20"/>
        </w:rPr>
        <w:t>.</w:t>
      </w:r>
    </w:p>
    <w:p w14:paraId="060309DB" w14:textId="77777777" w:rsidR="00AC72F8" w:rsidRPr="00AC72F8" w:rsidRDefault="00AC72F8" w:rsidP="00AC72F8">
      <w:pPr>
        <w:pStyle w:val="ListParagraph"/>
        <w:rPr>
          <w:rFonts w:ascii="Arial" w:hAnsi="Arial" w:cs="Arial"/>
          <w:sz w:val="24"/>
          <w:szCs w:val="20"/>
        </w:rPr>
      </w:pPr>
    </w:p>
    <w:p w14:paraId="538D8FDF" w14:textId="5A8191EE" w:rsidR="003371F0" w:rsidRDefault="003371F0" w:rsidP="003371F0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B538DD">
        <w:rPr>
          <w:rFonts w:ascii="Arial" w:hAnsi="Arial" w:cs="Arial"/>
          <w:sz w:val="24"/>
          <w:szCs w:val="20"/>
        </w:rPr>
        <w:t xml:space="preserve">The supply of engines as described in Condition </w:t>
      </w:r>
      <w:r>
        <w:rPr>
          <w:rFonts w:ascii="Arial" w:hAnsi="Arial" w:cs="Arial"/>
          <w:sz w:val="24"/>
          <w:szCs w:val="20"/>
        </w:rPr>
        <w:t>2</w:t>
      </w:r>
      <w:r w:rsidRPr="00B538DD">
        <w:rPr>
          <w:rFonts w:ascii="Arial" w:hAnsi="Arial" w:cs="Arial"/>
          <w:sz w:val="24"/>
          <w:szCs w:val="20"/>
        </w:rPr>
        <w:t xml:space="preserve"> must only be undertaken upon receipt of an order form from </w:t>
      </w:r>
      <w:r w:rsidR="00186ACF">
        <w:rPr>
          <w:rFonts w:ascii="Arial" w:hAnsi="Arial" w:cs="Arial"/>
          <w:sz w:val="24"/>
          <w:szCs w:val="20"/>
        </w:rPr>
        <w:t>the Department of Defence.</w:t>
      </w:r>
    </w:p>
    <w:p w14:paraId="1878BF57" w14:textId="77777777" w:rsidR="003371F0" w:rsidRPr="003371F0" w:rsidRDefault="003371F0" w:rsidP="003371F0">
      <w:pPr>
        <w:pStyle w:val="ListParagraph"/>
        <w:rPr>
          <w:rFonts w:ascii="Arial" w:hAnsi="Arial" w:cs="Arial"/>
          <w:sz w:val="24"/>
          <w:szCs w:val="20"/>
        </w:rPr>
      </w:pPr>
    </w:p>
    <w:p w14:paraId="0BECDA20" w14:textId="186EC154" w:rsidR="003371F0" w:rsidRDefault="007E7DE4" w:rsidP="008B7B38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E7DE4">
        <w:rPr>
          <w:rFonts w:ascii="Arial" w:hAnsi="Arial" w:cs="Arial"/>
          <w:sz w:val="24"/>
          <w:szCs w:val="20"/>
        </w:rPr>
        <w:t>Consistent with the requirements of paragraph 34(1)(b) of the Rules</w:t>
      </w:r>
      <w:r>
        <w:rPr>
          <w:rFonts w:ascii="Arial" w:hAnsi="Arial" w:cs="Arial"/>
          <w:sz w:val="24"/>
          <w:szCs w:val="20"/>
        </w:rPr>
        <w:t>, a</w:t>
      </w:r>
      <w:r w:rsidR="00D10847" w:rsidRPr="00CF6847">
        <w:rPr>
          <w:rFonts w:ascii="Arial" w:hAnsi="Arial" w:cs="Arial"/>
          <w:sz w:val="24"/>
          <w:szCs w:val="20"/>
        </w:rPr>
        <w:t xml:space="preserve"> copy of this exemption must be clearly displayed in the area(s) of the premises where the ECPs are stored before they are supplied to </w:t>
      </w:r>
      <w:r w:rsidR="00186ACF">
        <w:rPr>
          <w:rFonts w:ascii="Arial" w:hAnsi="Arial" w:cs="Arial"/>
          <w:sz w:val="24"/>
          <w:szCs w:val="20"/>
        </w:rPr>
        <w:t xml:space="preserve">the </w:t>
      </w:r>
      <w:r w:rsidR="009859C6">
        <w:rPr>
          <w:rFonts w:ascii="Arial" w:hAnsi="Arial" w:cs="Arial"/>
          <w:sz w:val="24"/>
          <w:szCs w:val="20"/>
        </w:rPr>
        <w:t>Department of Defence</w:t>
      </w:r>
      <w:r w:rsidR="008B7B38">
        <w:rPr>
          <w:rFonts w:ascii="Arial" w:hAnsi="Arial" w:cs="Arial"/>
          <w:sz w:val="24"/>
          <w:szCs w:val="20"/>
        </w:rPr>
        <w:t>.</w:t>
      </w:r>
    </w:p>
    <w:p w14:paraId="52D0883F" w14:textId="77777777" w:rsidR="008B7B38" w:rsidRPr="008B7B38" w:rsidRDefault="008B7B38" w:rsidP="008B7B38">
      <w:pPr>
        <w:pStyle w:val="ListParagraph"/>
        <w:rPr>
          <w:rFonts w:ascii="Arial" w:hAnsi="Arial" w:cs="Arial"/>
          <w:sz w:val="24"/>
          <w:szCs w:val="20"/>
        </w:rPr>
      </w:pPr>
    </w:p>
    <w:p w14:paraId="1D511865" w14:textId="77777777" w:rsidR="008B7B38" w:rsidRDefault="008B7B38" w:rsidP="008B7B38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210C8A">
        <w:rPr>
          <w:rFonts w:ascii="Arial" w:hAnsi="Arial" w:cs="Arial"/>
          <w:sz w:val="24"/>
          <w:szCs w:val="20"/>
        </w:rPr>
        <w:t>The engines are to be labelled upon arrival with the relevant supply limitation details outlined in this Exemption Notice.</w:t>
      </w:r>
    </w:p>
    <w:p w14:paraId="257A7794" w14:textId="77777777" w:rsidR="008B7B38" w:rsidRPr="008B7B38" w:rsidRDefault="008B7B38" w:rsidP="008B7B38">
      <w:pPr>
        <w:pStyle w:val="ListParagraph"/>
        <w:rPr>
          <w:rFonts w:ascii="Arial" w:hAnsi="Arial" w:cs="Arial"/>
          <w:sz w:val="24"/>
          <w:szCs w:val="20"/>
        </w:rPr>
      </w:pPr>
    </w:p>
    <w:p w14:paraId="37D850F8" w14:textId="0719909F" w:rsidR="0028790B" w:rsidRDefault="0028790B" w:rsidP="0028790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14485">
        <w:rPr>
          <w:rFonts w:ascii="Arial" w:hAnsi="Arial" w:cs="Arial"/>
          <w:sz w:val="24"/>
          <w:szCs w:val="20"/>
        </w:rPr>
        <w:t>The engines must not be displayed by any person for sale in a retail showroom or sales area accessible to the public.</w:t>
      </w:r>
      <w:r w:rsidR="00E11851">
        <w:rPr>
          <w:rFonts w:ascii="Arial" w:hAnsi="Arial" w:cs="Arial"/>
          <w:sz w:val="24"/>
          <w:szCs w:val="20"/>
        </w:rPr>
        <w:t xml:space="preserve"> </w:t>
      </w:r>
      <w:r w:rsidR="008C7BE8">
        <w:rPr>
          <w:rFonts w:ascii="Arial" w:hAnsi="Arial" w:cs="Arial"/>
          <w:sz w:val="24"/>
          <w:szCs w:val="20"/>
        </w:rPr>
        <w:t>However</w:t>
      </w:r>
      <w:r w:rsidR="00D50FF2">
        <w:rPr>
          <w:rFonts w:ascii="Arial" w:hAnsi="Arial" w:cs="Arial"/>
          <w:sz w:val="24"/>
          <w:szCs w:val="20"/>
        </w:rPr>
        <w:t>,</w:t>
      </w:r>
      <w:r w:rsidR="008C7BE8">
        <w:rPr>
          <w:rFonts w:ascii="Arial" w:hAnsi="Arial" w:cs="Arial"/>
          <w:sz w:val="24"/>
          <w:szCs w:val="20"/>
        </w:rPr>
        <w:t xml:space="preserve"> they may be displayed within Defence trade shows </w:t>
      </w:r>
      <w:r w:rsidR="001840ED">
        <w:rPr>
          <w:rFonts w:ascii="Arial" w:hAnsi="Arial" w:cs="Arial"/>
          <w:sz w:val="24"/>
          <w:szCs w:val="20"/>
        </w:rPr>
        <w:t xml:space="preserve">for inspection by </w:t>
      </w:r>
      <w:r w:rsidR="00884806">
        <w:rPr>
          <w:rFonts w:ascii="Arial" w:hAnsi="Arial" w:cs="Arial"/>
          <w:sz w:val="24"/>
          <w:szCs w:val="20"/>
        </w:rPr>
        <w:t xml:space="preserve">Australian Defence force </w:t>
      </w:r>
      <w:r w:rsidR="0034372D">
        <w:rPr>
          <w:rFonts w:ascii="Arial" w:hAnsi="Arial" w:cs="Arial"/>
          <w:sz w:val="24"/>
          <w:szCs w:val="20"/>
        </w:rPr>
        <w:t>repres</w:t>
      </w:r>
      <w:r w:rsidR="00884806">
        <w:rPr>
          <w:rFonts w:ascii="Arial" w:hAnsi="Arial" w:cs="Arial"/>
          <w:sz w:val="24"/>
          <w:szCs w:val="20"/>
        </w:rPr>
        <w:t>entatives.</w:t>
      </w:r>
    </w:p>
    <w:p w14:paraId="4A826A12" w14:textId="77777777" w:rsidR="00884806" w:rsidRPr="00884806" w:rsidRDefault="00884806" w:rsidP="00884806">
      <w:pPr>
        <w:pStyle w:val="ListParagraph"/>
        <w:rPr>
          <w:rFonts w:ascii="Arial" w:hAnsi="Arial" w:cs="Arial"/>
          <w:sz w:val="24"/>
          <w:szCs w:val="20"/>
        </w:rPr>
      </w:pPr>
    </w:p>
    <w:p w14:paraId="5D100450" w14:textId="0DB45876" w:rsidR="00884806" w:rsidRDefault="009837ED" w:rsidP="0028790B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When displayed within a Defence trade show</w:t>
      </w:r>
      <w:r w:rsidR="000C7EBD">
        <w:rPr>
          <w:rFonts w:ascii="Arial" w:hAnsi="Arial" w:cs="Arial"/>
          <w:sz w:val="24"/>
          <w:szCs w:val="20"/>
        </w:rPr>
        <w:t xml:space="preserve"> as described in Condition 6</w:t>
      </w:r>
      <w:r>
        <w:rPr>
          <w:rFonts w:ascii="Arial" w:hAnsi="Arial" w:cs="Arial"/>
          <w:sz w:val="24"/>
          <w:szCs w:val="20"/>
        </w:rPr>
        <w:t xml:space="preserve"> the engines must be clearly labelled </w:t>
      </w:r>
      <w:r w:rsidR="009B32CD">
        <w:rPr>
          <w:rFonts w:ascii="Arial" w:hAnsi="Arial" w:cs="Arial"/>
          <w:sz w:val="24"/>
          <w:szCs w:val="20"/>
        </w:rPr>
        <w:t>with</w:t>
      </w:r>
      <w:r w:rsidR="008C2531">
        <w:rPr>
          <w:rFonts w:ascii="Arial" w:hAnsi="Arial" w:cs="Arial"/>
          <w:sz w:val="24"/>
          <w:szCs w:val="20"/>
        </w:rPr>
        <w:t xml:space="preserve"> the supply limitation</w:t>
      </w:r>
      <w:r w:rsidR="00F54125">
        <w:rPr>
          <w:rFonts w:ascii="Arial" w:hAnsi="Arial" w:cs="Arial"/>
          <w:sz w:val="24"/>
          <w:szCs w:val="20"/>
        </w:rPr>
        <w:t xml:space="preserve"> details outlined in this Exemption Notice </w:t>
      </w:r>
      <w:r w:rsidR="00850D69">
        <w:rPr>
          <w:rFonts w:ascii="Arial" w:hAnsi="Arial" w:cs="Arial"/>
          <w:sz w:val="24"/>
          <w:szCs w:val="20"/>
        </w:rPr>
        <w:t xml:space="preserve">including that they are only for use </w:t>
      </w:r>
      <w:r w:rsidR="003F5C70">
        <w:rPr>
          <w:rFonts w:ascii="Arial" w:hAnsi="Arial" w:cs="Arial"/>
          <w:sz w:val="24"/>
          <w:szCs w:val="20"/>
        </w:rPr>
        <w:t>for national security purposes.</w:t>
      </w:r>
    </w:p>
    <w:p w14:paraId="22E10FF0" w14:textId="77777777" w:rsidR="0028790B" w:rsidRPr="0028790B" w:rsidRDefault="0028790B" w:rsidP="0028790B">
      <w:pPr>
        <w:pStyle w:val="ListParagraph"/>
        <w:rPr>
          <w:rFonts w:ascii="Arial" w:hAnsi="Arial" w:cs="Arial"/>
          <w:sz w:val="24"/>
          <w:szCs w:val="20"/>
        </w:rPr>
      </w:pPr>
    </w:p>
    <w:p w14:paraId="13D95F74" w14:textId="77777777" w:rsidR="00E3048D" w:rsidRDefault="00E3048D" w:rsidP="00E3048D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3B1675">
        <w:rPr>
          <w:rFonts w:ascii="Arial" w:hAnsi="Arial" w:cs="Arial"/>
          <w:sz w:val="24"/>
          <w:szCs w:val="20"/>
        </w:rPr>
        <w:t>Exempted engines imported but not supplied by 30 June 202</w:t>
      </w:r>
      <w:r>
        <w:rPr>
          <w:rFonts w:ascii="Arial" w:hAnsi="Arial" w:cs="Arial"/>
          <w:sz w:val="24"/>
          <w:szCs w:val="20"/>
        </w:rPr>
        <w:t>6</w:t>
      </w:r>
      <w:r w:rsidRPr="003B1675">
        <w:rPr>
          <w:rFonts w:ascii="Arial" w:hAnsi="Arial" w:cs="Arial"/>
          <w:sz w:val="24"/>
          <w:szCs w:val="20"/>
        </w:rPr>
        <w:t xml:space="preserve"> are not covered by this exemption.</w:t>
      </w:r>
    </w:p>
    <w:p w14:paraId="1D43E678" w14:textId="77777777" w:rsidR="00E3048D" w:rsidRPr="00E3048D" w:rsidRDefault="00E3048D" w:rsidP="00E3048D">
      <w:pPr>
        <w:pStyle w:val="ListParagraph"/>
        <w:rPr>
          <w:rFonts w:ascii="Arial" w:hAnsi="Arial" w:cs="Arial"/>
          <w:sz w:val="24"/>
          <w:szCs w:val="20"/>
        </w:rPr>
      </w:pPr>
    </w:p>
    <w:p w14:paraId="6905C6EC" w14:textId="7D30E909" w:rsidR="00B01FDE" w:rsidRPr="00B01FDE" w:rsidRDefault="009859C6" w:rsidP="00B01FDE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Calgus Pty Ltd</w:t>
      </w:r>
      <w:r w:rsidR="00B01FDE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01FDE">
        <w:rPr>
          <w:rFonts w:ascii="Arial" w:eastAsia="Times New Roman" w:hAnsi="Arial" w:cs="Arial"/>
          <w:sz w:val="24"/>
          <w:szCs w:val="20"/>
        </w:rPr>
        <w:t>submit a comprehensive report demonstrating compliance with the conditions of this exemption prior to 30 June 2026.</w:t>
      </w:r>
    </w:p>
    <w:p w14:paraId="00124AE6" w14:textId="77777777" w:rsidR="00B01FDE" w:rsidRPr="00B01FDE" w:rsidRDefault="00B01FDE" w:rsidP="00B01FDE">
      <w:pPr>
        <w:pStyle w:val="ListParagraph"/>
        <w:rPr>
          <w:rFonts w:ascii="Arial" w:hAnsi="Arial" w:cs="Arial"/>
          <w:sz w:val="24"/>
          <w:szCs w:val="20"/>
        </w:rPr>
      </w:pPr>
    </w:p>
    <w:p w14:paraId="1BCE8A61" w14:textId="27F7D464" w:rsidR="0099657C" w:rsidRPr="00C673AE" w:rsidRDefault="00C673AE" w:rsidP="00C673AE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730E58">
        <w:rPr>
          <w:rFonts w:ascii="Arial" w:hAnsi="Arial" w:cs="Arial"/>
          <w:sz w:val="24"/>
          <w:szCs w:val="20"/>
        </w:rPr>
        <w:lastRenderedPageBreak/>
        <w:t xml:space="preserve">This exemption is for a total of </w:t>
      </w:r>
      <w:r w:rsidR="003452A3">
        <w:rPr>
          <w:rFonts w:ascii="Arial" w:hAnsi="Arial" w:cs="Arial"/>
          <w:sz w:val="24"/>
          <w:szCs w:val="20"/>
        </w:rPr>
        <w:t>one</w:t>
      </w:r>
      <w:r w:rsidRPr="00730E58">
        <w:rPr>
          <w:rFonts w:ascii="Arial" w:hAnsi="Arial" w:cs="Arial"/>
          <w:sz w:val="24"/>
          <w:szCs w:val="20"/>
        </w:rPr>
        <w:t xml:space="preserve"> hundred</w:t>
      </w:r>
      <w:r>
        <w:rPr>
          <w:rFonts w:ascii="Arial" w:hAnsi="Arial" w:cs="Arial"/>
          <w:sz w:val="24"/>
          <w:szCs w:val="20"/>
        </w:rPr>
        <w:t xml:space="preserve"> and </w:t>
      </w:r>
      <w:r w:rsidR="003452A3">
        <w:rPr>
          <w:rFonts w:ascii="Arial" w:hAnsi="Arial" w:cs="Arial"/>
          <w:sz w:val="24"/>
          <w:szCs w:val="20"/>
        </w:rPr>
        <w:t>twenty</w:t>
      </w:r>
      <w:r w:rsidRPr="00730E58">
        <w:rPr>
          <w:rFonts w:ascii="Arial" w:hAnsi="Arial" w:cs="Arial"/>
          <w:sz w:val="24"/>
          <w:szCs w:val="20"/>
        </w:rPr>
        <w:t xml:space="preserve"> (</w:t>
      </w:r>
      <w:r w:rsidR="003452A3">
        <w:rPr>
          <w:rFonts w:ascii="Arial" w:hAnsi="Arial" w:cs="Arial"/>
          <w:sz w:val="24"/>
          <w:szCs w:val="20"/>
        </w:rPr>
        <w:t>12</w:t>
      </w:r>
      <w:r w:rsidRPr="00730E58">
        <w:rPr>
          <w:rFonts w:ascii="Arial" w:hAnsi="Arial" w:cs="Arial"/>
          <w:sz w:val="24"/>
          <w:szCs w:val="20"/>
        </w:rPr>
        <w:t>0) ECPs as described in Schedule 1.</w:t>
      </w: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2C2BC4" w14:textId="77777777" w:rsidR="002A3272" w:rsidRDefault="002A3272">
      <w:pPr>
        <w:spacing w:after="0" w:line="240" w:lineRule="auto"/>
      </w:pPr>
      <w:r>
        <w:separator/>
      </w:r>
    </w:p>
  </w:endnote>
  <w:endnote w:type="continuationSeparator" w:id="0">
    <w:p w14:paraId="3F4E5D73" w14:textId="77777777" w:rsidR="002A3272" w:rsidRDefault="002A3272">
      <w:pPr>
        <w:spacing w:after="0" w:line="240" w:lineRule="auto"/>
      </w:pPr>
      <w:r>
        <w:continuationSeparator/>
      </w:r>
    </w:p>
  </w:endnote>
  <w:endnote w:type="continuationNotice" w:id="1">
    <w:p w14:paraId="349417F9" w14:textId="77777777" w:rsidR="00374753" w:rsidRDefault="0037475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70CE0F" w14:textId="511E0F40" w:rsidR="000A092B" w:rsidRDefault="000A0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093BEB49" wp14:editId="1EE39C7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321487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1DBB84" w14:textId="75AF89E5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3BEB4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/m9DQ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1E1DBB84" w14:textId="75AF89E5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3" w14:textId="37465734" w:rsidR="00556935" w:rsidRDefault="000A0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08C4547" wp14:editId="0229E646">
              <wp:simplePos x="915035" y="990219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40137582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9E4C142" w14:textId="67D6D4AC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8C4547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6RLgA4CAAAc&#10;BAAADgAAAAAAAAAAAAAAAAAuAgAAZHJzL2Uyb0RvYy54bWxQSwECLQAUAAYACAAAACEAH1WiDdsA&#10;AAADAQAADwAAAAAAAAAAAAAAAABo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49E4C142" w14:textId="67D6D4AC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56935" w:rsidRDefault="0055693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D" w14:textId="414088A2" w:rsidR="00556935" w:rsidRDefault="000A092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3C68923" wp14:editId="2083B761">
              <wp:simplePos x="9144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937938481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851045" w14:textId="24CE2A6B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C6892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6D851045" w14:textId="24CE2A6B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56935" w:rsidRDefault="005569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A118F4" w14:textId="77777777" w:rsidR="002A3272" w:rsidRDefault="002A3272">
      <w:pPr>
        <w:spacing w:after="0" w:line="240" w:lineRule="auto"/>
      </w:pPr>
      <w:r>
        <w:separator/>
      </w:r>
    </w:p>
  </w:footnote>
  <w:footnote w:type="continuationSeparator" w:id="0">
    <w:p w14:paraId="45A952DB" w14:textId="77777777" w:rsidR="002A3272" w:rsidRDefault="002A3272">
      <w:pPr>
        <w:spacing w:after="0" w:line="240" w:lineRule="auto"/>
      </w:pPr>
      <w:r>
        <w:continuationSeparator/>
      </w:r>
    </w:p>
  </w:footnote>
  <w:footnote w:type="continuationNotice" w:id="1">
    <w:p w14:paraId="5AF81A3D" w14:textId="77777777" w:rsidR="00374753" w:rsidRDefault="0037475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2C0EA8" w14:textId="2E5A1B9A" w:rsidR="00806064" w:rsidRDefault="000A092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1E1A315" wp14:editId="673EAD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5155062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7E7DFA" w14:textId="40B3BE3B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E1A31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57E7DFA" w14:textId="40B3BE3B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1" w14:textId="1B3DB8C0" w:rsidR="00556935" w:rsidRPr="00650BE3" w:rsidRDefault="000A092B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>
      <w:rPr>
        <w:rFonts w:ascii="Arial" w:hAnsi="Arial" w:cs="Arial"/>
        <w:noProof/>
        <w:sz w:val="20"/>
        <w:szCs w:val="20"/>
        <w:lang w:eastAsia="en-AU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29E5501A" wp14:editId="1C397289">
              <wp:simplePos x="915035" y="45021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77142526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726EB1" w14:textId="690D5683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E5501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48726EB1" w14:textId="690D5683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412B0" w:rsidRPr="00650BE3">
      <w:rPr>
        <w:rFonts w:ascii="Arial" w:hAnsi="Arial" w:cs="Arial"/>
        <w:noProof/>
        <w:sz w:val="20"/>
        <w:szCs w:val="20"/>
        <w:lang w:eastAsia="en-AU"/>
      </w:rPr>
      <w:t xml:space="preserve">Exemption </w:t>
    </w:r>
    <w:r w:rsidR="006412B0" w:rsidRPr="007C5BA0">
      <w:rPr>
        <w:rFonts w:ascii="Arial" w:hAnsi="Arial" w:cs="Arial"/>
        <w:noProof/>
        <w:sz w:val="20"/>
        <w:szCs w:val="20"/>
        <w:lang w:eastAsia="en-AU"/>
      </w:rPr>
      <w:t xml:space="preserve">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7C5BA0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C9152D" w:rsidRPr="007C5BA0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7C5BA0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C9152D" w:rsidRPr="007C5BA0">
          <w:rPr>
            <w:rFonts w:ascii="Arial" w:hAnsi="Arial" w:cs="Arial"/>
            <w:noProof/>
            <w:sz w:val="20"/>
            <w:szCs w:val="20"/>
            <w:lang w:eastAsia="en-AU"/>
          </w:rPr>
          <w:t>0009</w:t>
        </w:r>
        <w:r w:rsidR="00D7457A" w:rsidRPr="007C5BA0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556935" w:rsidRPr="00650BE3" w:rsidRDefault="00374753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DC8A6" w14:textId="7AF8E4FB" w:rsidR="00556935" w:rsidRDefault="000A092B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9757D00" wp14:editId="227C0B16">
              <wp:simplePos x="9144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205629632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682DE5" w14:textId="79B57BEF" w:rsidR="000A092B" w:rsidRPr="000A092B" w:rsidRDefault="000A092B" w:rsidP="000A092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0A092B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757D0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OFFICIAL" style="position:absolute;left:0;text-align:left;margin-left:0;margin-top:0;width:43.45pt;height:31.8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fill o:detectmouseclick="t"/>
              <v:textbox style="mso-fit-shape-to-text:t" inset="0,15pt,0,0">
                <w:txbxContent>
                  <w:p w14:paraId="2A682DE5" w14:textId="79B57BEF" w:rsidR="000A092B" w:rsidRPr="000A092B" w:rsidRDefault="000A092B" w:rsidP="000A092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0A092B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8E1216"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56935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56935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56935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56935" w:rsidRPr="00650BE3" w:rsidRDefault="00556935" w:rsidP="00DB50A0">
    <w:pPr>
      <w:rPr>
        <w:rFonts w:ascii="Arial" w:hAnsi="Arial" w:cs="Arial"/>
        <w:b/>
        <w:sz w:val="28"/>
        <w:szCs w:val="28"/>
      </w:rPr>
    </w:pPr>
  </w:p>
  <w:p w14:paraId="3FBDC8AB" w14:textId="4DD7A142" w:rsidR="00556935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7C5BA0">
          <w:rPr>
            <w:rFonts w:ascii="Arial" w:hAnsi="Arial" w:cs="Arial"/>
            <w:b/>
            <w:sz w:val="28"/>
            <w:szCs w:val="28"/>
          </w:rPr>
          <w:t>ECP-</w:t>
        </w:r>
        <w:r w:rsidR="003F589E" w:rsidRPr="007C5BA0">
          <w:rPr>
            <w:rFonts w:ascii="Arial" w:hAnsi="Arial" w:cs="Arial"/>
            <w:b/>
            <w:sz w:val="28"/>
            <w:szCs w:val="28"/>
          </w:rPr>
          <w:t>24</w:t>
        </w:r>
        <w:r w:rsidR="00F43D63" w:rsidRPr="007C5BA0">
          <w:rPr>
            <w:rFonts w:ascii="Arial" w:hAnsi="Arial" w:cs="Arial"/>
            <w:b/>
            <w:sz w:val="28"/>
            <w:szCs w:val="28"/>
          </w:rPr>
          <w:t>-</w:t>
        </w:r>
        <w:r w:rsidR="003F589E" w:rsidRPr="007C5BA0">
          <w:rPr>
            <w:rFonts w:ascii="Arial" w:hAnsi="Arial" w:cs="Arial"/>
            <w:b/>
            <w:sz w:val="28"/>
            <w:szCs w:val="28"/>
          </w:rPr>
          <w:t>0009</w:t>
        </w:r>
        <w:r w:rsidR="00D7457A" w:rsidRPr="007C5BA0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56935" w:rsidRPr="00DB50A0" w:rsidRDefault="00556935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25ACA"/>
    <w:rsid w:val="00027447"/>
    <w:rsid w:val="00033E38"/>
    <w:rsid w:val="00046AD7"/>
    <w:rsid w:val="000515B5"/>
    <w:rsid w:val="00054CBD"/>
    <w:rsid w:val="00070017"/>
    <w:rsid w:val="00075605"/>
    <w:rsid w:val="00076CEF"/>
    <w:rsid w:val="00090B84"/>
    <w:rsid w:val="000A092B"/>
    <w:rsid w:val="000A572E"/>
    <w:rsid w:val="000B5DAC"/>
    <w:rsid w:val="000C3F0F"/>
    <w:rsid w:val="000C7EBD"/>
    <w:rsid w:val="000E559E"/>
    <w:rsid w:val="000F2F1C"/>
    <w:rsid w:val="00104935"/>
    <w:rsid w:val="00107E6D"/>
    <w:rsid w:val="001255D2"/>
    <w:rsid w:val="00157AB8"/>
    <w:rsid w:val="00172353"/>
    <w:rsid w:val="001840ED"/>
    <w:rsid w:val="00186ACF"/>
    <w:rsid w:val="00187937"/>
    <w:rsid w:val="00193C83"/>
    <w:rsid w:val="00194745"/>
    <w:rsid w:val="00197E52"/>
    <w:rsid w:val="001A4270"/>
    <w:rsid w:val="001D7DF1"/>
    <w:rsid w:val="001E0AC9"/>
    <w:rsid w:val="001E3C0B"/>
    <w:rsid w:val="001F461F"/>
    <w:rsid w:val="00202E80"/>
    <w:rsid w:val="00216A09"/>
    <w:rsid w:val="00250F86"/>
    <w:rsid w:val="00252DEB"/>
    <w:rsid w:val="002548F1"/>
    <w:rsid w:val="002573B0"/>
    <w:rsid w:val="00263315"/>
    <w:rsid w:val="0026553E"/>
    <w:rsid w:val="00271580"/>
    <w:rsid w:val="00272F3B"/>
    <w:rsid w:val="0028790B"/>
    <w:rsid w:val="002961EE"/>
    <w:rsid w:val="002966CD"/>
    <w:rsid w:val="002A3272"/>
    <w:rsid w:val="002A47F7"/>
    <w:rsid w:val="002B000B"/>
    <w:rsid w:val="002B7391"/>
    <w:rsid w:val="002B76BC"/>
    <w:rsid w:val="002C5A3B"/>
    <w:rsid w:val="002C69F8"/>
    <w:rsid w:val="002E319C"/>
    <w:rsid w:val="002F28B4"/>
    <w:rsid w:val="002F35B5"/>
    <w:rsid w:val="00304335"/>
    <w:rsid w:val="00313287"/>
    <w:rsid w:val="00324487"/>
    <w:rsid w:val="00335009"/>
    <w:rsid w:val="003371F0"/>
    <w:rsid w:val="0034372D"/>
    <w:rsid w:val="003452A3"/>
    <w:rsid w:val="00352F54"/>
    <w:rsid w:val="00367E11"/>
    <w:rsid w:val="00374753"/>
    <w:rsid w:val="00380158"/>
    <w:rsid w:val="00383F85"/>
    <w:rsid w:val="00386251"/>
    <w:rsid w:val="0039277E"/>
    <w:rsid w:val="003A1782"/>
    <w:rsid w:val="003C3A01"/>
    <w:rsid w:val="003D3BFE"/>
    <w:rsid w:val="003F39AB"/>
    <w:rsid w:val="003F589E"/>
    <w:rsid w:val="003F5C70"/>
    <w:rsid w:val="003F6CE8"/>
    <w:rsid w:val="0040635E"/>
    <w:rsid w:val="00406491"/>
    <w:rsid w:val="00413130"/>
    <w:rsid w:val="0042096F"/>
    <w:rsid w:val="00420EB2"/>
    <w:rsid w:val="004222C5"/>
    <w:rsid w:val="00435FA5"/>
    <w:rsid w:val="004522C5"/>
    <w:rsid w:val="00456017"/>
    <w:rsid w:val="00456310"/>
    <w:rsid w:val="00480510"/>
    <w:rsid w:val="0048480F"/>
    <w:rsid w:val="00485F4F"/>
    <w:rsid w:val="00491A93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56935"/>
    <w:rsid w:val="00567A8A"/>
    <w:rsid w:val="00571CCC"/>
    <w:rsid w:val="00593339"/>
    <w:rsid w:val="0059664A"/>
    <w:rsid w:val="005A4955"/>
    <w:rsid w:val="005B63F0"/>
    <w:rsid w:val="005E2207"/>
    <w:rsid w:val="005E22A8"/>
    <w:rsid w:val="005E77AC"/>
    <w:rsid w:val="00606F34"/>
    <w:rsid w:val="00613293"/>
    <w:rsid w:val="006166BC"/>
    <w:rsid w:val="00622E4D"/>
    <w:rsid w:val="0062696F"/>
    <w:rsid w:val="00627BE2"/>
    <w:rsid w:val="00630588"/>
    <w:rsid w:val="00634A3D"/>
    <w:rsid w:val="00637EC9"/>
    <w:rsid w:val="006412B0"/>
    <w:rsid w:val="006441BF"/>
    <w:rsid w:val="00644601"/>
    <w:rsid w:val="00670C6C"/>
    <w:rsid w:val="006735B1"/>
    <w:rsid w:val="00673F54"/>
    <w:rsid w:val="00677636"/>
    <w:rsid w:val="0068096F"/>
    <w:rsid w:val="0068277E"/>
    <w:rsid w:val="00683685"/>
    <w:rsid w:val="006A1854"/>
    <w:rsid w:val="006A7269"/>
    <w:rsid w:val="006B1EBE"/>
    <w:rsid w:val="006B24C2"/>
    <w:rsid w:val="006B68AB"/>
    <w:rsid w:val="006D09AF"/>
    <w:rsid w:val="006D288B"/>
    <w:rsid w:val="006D310E"/>
    <w:rsid w:val="006D3C35"/>
    <w:rsid w:val="006F1A0E"/>
    <w:rsid w:val="0070623E"/>
    <w:rsid w:val="00730404"/>
    <w:rsid w:val="00730C25"/>
    <w:rsid w:val="0073489B"/>
    <w:rsid w:val="00761C24"/>
    <w:rsid w:val="0076712C"/>
    <w:rsid w:val="00775046"/>
    <w:rsid w:val="00793CD5"/>
    <w:rsid w:val="007A41A2"/>
    <w:rsid w:val="007C5BA0"/>
    <w:rsid w:val="007C6831"/>
    <w:rsid w:val="007E74CD"/>
    <w:rsid w:val="007E7DE4"/>
    <w:rsid w:val="00806064"/>
    <w:rsid w:val="00822ABB"/>
    <w:rsid w:val="00841E8A"/>
    <w:rsid w:val="00850D69"/>
    <w:rsid w:val="008510DC"/>
    <w:rsid w:val="008556A6"/>
    <w:rsid w:val="0085726A"/>
    <w:rsid w:val="008666B8"/>
    <w:rsid w:val="00884806"/>
    <w:rsid w:val="00893AB3"/>
    <w:rsid w:val="0089477F"/>
    <w:rsid w:val="008B559E"/>
    <w:rsid w:val="008B7B38"/>
    <w:rsid w:val="008C2531"/>
    <w:rsid w:val="008C6D62"/>
    <w:rsid w:val="008C7BE8"/>
    <w:rsid w:val="008D17B0"/>
    <w:rsid w:val="008E1216"/>
    <w:rsid w:val="008E3CE1"/>
    <w:rsid w:val="0090390E"/>
    <w:rsid w:val="00927D3D"/>
    <w:rsid w:val="009303A3"/>
    <w:rsid w:val="00933E42"/>
    <w:rsid w:val="00936E96"/>
    <w:rsid w:val="00940CCF"/>
    <w:rsid w:val="00944505"/>
    <w:rsid w:val="009545AD"/>
    <w:rsid w:val="00955461"/>
    <w:rsid w:val="00960BD5"/>
    <w:rsid w:val="00962B0C"/>
    <w:rsid w:val="00970E24"/>
    <w:rsid w:val="00970E8B"/>
    <w:rsid w:val="00972EFD"/>
    <w:rsid w:val="009825B2"/>
    <w:rsid w:val="009826A4"/>
    <w:rsid w:val="009837ED"/>
    <w:rsid w:val="00985796"/>
    <w:rsid w:val="009859C6"/>
    <w:rsid w:val="00992631"/>
    <w:rsid w:val="00994F56"/>
    <w:rsid w:val="0099657C"/>
    <w:rsid w:val="00997404"/>
    <w:rsid w:val="009A5698"/>
    <w:rsid w:val="009B32CD"/>
    <w:rsid w:val="009B406F"/>
    <w:rsid w:val="009C2421"/>
    <w:rsid w:val="009C6B0F"/>
    <w:rsid w:val="009C75EB"/>
    <w:rsid w:val="009D02B5"/>
    <w:rsid w:val="009D4259"/>
    <w:rsid w:val="009D7ABC"/>
    <w:rsid w:val="009E11AD"/>
    <w:rsid w:val="009E178E"/>
    <w:rsid w:val="009E2FF7"/>
    <w:rsid w:val="009F7208"/>
    <w:rsid w:val="00A01E67"/>
    <w:rsid w:val="00A10DED"/>
    <w:rsid w:val="00A27D72"/>
    <w:rsid w:val="00A34954"/>
    <w:rsid w:val="00A4228E"/>
    <w:rsid w:val="00A44592"/>
    <w:rsid w:val="00A47559"/>
    <w:rsid w:val="00A51058"/>
    <w:rsid w:val="00A524E2"/>
    <w:rsid w:val="00A53D5E"/>
    <w:rsid w:val="00A548DB"/>
    <w:rsid w:val="00A70782"/>
    <w:rsid w:val="00A85A46"/>
    <w:rsid w:val="00A876CB"/>
    <w:rsid w:val="00A9268F"/>
    <w:rsid w:val="00AB319B"/>
    <w:rsid w:val="00AB44F8"/>
    <w:rsid w:val="00AB6276"/>
    <w:rsid w:val="00AC46AB"/>
    <w:rsid w:val="00AC5F65"/>
    <w:rsid w:val="00AC72F8"/>
    <w:rsid w:val="00AD0735"/>
    <w:rsid w:val="00AD4884"/>
    <w:rsid w:val="00AF1AD0"/>
    <w:rsid w:val="00AF2693"/>
    <w:rsid w:val="00AF4445"/>
    <w:rsid w:val="00B01FDE"/>
    <w:rsid w:val="00B1526F"/>
    <w:rsid w:val="00B25EBE"/>
    <w:rsid w:val="00B316EF"/>
    <w:rsid w:val="00B451C9"/>
    <w:rsid w:val="00B50072"/>
    <w:rsid w:val="00B65911"/>
    <w:rsid w:val="00B67B89"/>
    <w:rsid w:val="00B82D4E"/>
    <w:rsid w:val="00B9460C"/>
    <w:rsid w:val="00B96B86"/>
    <w:rsid w:val="00BA4223"/>
    <w:rsid w:val="00BA50FC"/>
    <w:rsid w:val="00BC2AFE"/>
    <w:rsid w:val="00BC4E82"/>
    <w:rsid w:val="00BC5E6C"/>
    <w:rsid w:val="00BD2750"/>
    <w:rsid w:val="00BF361A"/>
    <w:rsid w:val="00C120AC"/>
    <w:rsid w:val="00C14800"/>
    <w:rsid w:val="00C32803"/>
    <w:rsid w:val="00C41100"/>
    <w:rsid w:val="00C50ED2"/>
    <w:rsid w:val="00C673AE"/>
    <w:rsid w:val="00C9152D"/>
    <w:rsid w:val="00C964B5"/>
    <w:rsid w:val="00CA6399"/>
    <w:rsid w:val="00CC51F8"/>
    <w:rsid w:val="00CC7B67"/>
    <w:rsid w:val="00CE0410"/>
    <w:rsid w:val="00CE728C"/>
    <w:rsid w:val="00D04BB9"/>
    <w:rsid w:val="00D05386"/>
    <w:rsid w:val="00D10144"/>
    <w:rsid w:val="00D10847"/>
    <w:rsid w:val="00D12EEA"/>
    <w:rsid w:val="00D30F32"/>
    <w:rsid w:val="00D324BF"/>
    <w:rsid w:val="00D33A3A"/>
    <w:rsid w:val="00D33E4A"/>
    <w:rsid w:val="00D34661"/>
    <w:rsid w:val="00D46751"/>
    <w:rsid w:val="00D50FF2"/>
    <w:rsid w:val="00D674A1"/>
    <w:rsid w:val="00D675CD"/>
    <w:rsid w:val="00D7457A"/>
    <w:rsid w:val="00D83B24"/>
    <w:rsid w:val="00D863CC"/>
    <w:rsid w:val="00D87B97"/>
    <w:rsid w:val="00DA0A03"/>
    <w:rsid w:val="00DA0B41"/>
    <w:rsid w:val="00DA2A3E"/>
    <w:rsid w:val="00DA4A56"/>
    <w:rsid w:val="00DB1CA7"/>
    <w:rsid w:val="00DB232F"/>
    <w:rsid w:val="00DB373F"/>
    <w:rsid w:val="00DC4A74"/>
    <w:rsid w:val="00DD3F15"/>
    <w:rsid w:val="00DD498F"/>
    <w:rsid w:val="00DE2668"/>
    <w:rsid w:val="00DE4BC5"/>
    <w:rsid w:val="00DE77F9"/>
    <w:rsid w:val="00DF45CE"/>
    <w:rsid w:val="00E07D2E"/>
    <w:rsid w:val="00E11851"/>
    <w:rsid w:val="00E15F79"/>
    <w:rsid w:val="00E24E60"/>
    <w:rsid w:val="00E3048D"/>
    <w:rsid w:val="00E4386B"/>
    <w:rsid w:val="00E63EC4"/>
    <w:rsid w:val="00E66F9D"/>
    <w:rsid w:val="00E748EB"/>
    <w:rsid w:val="00E75182"/>
    <w:rsid w:val="00E77421"/>
    <w:rsid w:val="00E83F99"/>
    <w:rsid w:val="00EA2C5E"/>
    <w:rsid w:val="00EA3E76"/>
    <w:rsid w:val="00EB7DF6"/>
    <w:rsid w:val="00ED1136"/>
    <w:rsid w:val="00ED2F6A"/>
    <w:rsid w:val="00ED6381"/>
    <w:rsid w:val="00ED6AC7"/>
    <w:rsid w:val="00EF155E"/>
    <w:rsid w:val="00EF34F0"/>
    <w:rsid w:val="00F06825"/>
    <w:rsid w:val="00F068FE"/>
    <w:rsid w:val="00F06E90"/>
    <w:rsid w:val="00F1040B"/>
    <w:rsid w:val="00F1681C"/>
    <w:rsid w:val="00F43D63"/>
    <w:rsid w:val="00F53FC9"/>
    <w:rsid w:val="00F54125"/>
    <w:rsid w:val="00F614DF"/>
    <w:rsid w:val="00F71676"/>
    <w:rsid w:val="00F86A61"/>
    <w:rsid w:val="00FA1F6E"/>
    <w:rsid w:val="00FA46C4"/>
    <w:rsid w:val="00FC29DE"/>
    <w:rsid w:val="00FC4947"/>
    <w:rsid w:val="00FD73BB"/>
    <w:rsid w:val="00FF3341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B53CDD" w:rsidRDefault="00B53CDD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451D9"/>
    <w:rsid w:val="001535E1"/>
    <w:rsid w:val="001547D0"/>
    <w:rsid w:val="00183259"/>
    <w:rsid w:val="00226DF1"/>
    <w:rsid w:val="002849ED"/>
    <w:rsid w:val="002F5B7A"/>
    <w:rsid w:val="00322D8D"/>
    <w:rsid w:val="003C76CF"/>
    <w:rsid w:val="003E57E8"/>
    <w:rsid w:val="003F5867"/>
    <w:rsid w:val="004102D9"/>
    <w:rsid w:val="00420EB2"/>
    <w:rsid w:val="004A0319"/>
    <w:rsid w:val="00556DCC"/>
    <w:rsid w:val="005D0689"/>
    <w:rsid w:val="00673F54"/>
    <w:rsid w:val="0071709E"/>
    <w:rsid w:val="00783A8B"/>
    <w:rsid w:val="00787840"/>
    <w:rsid w:val="007A39E7"/>
    <w:rsid w:val="007F5709"/>
    <w:rsid w:val="00902ADE"/>
    <w:rsid w:val="009235BF"/>
    <w:rsid w:val="00932345"/>
    <w:rsid w:val="00937ACF"/>
    <w:rsid w:val="009528E7"/>
    <w:rsid w:val="00972EFD"/>
    <w:rsid w:val="00A1593C"/>
    <w:rsid w:val="00A16B0A"/>
    <w:rsid w:val="00A524E2"/>
    <w:rsid w:val="00A60358"/>
    <w:rsid w:val="00A671A8"/>
    <w:rsid w:val="00AD7AD9"/>
    <w:rsid w:val="00B53CDD"/>
    <w:rsid w:val="00BF156E"/>
    <w:rsid w:val="00BF76FF"/>
    <w:rsid w:val="00C120AC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A60D5"/>
    <w:rsid w:val="00EF5082"/>
    <w:rsid w:val="00F04606"/>
    <w:rsid w:val="00F74283"/>
    <w:rsid w:val="00F90E02"/>
    <w:rsid w:val="00FB0FD3"/>
    <w:rsid w:val="00FC5B27"/>
    <w:rsid w:val="00FD7EB8"/>
    <w:rsid w:val="00FF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6" ma:contentTypeDescription="Create a new document." ma:contentTypeScope="" ma:versionID="29ebb019d354d671b53245c09b1e2d80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a95247a4-6a6b-40fb-87b6-0fb2f012c536" targetNamespace="http://schemas.microsoft.com/office/2006/metadata/properties" ma:root="true" ma:fieldsID="25bdb6a5bc4ffbbe42be2b4704fa052c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a95247a4-6a6b-40fb-87b6-0fb2f012c53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969C3F-1628-4F89-AD36-25A2D5F8B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8728ac-f998-415c-abee-6b046fb1441e"/>
    <ds:schemaRef ds:uri="d869c146-c82e-4435-92e4-da91542262fd"/>
    <ds:schemaRef ds:uri="d81c2681-db7b-4a56-9abd-a3238a78f6b2"/>
    <ds:schemaRef ds:uri="a95247a4-6a6b-40fb-87b6-0fb2f012c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EC950B-A0FC-4409-9FAE-132F1782F3F0}">
  <ds:schemaRefs/>
</ds:datastoreItem>
</file>

<file path=customXml/itemProps3.xml><?xml version="1.0" encoding="utf-8"?>
<ds:datastoreItem xmlns:ds="http://schemas.openxmlformats.org/officeDocument/2006/customXml" ds:itemID="{247F13FF-394D-474E-BD51-FD733C6CF7C0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81c2681-db7b-4a56-9abd-a3238a78f6b2"/>
    <ds:schemaRef ds:uri="http://schemas.openxmlformats.org/package/2006/metadata/core-properties"/>
    <ds:schemaRef ds:uri="a95247a4-6a6b-40fb-87b6-0fb2f012c536"/>
    <ds:schemaRef ds:uri="d869c146-c82e-4435-92e4-da91542262fd"/>
    <ds:schemaRef ds:uri="b98728ac-f998-415c-abee-6b046fb1441e"/>
    <ds:schemaRef ds:uri="http://purl.org/dc/elements/1.1/"/>
    <ds:schemaRef ds:uri="http://schemas.microsoft.com/sharepoint/v3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Exemption Notice ECP-24-0009</vt:lpstr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Exemption Notice ECP-24-0009</dc:title>
  <dc:creator>Department of Climate Change, Energy, the Environment and Water</dc:creator>
  <cp:lastModifiedBy>Lien NGUYEN</cp:lastModifiedBy>
  <cp:revision>4</cp:revision>
  <cp:lastPrinted>2021-06-01T05:24:00Z</cp:lastPrinted>
  <dcterms:created xsi:type="dcterms:W3CDTF">2024-06-24T06:45:00Z</dcterms:created>
  <dcterms:modified xsi:type="dcterms:W3CDTF">2024-06-24T06:53:00Z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{43dc9915-783d-4802-a4ab-9055bb62c327}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7a909780,31299a0,5e0148fe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73829831,1fad19a,3dff3d6e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  <property fmtid="{D5CDD505-2E9C-101B-9397-08002B2CF9AE}" pid="42" name="MediaServiceImageTags">
    <vt:lpwstr/>
  </property>
</Properties>
</file>