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C10B3" w14:textId="44102BB7" w:rsidR="00C55A46" w:rsidRPr="00F37299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F37299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927075" w:rsidRPr="00F37299">
            <w:rPr>
              <w:rFonts w:ascii="Arial" w:hAnsi="Arial" w:cs="Arial"/>
              <w:sz w:val="24"/>
              <w:szCs w:val="20"/>
            </w:rPr>
            <w:t>David Perry</w:t>
          </w:r>
        </w:sdtContent>
      </w:sdt>
      <w:r w:rsidRPr="00F37299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F37299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F37299">
        <w:rPr>
          <w:rFonts w:ascii="Arial" w:hAnsi="Arial" w:cs="Arial"/>
          <w:sz w:val="24"/>
          <w:szCs w:val="20"/>
        </w:rPr>
        <w:t>the Environment and Water</w:t>
      </w:r>
      <w:r w:rsidRPr="00F37299">
        <w:rPr>
          <w:rFonts w:ascii="Arial" w:hAnsi="Arial" w:cs="Arial"/>
          <w:sz w:val="24"/>
          <w:szCs w:val="20"/>
        </w:rPr>
        <w:t xml:space="preserve"> (the Department) grant this exemption from Part</w:t>
      </w:r>
      <w:r w:rsidR="005F1D72">
        <w:t> </w:t>
      </w:r>
      <w:r w:rsidRPr="00F37299">
        <w:rPr>
          <w:rFonts w:ascii="Arial" w:hAnsi="Arial" w:cs="Arial"/>
          <w:sz w:val="24"/>
          <w:szCs w:val="20"/>
        </w:rPr>
        <w:t xml:space="preserve">3 of the Product Emissions Standards Act to </w:t>
      </w:r>
      <w:r w:rsidR="00450C10" w:rsidRPr="00F37299">
        <w:rPr>
          <w:rFonts w:ascii="Arial" w:hAnsi="Arial" w:cs="Arial"/>
          <w:sz w:val="24"/>
          <w:szCs w:val="20"/>
        </w:rPr>
        <w:t>STIHL</w:t>
      </w:r>
      <w:r w:rsidR="00FB3DF5">
        <w:rPr>
          <w:rFonts w:ascii="Arial" w:hAnsi="Arial" w:cs="Arial"/>
          <w:sz w:val="24"/>
          <w:szCs w:val="20"/>
        </w:rPr>
        <w:t> </w:t>
      </w:r>
      <w:r w:rsidR="00450C10" w:rsidRPr="00F37299">
        <w:rPr>
          <w:rFonts w:ascii="Arial" w:hAnsi="Arial" w:cs="Arial"/>
          <w:sz w:val="24"/>
          <w:szCs w:val="20"/>
        </w:rPr>
        <w:t>PTY.</w:t>
      </w:r>
      <w:r w:rsidR="00FB3DF5">
        <w:rPr>
          <w:rFonts w:ascii="Arial" w:hAnsi="Arial" w:cs="Arial"/>
          <w:sz w:val="24"/>
          <w:szCs w:val="20"/>
        </w:rPr>
        <w:t> </w:t>
      </w:r>
      <w:r w:rsidR="00450C10" w:rsidRPr="00F37299">
        <w:rPr>
          <w:rFonts w:ascii="Arial" w:hAnsi="Arial" w:cs="Arial"/>
          <w:sz w:val="24"/>
          <w:szCs w:val="20"/>
        </w:rPr>
        <w:t>LTD.</w:t>
      </w:r>
      <w:r w:rsidRPr="00F37299">
        <w:rPr>
          <w:rFonts w:ascii="Arial" w:hAnsi="Arial" w:cs="Arial"/>
          <w:sz w:val="24"/>
          <w:szCs w:val="20"/>
        </w:rPr>
        <w:t xml:space="preserve"> </w:t>
      </w:r>
      <w:r w:rsidR="000515B5" w:rsidRPr="00F37299">
        <w:rPr>
          <w:rFonts w:ascii="Arial" w:hAnsi="Arial" w:cs="Arial"/>
          <w:sz w:val="24"/>
          <w:szCs w:val="20"/>
        </w:rPr>
        <w:t>(</w:t>
      </w:r>
      <w:r w:rsidR="004F2BE8" w:rsidRPr="00F37299">
        <w:rPr>
          <w:rFonts w:ascii="Arial" w:hAnsi="Arial" w:cs="Arial"/>
          <w:sz w:val="24"/>
          <w:szCs w:val="20"/>
        </w:rPr>
        <w:t>ABN</w:t>
      </w:r>
      <w:r w:rsidR="005F1D72">
        <w:rPr>
          <w:rFonts w:ascii="Arial" w:hAnsi="Arial" w:cs="Arial"/>
          <w:sz w:val="24"/>
          <w:szCs w:val="20"/>
        </w:rPr>
        <w:t> </w:t>
      </w:r>
      <w:r w:rsidR="00C06040" w:rsidRPr="00F37299">
        <w:rPr>
          <w:rFonts w:ascii="Arial" w:hAnsi="Arial" w:cs="Arial"/>
          <w:sz w:val="24"/>
          <w:szCs w:val="20"/>
        </w:rPr>
        <w:t>76</w:t>
      </w:r>
      <w:r w:rsidR="005F1D72">
        <w:rPr>
          <w:rFonts w:ascii="Arial" w:hAnsi="Arial" w:cs="Arial"/>
          <w:sz w:val="24"/>
          <w:szCs w:val="20"/>
        </w:rPr>
        <w:t> </w:t>
      </w:r>
      <w:r w:rsidR="00C06040" w:rsidRPr="00F37299">
        <w:rPr>
          <w:rFonts w:ascii="Arial" w:hAnsi="Arial" w:cs="Arial"/>
          <w:sz w:val="24"/>
          <w:szCs w:val="20"/>
        </w:rPr>
        <w:t>004</w:t>
      </w:r>
      <w:r w:rsidR="005F1D72">
        <w:rPr>
          <w:rFonts w:ascii="Arial" w:hAnsi="Arial" w:cs="Arial"/>
          <w:sz w:val="24"/>
          <w:szCs w:val="20"/>
        </w:rPr>
        <w:t> </w:t>
      </w:r>
      <w:r w:rsidR="00C06040" w:rsidRPr="00F37299">
        <w:rPr>
          <w:rFonts w:ascii="Arial" w:hAnsi="Arial" w:cs="Arial"/>
          <w:sz w:val="24"/>
          <w:szCs w:val="20"/>
        </w:rPr>
        <w:t>881</w:t>
      </w:r>
      <w:r w:rsidR="005F1D72">
        <w:rPr>
          <w:rFonts w:ascii="Arial" w:hAnsi="Arial" w:cs="Arial"/>
          <w:sz w:val="24"/>
          <w:szCs w:val="20"/>
        </w:rPr>
        <w:t> </w:t>
      </w:r>
      <w:r w:rsidR="00C06040" w:rsidRPr="00F37299">
        <w:rPr>
          <w:rFonts w:ascii="Arial" w:hAnsi="Arial" w:cs="Arial"/>
          <w:sz w:val="24"/>
          <w:szCs w:val="20"/>
        </w:rPr>
        <w:t>145</w:t>
      </w:r>
      <w:r w:rsidR="000515B5" w:rsidRPr="00F37299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0B1F3F38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30(</w:t>
      </w:r>
      <w:r w:rsidRPr="00F37299">
        <w:rPr>
          <w:rFonts w:ascii="Arial" w:hAnsi="Arial" w:cs="Arial"/>
          <w:sz w:val="24"/>
          <w:szCs w:val="20"/>
        </w:rPr>
        <w:t>1)(</w:t>
      </w:r>
      <w:r w:rsidR="002F160A" w:rsidRPr="00F37299">
        <w:rPr>
          <w:rFonts w:ascii="Arial" w:hAnsi="Arial" w:cs="Arial"/>
          <w:sz w:val="24"/>
          <w:szCs w:val="20"/>
        </w:rPr>
        <w:t>b</w:t>
      </w:r>
      <w:r w:rsidRPr="00F37299">
        <w:rPr>
          <w:rFonts w:ascii="Arial" w:hAnsi="Arial" w:cs="Arial"/>
          <w:sz w:val="24"/>
          <w:szCs w:val="20"/>
        </w:rPr>
        <w:t xml:space="preserve">) for the </w:t>
      </w:r>
      <w:r w:rsidR="002F160A" w:rsidRPr="00F37299">
        <w:rPr>
          <w:rFonts w:ascii="Arial" w:hAnsi="Arial" w:cs="Arial"/>
          <w:sz w:val="24"/>
          <w:szCs w:val="20"/>
        </w:rPr>
        <w:t>testing</w:t>
      </w:r>
      <w:r w:rsidR="002F160A">
        <w:rPr>
          <w:rFonts w:ascii="Arial" w:hAnsi="Arial" w:cs="Arial"/>
          <w:sz w:val="24"/>
          <w:szCs w:val="20"/>
        </w:rPr>
        <w:t xml:space="preserve"> and evaluation</w:t>
      </w:r>
      <w:r w:rsidR="000A572E" w:rsidRPr="000623C9">
        <w:rPr>
          <w:rFonts w:ascii="Arial" w:hAnsi="Arial" w:cs="Arial"/>
          <w:sz w:val="24"/>
          <w:szCs w:val="20"/>
        </w:rPr>
        <w:t xml:space="preserve"> </w:t>
      </w:r>
      <w:r w:rsidR="002F160A">
        <w:rPr>
          <w:rFonts w:ascii="Arial" w:hAnsi="Arial" w:cs="Arial"/>
          <w:sz w:val="24"/>
          <w:szCs w:val="20"/>
        </w:rPr>
        <w:t>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</w:t>
      </w:r>
      <w:r w:rsidR="00FB3DF5">
        <w:rPr>
          <w:rFonts w:ascii="Arial" w:hAnsi="Arial" w:cs="Arial"/>
          <w:sz w:val="24"/>
          <w:szCs w:val="20"/>
        </w:rPr>
        <w:t> </w:t>
      </w:r>
      <w:r w:rsidRPr="000623C9">
        <w:rPr>
          <w:rFonts w:ascii="Arial" w:hAnsi="Arial" w:cs="Arial"/>
          <w:sz w:val="24"/>
          <w:szCs w:val="20"/>
        </w:rPr>
        <w:t>1 to this Notice, subject to the conditions specified in Schedule</w:t>
      </w:r>
      <w:r w:rsidR="00FB3DF5">
        <w:rPr>
          <w:rFonts w:ascii="Arial" w:hAnsi="Arial" w:cs="Arial"/>
          <w:sz w:val="24"/>
          <w:szCs w:val="20"/>
        </w:rPr>
        <w:t> </w:t>
      </w:r>
      <w:r w:rsidRPr="000623C9">
        <w:rPr>
          <w:rFonts w:ascii="Arial" w:hAnsi="Arial" w:cs="Arial"/>
          <w:sz w:val="24"/>
          <w:szCs w:val="20"/>
        </w:rPr>
        <w:t>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24166B4D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F37299">
        <w:rPr>
          <w:rFonts w:ascii="Arial" w:hAnsi="Arial" w:cs="Arial"/>
          <w:sz w:val="24"/>
          <w:szCs w:val="20"/>
        </w:rPr>
        <w:t>Condition</w:t>
      </w:r>
      <w:r w:rsidR="006323C7">
        <w:rPr>
          <w:rFonts w:ascii="Arial" w:hAnsi="Arial" w:cs="Arial"/>
          <w:sz w:val="24"/>
          <w:szCs w:val="20"/>
        </w:rPr>
        <w:t> </w:t>
      </w:r>
      <w:r w:rsidR="009303A3" w:rsidRPr="00F37299">
        <w:rPr>
          <w:rFonts w:ascii="Arial" w:hAnsi="Arial" w:cs="Arial"/>
          <w:sz w:val="24"/>
          <w:szCs w:val="20"/>
        </w:rPr>
        <w:t>1</w:t>
      </w:r>
      <w:r w:rsidRPr="00F37299">
        <w:rPr>
          <w:rFonts w:ascii="Arial" w:hAnsi="Arial" w:cs="Arial"/>
          <w:sz w:val="24"/>
          <w:szCs w:val="20"/>
        </w:rPr>
        <w:t xml:space="preserve"> of Schedule</w:t>
      </w:r>
      <w:r w:rsidR="006323C7">
        <w:rPr>
          <w:rFonts w:ascii="Arial" w:hAnsi="Arial" w:cs="Arial"/>
          <w:sz w:val="24"/>
          <w:szCs w:val="20"/>
        </w:rPr>
        <w:t> </w:t>
      </w:r>
      <w:r w:rsidRPr="00F37299">
        <w:rPr>
          <w:rFonts w:ascii="Arial" w:hAnsi="Arial" w:cs="Arial"/>
          <w:sz w:val="24"/>
          <w:szCs w:val="20"/>
        </w:rPr>
        <w:t>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5B73C82C" w:rsidR="00E4386B" w:rsidRDefault="003B4ECF">
      <w:pPr>
        <w:rPr>
          <w:rFonts w:ascii="Arial" w:hAnsi="Arial" w:cs="Arial"/>
          <w:sz w:val="24"/>
          <w:szCs w:val="20"/>
        </w:rPr>
      </w:pPr>
      <w:r w:rsidRPr="00CE5740">
        <w:rPr>
          <w:rFonts w:ascii="Arial" w:hAnsi="Arial" w:cs="Arial"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C13194" wp14:editId="3A276891">
                <wp:simplePos x="0" y="0"/>
                <wp:positionH relativeFrom="column">
                  <wp:posOffset>118745</wp:posOffset>
                </wp:positionH>
                <wp:positionV relativeFrom="paragraph">
                  <wp:posOffset>462280</wp:posOffset>
                </wp:positionV>
                <wp:extent cx="1709420" cy="332105"/>
                <wp:effectExtent l="0" t="0" r="508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942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5EF7D" w14:textId="73E5E61E" w:rsidR="00CE5740" w:rsidRPr="003B4ECF" w:rsidRDefault="00DA79A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B4ECF">
                              <w:rPr>
                                <w:sz w:val="24"/>
                                <w:szCs w:val="24"/>
                              </w:rPr>
                              <w:t>Signed by David Perry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C131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35pt;margin-top:36.4pt;width:134.6pt;height:26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bGw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" stroked="f">
                <v:textbox>
                  <w:txbxContent>
                    <w:p w14:paraId="64E5EF7D" w14:textId="73E5E61E" w:rsidR="00CE5740" w:rsidRPr="003B4ECF" w:rsidRDefault="00DA79A5">
                      <w:pPr>
                        <w:rPr>
                          <w:sz w:val="24"/>
                          <w:szCs w:val="24"/>
                        </w:rPr>
                      </w:pPr>
                      <w:r w:rsidRPr="003B4ECF">
                        <w:rPr>
                          <w:sz w:val="24"/>
                          <w:szCs w:val="24"/>
                        </w:rPr>
                        <w:t>Signed by David Perry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7B67"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37232CA0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DA79A5">
        <w:rPr>
          <w:rFonts w:ascii="Arial" w:hAnsi="Arial" w:cs="Arial"/>
          <w:sz w:val="24"/>
          <w:szCs w:val="20"/>
        </w:rPr>
        <w:t>25 February 2026</w:t>
      </w:r>
    </w:p>
    <w:p w14:paraId="3FBDC850" w14:textId="77777777" w:rsidR="00E4386B" w:rsidRDefault="003721BC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10BC35E0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3721BC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2DBD5715" w:rsidR="00271580" w:rsidRPr="00F418E3" w:rsidRDefault="002C176F">
            <w:pPr>
              <w:ind w:right="-46"/>
              <w:rPr>
                <w:sz w:val="28"/>
              </w:rPr>
            </w:pPr>
            <w:r w:rsidRPr="00F418E3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03FB1E23" w14:textId="1613AA6A" w:rsidR="00271580" w:rsidRPr="00F418E3" w:rsidRDefault="00F418E3">
            <w:pPr>
              <w:ind w:right="-46"/>
              <w:rPr>
                <w:sz w:val="28"/>
              </w:rPr>
            </w:pPr>
            <w:r w:rsidRPr="00F418E3">
              <w:rPr>
                <w:sz w:val="28"/>
              </w:rPr>
              <w:t>MB02-011-3009</w:t>
            </w:r>
          </w:p>
        </w:tc>
        <w:tc>
          <w:tcPr>
            <w:tcW w:w="4536" w:type="dxa"/>
          </w:tcPr>
          <w:p w14:paraId="53BFD1BF" w14:textId="53C298AB" w:rsidR="00271580" w:rsidRPr="00F418E3" w:rsidRDefault="004E4F48">
            <w:pPr>
              <w:ind w:right="-46"/>
              <w:rPr>
                <w:sz w:val="28"/>
              </w:rPr>
            </w:pPr>
            <w:r w:rsidRPr="00F418E3">
              <w:rPr>
                <w:sz w:val="28"/>
              </w:rPr>
              <w:t>Non</w:t>
            </w:r>
            <w:r w:rsidR="00E77421" w:rsidRPr="00F418E3">
              <w:rPr>
                <w:sz w:val="28"/>
              </w:rPr>
              <w:t>-</w:t>
            </w:r>
            <w:r w:rsidRPr="00F418E3">
              <w:rPr>
                <w:sz w:val="28"/>
              </w:rPr>
              <w:t>Road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39F71BA2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2ECC4C2" w14:textId="3EF9DB3A" w:rsidR="00554A40" w:rsidRPr="007F113C" w:rsidRDefault="009D02B5" w:rsidP="0024286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Pr="007F113C">
        <w:rPr>
          <w:rFonts w:ascii="Arial" w:hAnsi="Arial" w:cs="Arial"/>
          <w:sz w:val="24"/>
          <w:szCs w:val="20"/>
        </w:rPr>
        <w:t>, testing and evaluation</w:t>
      </w:r>
      <w:r w:rsidR="00DE3213" w:rsidRPr="007F113C">
        <w:rPr>
          <w:rFonts w:ascii="Arial" w:hAnsi="Arial" w:cs="Arial"/>
          <w:sz w:val="24"/>
          <w:szCs w:val="20"/>
        </w:rPr>
        <w:t xml:space="preserve"> </w:t>
      </w:r>
      <w:r w:rsidRPr="007F113C">
        <w:rPr>
          <w:rFonts w:ascii="Arial" w:hAnsi="Arial" w:cs="Arial"/>
          <w:sz w:val="24"/>
          <w:szCs w:val="20"/>
        </w:rPr>
        <w:t xml:space="preserve">of the ECP must be completed </w:t>
      </w:r>
      <w:r w:rsidR="00A47559" w:rsidRPr="007F113C">
        <w:rPr>
          <w:rFonts w:ascii="Arial" w:hAnsi="Arial" w:cs="Arial"/>
          <w:sz w:val="24"/>
          <w:szCs w:val="20"/>
        </w:rPr>
        <w:t xml:space="preserve">prior to the expiry date of </w:t>
      </w:r>
      <w:r w:rsidR="00242862" w:rsidRPr="007F113C">
        <w:rPr>
          <w:rFonts w:ascii="Arial" w:hAnsi="Arial" w:cs="Arial"/>
          <w:b/>
          <w:bCs/>
          <w:sz w:val="24"/>
          <w:szCs w:val="20"/>
          <w:u w:val="single"/>
        </w:rPr>
        <w:t>02</w:t>
      </w:r>
      <w:r w:rsidR="00A47559" w:rsidRPr="007F113C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242862" w:rsidRPr="007F113C">
        <w:rPr>
          <w:rFonts w:ascii="Arial" w:hAnsi="Arial" w:cs="Arial"/>
          <w:b/>
          <w:bCs/>
          <w:sz w:val="24"/>
          <w:szCs w:val="20"/>
          <w:u w:val="single"/>
        </w:rPr>
        <w:t>January</w:t>
      </w:r>
      <w:r w:rsidR="00A47559" w:rsidRPr="007F113C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242862" w:rsidRPr="007F113C">
        <w:rPr>
          <w:rFonts w:ascii="Arial" w:hAnsi="Arial" w:cs="Arial"/>
          <w:b/>
          <w:bCs/>
          <w:sz w:val="24"/>
          <w:szCs w:val="20"/>
          <w:u w:val="single"/>
        </w:rPr>
        <w:t>8</w:t>
      </w:r>
      <w:r w:rsidR="00A47559" w:rsidRPr="007F113C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1B8984F0" w14:textId="1B76AFDF" w:rsidR="00C00FF2" w:rsidRPr="002112FB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Upon arrival, the ECP must be securely stored on </w:t>
      </w:r>
      <w:r w:rsidR="00A70771">
        <w:rPr>
          <w:rFonts w:ascii="Arial" w:hAnsi="Arial" w:cs="Arial"/>
          <w:sz w:val="24"/>
          <w:szCs w:val="20"/>
        </w:rPr>
        <w:t>STIHL PTY LTD’s</w:t>
      </w:r>
      <w:r>
        <w:rPr>
          <w:rFonts w:ascii="Arial" w:hAnsi="Arial" w:cs="Arial"/>
          <w:sz w:val="24"/>
          <w:szCs w:val="20"/>
        </w:rPr>
        <w:t xml:space="preserve"> premises and marked in such a manner that it is clearly identifiable as the ECP imported under this exemption.</w:t>
      </w:r>
    </w:p>
    <w:p w14:paraId="05BDB7FE" w14:textId="77777777" w:rsidR="00C00FF2" w:rsidRDefault="00C00FF2" w:rsidP="00C00FF2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A4845B7" w14:textId="0BFA83C8" w:rsidR="00C00FF2" w:rsidRPr="00AD01BA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 copy of this exemption must be clearly displayed in the area(s) of the premises where the ECP </w:t>
      </w:r>
      <w:r w:rsidR="00A7077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stored.</w:t>
      </w:r>
    </w:p>
    <w:p w14:paraId="02A95BC1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3D44A70" w14:textId="2EFD98CD" w:rsidR="00C00FF2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4"/>
        </w:rPr>
      </w:pPr>
      <w:r w:rsidRPr="7430BC5F">
        <w:rPr>
          <w:rFonts w:ascii="Arial" w:hAnsi="Arial" w:cs="Arial"/>
          <w:sz w:val="24"/>
          <w:szCs w:val="24"/>
        </w:rPr>
        <w:t>When the ECP ha</w:t>
      </w:r>
      <w:r w:rsidR="2FE96E2F" w:rsidRPr="7430BC5F">
        <w:rPr>
          <w:rFonts w:ascii="Arial" w:hAnsi="Arial" w:cs="Arial"/>
          <w:sz w:val="24"/>
          <w:szCs w:val="24"/>
        </w:rPr>
        <w:t>s</w:t>
      </w:r>
      <w:r w:rsidRPr="7430BC5F">
        <w:rPr>
          <w:rFonts w:ascii="Arial" w:hAnsi="Arial" w:cs="Arial"/>
          <w:sz w:val="24"/>
          <w:szCs w:val="24"/>
        </w:rPr>
        <w:t xml:space="preserve"> been </w:t>
      </w:r>
      <w:r w:rsidRPr="7430BC5F">
        <w:rPr>
          <w:rFonts w:ascii="Arial" w:hAnsi="Arial" w:cs="Arial"/>
          <w:sz w:val="24"/>
          <w:szCs w:val="24"/>
          <w:lang w:val="en-AU"/>
        </w:rPr>
        <w:t>utilised</w:t>
      </w:r>
      <w:r w:rsidRPr="7430BC5F">
        <w:rPr>
          <w:rFonts w:ascii="Arial" w:hAnsi="Arial" w:cs="Arial"/>
          <w:sz w:val="24"/>
          <w:szCs w:val="24"/>
        </w:rPr>
        <w:t xml:space="preserve"> for the purpose of this exemption and </w:t>
      </w:r>
      <w:r w:rsidR="00E42710" w:rsidRPr="7430BC5F">
        <w:rPr>
          <w:rFonts w:ascii="Arial" w:hAnsi="Arial" w:cs="Arial"/>
          <w:sz w:val="24"/>
          <w:szCs w:val="24"/>
        </w:rPr>
        <w:t>is</w:t>
      </w:r>
      <w:r w:rsidRPr="7430BC5F">
        <w:rPr>
          <w:rFonts w:ascii="Arial" w:hAnsi="Arial" w:cs="Arial"/>
          <w:sz w:val="24"/>
          <w:szCs w:val="24"/>
        </w:rPr>
        <w:t xml:space="preserve"> no longer required, before the expiry date of this exemption </w:t>
      </w:r>
      <w:r w:rsidR="002817A5" w:rsidRPr="7430BC5F">
        <w:rPr>
          <w:rFonts w:ascii="Arial" w:hAnsi="Arial" w:cs="Arial"/>
          <w:sz w:val="24"/>
          <w:szCs w:val="24"/>
        </w:rPr>
        <w:t>it</w:t>
      </w:r>
      <w:r w:rsidRPr="7430BC5F">
        <w:rPr>
          <w:rFonts w:ascii="Arial" w:hAnsi="Arial" w:cs="Arial"/>
          <w:sz w:val="24"/>
          <w:szCs w:val="24"/>
        </w:rPr>
        <w:t xml:space="preserve"> must be either:</w:t>
      </w:r>
    </w:p>
    <w:p w14:paraId="52387790" w14:textId="77777777" w:rsidR="00C00FF2" w:rsidRDefault="00C00FF2" w:rsidP="00C00FF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5B4FB716" w14:textId="77777777" w:rsidR="00C00FF2" w:rsidRDefault="00C00FF2" w:rsidP="00C00FF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evidence; or</w:t>
      </w:r>
    </w:p>
    <w:p w14:paraId="1C2FB6CA" w14:textId="4B2D42E9" w:rsidR="00C00FF2" w:rsidRDefault="00C00FF2" w:rsidP="00C00FF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4"/>
        </w:rPr>
      </w:pPr>
      <w:proofErr w:type="gramStart"/>
      <w:r w:rsidRPr="7430BC5F">
        <w:rPr>
          <w:rFonts w:ascii="Arial" w:hAnsi="Arial" w:cs="Arial"/>
          <w:sz w:val="24"/>
          <w:szCs w:val="24"/>
        </w:rPr>
        <w:t>if</w:t>
      </w:r>
      <w:proofErr w:type="gramEnd"/>
      <w:r w:rsidRPr="7430BC5F">
        <w:rPr>
          <w:rFonts w:ascii="Arial" w:hAnsi="Arial" w:cs="Arial"/>
          <w:sz w:val="24"/>
          <w:szCs w:val="24"/>
        </w:rPr>
        <w:t xml:space="preserve"> the ECP becomes certified during the exemption period, a copy of the certification must be provided to the Department</w:t>
      </w:r>
      <w:r w:rsidR="1F1D4F7F" w:rsidRPr="7430BC5F">
        <w:rPr>
          <w:rFonts w:ascii="Arial" w:hAnsi="Arial" w:cs="Arial"/>
          <w:sz w:val="24"/>
          <w:szCs w:val="24"/>
        </w:rPr>
        <w:t>.</w:t>
      </w:r>
    </w:p>
    <w:p w14:paraId="7CCC340A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31A1391F" w14:textId="09F1A2D8" w:rsidR="0099657C" w:rsidRDefault="00054079" w:rsidP="00BA5FE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4"/>
        </w:rPr>
      </w:pPr>
      <w:r w:rsidRPr="5193F0E8">
        <w:rPr>
          <w:rFonts w:ascii="Arial" w:hAnsi="Arial" w:cs="Arial"/>
          <w:sz w:val="24"/>
          <w:szCs w:val="24"/>
        </w:rPr>
        <w:t xml:space="preserve">The </w:t>
      </w:r>
      <w:r w:rsidR="00005E84" w:rsidRPr="5193F0E8">
        <w:rPr>
          <w:rFonts w:ascii="Arial" w:hAnsi="Arial" w:cs="Arial"/>
          <w:sz w:val="24"/>
          <w:szCs w:val="24"/>
        </w:rPr>
        <w:t>ECP</w:t>
      </w:r>
      <w:r w:rsidRPr="5193F0E8">
        <w:rPr>
          <w:rFonts w:ascii="Arial" w:hAnsi="Arial" w:cs="Arial"/>
          <w:sz w:val="24"/>
          <w:szCs w:val="24"/>
        </w:rPr>
        <w:t xml:space="preserve"> must not be displayed by any person for sale in a retail showroom or sales area accessible to the public</w:t>
      </w:r>
      <w:r w:rsidR="00005E84" w:rsidRPr="5193F0E8">
        <w:rPr>
          <w:rFonts w:ascii="Arial" w:hAnsi="Arial" w:cs="Arial"/>
          <w:sz w:val="24"/>
          <w:szCs w:val="24"/>
        </w:rPr>
        <w:t xml:space="preserve"> and must not be available for purchase in Australia to the public through </w:t>
      </w:r>
      <w:r w:rsidR="00454E85" w:rsidRPr="5193F0E8">
        <w:rPr>
          <w:rFonts w:ascii="Arial" w:hAnsi="Arial" w:cs="Arial"/>
          <w:sz w:val="24"/>
          <w:szCs w:val="24"/>
        </w:rPr>
        <w:t>STIHL PTY LTD</w:t>
      </w:r>
      <w:r w:rsidR="547CDB94" w:rsidRPr="5193F0E8">
        <w:rPr>
          <w:rFonts w:ascii="Arial" w:hAnsi="Arial" w:cs="Arial"/>
          <w:sz w:val="24"/>
          <w:szCs w:val="24"/>
        </w:rPr>
        <w:t>’</w:t>
      </w:r>
      <w:r w:rsidR="00454E85" w:rsidRPr="5193F0E8">
        <w:rPr>
          <w:rFonts w:ascii="Arial" w:hAnsi="Arial" w:cs="Arial"/>
          <w:sz w:val="24"/>
          <w:szCs w:val="24"/>
        </w:rPr>
        <w:t>s</w:t>
      </w:r>
      <w:r w:rsidR="00005E84" w:rsidRPr="5193F0E8">
        <w:rPr>
          <w:rFonts w:ascii="Arial" w:hAnsi="Arial" w:cs="Arial"/>
          <w:sz w:val="24"/>
          <w:szCs w:val="24"/>
        </w:rPr>
        <w:t xml:space="preserve"> dealer network or by any other means</w:t>
      </w:r>
      <w:r w:rsidRPr="5193F0E8">
        <w:rPr>
          <w:rFonts w:ascii="Arial" w:hAnsi="Arial" w:cs="Arial"/>
          <w:sz w:val="24"/>
          <w:szCs w:val="24"/>
        </w:rPr>
        <w:t>.</w:t>
      </w:r>
    </w:p>
    <w:p w14:paraId="4A2B070F" w14:textId="77777777" w:rsidR="00C00FF2" w:rsidRPr="00C00FF2" w:rsidRDefault="00C00FF2" w:rsidP="00C00FF2">
      <w:pPr>
        <w:pStyle w:val="ListParagraph"/>
        <w:rPr>
          <w:rFonts w:ascii="Arial" w:hAnsi="Arial" w:cs="Arial"/>
          <w:sz w:val="24"/>
          <w:szCs w:val="20"/>
        </w:rPr>
      </w:pPr>
    </w:p>
    <w:p w14:paraId="028BD9B1" w14:textId="1B5A31ED" w:rsidR="00C00FF2" w:rsidRPr="00C00FF2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Any staff or external testing agents engaged to undertake the required testing of the ECP must be made aware of the requirements and limitations of this exemption.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6F137A22" w:rsidR="00B75D02" w:rsidRPr="00B75D02" w:rsidRDefault="00F16663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STIHL PTY LTD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to </w:t>
      </w:r>
      <w:r w:rsidRPr="000258DE">
        <w:rPr>
          <w:rFonts w:ascii="Arial" w:eastAsia="Times New Roman" w:hAnsi="Arial" w:cs="Arial"/>
          <w:sz w:val="24"/>
          <w:szCs w:val="20"/>
        </w:rPr>
        <w:t>02</w:t>
      </w:r>
      <w:r w:rsidR="00B75D02" w:rsidRPr="000258DE">
        <w:rPr>
          <w:rFonts w:ascii="Arial" w:eastAsia="Times New Roman" w:hAnsi="Arial" w:cs="Arial"/>
          <w:sz w:val="24"/>
          <w:szCs w:val="20"/>
        </w:rPr>
        <w:t xml:space="preserve"> </w:t>
      </w:r>
      <w:r w:rsidRPr="000258DE">
        <w:rPr>
          <w:rFonts w:ascii="Arial" w:eastAsia="Times New Roman" w:hAnsi="Arial" w:cs="Arial"/>
          <w:sz w:val="24"/>
          <w:szCs w:val="20"/>
        </w:rPr>
        <w:t>January</w:t>
      </w:r>
      <w:r w:rsidR="00B75D02" w:rsidRPr="000258DE">
        <w:rPr>
          <w:rFonts w:ascii="Arial" w:eastAsia="Times New Roman" w:hAnsi="Arial" w:cs="Arial"/>
          <w:sz w:val="24"/>
          <w:szCs w:val="20"/>
        </w:rPr>
        <w:t xml:space="preserve"> 20</w:t>
      </w:r>
      <w:r w:rsidRPr="000258DE">
        <w:rPr>
          <w:rFonts w:ascii="Arial" w:eastAsia="Times New Roman" w:hAnsi="Arial" w:cs="Arial"/>
          <w:sz w:val="24"/>
          <w:szCs w:val="20"/>
        </w:rPr>
        <w:t>28</w:t>
      </w:r>
      <w:r w:rsidR="00B75D02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2E27308D" w14:textId="3501C247" w:rsidR="00DE3213" w:rsidRPr="002966CD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E3213">
        <w:rPr>
          <w:rFonts w:ascii="Arial" w:hAnsi="Arial" w:cs="Arial"/>
          <w:sz w:val="24"/>
          <w:szCs w:val="20"/>
        </w:rPr>
        <w:t xml:space="preserve">This exemption is for a total of </w:t>
      </w:r>
      <w:r w:rsidR="00F16663">
        <w:rPr>
          <w:rFonts w:ascii="Arial" w:hAnsi="Arial" w:cs="Arial"/>
          <w:sz w:val="24"/>
          <w:szCs w:val="20"/>
        </w:rPr>
        <w:t>1</w:t>
      </w:r>
      <w:r w:rsidRPr="00DE3213">
        <w:rPr>
          <w:rFonts w:ascii="Arial" w:hAnsi="Arial" w:cs="Arial"/>
          <w:sz w:val="24"/>
          <w:szCs w:val="20"/>
        </w:rPr>
        <w:t xml:space="preserve"> ECP</w:t>
      </w:r>
      <w:r w:rsidR="002C176F">
        <w:rPr>
          <w:rFonts w:ascii="Arial" w:hAnsi="Arial" w:cs="Arial"/>
          <w:sz w:val="24"/>
          <w:szCs w:val="20"/>
        </w:rPr>
        <w:t>.</w:t>
      </w:r>
    </w:p>
    <w:p w14:paraId="1BCE8A61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0FEC" w14:textId="77777777" w:rsidR="00F503C7" w:rsidRDefault="00F503C7">
      <w:pPr>
        <w:spacing w:after="0" w:line="240" w:lineRule="auto"/>
      </w:pPr>
      <w:r>
        <w:separator/>
      </w:r>
    </w:p>
  </w:endnote>
  <w:endnote w:type="continuationSeparator" w:id="0">
    <w:p w14:paraId="3478C264" w14:textId="77777777" w:rsidR="00F503C7" w:rsidRDefault="00F503C7">
      <w:pPr>
        <w:spacing w:after="0" w:line="240" w:lineRule="auto"/>
      </w:pPr>
      <w:r>
        <w:continuationSeparator/>
      </w:r>
    </w:p>
  </w:endnote>
  <w:endnote w:type="continuationNotice" w:id="1">
    <w:p w14:paraId="2BF32AD5" w14:textId="77777777" w:rsidR="00F503C7" w:rsidRDefault="00F503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5155" w14:textId="713FBAF1" w:rsidR="003055EE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4F3A963" wp14:editId="5BF651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499351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7A4EA" w14:textId="2ACEA74F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3A9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C87A4EA" w14:textId="2ACEA74F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3" w14:textId="6076A2D6" w:rsidR="0057011F" w:rsidRDefault="003721BC">
    <w:pPr>
      <w:pStyle w:val="Footer"/>
    </w:pP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D" w14:textId="2E9CE059" w:rsidR="0057011F" w:rsidRDefault="003721BC">
    <w:pPr>
      <w:pStyle w:val="Footer"/>
    </w:pP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6578" w14:textId="77777777" w:rsidR="00F503C7" w:rsidRDefault="00F503C7">
      <w:pPr>
        <w:spacing w:after="0" w:line="240" w:lineRule="auto"/>
      </w:pPr>
      <w:r>
        <w:separator/>
      </w:r>
    </w:p>
  </w:footnote>
  <w:footnote w:type="continuationSeparator" w:id="0">
    <w:p w14:paraId="02F99918" w14:textId="77777777" w:rsidR="00F503C7" w:rsidRDefault="00F503C7">
      <w:pPr>
        <w:spacing w:after="0" w:line="240" w:lineRule="auto"/>
      </w:pPr>
      <w:r>
        <w:continuationSeparator/>
      </w:r>
    </w:p>
  </w:footnote>
  <w:footnote w:type="continuationNotice" w:id="1">
    <w:p w14:paraId="1CC61D65" w14:textId="77777777" w:rsidR="00F503C7" w:rsidRDefault="00F503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0EA8" w14:textId="73778C1D" w:rsidR="00806064" w:rsidRDefault="003055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710DFE" wp14:editId="29458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544715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D370E" w14:textId="5E75C4DD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0DF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33D370E" w14:textId="5E75C4DD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2" w14:textId="53578ADA" w:rsidR="0057011F" w:rsidRPr="00E060F7" w:rsidRDefault="006412B0" w:rsidP="00E060F7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7F113C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2F160A" w:rsidRPr="007F113C">
          <w:rPr>
            <w:rFonts w:ascii="Arial" w:hAnsi="Arial" w:cs="Arial"/>
            <w:noProof/>
            <w:sz w:val="20"/>
            <w:szCs w:val="20"/>
            <w:lang w:eastAsia="en-AU"/>
          </w:rPr>
          <w:t>26</w:t>
        </w:r>
        <w:r w:rsidR="00F43D63" w:rsidRPr="007F113C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2F160A" w:rsidRPr="007F113C">
          <w:rPr>
            <w:rFonts w:ascii="Arial" w:hAnsi="Arial" w:cs="Arial"/>
            <w:noProof/>
            <w:sz w:val="20"/>
            <w:szCs w:val="20"/>
            <w:lang w:eastAsia="en-AU"/>
          </w:rPr>
          <w:t>0008</w:t>
        </w:r>
        <w:r w:rsidR="00D7457A" w:rsidRPr="007F113C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6" w14:textId="2D976AFD" w:rsidR="0057011F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0A9135F1">
          <wp:extent cx="3695700" cy="769158"/>
          <wp:effectExtent l="0" t="0" r="0" b="0"/>
          <wp:docPr id="5" name="Picture 5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Department of Climate Change, Energy, the Environment and Water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>
    <w:pPr>
      <w:rPr>
        <w:rFonts w:ascii="Arial" w:hAnsi="Arial" w:cs="Arial"/>
        <w:b/>
        <w:sz w:val="28"/>
        <w:szCs w:val="28"/>
      </w:rPr>
    </w:pPr>
  </w:p>
  <w:p w14:paraId="3FBDC8AB" w14:textId="23295E11" w:rsidR="0057011F" w:rsidRPr="00650BE3" w:rsidRDefault="006412B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7F113C">
          <w:rPr>
            <w:rFonts w:ascii="Arial" w:hAnsi="Arial" w:cs="Arial"/>
            <w:b/>
            <w:sz w:val="28"/>
            <w:szCs w:val="28"/>
          </w:rPr>
          <w:t>ECP-</w:t>
        </w:r>
        <w:r w:rsidR="00060078" w:rsidRPr="007F113C">
          <w:rPr>
            <w:rFonts w:ascii="Arial" w:hAnsi="Arial" w:cs="Arial"/>
            <w:b/>
            <w:sz w:val="28"/>
            <w:szCs w:val="28"/>
          </w:rPr>
          <w:t>26</w:t>
        </w:r>
        <w:r w:rsidR="00F43D63" w:rsidRPr="007F113C">
          <w:rPr>
            <w:rFonts w:ascii="Arial" w:hAnsi="Arial" w:cs="Arial"/>
            <w:b/>
            <w:sz w:val="28"/>
            <w:szCs w:val="28"/>
          </w:rPr>
          <w:t>-</w:t>
        </w:r>
        <w:r w:rsidR="00060078" w:rsidRPr="007F113C">
          <w:rPr>
            <w:rFonts w:ascii="Arial" w:hAnsi="Arial" w:cs="Arial"/>
            <w:b/>
            <w:sz w:val="28"/>
            <w:szCs w:val="28"/>
          </w:rPr>
          <w:t>0008</w:t>
        </w:r>
        <w:r w:rsidR="00D7457A" w:rsidRPr="007F113C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05E84"/>
    <w:rsid w:val="000258DE"/>
    <w:rsid w:val="00025ACA"/>
    <w:rsid w:val="00027447"/>
    <w:rsid w:val="00033E38"/>
    <w:rsid w:val="00046AD7"/>
    <w:rsid w:val="000515B5"/>
    <w:rsid w:val="00054079"/>
    <w:rsid w:val="00054CBD"/>
    <w:rsid w:val="00060078"/>
    <w:rsid w:val="000623C9"/>
    <w:rsid w:val="00067FA3"/>
    <w:rsid w:val="00070017"/>
    <w:rsid w:val="00075605"/>
    <w:rsid w:val="00076CEF"/>
    <w:rsid w:val="00090B84"/>
    <w:rsid w:val="00096ABD"/>
    <w:rsid w:val="000A572E"/>
    <w:rsid w:val="000B1906"/>
    <w:rsid w:val="000B5DAC"/>
    <w:rsid w:val="000E559E"/>
    <w:rsid w:val="00104935"/>
    <w:rsid w:val="00115693"/>
    <w:rsid w:val="001255D2"/>
    <w:rsid w:val="0013072E"/>
    <w:rsid w:val="00131CC0"/>
    <w:rsid w:val="00157AB8"/>
    <w:rsid w:val="00172353"/>
    <w:rsid w:val="00187937"/>
    <w:rsid w:val="00193C83"/>
    <w:rsid w:val="00194745"/>
    <w:rsid w:val="00197E52"/>
    <w:rsid w:val="001A4270"/>
    <w:rsid w:val="001D7DF1"/>
    <w:rsid w:val="001E0AC9"/>
    <w:rsid w:val="001F461F"/>
    <w:rsid w:val="00202E80"/>
    <w:rsid w:val="00242862"/>
    <w:rsid w:val="00250F86"/>
    <w:rsid w:val="00252DEB"/>
    <w:rsid w:val="002548F1"/>
    <w:rsid w:val="00254ACE"/>
    <w:rsid w:val="002573B0"/>
    <w:rsid w:val="00263315"/>
    <w:rsid w:val="0026553E"/>
    <w:rsid w:val="0027020A"/>
    <w:rsid w:val="00271580"/>
    <w:rsid w:val="00272F3B"/>
    <w:rsid w:val="002817A5"/>
    <w:rsid w:val="002961EE"/>
    <w:rsid w:val="002966CD"/>
    <w:rsid w:val="002B000B"/>
    <w:rsid w:val="002B7391"/>
    <w:rsid w:val="002B76BC"/>
    <w:rsid w:val="002C176F"/>
    <w:rsid w:val="002C5A3B"/>
    <w:rsid w:val="002C69F8"/>
    <w:rsid w:val="002E319C"/>
    <w:rsid w:val="002F160A"/>
    <w:rsid w:val="002F28B4"/>
    <w:rsid w:val="002F35B5"/>
    <w:rsid w:val="00301C05"/>
    <w:rsid w:val="00304335"/>
    <w:rsid w:val="003055EE"/>
    <w:rsid w:val="00313287"/>
    <w:rsid w:val="00314253"/>
    <w:rsid w:val="00324487"/>
    <w:rsid w:val="00335009"/>
    <w:rsid w:val="00352F54"/>
    <w:rsid w:val="00367E11"/>
    <w:rsid w:val="003721BC"/>
    <w:rsid w:val="00380158"/>
    <w:rsid w:val="00383F85"/>
    <w:rsid w:val="00386251"/>
    <w:rsid w:val="0039277E"/>
    <w:rsid w:val="003A3AD5"/>
    <w:rsid w:val="003B4ECF"/>
    <w:rsid w:val="003C3A01"/>
    <w:rsid w:val="003D3BFE"/>
    <w:rsid w:val="003F39AB"/>
    <w:rsid w:val="003F720A"/>
    <w:rsid w:val="0040635E"/>
    <w:rsid w:val="00406491"/>
    <w:rsid w:val="00413130"/>
    <w:rsid w:val="00416577"/>
    <w:rsid w:val="0042096F"/>
    <w:rsid w:val="004222C5"/>
    <w:rsid w:val="00435FA5"/>
    <w:rsid w:val="00450C10"/>
    <w:rsid w:val="004522C5"/>
    <w:rsid w:val="00454E85"/>
    <w:rsid w:val="00456017"/>
    <w:rsid w:val="00456310"/>
    <w:rsid w:val="00485F4F"/>
    <w:rsid w:val="00491A93"/>
    <w:rsid w:val="004A571D"/>
    <w:rsid w:val="004C2365"/>
    <w:rsid w:val="004D63F4"/>
    <w:rsid w:val="004D6508"/>
    <w:rsid w:val="004E38B2"/>
    <w:rsid w:val="004E49DD"/>
    <w:rsid w:val="004E4F48"/>
    <w:rsid w:val="004F2BE8"/>
    <w:rsid w:val="0050194E"/>
    <w:rsid w:val="00505688"/>
    <w:rsid w:val="0050630F"/>
    <w:rsid w:val="00512669"/>
    <w:rsid w:val="0052003F"/>
    <w:rsid w:val="005206C0"/>
    <w:rsid w:val="00527564"/>
    <w:rsid w:val="00534861"/>
    <w:rsid w:val="0053506E"/>
    <w:rsid w:val="005359B1"/>
    <w:rsid w:val="005442C5"/>
    <w:rsid w:val="00547DCC"/>
    <w:rsid w:val="00550407"/>
    <w:rsid w:val="005535A6"/>
    <w:rsid w:val="00554A40"/>
    <w:rsid w:val="00562390"/>
    <w:rsid w:val="00567A8A"/>
    <w:rsid w:val="0057011F"/>
    <w:rsid w:val="00571CCC"/>
    <w:rsid w:val="00593339"/>
    <w:rsid w:val="00594551"/>
    <w:rsid w:val="0059664A"/>
    <w:rsid w:val="005A4955"/>
    <w:rsid w:val="005B63F0"/>
    <w:rsid w:val="005D055F"/>
    <w:rsid w:val="005E2207"/>
    <w:rsid w:val="005E22A8"/>
    <w:rsid w:val="005E77AC"/>
    <w:rsid w:val="005F1D72"/>
    <w:rsid w:val="00606F34"/>
    <w:rsid w:val="00610562"/>
    <w:rsid w:val="00613293"/>
    <w:rsid w:val="006166BC"/>
    <w:rsid w:val="00622E4D"/>
    <w:rsid w:val="0062696F"/>
    <w:rsid w:val="00627BE2"/>
    <w:rsid w:val="006323C7"/>
    <w:rsid w:val="006327CB"/>
    <w:rsid w:val="00634A3D"/>
    <w:rsid w:val="00637EC9"/>
    <w:rsid w:val="006412B0"/>
    <w:rsid w:val="006441BF"/>
    <w:rsid w:val="00644490"/>
    <w:rsid w:val="00644601"/>
    <w:rsid w:val="0064591D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F1A0E"/>
    <w:rsid w:val="0070623E"/>
    <w:rsid w:val="00730404"/>
    <w:rsid w:val="00730C25"/>
    <w:rsid w:val="0073489B"/>
    <w:rsid w:val="00742A84"/>
    <w:rsid w:val="00761BED"/>
    <w:rsid w:val="00761C24"/>
    <w:rsid w:val="00775046"/>
    <w:rsid w:val="00793CD5"/>
    <w:rsid w:val="007A41A2"/>
    <w:rsid w:val="007C6831"/>
    <w:rsid w:val="007E1F7A"/>
    <w:rsid w:val="007E74CD"/>
    <w:rsid w:val="007F113C"/>
    <w:rsid w:val="00806064"/>
    <w:rsid w:val="00822ABB"/>
    <w:rsid w:val="00841E8A"/>
    <w:rsid w:val="008556A6"/>
    <w:rsid w:val="0085726A"/>
    <w:rsid w:val="008666B8"/>
    <w:rsid w:val="00893AB3"/>
    <w:rsid w:val="00896406"/>
    <w:rsid w:val="008B559E"/>
    <w:rsid w:val="008C6D62"/>
    <w:rsid w:val="008D17B0"/>
    <w:rsid w:val="008E1216"/>
    <w:rsid w:val="008E3CE1"/>
    <w:rsid w:val="0090390E"/>
    <w:rsid w:val="00905D5E"/>
    <w:rsid w:val="00927075"/>
    <w:rsid w:val="00927D3D"/>
    <w:rsid w:val="009303A3"/>
    <w:rsid w:val="00933E42"/>
    <w:rsid w:val="00936E96"/>
    <w:rsid w:val="00940CCF"/>
    <w:rsid w:val="00955461"/>
    <w:rsid w:val="00960BD5"/>
    <w:rsid w:val="00962B0C"/>
    <w:rsid w:val="00970E24"/>
    <w:rsid w:val="00970E8B"/>
    <w:rsid w:val="00972EFD"/>
    <w:rsid w:val="009825B2"/>
    <w:rsid w:val="009826A4"/>
    <w:rsid w:val="00985796"/>
    <w:rsid w:val="00994F56"/>
    <w:rsid w:val="0099657C"/>
    <w:rsid w:val="00997404"/>
    <w:rsid w:val="009A13F5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10E15"/>
    <w:rsid w:val="00A27D72"/>
    <w:rsid w:val="00A34954"/>
    <w:rsid w:val="00A44592"/>
    <w:rsid w:val="00A46BC6"/>
    <w:rsid w:val="00A47559"/>
    <w:rsid w:val="00A50C39"/>
    <w:rsid w:val="00A53D5E"/>
    <w:rsid w:val="00A548DB"/>
    <w:rsid w:val="00A70771"/>
    <w:rsid w:val="00A70782"/>
    <w:rsid w:val="00A73138"/>
    <w:rsid w:val="00A77413"/>
    <w:rsid w:val="00A85A46"/>
    <w:rsid w:val="00A876CB"/>
    <w:rsid w:val="00A9268F"/>
    <w:rsid w:val="00AB319B"/>
    <w:rsid w:val="00AB44F8"/>
    <w:rsid w:val="00AB55DD"/>
    <w:rsid w:val="00AB6276"/>
    <w:rsid w:val="00AC46AB"/>
    <w:rsid w:val="00AC5F65"/>
    <w:rsid w:val="00AD4884"/>
    <w:rsid w:val="00AF1AD0"/>
    <w:rsid w:val="00AF2693"/>
    <w:rsid w:val="00AF4445"/>
    <w:rsid w:val="00B05548"/>
    <w:rsid w:val="00B1526F"/>
    <w:rsid w:val="00B25EBE"/>
    <w:rsid w:val="00B316EF"/>
    <w:rsid w:val="00B31771"/>
    <w:rsid w:val="00B451C9"/>
    <w:rsid w:val="00B50072"/>
    <w:rsid w:val="00B623BF"/>
    <w:rsid w:val="00B65911"/>
    <w:rsid w:val="00B67B89"/>
    <w:rsid w:val="00B75D02"/>
    <w:rsid w:val="00B82D4E"/>
    <w:rsid w:val="00B9460C"/>
    <w:rsid w:val="00B96B86"/>
    <w:rsid w:val="00BA4223"/>
    <w:rsid w:val="00BA4FD2"/>
    <w:rsid w:val="00BA50FC"/>
    <w:rsid w:val="00BA5FEC"/>
    <w:rsid w:val="00BC2AFE"/>
    <w:rsid w:val="00BC3D24"/>
    <w:rsid w:val="00BC4E82"/>
    <w:rsid w:val="00BC5E6C"/>
    <w:rsid w:val="00BD2750"/>
    <w:rsid w:val="00BE5B4F"/>
    <w:rsid w:val="00BE5C81"/>
    <w:rsid w:val="00BF361A"/>
    <w:rsid w:val="00C00FF2"/>
    <w:rsid w:val="00C06040"/>
    <w:rsid w:val="00C14800"/>
    <w:rsid w:val="00C32803"/>
    <w:rsid w:val="00C33030"/>
    <w:rsid w:val="00C41100"/>
    <w:rsid w:val="00C50ED2"/>
    <w:rsid w:val="00C55A46"/>
    <w:rsid w:val="00C61658"/>
    <w:rsid w:val="00C64FBC"/>
    <w:rsid w:val="00C964B5"/>
    <w:rsid w:val="00CA7F77"/>
    <w:rsid w:val="00CB42D3"/>
    <w:rsid w:val="00CC51F8"/>
    <w:rsid w:val="00CC7B67"/>
    <w:rsid w:val="00CE0410"/>
    <w:rsid w:val="00CE5740"/>
    <w:rsid w:val="00CE728C"/>
    <w:rsid w:val="00D04BB9"/>
    <w:rsid w:val="00D05386"/>
    <w:rsid w:val="00D10144"/>
    <w:rsid w:val="00D30F32"/>
    <w:rsid w:val="00D324BF"/>
    <w:rsid w:val="00D33A3A"/>
    <w:rsid w:val="00D33E4A"/>
    <w:rsid w:val="00D34486"/>
    <w:rsid w:val="00D34661"/>
    <w:rsid w:val="00D34A49"/>
    <w:rsid w:val="00D45F0D"/>
    <w:rsid w:val="00D46751"/>
    <w:rsid w:val="00D51DC0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A79A5"/>
    <w:rsid w:val="00DB1CA7"/>
    <w:rsid w:val="00DB232F"/>
    <w:rsid w:val="00DB364C"/>
    <w:rsid w:val="00DB373F"/>
    <w:rsid w:val="00DC6E12"/>
    <w:rsid w:val="00DD3F15"/>
    <w:rsid w:val="00DD498F"/>
    <w:rsid w:val="00DE3213"/>
    <w:rsid w:val="00DE4BC5"/>
    <w:rsid w:val="00DE77F9"/>
    <w:rsid w:val="00E060F7"/>
    <w:rsid w:val="00E07D2E"/>
    <w:rsid w:val="00E15F79"/>
    <w:rsid w:val="00E27A7E"/>
    <w:rsid w:val="00E30B2F"/>
    <w:rsid w:val="00E42710"/>
    <w:rsid w:val="00E4386B"/>
    <w:rsid w:val="00E62B72"/>
    <w:rsid w:val="00E63EC4"/>
    <w:rsid w:val="00E66F9D"/>
    <w:rsid w:val="00E748EB"/>
    <w:rsid w:val="00E75182"/>
    <w:rsid w:val="00E77421"/>
    <w:rsid w:val="00E83F99"/>
    <w:rsid w:val="00EA2C5E"/>
    <w:rsid w:val="00EB7DF6"/>
    <w:rsid w:val="00EC4D1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1064D"/>
    <w:rsid w:val="00F16663"/>
    <w:rsid w:val="00F37299"/>
    <w:rsid w:val="00F418E3"/>
    <w:rsid w:val="00F43D63"/>
    <w:rsid w:val="00F503C7"/>
    <w:rsid w:val="00F53FC9"/>
    <w:rsid w:val="00F609C8"/>
    <w:rsid w:val="00F614DF"/>
    <w:rsid w:val="00F7076B"/>
    <w:rsid w:val="00F71676"/>
    <w:rsid w:val="00F86A61"/>
    <w:rsid w:val="00FA1F6E"/>
    <w:rsid w:val="00FA46C4"/>
    <w:rsid w:val="00FB36D7"/>
    <w:rsid w:val="00FB3DF5"/>
    <w:rsid w:val="00FC29DE"/>
    <w:rsid w:val="00FC4947"/>
    <w:rsid w:val="00FD73BB"/>
    <w:rsid w:val="00FF6C6D"/>
    <w:rsid w:val="1F1D4F7F"/>
    <w:rsid w:val="2FE96E2F"/>
    <w:rsid w:val="5193F0E8"/>
    <w:rsid w:val="547CDB94"/>
    <w:rsid w:val="7430B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FBDC844"/>
  <w15:docId w15:val="{16B370F2-D9DD-4CD5-B144-657011255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B1906"/>
    <w:rsid w:val="000F2C54"/>
    <w:rsid w:val="000F31FF"/>
    <w:rsid w:val="000F3E60"/>
    <w:rsid w:val="000F7773"/>
    <w:rsid w:val="001535E1"/>
    <w:rsid w:val="001547D0"/>
    <w:rsid w:val="00183259"/>
    <w:rsid w:val="00226DF1"/>
    <w:rsid w:val="00254ACE"/>
    <w:rsid w:val="0027020A"/>
    <w:rsid w:val="002849ED"/>
    <w:rsid w:val="002F5B7A"/>
    <w:rsid w:val="00301C05"/>
    <w:rsid w:val="00321A32"/>
    <w:rsid w:val="00322D8D"/>
    <w:rsid w:val="003C76CF"/>
    <w:rsid w:val="003E57E8"/>
    <w:rsid w:val="003F5867"/>
    <w:rsid w:val="004102D9"/>
    <w:rsid w:val="004A0319"/>
    <w:rsid w:val="00556DCC"/>
    <w:rsid w:val="005D0689"/>
    <w:rsid w:val="006B643A"/>
    <w:rsid w:val="006E67AC"/>
    <w:rsid w:val="0071709E"/>
    <w:rsid w:val="007343C5"/>
    <w:rsid w:val="00787840"/>
    <w:rsid w:val="007A39E7"/>
    <w:rsid w:val="007F5709"/>
    <w:rsid w:val="0085320E"/>
    <w:rsid w:val="008D5E87"/>
    <w:rsid w:val="00900AB9"/>
    <w:rsid w:val="00902ADE"/>
    <w:rsid w:val="009235BF"/>
    <w:rsid w:val="00932345"/>
    <w:rsid w:val="00937A9A"/>
    <w:rsid w:val="00937ACF"/>
    <w:rsid w:val="009528E7"/>
    <w:rsid w:val="00972EFD"/>
    <w:rsid w:val="00A16B0A"/>
    <w:rsid w:val="00A50C39"/>
    <w:rsid w:val="00A60358"/>
    <w:rsid w:val="00A671A8"/>
    <w:rsid w:val="00A73138"/>
    <w:rsid w:val="00A77413"/>
    <w:rsid w:val="00AB55DD"/>
    <w:rsid w:val="00AD7AD9"/>
    <w:rsid w:val="00B31771"/>
    <w:rsid w:val="00BA4FD2"/>
    <w:rsid w:val="00BC3D24"/>
    <w:rsid w:val="00BF156E"/>
    <w:rsid w:val="00C31882"/>
    <w:rsid w:val="00C54417"/>
    <w:rsid w:val="00C64FBC"/>
    <w:rsid w:val="00C67F40"/>
    <w:rsid w:val="00CA65D2"/>
    <w:rsid w:val="00CB2EF4"/>
    <w:rsid w:val="00CB71B8"/>
    <w:rsid w:val="00CC7725"/>
    <w:rsid w:val="00CF3AB5"/>
    <w:rsid w:val="00D33082"/>
    <w:rsid w:val="00D36216"/>
    <w:rsid w:val="00D5252E"/>
    <w:rsid w:val="00DC6E12"/>
    <w:rsid w:val="00E0677C"/>
    <w:rsid w:val="00E17F5E"/>
    <w:rsid w:val="00E27A7E"/>
    <w:rsid w:val="00E52CB1"/>
    <w:rsid w:val="00E62B72"/>
    <w:rsid w:val="00E638FD"/>
    <w:rsid w:val="00EF5082"/>
    <w:rsid w:val="00F04606"/>
    <w:rsid w:val="00F74283"/>
    <w:rsid w:val="00F90E02"/>
    <w:rsid w:val="00FB0FD3"/>
    <w:rsid w:val="00FC5B27"/>
    <w:rsid w:val="00FD7EB8"/>
    <w:rsid w:val="00FE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468</Words>
  <Characters>2328</Characters>
  <Application>Microsoft Office Word</Application>
  <DocSecurity>4</DocSecurity>
  <Lines>70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- Exemption No: ECP-26-0008E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2026-03-12T00:20:00Z</dcterms:created>
  <dcterms:modified xsi:type="dcterms:W3CDTF">2026-03-12T00:20:00Z</dcterms:modified>
</cp:coreProperties>
</file>