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44F037" w14:textId="77777777" w:rsidR="004B2753" w:rsidRDefault="004B2753" w:rsidP="00424B97">
      <w:bookmarkStart w:id="0" w:name="_GoBack"/>
      <w:bookmarkEnd w:id="0"/>
    </w:p>
    <w:p w14:paraId="2644F038" w14:textId="24DDFE32" w:rsidR="000139B3" w:rsidRDefault="000139B3" w:rsidP="000139B3">
      <w:pPr>
        <w:jc w:val="center"/>
        <w:rPr>
          <w:rFonts w:ascii="Arial" w:hAnsi="Arial" w:cs="Arial"/>
          <w:b/>
          <w:i/>
          <w:color w:val="000000"/>
        </w:rPr>
      </w:pPr>
      <w:r>
        <w:rPr>
          <w:rFonts w:ascii="Arial" w:hAnsi="Arial" w:cs="Arial"/>
          <w:b/>
        </w:rPr>
        <w:t xml:space="preserve">NOTICE OF DECISION TO GRANT </w:t>
      </w:r>
      <w:r w:rsidR="00E36DC9">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2644F039" w14:textId="0724DD8B"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w:t>
      </w:r>
      <w:r w:rsidRPr="004F7964">
        <w:rPr>
          <w:rFonts w:ascii="Arial" w:hAnsi="Arial" w:cs="Arial"/>
          <w:sz w:val="22"/>
          <w:szCs w:val="22"/>
        </w:rPr>
        <w:t xml:space="preserve">that </w:t>
      </w:r>
      <w:r w:rsidR="004E1EE4" w:rsidRPr="004F7964">
        <w:rPr>
          <w:rFonts w:ascii="Arial" w:hAnsi="Arial" w:cs="Arial"/>
          <w:sz w:val="22"/>
          <w:szCs w:val="22"/>
        </w:rPr>
        <w:t>special</w:t>
      </w:r>
      <w:r w:rsidR="004F7964" w:rsidRPr="004F7964">
        <w:rPr>
          <w:rFonts w:ascii="Arial" w:hAnsi="Arial" w:cs="Arial"/>
          <w:sz w:val="22"/>
          <w:szCs w:val="22"/>
        </w:rPr>
        <w:t xml:space="preserve"> </w:t>
      </w:r>
      <w:r w:rsidR="004E1EE4" w:rsidRPr="004F7964">
        <w:rPr>
          <w:rFonts w:ascii="Arial" w:hAnsi="Arial" w:cs="Arial"/>
          <w:sz w:val="22"/>
          <w:szCs w:val="22"/>
        </w:rPr>
        <w:t xml:space="preserve">import </w:t>
      </w:r>
      <w:r w:rsidR="004F7964" w:rsidRPr="004F7964">
        <w:rPr>
          <w:rFonts w:ascii="Arial" w:hAnsi="Arial" w:cs="Arial"/>
          <w:sz w:val="22"/>
          <w:szCs w:val="22"/>
        </w:rPr>
        <w:t>permit</w:t>
      </w:r>
      <w:r w:rsidRPr="004F7964">
        <w:rPr>
          <w:rFonts w:ascii="Arial" w:hAnsi="Arial" w:cs="Arial"/>
          <w:sz w:val="22"/>
          <w:szCs w:val="22"/>
        </w:rPr>
        <w:t xml:space="preserve"> AUH</w:t>
      </w:r>
      <w:r w:rsidR="004F7964" w:rsidRPr="004F7964">
        <w:rPr>
          <w:rFonts w:ascii="Arial" w:hAnsi="Arial" w:cs="Arial"/>
          <w:sz w:val="22"/>
          <w:szCs w:val="22"/>
        </w:rPr>
        <w:t>17-004</w:t>
      </w:r>
      <w:r w:rsidRPr="004F7964">
        <w:rPr>
          <w:rFonts w:ascii="Arial" w:hAnsi="Arial" w:cs="Arial"/>
          <w:sz w:val="22"/>
          <w:szCs w:val="22"/>
        </w:rPr>
        <w:t xml:space="preserve"> w</w:t>
      </w:r>
      <w:r w:rsidR="004F7964" w:rsidRPr="004F7964">
        <w:rPr>
          <w:rFonts w:ascii="Arial" w:hAnsi="Arial" w:cs="Arial"/>
          <w:sz w:val="22"/>
          <w:szCs w:val="22"/>
        </w:rPr>
        <w:t>as</w:t>
      </w:r>
      <w:r w:rsidRPr="004F7964">
        <w:rPr>
          <w:rFonts w:ascii="Arial" w:hAnsi="Arial" w:cs="Arial"/>
          <w:sz w:val="22"/>
          <w:szCs w:val="22"/>
        </w:rPr>
        <w:t xml:space="preserve"> granted</w:t>
      </w:r>
      <w:r w:rsidRPr="000139B3">
        <w:rPr>
          <w:rFonts w:ascii="Arial" w:hAnsi="Arial" w:cs="Arial"/>
          <w:sz w:val="22"/>
          <w:szCs w:val="22"/>
        </w:rPr>
        <w:t xml:space="preserve"> to </w:t>
      </w:r>
      <w:r w:rsidR="004F7964" w:rsidRPr="004F7964">
        <w:rPr>
          <w:rFonts w:ascii="Arial" w:hAnsi="Arial" w:cs="Arial"/>
          <w:sz w:val="22"/>
          <w:szCs w:val="22"/>
        </w:rPr>
        <w:t>Certified Destruction Services T/A CDS Recycling (ACN 146 007 490), 1359 Kingsford Smith Drive, Pinkenba, Queensland, 4008 (Telephone + 61 7 3268 1828; Facsimile + 61 7 3268 3891).</w:t>
      </w:r>
    </w:p>
    <w:p w14:paraId="2644F03A" w14:textId="77777777"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permits are as follows:</w:t>
      </w:r>
    </w:p>
    <w:p w14:paraId="56B0418E" w14:textId="77777777" w:rsidR="004F7964" w:rsidRPr="004255A0" w:rsidRDefault="004F7964" w:rsidP="004F7964">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proposed exporter of the waste is </w:t>
      </w:r>
      <w:proofErr w:type="spellStart"/>
      <w:r>
        <w:rPr>
          <w:rFonts w:cs="Arial"/>
          <w:szCs w:val="24"/>
          <w:lang w:eastAsia="en-AU"/>
        </w:rPr>
        <w:t>Recycal</w:t>
      </w:r>
      <w:proofErr w:type="spellEnd"/>
      <w:r>
        <w:rPr>
          <w:rFonts w:cs="Arial"/>
          <w:szCs w:val="24"/>
          <w:lang w:eastAsia="en-AU"/>
        </w:rPr>
        <w:t xml:space="preserve"> </w:t>
      </w:r>
      <w:proofErr w:type="spellStart"/>
      <w:r>
        <w:rPr>
          <w:rFonts w:cs="Arial"/>
          <w:szCs w:val="24"/>
          <w:lang w:eastAsia="en-AU"/>
        </w:rPr>
        <w:t>Sarl</w:t>
      </w:r>
      <w:proofErr w:type="spellEnd"/>
      <w:r>
        <w:rPr>
          <w:rFonts w:cs="Arial"/>
          <w:szCs w:val="24"/>
          <w:lang w:eastAsia="en-AU"/>
        </w:rPr>
        <w:t xml:space="preserve">, 6 Rue Georgette </w:t>
      </w:r>
      <w:proofErr w:type="spellStart"/>
      <w:r>
        <w:rPr>
          <w:rFonts w:cs="Arial"/>
          <w:szCs w:val="24"/>
          <w:lang w:eastAsia="en-AU"/>
        </w:rPr>
        <w:t>Mourin</w:t>
      </w:r>
      <w:proofErr w:type="spellEnd"/>
      <w:r>
        <w:rPr>
          <w:rFonts w:cs="Arial"/>
          <w:szCs w:val="24"/>
          <w:lang w:eastAsia="en-AU"/>
        </w:rPr>
        <w:t xml:space="preserve">, </w:t>
      </w:r>
      <w:proofErr w:type="spellStart"/>
      <w:r>
        <w:rPr>
          <w:rFonts w:cs="Arial"/>
          <w:szCs w:val="24"/>
          <w:lang w:eastAsia="en-AU"/>
        </w:rPr>
        <w:t>Zi</w:t>
      </w:r>
      <w:proofErr w:type="spellEnd"/>
      <w:r>
        <w:rPr>
          <w:rFonts w:cs="Arial"/>
          <w:szCs w:val="24"/>
          <w:lang w:eastAsia="en-AU"/>
        </w:rPr>
        <w:t xml:space="preserve"> De </w:t>
      </w:r>
      <w:proofErr w:type="spellStart"/>
      <w:r>
        <w:rPr>
          <w:rFonts w:cs="Arial"/>
          <w:szCs w:val="24"/>
          <w:lang w:eastAsia="en-AU"/>
        </w:rPr>
        <w:t>Normandie</w:t>
      </w:r>
      <w:proofErr w:type="spellEnd"/>
      <w:r>
        <w:rPr>
          <w:rFonts w:cs="Arial"/>
          <w:szCs w:val="24"/>
          <w:lang w:eastAsia="en-AU"/>
        </w:rPr>
        <w:t xml:space="preserve">, Noumea, New Caledonia </w:t>
      </w:r>
      <w:r>
        <w:rPr>
          <w:rFonts w:cs="Arial"/>
        </w:rPr>
        <w:t>(Telephone + 68 7</w:t>
      </w:r>
      <w:r w:rsidRPr="00923B18">
        <w:rPr>
          <w:rFonts w:cs="Arial"/>
        </w:rPr>
        <w:t xml:space="preserve"> </w:t>
      </w:r>
      <w:r>
        <w:rPr>
          <w:rFonts w:cs="Arial"/>
        </w:rPr>
        <w:t>790 669</w:t>
      </w:r>
      <w:r w:rsidRPr="00923B18">
        <w:rPr>
          <w:rFonts w:cs="Arial"/>
        </w:rPr>
        <w:t>; Facsimile + 6</w:t>
      </w:r>
      <w:r>
        <w:rPr>
          <w:rFonts w:cs="Arial"/>
        </w:rPr>
        <w:t>8</w:t>
      </w:r>
      <w:r w:rsidRPr="00923B18">
        <w:rPr>
          <w:rFonts w:cs="Arial"/>
        </w:rPr>
        <w:t xml:space="preserve"> </w:t>
      </w:r>
      <w:r>
        <w:rPr>
          <w:rFonts w:cs="Arial"/>
        </w:rPr>
        <w:t>7</w:t>
      </w:r>
      <w:r w:rsidRPr="00923B18">
        <w:rPr>
          <w:rFonts w:cs="Arial"/>
        </w:rPr>
        <w:t xml:space="preserve"> </w:t>
      </w:r>
      <w:r>
        <w:rPr>
          <w:rFonts w:cs="Arial"/>
        </w:rPr>
        <w:t>439 693</w:t>
      </w:r>
      <w:r w:rsidRPr="00923B18">
        <w:rPr>
          <w:rFonts w:cs="Arial"/>
        </w:rPr>
        <w:t>)</w:t>
      </w:r>
      <w:r w:rsidRPr="004255A0">
        <w:rPr>
          <w:rFonts w:cs="Arial"/>
          <w:szCs w:val="24"/>
          <w:lang w:eastAsia="en-AU"/>
        </w:rPr>
        <w:t xml:space="preserve">; </w:t>
      </w:r>
    </w:p>
    <w:p w14:paraId="42CFC398" w14:textId="77777777" w:rsidR="004F7964" w:rsidRPr="00D17D19" w:rsidRDefault="004F7964" w:rsidP="004F7964">
      <w:pPr>
        <w:pStyle w:val="ListParagraph"/>
        <w:numPr>
          <w:ilvl w:val="0"/>
          <w:numId w:val="2"/>
        </w:numPr>
        <w:autoSpaceDE w:val="0"/>
        <w:autoSpaceDN w:val="0"/>
        <w:adjustRightInd w:val="0"/>
        <w:spacing w:after="0" w:line="240" w:lineRule="auto"/>
        <w:ind w:left="567" w:hanging="567"/>
        <w:rPr>
          <w:rFonts w:cs="Arial"/>
          <w:szCs w:val="24"/>
          <w:lang w:eastAsia="en-AU"/>
        </w:rPr>
      </w:pPr>
      <w:r w:rsidRPr="00D17D19">
        <w:rPr>
          <w:rFonts w:cs="Arial"/>
          <w:szCs w:val="24"/>
          <w:lang w:eastAsia="en-AU"/>
        </w:rPr>
        <w:t xml:space="preserve">the type of the waste is </w:t>
      </w:r>
      <w:r w:rsidRPr="00D17D19">
        <w:rPr>
          <w:rFonts w:cs="Arial"/>
          <w:color w:val="000000"/>
        </w:rPr>
        <w:t>waste electrical and electronic equipment</w:t>
      </w:r>
      <w:r w:rsidRPr="00D17D19">
        <w:rPr>
          <w:rFonts w:cs="Arial"/>
        </w:rPr>
        <w:t xml:space="preserve"> (Basel Code A1180)</w:t>
      </w:r>
      <w:r w:rsidRPr="00D17D19">
        <w:rPr>
          <w:rFonts w:cs="Arial"/>
          <w:szCs w:val="24"/>
          <w:lang w:eastAsia="en-AU"/>
        </w:rPr>
        <w:t xml:space="preserve">; </w:t>
      </w:r>
    </w:p>
    <w:p w14:paraId="378F8459" w14:textId="77777777" w:rsidR="004F7964" w:rsidRPr="00D17D19" w:rsidRDefault="004F7964" w:rsidP="004F7964">
      <w:pPr>
        <w:pStyle w:val="ListParagraph"/>
        <w:numPr>
          <w:ilvl w:val="0"/>
          <w:numId w:val="2"/>
        </w:numPr>
        <w:autoSpaceDE w:val="0"/>
        <w:autoSpaceDN w:val="0"/>
        <w:adjustRightInd w:val="0"/>
        <w:spacing w:after="0" w:line="240" w:lineRule="auto"/>
        <w:ind w:left="567" w:hanging="567"/>
        <w:rPr>
          <w:rFonts w:cs="Arial"/>
          <w:szCs w:val="24"/>
          <w:lang w:eastAsia="en-AU"/>
        </w:rPr>
      </w:pPr>
      <w:r w:rsidRPr="00D17D19">
        <w:rPr>
          <w:rFonts w:cs="Arial"/>
          <w:szCs w:val="24"/>
          <w:lang w:eastAsia="en-AU"/>
        </w:rPr>
        <w:t xml:space="preserve">the maximum quantity of the waste that may be imported is 500 tonnes; </w:t>
      </w:r>
    </w:p>
    <w:p w14:paraId="17D513EA" w14:textId="77777777" w:rsidR="004F7964" w:rsidRPr="004255A0" w:rsidRDefault="004F7964" w:rsidP="004F7964">
      <w:pPr>
        <w:pStyle w:val="ListParagraph"/>
        <w:numPr>
          <w:ilvl w:val="0"/>
          <w:numId w:val="2"/>
        </w:numPr>
        <w:autoSpaceDE w:val="0"/>
        <w:autoSpaceDN w:val="0"/>
        <w:adjustRightInd w:val="0"/>
        <w:spacing w:after="0" w:line="240" w:lineRule="auto"/>
        <w:ind w:left="567" w:hanging="567"/>
        <w:rPr>
          <w:rFonts w:cs="Arial"/>
          <w:szCs w:val="24"/>
          <w:lang w:eastAsia="en-AU"/>
        </w:rPr>
      </w:pPr>
      <w:r w:rsidRPr="00D17D19">
        <w:rPr>
          <w:rFonts w:cs="Arial"/>
          <w:szCs w:val="24"/>
          <w:lang w:eastAsia="en-AU"/>
        </w:rPr>
        <w:t>the waste</w:t>
      </w:r>
      <w:r w:rsidRPr="004255A0">
        <w:rPr>
          <w:rFonts w:cs="Arial"/>
          <w:szCs w:val="24"/>
          <w:lang w:eastAsia="en-AU"/>
        </w:rPr>
        <w:t xml:space="preserve"> is to be </w:t>
      </w:r>
      <w:r>
        <w:rPr>
          <w:rFonts w:cs="Arial"/>
          <w:szCs w:val="24"/>
          <w:lang w:eastAsia="en-AU"/>
        </w:rPr>
        <w:t xml:space="preserve">loosely packed in a sealed shipping container during import; </w:t>
      </w:r>
    </w:p>
    <w:p w14:paraId="6469B9B8" w14:textId="77777777" w:rsidR="004F7964" w:rsidRPr="004255A0" w:rsidRDefault="004F7964" w:rsidP="004F7964">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be transported </w:t>
      </w:r>
      <w:r>
        <w:rPr>
          <w:rFonts w:cs="Arial"/>
          <w:szCs w:val="24"/>
          <w:lang w:eastAsia="en-AU"/>
        </w:rPr>
        <w:t xml:space="preserve">by road to the port of export, </w:t>
      </w:r>
      <w:r w:rsidRPr="00D17D19">
        <w:rPr>
          <w:rFonts w:cs="Arial"/>
          <w:szCs w:val="24"/>
          <w:lang w:eastAsia="en-AU"/>
        </w:rPr>
        <w:t>shipped by sea,</w:t>
      </w:r>
      <w:r>
        <w:rPr>
          <w:rFonts w:cs="Arial"/>
          <w:szCs w:val="24"/>
          <w:lang w:eastAsia="en-AU"/>
        </w:rPr>
        <w:t xml:space="preserve"> and then by road from the port of destination to the recovery facility</w:t>
      </w:r>
      <w:r w:rsidRPr="004255A0">
        <w:rPr>
          <w:rFonts w:cs="Arial"/>
          <w:szCs w:val="24"/>
          <w:lang w:eastAsia="en-AU"/>
        </w:rPr>
        <w:t xml:space="preserve">; </w:t>
      </w:r>
    </w:p>
    <w:p w14:paraId="4706AD26" w14:textId="77777777" w:rsidR="004F7964" w:rsidRPr="004255A0" w:rsidRDefault="004F7964" w:rsidP="004F7964">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 xml:space="preserve">be </w:t>
      </w:r>
      <w:r>
        <w:rPr>
          <w:rFonts w:cs="Arial"/>
          <w:szCs w:val="24"/>
          <w:lang w:eastAsia="en-AU"/>
        </w:rPr>
        <w:t>im</w:t>
      </w:r>
      <w:r w:rsidRPr="004255A0">
        <w:rPr>
          <w:rFonts w:cs="Arial"/>
          <w:szCs w:val="24"/>
          <w:lang w:eastAsia="en-AU"/>
        </w:rPr>
        <w:t>ported</w:t>
      </w:r>
      <w:r>
        <w:rPr>
          <w:rFonts w:cs="Arial"/>
          <w:szCs w:val="24"/>
          <w:lang w:eastAsia="en-AU"/>
        </w:rPr>
        <w:t xml:space="preserve"> during the permit period</w:t>
      </w:r>
      <w:r w:rsidRPr="004255A0">
        <w:rPr>
          <w:rFonts w:cs="Arial"/>
          <w:szCs w:val="24"/>
          <w:lang w:eastAsia="en-AU"/>
        </w:rPr>
        <w:t xml:space="preserve">; </w:t>
      </w:r>
    </w:p>
    <w:p w14:paraId="662D5475" w14:textId="77777777" w:rsidR="004F7964" w:rsidRPr="004255A0" w:rsidRDefault="004F7964" w:rsidP="004F7964">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is to be imported to the </w:t>
      </w:r>
      <w:r w:rsidRPr="004255A0">
        <w:rPr>
          <w:rFonts w:cs="Arial"/>
          <w:szCs w:val="24"/>
          <w:lang w:eastAsia="en-AU"/>
        </w:rPr>
        <w:t xml:space="preserve">port </w:t>
      </w:r>
      <w:r>
        <w:rPr>
          <w:rFonts w:cs="Arial"/>
          <w:szCs w:val="24"/>
          <w:lang w:eastAsia="en-AU"/>
        </w:rPr>
        <w:t>of Brisbane, Australia;</w:t>
      </w:r>
      <w:r w:rsidRPr="004255A0">
        <w:rPr>
          <w:rFonts w:cs="Arial"/>
          <w:szCs w:val="24"/>
          <w:lang w:eastAsia="en-AU"/>
        </w:rPr>
        <w:t xml:space="preserve"> </w:t>
      </w:r>
    </w:p>
    <w:p w14:paraId="740DFB8B" w14:textId="77777777" w:rsidR="004F7964" w:rsidRPr="004255A0" w:rsidRDefault="004F7964" w:rsidP="004F7964">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w:t>
      </w:r>
      <w:r>
        <w:rPr>
          <w:rFonts w:cs="Arial"/>
          <w:szCs w:val="24"/>
          <w:lang w:eastAsia="en-AU"/>
        </w:rPr>
        <w:t xml:space="preserve"> waste will not </w:t>
      </w:r>
      <w:r w:rsidRPr="004255A0">
        <w:rPr>
          <w:rFonts w:cs="Arial"/>
          <w:szCs w:val="24"/>
          <w:lang w:eastAsia="en-AU"/>
        </w:rPr>
        <w:t xml:space="preserve">transit </w:t>
      </w:r>
      <w:r>
        <w:rPr>
          <w:rFonts w:cs="Arial"/>
          <w:szCs w:val="24"/>
          <w:lang w:eastAsia="en-AU"/>
        </w:rPr>
        <w:t xml:space="preserve">any </w:t>
      </w:r>
      <w:r w:rsidRPr="004255A0">
        <w:rPr>
          <w:rFonts w:cs="Arial"/>
          <w:szCs w:val="24"/>
          <w:lang w:eastAsia="en-AU"/>
        </w:rPr>
        <w:t>countries</w:t>
      </w:r>
      <w:r>
        <w:rPr>
          <w:rFonts w:cs="Arial"/>
          <w:szCs w:val="24"/>
          <w:lang w:eastAsia="en-AU"/>
        </w:rPr>
        <w:t xml:space="preserve">; </w:t>
      </w:r>
    </w:p>
    <w:p w14:paraId="57780B0A" w14:textId="77777777" w:rsidR="004F7964" w:rsidRPr="004255A0" w:rsidRDefault="004F7964" w:rsidP="004F7964">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waste is to undergo a recovery operation</w:t>
      </w:r>
      <w:r>
        <w:rPr>
          <w:rFonts w:cs="Arial"/>
          <w:szCs w:val="24"/>
          <w:lang w:eastAsia="en-AU"/>
        </w:rPr>
        <w:t xml:space="preserve"> at the CDS Recycling facility</w:t>
      </w:r>
      <w:r w:rsidRPr="004255A0">
        <w:rPr>
          <w:rFonts w:cs="Arial"/>
          <w:szCs w:val="24"/>
          <w:lang w:eastAsia="en-AU"/>
        </w:rPr>
        <w:t xml:space="preserve">; </w:t>
      </w:r>
    </w:p>
    <w:p w14:paraId="3DE7B544" w14:textId="77777777" w:rsidR="004F7964" w:rsidRPr="004F7964" w:rsidRDefault="004F7964" w:rsidP="004F7964">
      <w:pPr>
        <w:pStyle w:val="ListParagraph"/>
        <w:numPr>
          <w:ilvl w:val="0"/>
          <w:numId w:val="2"/>
        </w:numPr>
        <w:autoSpaceDE w:val="0"/>
        <w:autoSpaceDN w:val="0"/>
        <w:adjustRightInd w:val="0"/>
        <w:spacing w:after="0" w:line="240" w:lineRule="auto"/>
        <w:ind w:left="567" w:hanging="567"/>
        <w:rPr>
          <w:rFonts w:cs="Arial"/>
          <w:szCs w:val="24"/>
          <w:lang w:eastAsia="en-AU"/>
        </w:rPr>
      </w:pPr>
      <w:r w:rsidRPr="004F7964">
        <w:rPr>
          <w:rFonts w:cs="Arial"/>
          <w:szCs w:val="24"/>
          <w:lang w:eastAsia="en-AU"/>
        </w:rPr>
        <w:t>the recovery operation is R4 – Recycling/reclamation of metals and metal compounds; and</w:t>
      </w:r>
    </w:p>
    <w:p w14:paraId="2644F03C" w14:textId="49D1411D" w:rsidR="000139B3" w:rsidRPr="004F7964" w:rsidRDefault="004F7964" w:rsidP="004F7964">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4F7964">
        <w:rPr>
          <w:rFonts w:cs="Arial"/>
          <w:szCs w:val="24"/>
          <w:lang w:eastAsia="en-AU"/>
        </w:rPr>
        <w:t>a</w:t>
      </w:r>
      <w:proofErr w:type="gramEnd"/>
      <w:r w:rsidRPr="004F7964">
        <w:rPr>
          <w:rFonts w:cs="Arial"/>
          <w:szCs w:val="24"/>
          <w:lang w:eastAsia="en-AU"/>
        </w:rPr>
        <w:t xml:space="preserve"> financial guarantee of at least AUD $10,000 is to be in place from the date below until </w:t>
      </w:r>
      <w:r w:rsidRPr="004F7964">
        <w:rPr>
          <w:rFonts w:cs="Arial"/>
          <w:szCs w:val="24"/>
          <w:lang w:eastAsia="en-AU"/>
        </w:rPr>
        <w:br/>
        <w:t>30 June 2018.</w:t>
      </w:r>
      <w:r>
        <w:rPr>
          <w:rFonts w:cs="Arial"/>
          <w:szCs w:val="24"/>
          <w:lang w:eastAsia="en-AU"/>
        </w:rPr>
        <w:br/>
      </w:r>
    </w:p>
    <w:p w14:paraId="11873DE8" w14:textId="77777777" w:rsidR="004F7964" w:rsidRDefault="004F7964" w:rsidP="004F7964">
      <w:pPr>
        <w:pStyle w:val="BodyText"/>
        <w:spacing w:before="0"/>
        <w:jc w:val="left"/>
        <w:rPr>
          <w:rFonts w:ascii="Arial" w:hAnsi="Arial" w:cs="Arial"/>
          <w:sz w:val="22"/>
          <w:szCs w:val="22"/>
        </w:rPr>
      </w:pPr>
      <w:r>
        <w:rPr>
          <w:rFonts w:ascii="Arial" w:hAnsi="Arial" w:cs="Arial"/>
          <w:sz w:val="22"/>
          <w:szCs w:val="22"/>
        </w:rPr>
        <w:t xml:space="preserve">The permit period is from the date below until the permit expiry date of 31 December 2017. </w:t>
      </w:r>
      <w:r>
        <w:rPr>
          <w:rFonts w:ascii="Arial" w:hAnsi="Arial" w:cs="Arial"/>
          <w:sz w:val="22"/>
          <w:szCs w:val="22"/>
        </w:rPr>
        <w:br/>
        <w:t>All transboundary movements must be completed by the permit expiry date.</w:t>
      </w:r>
    </w:p>
    <w:p w14:paraId="17951F43" w14:textId="77777777" w:rsidR="004F7964" w:rsidRDefault="004F7964" w:rsidP="000139B3">
      <w:pPr>
        <w:pStyle w:val="BodyText"/>
        <w:spacing w:before="0" w:after="40" w:line="276" w:lineRule="auto"/>
        <w:ind w:left="1134" w:hanging="1134"/>
        <w:jc w:val="left"/>
        <w:rPr>
          <w:rFonts w:ascii="Arial" w:hAnsi="Arial" w:cs="Arial"/>
          <w:sz w:val="22"/>
          <w:szCs w:val="22"/>
        </w:rPr>
      </w:pPr>
    </w:p>
    <w:p w14:paraId="2644F03D"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2644F03E" w14:textId="77777777" w:rsidR="000139B3" w:rsidRDefault="000139B3" w:rsidP="00A539F8">
      <w:pPr>
        <w:spacing w:after="0"/>
        <w:jc w:val="center"/>
        <w:rPr>
          <w:rFonts w:ascii="Arial" w:eastAsia="Calibri" w:hAnsi="Arial" w:cs="Arial"/>
        </w:rPr>
      </w:pPr>
      <w:r w:rsidRPr="000F2B68">
        <w:rPr>
          <w:rFonts w:ascii="Arial" w:hAnsi="Arial" w:cs="Arial"/>
        </w:rPr>
        <w:t>Andrew McNee</w:t>
      </w:r>
    </w:p>
    <w:p w14:paraId="2644F03F" w14:textId="77777777" w:rsidR="000139B3" w:rsidRDefault="000139B3" w:rsidP="00A539F8">
      <w:pPr>
        <w:spacing w:after="0"/>
        <w:jc w:val="center"/>
        <w:rPr>
          <w:rFonts w:ascii="Arial" w:hAnsi="Arial" w:cs="Arial"/>
        </w:rPr>
      </w:pPr>
      <w:r>
        <w:rPr>
          <w:rFonts w:ascii="Arial" w:hAnsi="Arial" w:cs="Arial"/>
        </w:rPr>
        <w:t>Delegate of the Minister</w:t>
      </w:r>
    </w:p>
    <w:p w14:paraId="2644F040"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2644F041" w14:textId="77777777" w:rsidR="000139B3" w:rsidRDefault="000139B3" w:rsidP="00A539F8">
      <w:pPr>
        <w:pStyle w:val="Footer"/>
        <w:spacing w:line="276" w:lineRule="auto"/>
        <w:jc w:val="center"/>
        <w:rPr>
          <w:rFonts w:ascii="Arial" w:hAnsi="Arial" w:cs="Arial"/>
        </w:rPr>
      </w:pPr>
      <w:r>
        <w:rPr>
          <w:rFonts w:ascii="Arial" w:hAnsi="Arial" w:cs="Arial"/>
        </w:rPr>
        <w:t>Chemicals and Waste Branch</w:t>
      </w:r>
    </w:p>
    <w:p w14:paraId="2644F042"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2644F043" w14:textId="16D7DE53" w:rsidR="000139B3" w:rsidRDefault="00076DAB" w:rsidP="00A539F8">
      <w:pPr>
        <w:pStyle w:val="BodyText"/>
        <w:pBdr>
          <w:bottom w:val="single" w:sz="4" w:space="1" w:color="auto"/>
        </w:pBdr>
        <w:spacing w:before="0" w:line="276" w:lineRule="auto"/>
        <w:ind w:right="65"/>
        <w:jc w:val="center"/>
        <w:rPr>
          <w:rFonts w:ascii="Arial" w:hAnsi="Arial" w:cs="Arial"/>
          <w:sz w:val="22"/>
          <w:szCs w:val="22"/>
        </w:rPr>
      </w:pPr>
      <w:r w:rsidRPr="00076DAB">
        <w:rPr>
          <w:rFonts w:ascii="Arial" w:hAnsi="Arial" w:cs="Arial"/>
          <w:sz w:val="22"/>
          <w:szCs w:val="22"/>
        </w:rPr>
        <w:t>5</w:t>
      </w:r>
      <w:r w:rsidR="00082248" w:rsidRPr="00076DAB">
        <w:rPr>
          <w:rFonts w:ascii="Arial" w:hAnsi="Arial" w:cs="Arial"/>
          <w:sz w:val="22"/>
          <w:szCs w:val="22"/>
        </w:rPr>
        <w:t xml:space="preserve"> M</w:t>
      </w:r>
      <w:r w:rsidR="004F7964" w:rsidRPr="004F7964">
        <w:rPr>
          <w:rFonts w:ascii="Arial" w:hAnsi="Arial" w:cs="Arial"/>
          <w:sz w:val="22"/>
          <w:szCs w:val="22"/>
        </w:rPr>
        <w:t>arch 2017</w:t>
      </w:r>
    </w:p>
    <w:p w14:paraId="2644F044"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2644F045"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2644F046"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2644F047"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2644F048"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2644F049"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2644F04A"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2644F04B"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2644F04C" w14:textId="77777777" w:rsidR="000139B3" w:rsidRPr="00424B97" w:rsidRDefault="000139B3" w:rsidP="00424B97"/>
    <w:sectPr w:rsidR="000139B3" w:rsidRPr="00424B97" w:rsidSect="008E4F6C">
      <w:head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44F04F" w14:textId="77777777" w:rsidR="008E4F6C" w:rsidRDefault="008E4F6C" w:rsidP="003A707F">
      <w:pPr>
        <w:spacing w:after="0" w:line="240" w:lineRule="auto"/>
      </w:pPr>
      <w:r>
        <w:separator/>
      </w:r>
    </w:p>
  </w:endnote>
  <w:endnote w:type="continuationSeparator" w:id="0">
    <w:p w14:paraId="2644F050"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altName w:val="Times New Roman"/>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44F04D" w14:textId="77777777" w:rsidR="008E4F6C" w:rsidRDefault="008E4F6C" w:rsidP="003A707F">
      <w:pPr>
        <w:spacing w:after="0" w:line="240" w:lineRule="auto"/>
      </w:pPr>
      <w:r>
        <w:separator/>
      </w:r>
    </w:p>
  </w:footnote>
  <w:footnote w:type="continuationSeparator" w:id="0">
    <w:p w14:paraId="2644F04E"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44F058" w14:textId="77777777" w:rsidR="00F40885" w:rsidRPr="003A707F" w:rsidRDefault="00F40885" w:rsidP="00F40885">
    <w:pPr>
      <w:pStyle w:val="Header"/>
      <w:rPr>
        <w:sz w:val="2"/>
        <w:szCs w:val="2"/>
      </w:rPr>
    </w:pPr>
  </w:p>
  <w:p w14:paraId="2644F059" w14:textId="1B09CEC7" w:rsidR="00F40885" w:rsidRPr="00F40885" w:rsidRDefault="00E36DC9" w:rsidP="00E36DC9">
    <w:pPr>
      <w:pStyle w:val="Header"/>
      <w:jc w:val="center"/>
      <w:rPr>
        <w:sz w:val="2"/>
        <w:szCs w:val="2"/>
      </w:rPr>
    </w:pPr>
    <w:r w:rsidRPr="00122E8D">
      <w:rPr>
        <w:noProof/>
        <w:lang w:eastAsia="en-AU"/>
      </w:rPr>
      <w:drawing>
        <wp:inline distT="0" distB="0" distL="0" distR="0" wp14:anchorId="624E680E" wp14:editId="74FAD107">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76DAB"/>
    <w:rsid w:val="00082248"/>
    <w:rsid w:val="000C4A62"/>
    <w:rsid w:val="000E1F2B"/>
    <w:rsid w:val="000F2B68"/>
    <w:rsid w:val="000F7C8D"/>
    <w:rsid w:val="001C2AAD"/>
    <w:rsid w:val="001C7F8C"/>
    <w:rsid w:val="001F6E54"/>
    <w:rsid w:val="00252DBB"/>
    <w:rsid w:val="00280BCD"/>
    <w:rsid w:val="002868CD"/>
    <w:rsid w:val="003A707F"/>
    <w:rsid w:val="003B0EC1"/>
    <w:rsid w:val="003B573B"/>
    <w:rsid w:val="003F2CBD"/>
    <w:rsid w:val="00424B97"/>
    <w:rsid w:val="004509E4"/>
    <w:rsid w:val="00494826"/>
    <w:rsid w:val="004B2753"/>
    <w:rsid w:val="004E1EE4"/>
    <w:rsid w:val="004F7964"/>
    <w:rsid w:val="00520873"/>
    <w:rsid w:val="00542024"/>
    <w:rsid w:val="00573D44"/>
    <w:rsid w:val="007C363F"/>
    <w:rsid w:val="00840A06"/>
    <w:rsid w:val="008439B7"/>
    <w:rsid w:val="00852B5E"/>
    <w:rsid w:val="0087253F"/>
    <w:rsid w:val="008E4F6C"/>
    <w:rsid w:val="009539C7"/>
    <w:rsid w:val="009C3CB9"/>
    <w:rsid w:val="00A00F21"/>
    <w:rsid w:val="00A539F8"/>
    <w:rsid w:val="00A973BE"/>
    <w:rsid w:val="00B00F22"/>
    <w:rsid w:val="00B43E5C"/>
    <w:rsid w:val="00B84226"/>
    <w:rsid w:val="00C63C4E"/>
    <w:rsid w:val="00C72C30"/>
    <w:rsid w:val="00CE32C9"/>
    <w:rsid w:val="00D229E5"/>
    <w:rsid w:val="00D77A88"/>
    <w:rsid w:val="00E36DC9"/>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2644F037"/>
  <w15:docId w15:val="{95ECCCE2-82C9-486C-8205-DA4A37830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customStyle="1" w:styleId="indent1ai">
    <w:name w:val="indent 1.(a)(i)"/>
    <w:basedOn w:val="Normal"/>
    <w:rsid w:val="004F7964"/>
    <w:pPr>
      <w:spacing w:before="160" w:after="0" w:line="280" w:lineRule="atLeast"/>
      <w:ind w:left="1700" w:hanging="560"/>
    </w:pPr>
    <w:rPr>
      <w:rFonts w:ascii="Palatino" w:eastAsia="Times New Roman" w:hAnsi="Palatino" w:cs="Times New Roman"/>
      <w:szCs w:val="20"/>
    </w:rPr>
  </w:style>
  <w:style w:type="paragraph" w:styleId="ListParagraph">
    <w:name w:val="List Paragraph"/>
    <w:basedOn w:val="Normal"/>
    <w:uiPriority w:val="34"/>
    <w:rsid w:val="004F7964"/>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14" Type="http://schemas.openxmlformats.org/officeDocument/2006/relationships/fontTable" Target="fontTable.xml"/><Relationship Id="rId9"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Saved xmlns="http://schemas.microsoft.com/sharepoint/v3" xsi:nil="true"/>
    <_dlc_ExpireDate xmlns="http://schemas.microsoft.com/sharepoint/v3">2018-02-15T13:00:00+00:00</_dlc_ExpireDate>
  </documentManagement>
</p:properti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6.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ABBF39-ECDC-4E65-8133-6FB8D25D470D}"/>
</file>

<file path=customXml/itemProps2.xml><?xml version="1.0" encoding="utf-8"?>
<ds:datastoreItem xmlns:ds="http://schemas.openxmlformats.org/officeDocument/2006/customXml" ds:itemID="{BFFA7C7F-18B7-427E-A26A-5C30CBF992BC}"/>
</file>

<file path=customXml/itemProps3.xml><?xml version="1.0" encoding="utf-8"?>
<ds:datastoreItem xmlns:ds="http://schemas.openxmlformats.org/officeDocument/2006/customXml" ds:itemID="{D9FC9C0B-1498-4E59-A033-62C3CE73C97F}"/>
</file>

<file path=customXml/itemProps4.xml><?xml version="1.0" encoding="utf-8"?>
<ds:datastoreItem xmlns:ds="http://schemas.openxmlformats.org/officeDocument/2006/customXml" ds:itemID="{0BC6E4B6-CAEF-4E68-9316-E00BE211782B}">
  <ds:schemaRefs>
    <ds:schemaRef ds:uri="http://schemas.microsoft.com/office/2006/metadata/customXsn"/>
  </ds:schemaRefs>
</ds:datastoreItem>
</file>

<file path=customXml/itemProps5.xml><?xml version="1.0" encoding="utf-8"?>
<ds:datastoreItem xmlns:ds="http://schemas.openxmlformats.org/officeDocument/2006/customXml" ds:itemID="{3BBC87DB-A85A-4CE5-8855-B05851530F27}"/>
</file>

<file path=customXml/itemProps6.xml><?xml version="1.0" encoding="utf-8"?>
<ds:datastoreItem xmlns:ds="http://schemas.openxmlformats.org/officeDocument/2006/customXml" ds:itemID="{549FD080-5F44-4529-BCDA-DDD93EAC64DE}"/>
</file>

<file path=docProps/app.xml><?xml version="1.0" encoding="utf-8"?>
<Properties xmlns="http://schemas.openxmlformats.org/officeDocument/2006/extended-properties" xmlns:vt="http://schemas.openxmlformats.org/officeDocument/2006/docPropsVTypes">
  <Template>Normal.dotm</Template>
  <TotalTime>2</TotalTime>
  <Pages>1</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Hazardous waste notice - AUH17-004</vt:lpstr>
    </vt:vector>
  </TitlesOfParts>
  <Company/>
  <LinksUpToDate>false</LinksUpToDate>
  <CharactersWithSpaces>2996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Hazardous waste notice - AUH17-004</dc:title>
  <dc:creator>Department of the Environment and Energy</dc:creator>
  <cp:lastModifiedBy>Nguyen, Lien</cp:lastModifiedBy>
  <cp:revision>3</cp:revision>
  <cp:lastPrinted>2016-07-14T06:00:00Z</cp:lastPrinted>
  <dcterms:created xsi:type="dcterms:W3CDTF">2017-03-08T03:05:00Z</dcterms:created>
  <dcterms:modified xsi:type="dcterms:W3CDTF">2017-03-08T03:06:00Z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RecordPoint_WorkflowType">
    <vt:lpwstr>ActiveSubmitStub</vt:lpwstr>
  </property>
  <property fmtid="{D5CDD505-2E9C-101B-9397-08002B2CF9AE}" pid="4" name="RecordPoint_ActiveItemSiteId">
    <vt:lpwstr>{1385f4fc-5717-4abf-b566-e69ec52ac4b2}</vt:lpwstr>
  </property>
  <property fmtid="{D5CDD505-2E9C-101B-9397-08002B2CF9AE}" pid="5" name="RecordPoint_ActiveItemListId">
    <vt:lpwstr>{e4092fe8-422a-418f-a353-4f8d5e3a4a7c}</vt:lpwstr>
  </property>
  <property fmtid="{D5CDD505-2E9C-101B-9397-08002B2CF9AE}" pid="6" name="RecordPoint_ActiveItemUniqueId">
    <vt:lpwstr>{21802138-6561-472c-9320-677907259de8}</vt:lpwstr>
  </property>
  <property fmtid="{D5CDD505-2E9C-101B-9397-08002B2CF9AE}" pid="7" name="RecordPoint_ActiveItemWebId">
    <vt:lpwstr>{6433651e-42d1-4aff-812c-45d6ecdc40dd}</vt:lpwstr>
  </property>
  <property fmtid="{D5CDD505-2E9C-101B-9397-08002B2CF9AE}" pid="8" name="RecordPoint_RecordNumberSubmitted">
    <vt:lpwstr>001634114</vt:lpwstr>
  </property>
  <property fmtid="{D5CDD505-2E9C-101B-9397-08002B2CF9AE}" pid="9" name="RecordPoint_SubmissionCompleted">
    <vt:lpwstr>2017-03-06T02:47:00.6503332+11:00</vt:lpwstr>
  </property>
  <property fmtid="{D5CDD505-2E9C-101B-9397-08002B2CF9AE}" pid="10" name="RecordPoint_SubmissionDate">
    <vt:lpwstr/>
  </property>
  <property fmtid="{D5CDD505-2E9C-101B-9397-08002B2CF9AE}" pid="11" name="RecordPoint_ActiveItemMoved">
    <vt:lpwstr/>
  </property>
  <property fmtid="{D5CDD505-2E9C-101B-9397-08002B2CF9AE}" pid="12" name="RecordPoint_RecordFormat">
    <vt:lpwstr/>
  </property>
  <property fmtid="{D5CDD505-2E9C-101B-9397-08002B2CF9AE}" pid="13" name="_dlc_policyId">
    <vt:lpwstr>0x01010088984309824B1146AAD399139940223E|71631849</vt:lpwstr>
  </property>
  <property fmtid="{D5CDD505-2E9C-101B-9397-08002B2CF9AE}" pid="14"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ies>
</file>