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506DC1" w14:textId="77777777" w:rsidR="004B2753" w:rsidRDefault="004B2753" w:rsidP="00424B97">
      <w:bookmarkStart w:id="0" w:name="_GoBack"/>
      <w:bookmarkEnd w:id="0"/>
    </w:p>
    <w:p w14:paraId="72506DC2" w14:textId="77777777" w:rsidR="000139B3" w:rsidRDefault="000139B3" w:rsidP="000139B3">
      <w:pPr>
        <w:jc w:val="center"/>
        <w:rPr>
          <w:rFonts w:ascii="Arial" w:hAnsi="Arial" w:cs="Arial"/>
          <w:b/>
          <w:i/>
          <w:color w:val="000000"/>
        </w:rPr>
      </w:pPr>
      <w:r>
        <w:rPr>
          <w:rFonts w:ascii="Arial" w:hAnsi="Arial" w:cs="Arial"/>
          <w:b/>
        </w:rPr>
        <w:t xml:space="preserve">NOTICE OF DECISION TO GRANT PERMITS UNDER THE </w:t>
      </w:r>
      <w:r>
        <w:rPr>
          <w:rFonts w:ascii="Arial" w:hAnsi="Arial" w:cs="Arial"/>
          <w:b/>
        </w:rPr>
        <w:br/>
      </w:r>
      <w:r>
        <w:rPr>
          <w:rFonts w:ascii="Arial" w:hAnsi="Arial" w:cs="Arial"/>
          <w:b/>
          <w:i/>
        </w:rPr>
        <w:t>HAZARDOUS WASTE (REGULATION OF EXPORTS AND IMPORTS) ACT 1989</w:t>
      </w:r>
    </w:p>
    <w:p w14:paraId="72506DC3" w14:textId="222FEAAB"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w:t>
      </w:r>
      <w:r w:rsidRPr="002C1D53">
        <w:rPr>
          <w:rFonts w:ascii="Arial" w:hAnsi="Arial" w:cs="Arial"/>
          <w:sz w:val="22"/>
          <w:szCs w:val="22"/>
        </w:rPr>
        <w:t xml:space="preserve">notice is given that </w:t>
      </w:r>
      <w:r w:rsidR="002C1D53" w:rsidRPr="002C1D53">
        <w:rPr>
          <w:rFonts w:ascii="Arial" w:hAnsi="Arial" w:cs="Arial"/>
          <w:sz w:val="22"/>
          <w:szCs w:val="22"/>
        </w:rPr>
        <w:t>special transit permit AUH17-014 was</w:t>
      </w:r>
      <w:r w:rsidRPr="002C1D53">
        <w:rPr>
          <w:rFonts w:ascii="Arial" w:hAnsi="Arial" w:cs="Arial"/>
          <w:sz w:val="22"/>
          <w:szCs w:val="22"/>
        </w:rPr>
        <w:t xml:space="preserve"> granted</w:t>
      </w:r>
      <w:r w:rsidRPr="000139B3">
        <w:rPr>
          <w:rFonts w:ascii="Arial" w:hAnsi="Arial" w:cs="Arial"/>
          <w:sz w:val="22"/>
          <w:szCs w:val="22"/>
        </w:rPr>
        <w:t xml:space="preserve"> to </w:t>
      </w:r>
      <w:r w:rsidR="002C1D53" w:rsidRPr="00C236FB">
        <w:rPr>
          <w:rFonts w:ascii="Arial" w:hAnsi="Arial" w:cs="Arial"/>
          <w:sz w:val="22"/>
          <w:szCs w:val="22"/>
        </w:rPr>
        <w:t xml:space="preserve">Metalman New Zealand Limited, 1 </w:t>
      </w:r>
      <w:proofErr w:type="spellStart"/>
      <w:r w:rsidR="002C1D53" w:rsidRPr="00C236FB">
        <w:rPr>
          <w:rFonts w:ascii="Arial" w:hAnsi="Arial" w:cs="Arial"/>
          <w:sz w:val="22"/>
          <w:szCs w:val="22"/>
        </w:rPr>
        <w:t>Rangi</w:t>
      </w:r>
      <w:proofErr w:type="spellEnd"/>
      <w:r w:rsidR="002C1D53" w:rsidRPr="00C236FB">
        <w:rPr>
          <w:rFonts w:ascii="Arial" w:hAnsi="Arial" w:cs="Arial"/>
          <w:sz w:val="22"/>
          <w:szCs w:val="22"/>
        </w:rPr>
        <w:t xml:space="preserve"> Road, Takanini, Auckland 2105, New Zealand (Telephone: +64 9 274 4567; Facsimile: +64 9 274 8567).</w:t>
      </w:r>
    </w:p>
    <w:p w14:paraId="72506DC4" w14:textId="2E504238" w:rsidR="000139B3" w:rsidRDefault="002C1D53"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w:t>
      </w:r>
      <w:r w:rsidR="000139B3">
        <w:rPr>
          <w:rFonts w:ascii="Arial" w:hAnsi="Arial" w:cs="Arial"/>
          <w:color w:val="000000"/>
          <w:sz w:val="22"/>
          <w:szCs w:val="22"/>
        </w:rPr>
        <w:t xml:space="preserve"> </w:t>
      </w:r>
      <w:r>
        <w:rPr>
          <w:rFonts w:ascii="Arial" w:hAnsi="Arial" w:cs="Arial"/>
          <w:color w:val="000000"/>
          <w:sz w:val="22"/>
          <w:szCs w:val="22"/>
        </w:rPr>
        <w:t>are</w:t>
      </w:r>
      <w:r w:rsidR="000139B3">
        <w:rPr>
          <w:rFonts w:ascii="Arial" w:hAnsi="Arial" w:cs="Arial"/>
          <w:color w:val="000000"/>
          <w:sz w:val="22"/>
          <w:szCs w:val="22"/>
        </w:rPr>
        <w:t xml:space="preserve"> as follows:</w:t>
      </w:r>
    </w:p>
    <w:p w14:paraId="4E0EE1EA" w14:textId="4512D927" w:rsidR="002C1D53" w:rsidRPr="004255A0" w:rsidRDefault="002C1D53" w:rsidP="002C1D53">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type of waste</w:t>
      </w:r>
      <w:r>
        <w:rPr>
          <w:rFonts w:cs="Arial"/>
          <w:szCs w:val="24"/>
          <w:lang w:eastAsia="en-AU"/>
        </w:rPr>
        <w:t xml:space="preserve"> is used lead acid batteries (Basel Code A1160);</w:t>
      </w:r>
      <w:r w:rsidRPr="004255A0">
        <w:rPr>
          <w:rFonts w:cs="Arial"/>
          <w:szCs w:val="24"/>
          <w:lang w:eastAsia="en-AU"/>
        </w:rPr>
        <w:t xml:space="preserve"> </w:t>
      </w:r>
    </w:p>
    <w:p w14:paraId="2BFDABAB" w14:textId="77777777" w:rsidR="002C1D53" w:rsidRPr="004255A0" w:rsidRDefault="002C1D53" w:rsidP="002C1D53">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maximum quantity of the waste </w:t>
      </w:r>
      <w:r>
        <w:rPr>
          <w:rFonts w:cs="Arial"/>
          <w:szCs w:val="24"/>
          <w:lang w:eastAsia="en-AU"/>
        </w:rPr>
        <w:t xml:space="preserve">that may be transported </w:t>
      </w:r>
      <w:r w:rsidRPr="00701269">
        <w:rPr>
          <w:rFonts w:cs="Arial"/>
          <w:szCs w:val="24"/>
          <w:lang w:eastAsia="en-AU"/>
        </w:rPr>
        <w:t>is 6000 tonnes;</w:t>
      </w:r>
      <w:r w:rsidRPr="004255A0">
        <w:rPr>
          <w:rFonts w:cs="Arial"/>
          <w:szCs w:val="24"/>
          <w:lang w:eastAsia="en-AU"/>
        </w:rPr>
        <w:t xml:space="preserve"> </w:t>
      </w:r>
    </w:p>
    <w:p w14:paraId="3DAF9AE9" w14:textId="77777777" w:rsidR="002C1D53" w:rsidRPr="004255A0" w:rsidRDefault="002C1D53" w:rsidP="002C1D53">
      <w:pPr>
        <w:pStyle w:val="ListParagraph"/>
        <w:numPr>
          <w:ilvl w:val="0"/>
          <w:numId w:val="2"/>
        </w:numPr>
        <w:autoSpaceDE w:val="0"/>
        <w:autoSpaceDN w:val="0"/>
        <w:adjustRightInd w:val="0"/>
        <w:spacing w:after="0" w:line="240" w:lineRule="auto"/>
        <w:ind w:left="567" w:hanging="567"/>
        <w:rPr>
          <w:rFonts w:cs="Arial"/>
          <w:szCs w:val="24"/>
          <w:lang w:eastAsia="en-AU"/>
        </w:rPr>
      </w:pPr>
      <w:proofErr w:type="gramStart"/>
      <w:r w:rsidRPr="004255A0">
        <w:rPr>
          <w:rFonts w:cs="Arial"/>
          <w:szCs w:val="24"/>
          <w:lang w:eastAsia="en-AU"/>
        </w:rPr>
        <w:t>the</w:t>
      </w:r>
      <w:proofErr w:type="gramEnd"/>
      <w:r w:rsidRPr="004255A0">
        <w:rPr>
          <w:rFonts w:cs="Arial"/>
          <w:szCs w:val="24"/>
          <w:lang w:eastAsia="en-AU"/>
        </w:rPr>
        <w:t xml:space="preserve"> waste is to be contained during </w:t>
      </w:r>
      <w:r>
        <w:rPr>
          <w:rFonts w:cs="Arial"/>
          <w:szCs w:val="24"/>
          <w:lang w:eastAsia="en-AU"/>
        </w:rPr>
        <w:t xml:space="preserve">transit strapped to wooden pallets in layers separated by hardboard, wrapped in plastic wrap, and placed in lined shipping containers. Damaged batteries are to be placed in plastic containers or drums, then placed in lined shipping containers; </w:t>
      </w:r>
    </w:p>
    <w:p w14:paraId="14D6A3AE" w14:textId="77777777" w:rsidR="002C1D53" w:rsidRDefault="002C1D53" w:rsidP="002C1D53">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carrier transporting the waste is COSCO New Zealand, Level 2, COSCO House, 9 Nelson Street, Auckland, New Zealand (Telephone: +64 9 302 7393; Facsimile: +64 9 357 0744); </w:t>
      </w:r>
    </w:p>
    <w:p w14:paraId="0952052F" w14:textId="77777777" w:rsidR="002C1D53" w:rsidRPr="004255A0" w:rsidRDefault="002C1D53" w:rsidP="002C1D53">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w:t>
      </w:r>
      <w:r>
        <w:rPr>
          <w:rFonts w:cs="Arial"/>
          <w:szCs w:val="24"/>
          <w:lang w:eastAsia="en-AU"/>
        </w:rPr>
        <w:t>may only</w:t>
      </w:r>
      <w:r w:rsidRPr="004255A0">
        <w:rPr>
          <w:rFonts w:cs="Arial"/>
          <w:szCs w:val="24"/>
          <w:lang w:eastAsia="en-AU"/>
        </w:rPr>
        <w:t xml:space="preserve"> </w:t>
      </w:r>
      <w:r>
        <w:rPr>
          <w:rFonts w:cs="Arial"/>
          <w:szCs w:val="24"/>
          <w:lang w:eastAsia="en-AU"/>
        </w:rPr>
        <w:t>be brought into and taken out of Australia during the permit period</w:t>
      </w:r>
      <w:r w:rsidRPr="004255A0">
        <w:rPr>
          <w:rFonts w:cs="Arial"/>
          <w:szCs w:val="24"/>
          <w:lang w:eastAsia="en-AU"/>
        </w:rPr>
        <w:t xml:space="preserve">; </w:t>
      </w:r>
      <w:r>
        <w:rPr>
          <w:rFonts w:cs="Arial"/>
          <w:szCs w:val="24"/>
          <w:lang w:eastAsia="en-AU"/>
        </w:rPr>
        <w:t>and</w:t>
      </w:r>
    </w:p>
    <w:p w14:paraId="2A9D8DAE" w14:textId="77777777" w:rsidR="002C1D53" w:rsidRPr="004255A0" w:rsidRDefault="002C1D53" w:rsidP="002C1D53">
      <w:pPr>
        <w:pStyle w:val="ListParagraph"/>
        <w:numPr>
          <w:ilvl w:val="0"/>
          <w:numId w:val="2"/>
        </w:numPr>
        <w:autoSpaceDE w:val="0"/>
        <w:autoSpaceDN w:val="0"/>
        <w:adjustRightInd w:val="0"/>
        <w:spacing w:after="0" w:line="240" w:lineRule="auto"/>
        <w:ind w:left="567" w:hanging="567"/>
        <w:rPr>
          <w:rFonts w:cs="Arial"/>
          <w:szCs w:val="24"/>
          <w:lang w:eastAsia="en-AU"/>
        </w:rPr>
      </w:pPr>
      <w:proofErr w:type="gramStart"/>
      <w:r w:rsidRPr="004255A0">
        <w:rPr>
          <w:rFonts w:cs="Arial"/>
          <w:szCs w:val="24"/>
          <w:lang w:eastAsia="en-AU"/>
        </w:rPr>
        <w:t>the</w:t>
      </w:r>
      <w:proofErr w:type="gramEnd"/>
      <w:r w:rsidRPr="004255A0">
        <w:rPr>
          <w:rFonts w:cs="Arial"/>
          <w:szCs w:val="24"/>
          <w:lang w:eastAsia="en-AU"/>
        </w:rPr>
        <w:t xml:space="preserve"> </w:t>
      </w:r>
      <w:r>
        <w:rPr>
          <w:rFonts w:cs="Arial"/>
          <w:szCs w:val="24"/>
          <w:lang w:eastAsia="en-AU"/>
        </w:rPr>
        <w:t>waste is to be brought into and taken out of Australia at the P</w:t>
      </w:r>
      <w:r w:rsidRPr="004255A0">
        <w:rPr>
          <w:rFonts w:cs="Arial"/>
          <w:szCs w:val="24"/>
          <w:lang w:eastAsia="en-AU"/>
        </w:rPr>
        <w:t>ort</w:t>
      </w:r>
      <w:r>
        <w:rPr>
          <w:rFonts w:cs="Arial"/>
          <w:szCs w:val="24"/>
          <w:lang w:eastAsia="en-AU"/>
        </w:rPr>
        <w:t xml:space="preserve"> of Brisbane, Australia.</w:t>
      </w:r>
    </w:p>
    <w:p w14:paraId="79510920" w14:textId="77777777" w:rsidR="002C1D53" w:rsidRDefault="002C1D53" w:rsidP="002C1D53">
      <w:pPr>
        <w:pStyle w:val="BodyText"/>
        <w:spacing w:before="0"/>
        <w:ind w:left="720"/>
        <w:jc w:val="left"/>
        <w:rPr>
          <w:rFonts w:ascii="Arial" w:hAnsi="Arial" w:cs="Arial"/>
          <w:sz w:val="22"/>
          <w:szCs w:val="22"/>
        </w:rPr>
      </w:pPr>
    </w:p>
    <w:p w14:paraId="34D80451" w14:textId="77777777" w:rsidR="002C1D53" w:rsidRDefault="002C1D53" w:rsidP="002C1D53">
      <w:pPr>
        <w:pStyle w:val="BodyText"/>
        <w:spacing w:before="0"/>
        <w:jc w:val="left"/>
        <w:rPr>
          <w:rFonts w:ascii="Arial" w:hAnsi="Arial" w:cs="Arial"/>
          <w:sz w:val="22"/>
          <w:szCs w:val="22"/>
        </w:rPr>
      </w:pPr>
      <w:r>
        <w:rPr>
          <w:rFonts w:ascii="Arial" w:hAnsi="Arial" w:cs="Arial"/>
          <w:sz w:val="22"/>
          <w:szCs w:val="22"/>
        </w:rPr>
        <w:t xml:space="preserve">The permit period </w:t>
      </w:r>
      <w:r w:rsidRPr="00701269">
        <w:rPr>
          <w:rFonts w:ascii="Arial" w:hAnsi="Arial" w:cs="Arial"/>
          <w:sz w:val="22"/>
          <w:szCs w:val="22"/>
        </w:rPr>
        <w:t>is from 1 August 2017 to 31 July 2018. All transboundary</w:t>
      </w:r>
      <w:r>
        <w:rPr>
          <w:rFonts w:ascii="Arial" w:hAnsi="Arial" w:cs="Arial"/>
          <w:sz w:val="22"/>
          <w:szCs w:val="22"/>
        </w:rPr>
        <w:t xml:space="preserve"> movements must be completed by the permit expiry date.</w:t>
      </w:r>
    </w:p>
    <w:p w14:paraId="72506DC6" w14:textId="77777777" w:rsidR="000139B3" w:rsidRDefault="000139B3" w:rsidP="000139B3">
      <w:pPr>
        <w:pStyle w:val="BodyText"/>
        <w:spacing w:before="0" w:after="40" w:line="276" w:lineRule="auto"/>
        <w:ind w:left="426"/>
        <w:jc w:val="left"/>
        <w:rPr>
          <w:rFonts w:ascii="Arial" w:hAnsi="Arial" w:cs="Arial"/>
          <w:color w:val="000000"/>
          <w:sz w:val="22"/>
          <w:szCs w:val="22"/>
        </w:rPr>
      </w:pPr>
    </w:p>
    <w:p w14:paraId="72506DC7"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2506DC8" w14:textId="77777777" w:rsidR="000139B3" w:rsidRDefault="000139B3" w:rsidP="00A539F8">
      <w:pPr>
        <w:spacing w:after="0"/>
        <w:jc w:val="center"/>
        <w:rPr>
          <w:rFonts w:ascii="Arial" w:eastAsia="Calibri" w:hAnsi="Arial" w:cs="Arial"/>
        </w:rPr>
      </w:pPr>
      <w:r w:rsidRPr="000F2B68">
        <w:rPr>
          <w:rFonts w:ascii="Arial" w:hAnsi="Arial" w:cs="Arial"/>
        </w:rPr>
        <w:t>Andrew McNee</w:t>
      </w:r>
    </w:p>
    <w:p w14:paraId="72506DC9" w14:textId="77777777" w:rsidR="000139B3" w:rsidRDefault="000139B3" w:rsidP="00A539F8">
      <w:pPr>
        <w:spacing w:after="0"/>
        <w:jc w:val="center"/>
        <w:rPr>
          <w:rFonts w:ascii="Arial" w:hAnsi="Arial" w:cs="Arial"/>
        </w:rPr>
      </w:pPr>
      <w:r>
        <w:rPr>
          <w:rFonts w:ascii="Arial" w:hAnsi="Arial" w:cs="Arial"/>
        </w:rPr>
        <w:t>Delegate of the Minister</w:t>
      </w:r>
    </w:p>
    <w:p w14:paraId="72506DCA"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72506DCB" w14:textId="77777777" w:rsidR="000139B3" w:rsidRDefault="000139B3" w:rsidP="00A539F8">
      <w:pPr>
        <w:pStyle w:val="Footer"/>
        <w:spacing w:line="276" w:lineRule="auto"/>
        <w:jc w:val="center"/>
        <w:rPr>
          <w:rFonts w:ascii="Arial" w:hAnsi="Arial" w:cs="Arial"/>
        </w:rPr>
      </w:pPr>
      <w:r>
        <w:rPr>
          <w:rFonts w:ascii="Arial" w:hAnsi="Arial" w:cs="Arial"/>
        </w:rPr>
        <w:t>Chemicals and Waste Branch</w:t>
      </w:r>
    </w:p>
    <w:p w14:paraId="72506DCC"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72506DCD" w14:textId="2D872C4B" w:rsidR="000139B3" w:rsidRDefault="007D1301"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20</w:t>
      </w:r>
      <w:r w:rsidR="002C1D53">
        <w:rPr>
          <w:rFonts w:ascii="Arial" w:hAnsi="Arial" w:cs="Arial"/>
          <w:sz w:val="22"/>
          <w:szCs w:val="22"/>
        </w:rPr>
        <w:t xml:space="preserve"> June 2017</w:t>
      </w:r>
    </w:p>
    <w:p w14:paraId="72506DCE"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72506DCF"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72506DD0"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72506DD1"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72506DD2"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72506DD3"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72506DD4"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72506DD5"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72506DD6" w14:textId="77777777" w:rsidR="000139B3" w:rsidRPr="00424B97" w:rsidRDefault="000139B3" w:rsidP="00424B97"/>
    <w:sectPr w:rsidR="000139B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506DD9" w14:textId="77777777" w:rsidR="008E4F6C" w:rsidRDefault="008E4F6C" w:rsidP="003A707F">
      <w:pPr>
        <w:spacing w:after="0" w:line="240" w:lineRule="auto"/>
      </w:pPr>
      <w:r>
        <w:separator/>
      </w:r>
    </w:p>
  </w:endnote>
  <w:endnote w:type="continuationSeparator" w:id="0">
    <w:p w14:paraId="72506DDA"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C855D0" w14:textId="77777777" w:rsidR="0047037A" w:rsidRDefault="0047037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CAF551" w14:textId="77777777" w:rsidR="0047037A" w:rsidRDefault="0047037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091582" w14:textId="77777777" w:rsidR="0047037A" w:rsidRDefault="0047037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506DD7" w14:textId="77777777" w:rsidR="008E4F6C" w:rsidRDefault="008E4F6C" w:rsidP="003A707F">
      <w:pPr>
        <w:spacing w:after="0" w:line="240" w:lineRule="auto"/>
      </w:pPr>
      <w:r>
        <w:separator/>
      </w:r>
    </w:p>
  </w:footnote>
  <w:footnote w:type="continuationSeparator" w:id="0">
    <w:p w14:paraId="72506DD8"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C355E9" w14:textId="77777777" w:rsidR="0047037A" w:rsidRDefault="004703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F4D23C" w14:textId="77777777" w:rsidR="0047037A" w:rsidRDefault="0047037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506DE2" w14:textId="2C88245E" w:rsidR="00F40885" w:rsidRPr="003A707F" w:rsidRDefault="002E0BE9" w:rsidP="002E0BE9">
    <w:pPr>
      <w:pStyle w:val="Header"/>
      <w:jc w:val="center"/>
      <w:rPr>
        <w:sz w:val="2"/>
        <w:szCs w:val="2"/>
      </w:rPr>
    </w:pPr>
    <w:r w:rsidRPr="00122E8D">
      <w:rPr>
        <w:noProof/>
        <w:lang w:eastAsia="en-AU"/>
      </w:rPr>
      <w:drawing>
        <wp:inline distT="0" distB="0" distL="0" distR="0" wp14:anchorId="1BB5F4A2" wp14:editId="00CBFBD1">
          <wp:extent cx="3543300" cy="619125"/>
          <wp:effectExtent l="0" t="0" r="0" b="0"/>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72506DE3"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82248"/>
    <w:rsid w:val="000C4A62"/>
    <w:rsid w:val="000E1F2B"/>
    <w:rsid w:val="000F2B68"/>
    <w:rsid w:val="000F7C8D"/>
    <w:rsid w:val="001C2AAD"/>
    <w:rsid w:val="001C7F8C"/>
    <w:rsid w:val="001F6E54"/>
    <w:rsid w:val="00252DBB"/>
    <w:rsid w:val="00280BCD"/>
    <w:rsid w:val="002868CD"/>
    <w:rsid w:val="002C1D53"/>
    <w:rsid w:val="002E0BE9"/>
    <w:rsid w:val="003A707F"/>
    <w:rsid w:val="003B0EC1"/>
    <w:rsid w:val="003B573B"/>
    <w:rsid w:val="003F2CBD"/>
    <w:rsid w:val="00424B97"/>
    <w:rsid w:val="0047037A"/>
    <w:rsid w:val="004B2753"/>
    <w:rsid w:val="004E1EE4"/>
    <w:rsid w:val="00520873"/>
    <w:rsid w:val="00542024"/>
    <w:rsid w:val="00573D44"/>
    <w:rsid w:val="007C363F"/>
    <w:rsid w:val="007D1301"/>
    <w:rsid w:val="00840A06"/>
    <w:rsid w:val="008439B7"/>
    <w:rsid w:val="00852B5E"/>
    <w:rsid w:val="0087253F"/>
    <w:rsid w:val="008E4F6C"/>
    <w:rsid w:val="009539C7"/>
    <w:rsid w:val="009C3CB9"/>
    <w:rsid w:val="00A00F21"/>
    <w:rsid w:val="00A539F8"/>
    <w:rsid w:val="00A973BE"/>
    <w:rsid w:val="00B00F22"/>
    <w:rsid w:val="00B43E5C"/>
    <w:rsid w:val="00B84226"/>
    <w:rsid w:val="00C63C4E"/>
    <w:rsid w:val="00C72C30"/>
    <w:rsid w:val="00CE32C9"/>
    <w:rsid w:val="00D229E5"/>
    <w:rsid w:val="00D77A88"/>
    <w:rsid w:val="00EC7CEF"/>
    <w:rsid w:val="00F40885"/>
    <w:rsid w:val="00F602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72506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36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rsid w:val="002C1D53"/>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p:Policy xmlns:p="office.server.policy" id="" local="true">
  <p:Name>Document</p:Name>
  <p:Description/>
  <p:Statement/>
  <p:PolicyItems>
    <p:PolicyItem featureId="Microsoft.Office.RecordsManagement.PolicyFeatures.Expiration" staticId="0x01010088984309824B1146AAD399139940223E|71631849" UniqueId="f9364671-d520-49ca-a957-702d5be3b52c">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Expiry</property>
                  <propertyId>6a3a77d5-9ed0-4a92-b538-04fba4ae2898</propertyId>
                  <period>days</period>
                </formula>
                <action type="action" id="Microsoft.Office.RecordsManagement.PolicyFeatures.Expiration.Action.MoveToRecycleBin"/>
              </data>
            </stages>
          </Schedule>
        </Schedules>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Document" ma:contentTypeID="0x01010088984309824B1146AAD399139940223E" ma:contentTypeVersion="12" ma:contentTypeDescription="Create a new document." ma:contentTypeScope="" ma:versionID="4939589a62b1584aec14da902ee0d3d0">
  <xsd:schema xmlns:xsd="http://www.w3.org/2001/XMLSchema" xmlns:xs="http://www.w3.org/2001/XMLSchema" xmlns:p="http://schemas.microsoft.com/office/2006/metadata/properties" xmlns:ns1="http://schemas.microsoft.com/sharepoint/v3" xmlns:ns2="deda4f78-c946-4019-9afe-72b647367a98" targetNamespace="http://schemas.microsoft.com/office/2006/metadata/properties" ma:root="true" ma:fieldsID="868b1e4d2c7e50d068daec0131a39d55" ns1:_="" ns2:_="">
    <xsd:import namespace="http://schemas.microsoft.com/sharepoint/v3"/>
    <xsd:import namespace="deda4f78-c946-4019-9afe-72b647367a98"/>
    <xsd:element name="properties">
      <xsd:complexType>
        <xsd:sequence>
          <xsd:element name="documentManagement">
            <xsd:complexType>
              <xsd:all>
                <xsd:element ref="ns1:PublishingStartDate" minOccurs="0"/>
                <xsd:element ref="ns1:PublishingExpirationDate" minOccurs="0"/>
                <xsd:element ref="ns2:Expiry"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eda4f78-c946-4019-9afe-72b647367a98" elementFormDefault="qualified">
    <xsd:import namespace="http://schemas.microsoft.com/office/2006/documentManagement/types"/>
    <xsd:import namespace="http://schemas.microsoft.com/office/infopath/2007/PartnerControls"/>
    <xsd:element name="Expiry" ma:index="11" nillable="true" ma:displayName="Expiry" ma:format="DateOnly" ma:internalName="Expiry">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ma:index="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Expiry xmlns="deda4f78-c946-4019-9afe-72b647367a98" xsi:nil="true"/>
    <PublishingExpirationDate xmlns="http://schemas.microsoft.com/sharepoint/v3" xsi:nil="true"/>
    <PublishingStartDate xmlns="http://schemas.microsoft.com/sharepoint/v3" xsi:nil="true"/>
    <_dlc_ExpireDate xmlns="http://schemas.microsoft.com/sharepoint/v3">2018-02-16T13:00:00+00:00</_dlc_ExpireDate>
    <_dlc_ExpireDateSaved xmlns="http://schemas.microsoft.com/sharepoint/v3" xsi:nil="true"/>
  </documentManagement>
</p:properties>
</file>

<file path=customXml/itemProps1.xml><?xml version="1.0" encoding="utf-8"?>
<ds:datastoreItem xmlns:ds="http://schemas.openxmlformats.org/officeDocument/2006/customXml" ds:itemID="{909DF820-709B-4F9D-9067-D6AF22C8C359}"/>
</file>

<file path=customXml/itemProps2.xml><?xml version="1.0" encoding="utf-8"?>
<ds:datastoreItem xmlns:ds="http://schemas.openxmlformats.org/officeDocument/2006/customXml" ds:itemID="{75B226D1-1DB5-4C83-92D9-D3E7571F9F85}"/>
</file>

<file path=customXml/itemProps3.xml><?xml version="1.0" encoding="utf-8"?>
<ds:datastoreItem xmlns:ds="http://schemas.openxmlformats.org/officeDocument/2006/customXml" ds:itemID="{0B715988-70F7-46F9-A461-66352A78E4D1}"/>
</file>

<file path=customXml/itemProps4.xml><?xml version="1.0" encoding="utf-8"?>
<ds:datastoreItem xmlns:ds="http://schemas.openxmlformats.org/officeDocument/2006/customXml" ds:itemID="{F3A23B47-A015-4EDB-AD5C-05C33B710018}"/>
</file>

<file path=customXml/itemProps5.xml><?xml version="1.0" encoding="utf-8"?>
<ds:datastoreItem xmlns:ds="http://schemas.openxmlformats.org/officeDocument/2006/customXml" ds:itemID="{8900ACAC-674E-43D3-A0C9-F4F775594391}"/>
</file>

<file path=docProps/app.xml><?xml version="1.0" encoding="utf-8"?>
<Properties xmlns="http://schemas.openxmlformats.org/officeDocument/2006/extended-properties" xmlns:vt="http://schemas.openxmlformats.org/officeDocument/2006/docPropsVTypes">
  <Template>Normal.dotm</Template>
  <TotalTime>0</TotalTime>
  <Pages>1</Pages>
  <Words>404</Words>
  <Characters>2305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Notice of decision to grant a permit under the Hazardous Waste (Regulation of Exports and Imports) Act 1989 – Metalman New Zealand Limited – AUH17-014</vt:lpstr>
    </vt:vector>
  </TitlesOfParts>
  <Company/>
  <LinksUpToDate>false</LinksUpToDate>
  <CharactersWithSpaces>2704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under the Hazardous Waste (Regulation of Exports and Imports) Act 1989 – Metalman New Zealand Limited – AUH17-014</dc:title>
  <dc:creator/>
  <cp:lastModifiedBy/>
  <cp:revision>1</cp:revision>
  <dcterms:created xsi:type="dcterms:W3CDTF">2017-06-26T06:11:00Z</dcterms:created>
  <dcterms:modified xsi:type="dcterms:W3CDTF">2017-06-26T06:11:00Z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0x01010088984309824B1146AAD399139940223E</vt:lpwstr>
  </property>
  <property fmtid="{D5CDD505-2E9C-101B-9397-08002B2CF9AE}" pid="3"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y fmtid="{D5CDD505-2E9C-101B-9397-08002B2CF9AE}" pid="4" name="_dlc_policyId">
    <vt:lpwstr>0x01010088984309824B1146AAD399139940223E|71631849</vt:lpwstr>
  </property>
</Properties>
</file>