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16B2A" w14:textId="77777777" w:rsidR="002C202D" w:rsidRPr="002C202D" w:rsidRDefault="002C202D" w:rsidP="002C202D">
      <w:pPr>
        <w:spacing w:before="200" w:line="240" w:lineRule="auto"/>
        <w:jc w:val="center"/>
        <w:rPr>
          <w:rFonts w:ascii="Arial" w:hAnsi="Arial" w:cs="Arial"/>
          <w:noProof/>
        </w:rPr>
      </w:pPr>
      <w:bookmarkStart w:id="0" w:name="_GoBack"/>
      <w:bookmarkEnd w:id="0"/>
    </w:p>
    <w:p w14:paraId="2C491302" w14:textId="77777777" w:rsidR="00FC1774" w:rsidRPr="00FC1774" w:rsidRDefault="00FC1774" w:rsidP="00FC1774">
      <w:pPr>
        <w:jc w:val="center"/>
        <w:rPr>
          <w:rFonts w:ascii="Arial" w:hAnsi="Arial" w:cs="Arial"/>
          <w:b/>
          <w:i/>
          <w:color w:val="000000"/>
        </w:rPr>
      </w:pPr>
      <w:r w:rsidRPr="00FC1774">
        <w:rPr>
          <w:rFonts w:ascii="Arial" w:hAnsi="Arial" w:cs="Arial"/>
          <w:b/>
        </w:rPr>
        <w:t xml:space="preserve">NOTICE OF DECISION TO GRANT A PERMIT UNDER THE </w:t>
      </w:r>
      <w:r w:rsidRPr="00FC1774">
        <w:rPr>
          <w:rFonts w:ascii="Arial" w:hAnsi="Arial" w:cs="Arial"/>
          <w:b/>
          <w:i/>
        </w:rPr>
        <w:t>HAZARDOUS WASTE (REGULATION OF EXPORTS AND IMPORTS) ACT 1989</w:t>
      </w:r>
    </w:p>
    <w:p w14:paraId="66470B4D" w14:textId="6302E99B" w:rsidR="0019608E" w:rsidRPr="00991D6F" w:rsidRDefault="00FC1774" w:rsidP="0019608E">
      <w:pPr>
        <w:spacing w:after="120" w:line="240" w:lineRule="auto"/>
        <w:rPr>
          <w:rFonts w:ascii="Arial" w:hAnsi="Arial" w:cs="Arial"/>
        </w:rPr>
      </w:pPr>
      <w:r w:rsidRPr="00FC1774">
        <w:rPr>
          <w:rFonts w:ascii="Arial" w:hAnsi="Arial" w:cs="Arial"/>
        </w:rPr>
        <w:t xml:space="preserve">Pursuant to section 33 of the </w:t>
      </w:r>
      <w:r w:rsidRPr="00FC1774">
        <w:rPr>
          <w:rFonts w:ascii="Arial" w:hAnsi="Arial" w:cs="Arial"/>
          <w:i/>
        </w:rPr>
        <w:t>Hazardous Waste (Regulation of Exports and Imports) Act 1989</w:t>
      </w:r>
      <w:r w:rsidRPr="00FC1774">
        <w:rPr>
          <w:rFonts w:ascii="Arial" w:hAnsi="Arial" w:cs="Arial"/>
        </w:rPr>
        <w:t xml:space="preserve">, notice is given that </w:t>
      </w:r>
      <w:proofErr w:type="spellStart"/>
      <w:r w:rsidRPr="00FC1774">
        <w:rPr>
          <w:rFonts w:ascii="Arial" w:hAnsi="Arial" w:cs="Arial"/>
        </w:rPr>
        <w:t>Waigani</w:t>
      </w:r>
      <w:proofErr w:type="spellEnd"/>
      <w:r w:rsidRPr="00FC1774">
        <w:rPr>
          <w:rFonts w:ascii="Arial" w:hAnsi="Arial" w:cs="Arial"/>
        </w:rPr>
        <w:t xml:space="preserve"> import permit AUH1</w:t>
      </w:r>
      <w:r w:rsidR="0019608E">
        <w:rPr>
          <w:rFonts w:ascii="Arial" w:hAnsi="Arial" w:cs="Arial"/>
        </w:rPr>
        <w:t>7</w:t>
      </w:r>
      <w:r w:rsidRPr="00FC1774">
        <w:rPr>
          <w:rFonts w:ascii="Arial" w:hAnsi="Arial" w:cs="Arial"/>
        </w:rPr>
        <w:t>-0</w:t>
      </w:r>
      <w:r w:rsidR="0019608E">
        <w:rPr>
          <w:rFonts w:ascii="Arial" w:hAnsi="Arial" w:cs="Arial"/>
        </w:rPr>
        <w:t>21</w:t>
      </w:r>
      <w:r w:rsidRPr="00FC1774">
        <w:rPr>
          <w:rFonts w:ascii="Arial" w:hAnsi="Arial" w:cs="Arial"/>
        </w:rPr>
        <w:t xml:space="preserve"> was granted to </w:t>
      </w:r>
      <w:r w:rsidR="0019608E" w:rsidRPr="00BB1CB5">
        <w:rPr>
          <w:rFonts w:ascii="Arial" w:hAnsi="Arial" w:cs="Arial"/>
        </w:rPr>
        <w:t>T</w:t>
      </w:r>
      <w:r w:rsidR="0019608E">
        <w:rPr>
          <w:rFonts w:ascii="Arial" w:hAnsi="Arial" w:cs="Arial"/>
        </w:rPr>
        <w:t>otal Waste Management Ltd</w:t>
      </w:r>
      <w:r w:rsidR="0019608E" w:rsidRPr="00BB1CB5">
        <w:rPr>
          <w:rFonts w:ascii="Arial" w:hAnsi="Arial" w:cs="Arial"/>
        </w:rPr>
        <w:t xml:space="preserve">, </w:t>
      </w:r>
      <w:r w:rsidR="0019608E">
        <w:rPr>
          <w:rFonts w:ascii="Arial" w:hAnsi="Arial" w:cs="Arial"/>
        </w:rPr>
        <w:t xml:space="preserve">PO Box 473, </w:t>
      </w:r>
      <w:proofErr w:type="spellStart"/>
      <w:r w:rsidR="0019608E">
        <w:rPr>
          <w:rFonts w:ascii="Arial" w:hAnsi="Arial" w:cs="Arial"/>
        </w:rPr>
        <w:t>Waigani</w:t>
      </w:r>
      <w:proofErr w:type="spellEnd"/>
      <w:r w:rsidR="0019608E">
        <w:rPr>
          <w:rFonts w:ascii="Arial" w:hAnsi="Arial" w:cs="Arial"/>
        </w:rPr>
        <w:t>, National Capital District 131</w:t>
      </w:r>
      <w:r w:rsidR="0019608E" w:rsidRPr="00BB1CB5">
        <w:rPr>
          <w:rFonts w:ascii="Arial" w:hAnsi="Arial" w:cs="Arial"/>
        </w:rPr>
        <w:t>,</w:t>
      </w:r>
      <w:r w:rsidR="0019608E">
        <w:rPr>
          <w:rFonts w:ascii="Arial" w:hAnsi="Arial" w:cs="Arial"/>
        </w:rPr>
        <w:t xml:space="preserve"> Papua New Guinea,</w:t>
      </w:r>
      <w:r w:rsidR="0019608E" w:rsidRPr="00BB1CB5">
        <w:rPr>
          <w:rFonts w:ascii="Arial" w:hAnsi="Arial" w:cs="Arial"/>
        </w:rPr>
        <w:t xml:space="preserve"> Telephone: +6</w:t>
      </w:r>
      <w:r w:rsidR="0019608E">
        <w:rPr>
          <w:rFonts w:ascii="Arial" w:hAnsi="Arial" w:cs="Arial"/>
        </w:rPr>
        <w:t>75 320 3242</w:t>
      </w:r>
      <w:r w:rsidR="0019608E" w:rsidRPr="00BB1CB5">
        <w:rPr>
          <w:rFonts w:ascii="Arial" w:hAnsi="Arial" w:cs="Arial"/>
        </w:rPr>
        <w:t xml:space="preserve">, Facsimile: + </w:t>
      </w:r>
      <w:r w:rsidR="0019608E">
        <w:rPr>
          <w:rFonts w:ascii="Arial" w:hAnsi="Arial" w:cs="Arial"/>
        </w:rPr>
        <w:t>675 320 2688</w:t>
      </w:r>
      <w:r w:rsidR="0019608E" w:rsidRPr="00BB1CB5">
        <w:rPr>
          <w:rFonts w:ascii="Arial" w:hAnsi="Arial" w:cs="Arial"/>
        </w:rPr>
        <w:t>.</w:t>
      </w:r>
    </w:p>
    <w:p w14:paraId="4E897026" w14:textId="77777777" w:rsidR="0019608E" w:rsidRPr="00EF6B33" w:rsidRDefault="0019608E" w:rsidP="0019608E">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09A04038" w14:textId="77777777" w:rsidR="0019608E" w:rsidRPr="004255A0" w:rsidRDefault="0019608E" w:rsidP="0019608E">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to be imported is non-halogenated organic solvent waste</w:t>
      </w:r>
      <w:r w:rsidRPr="00BB1CB5">
        <w:rPr>
          <w:rFonts w:cs="Arial"/>
          <w:lang w:val="en-US"/>
        </w:rPr>
        <w:t xml:space="preserve"> (Basel Code A</w:t>
      </w:r>
      <w:r>
        <w:rPr>
          <w:rFonts w:cs="Arial"/>
          <w:lang w:val="en-US"/>
        </w:rPr>
        <w:t>3140</w:t>
      </w:r>
      <w:r w:rsidRPr="00BB1CB5">
        <w:rPr>
          <w:rFonts w:cs="Arial"/>
          <w:lang w:val="en-US"/>
        </w:rPr>
        <w:t>)</w:t>
      </w:r>
      <w:r w:rsidRPr="004255A0">
        <w:rPr>
          <w:rFonts w:cs="Arial"/>
          <w:szCs w:val="24"/>
          <w:lang w:eastAsia="en-AU"/>
        </w:rPr>
        <w:t xml:space="preserve">; </w:t>
      </w:r>
    </w:p>
    <w:p w14:paraId="63CC52B9" w14:textId="77777777" w:rsidR="0019608E" w:rsidRPr="004255A0" w:rsidRDefault="0019608E" w:rsidP="0019608E">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100</w:t>
      </w:r>
      <w:r>
        <w:rPr>
          <w:rFonts w:cs="Arial"/>
          <w:lang w:val="en-US"/>
        </w:rPr>
        <w:t xml:space="preserve">,000 </w:t>
      </w:r>
      <w:proofErr w:type="spellStart"/>
      <w:r>
        <w:rPr>
          <w:rFonts w:cs="Arial"/>
          <w:lang w:val="en-US"/>
        </w:rPr>
        <w:t>litres</w:t>
      </w:r>
      <w:proofErr w:type="spellEnd"/>
      <w:r w:rsidRPr="004255A0">
        <w:rPr>
          <w:rFonts w:cs="Arial"/>
          <w:szCs w:val="24"/>
          <w:lang w:eastAsia="en-AU"/>
        </w:rPr>
        <w:t xml:space="preserve">; </w:t>
      </w:r>
    </w:p>
    <w:p w14:paraId="308E6DC2" w14:textId="77777777" w:rsidR="0019608E" w:rsidRPr="002961D4" w:rsidRDefault="0019608E" w:rsidP="0019608E">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2961D4">
        <w:rPr>
          <w:rFonts w:cs="Arial"/>
          <w:szCs w:val="24"/>
          <w:lang w:eastAsia="en-AU"/>
        </w:rPr>
        <w:t xml:space="preserve">imported by sea and then by road and/or sea to the </w:t>
      </w:r>
      <w:r>
        <w:rPr>
          <w:rFonts w:cs="Arial"/>
          <w:szCs w:val="24"/>
          <w:lang w:eastAsia="en-AU"/>
        </w:rPr>
        <w:t>disposal/</w:t>
      </w:r>
      <w:r w:rsidRPr="002961D4">
        <w:rPr>
          <w:rFonts w:cs="Arial"/>
          <w:szCs w:val="24"/>
          <w:lang w:eastAsia="en-AU"/>
        </w:rPr>
        <w:t xml:space="preserve">recovery facilities; </w:t>
      </w:r>
    </w:p>
    <w:p w14:paraId="63156A31" w14:textId="77777777" w:rsidR="0019608E" w:rsidRPr="002961D4" w:rsidRDefault="0019608E" w:rsidP="0019608E">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the waste may only be imported during the permit period;</w:t>
      </w:r>
    </w:p>
    <w:p w14:paraId="4797B4EA" w14:textId="77777777" w:rsidR="0019608E" w:rsidRPr="002961D4" w:rsidRDefault="0019608E" w:rsidP="0019608E">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is to be imported to </w:t>
      </w:r>
      <w:r>
        <w:rPr>
          <w:rFonts w:cs="Arial"/>
          <w:szCs w:val="24"/>
          <w:lang w:eastAsia="en-AU"/>
        </w:rPr>
        <w:t>Brisbane</w:t>
      </w:r>
      <w:r w:rsidRPr="002961D4">
        <w:rPr>
          <w:rFonts w:cs="Arial"/>
          <w:szCs w:val="24"/>
          <w:lang w:eastAsia="en-AU"/>
        </w:rPr>
        <w:t>, Australia;</w:t>
      </w:r>
    </w:p>
    <w:p w14:paraId="22044A0E" w14:textId="77777777" w:rsidR="0019608E" w:rsidRDefault="0019608E" w:rsidP="0019608E">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will be dealt with by </w:t>
      </w:r>
      <w:r>
        <w:rPr>
          <w:rFonts w:cs="Arial"/>
          <w:szCs w:val="24"/>
          <w:lang w:eastAsia="en-AU"/>
        </w:rPr>
        <w:t xml:space="preserve">the following disposal/recovery </w:t>
      </w:r>
      <w:r w:rsidRPr="002961D4">
        <w:rPr>
          <w:rFonts w:cs="Arial"/>
          <w:szCs w:val="24"/>
          <w:lang w:eastAsia="en-AU"/>
        </w:rPr>
        <w:t>operations</w:t>
      </w:r>
      <w:r>
        <w:rPr>
          <w:rFonts w:cs="Arial"/>
          <w:szCs w:val="24"/>
          <w:lang w:eastAsia="en-AU"/>
        </w:rPr>
        <w:t>:</w:t>
      </w:r>
      <w:r w:rsidRPr="002961D4">
        <w:rPr>
          <w:rFonts w:cs="Arial"/>
          <w:szCs w:val="24"/>
          <w:lang w:eastAsia="en-AU"/>
        </w:rPr>
        <w:t xml:space="preserve"> </w:t>
      </w:r>
    </w:p>
    <w:p w14:paraId="1999B4C9" w14:textId="77777777" w:rsidR="0019608E" w:rsidRDefault="0019608E" w:rsidP="00A03AE3">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D9</w:t>
      </w:r>
      <w:r w:rsidRPr="002961D4">
        <w:rPr>
          <w:rFonts w:cs="Arial"/>
          <w:szCs w:val="24"/>
          <w:lang w:eastAsia="en-AU"/>
        </w:rPr>
        <w:t xml:space="preserve">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in Annex IV, Section A, to the Basel Convention; followed by,</w:t>
      </w:r>
    </w:p>
    <w:p w14:paraId="38B93140" w14:textId="77777777" w:rsidR="0019608E" w:rsidRPr="002961D4" w:rsidRDefault="0019608E" w:rsidP="00A03AE3">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D5 – specifically engineered landfill, (e.g., placement in to lined discrete cells which are capped and isolated from one another and the environment, etc.);</w:t>
      </w:r>
    </w:p>
    <w:p w14:paraId="33A340DD" w14:textId="77777777" w:rsidR="0019608E" w:rsidRDefault="0019608E" w:rsidP="00A03AE3">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R13 – accumulation of material intended for any operation in Annex IV, Section B, to the Basel Convention; followed by,</w:t>
      </w:r>
    </w:p>
    <w:p w14:paraId="18FC253F" w14:textId="77777777" w:rsidR="0019608E" w:rsidRDefault="0019608E" w:rsidP="00A03AE3">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 xml:space="preserve">R1 – Use as a fuel (other than in direct incineration) or other means to generate energy. </w:t>
      </w:r>
    </w:p>
    <w:p w14:paraId="1C2D95E4" w14:textId="77777777" w:rsidR="0019608E" w:rsidRPr="00DC3587" w:rsidRDefault="0019608E" w:rsidP="0019608E">
      <w:pPr>
        <w:pStyle w:val="ListParagraph"/>
        <w:numPr>
          <w:ilvl w:val="0"/>
          <w:numId w:val="6"/>
        </w:numPr>
        <w:autoSpaceDE w:val="0"/>
        <w:autoSpaceDN w:val="0"/>
        <w:adjustRightInd w:val="0"/>
        <w:spacing w:after="0" w:line="240" w:lineRule="auto"/>
        <w:rPr>
          <w:rFonts w:cs="Arial"/>
        </w:rPr>
      </w:pPr>
      <w:r>
        <w:rPr>
          <w:rFonts w:cs="Arial"/>
          <w:szCs w:val="24"/>
          <w:lang w:eastAsia="en-AU"/>
        </w:rPr>
        <w:t xml:space="preserve">the waste is to </w:t>
      </w:r>
      <w:r w:rsidRPr="002961D4">
        <w:rPr>
          <w:rFonts w:cs="Arial"/>
          <w:szCs w:val="24"/>
          <w:lang w:eastAsia="en-AU"/>
        </w:rPr>
        <w:t xml:space="preserve">undergo the </w:t>
      </w:r>
      <w:r>
        <w:rPr>
          <w:rFonts w:cs="Arial"/>
          <w:szCs w:val="24"/>
          <w:lang w:eastAsia="en-AU"/>
        </w:rPr>
        <w:t>disposal/recovery operations at the following facilities:</w:t>
      </w:r>
    </w:p>
    <w:p w14:paraId="1BDC018E" w14:textId="77777777" w:rsidR="0019608E" w:rsidRPr="00DC3587" w:rsidRDefault="0019608E" w:rsidP="00A03AE3">
      <w:pPr>
        <w:pStyle w:val="ListParagraph"/>
        <w:numPr>
          <w:ilvl w:val="1"/>
          <w:numId w:val="8"/>
        </w:numPr>
        <w:autoSpaceDE w:val="0"/>
        <w:autoSpaceDN w:val="0"/>
        <w:adjustRightInd w:val="0"/>
        <w:spacing w:after="0" w:line="240" w:lineRule="auto"/>
        <w:rPr>
          <w:rFonts w:cs="Arial"/>
        </w:rPr>
      </w:pPr>
      <w:r>
        <w:rPr>
          <w:rFonts w:cs="Arial"/>
          <w:szCs w:val="24"/>
          <w:lang w:eastAsia="en-AU"/>
        </w:rPr>
        <w:t xml:space="preserve">D9/R13 - at Cleanaway Operations Ltd T/A Nationwide Oil Pty Ltd, 26-32 Potassium Street, Narangba, Queensland; </w:t>
      </w:r>
    </w:p>
    <w:p w14:paraId="62346120" w14:textId="77777777" w:rsidR="0019608E" w:rsidRPr="00DC3587" w:rsidRDefault="0019608E" w:rsidP="00A03AE3">
      <w:pPr>
        <w:pStyle w:val="ListParagraph"/>
        <w:numPr>
          <w:ilvl w:val="1"/>
          <w:numId w:val="8"/>
        </w:numPr>
        <w:autoSpaceDE w:val="0"/>
        <w:autoSpaceDN w:val="0"/>
        <w:adjustRightInd w:val="0"/>
        <w:spacing w:after="0" w:line="240" w:lineRule="auto"/>
        <w:rPr>
          <w:rFonts w:cs="Arial"/>
        </w:rPr>
      </w:pPr>
      <w:r>
        <w:rPr>
          <w:rFonts w:cs="Arial"/>
          <w:szCs w:val="24"/>
          <w:lang w:eastAsia="en-AU"/>
        </w:rPr>
        <w:t>D5 - at Cleanaway Operations Ltd, Ipswich landfill, Chum Street and 20 Rhondda Road, New Chum, Queensland; and,</w:t>
      </w:r>
    </w:p>
    <w:p w14:paraId="0E7EFFD7" w14:textId="77777777" w:rsidR="0019608E" w:rsidRPr="00037137" w:rsidRDefault="0019608E" w:rsidP="00A03AE3">
      <w:pPr>
        <w:pStyle w:val="ListParagraph"/>
        <w:numPr>
          <w:ilvl w:val="1"/>
          <w:numId w:val="8"/>
        </w:numPr>
        <w:autoSpaceDE w:val="0"/>
        <w:autoSpaceDN w:val="0"/>
        <w:adjustRightInd w:val="0"/>
        <w:spacing w:after="0" w:line="240" w:lineRule="auto"/>
        <w:rPr>
          <w:rFonts w:cs="Arial"/>
        </w:rPr>
      </w:pPr>
      <w:r>
        <w:rPr>
          <w:rFonts w:cs="Arial"/>
          <w:szCs w:val="24"/>
          <w:lang w:eastAsia="en-AU"/>
        </w:rPr>
        <w:t xml:space="preserve">R1 - at </w:t>
      </w:r>
      <w:proofErr w:type="spellStart"/>
      <w:r>
        <w:rPr>
          <w:rFonts w:cs="Arial"/>
          <w:szCs w:val="24"/>
          <w:lang w:eastAsia="en-AU"/>
        </w:rPr>
        <w:t>Geocycle</w:t>
      </w:r>
      <w:proofErr w:type="spellEnd"/>
      <w:r>
        <w:rPr>
          <w:rFonts w:cs="Arial"/>
          <w:szCs w:val="24"/>
          <w:lang w:eastAsia="en-AU"/>
        </w:rPr>
        <w:t xml:space="preserve"> Gladstone, Cement Australia (Queensland) Pty Ltd, Part A and Part B </w:t>
      </w:r>
      <w:proofErr w:type="spellStart"/>
      <w:r>
        <w:rPr>
          <w:rFonts w:cs="Arial"/>
          <w:szCs w:val="24"/>
          <w:lang w:eastAsia="en-AU"/>
        </w:rPr>
        <w:t>Fishermans</w:t>
      </w:r>
      <w:proofErr w:type="spellEnd"/>
      <w:r>
        <w:rPr>
          <w:rFonts w:cs="Arial"/>
          <w:szCs w:val="24"/>
          <w:lang w:eastAsia="en-AU"/>
        </w:rPr>
        <w:t xml:space="preserve"> Landing Road, Gladstone.</w:t>
      </w:r>
    </w:p>
    <w:p w14:paraId="39298E35" w14:textId="77777777" w:rsidR="0019608E" w:rsidRPr="00037137" w:rsidRDefault="0019608E" w:rsidP="0019608E">
      <w:pPr>
        <w:autoSpaceDE w:val="0"/>
        <w:autoSpaceDN w:val="0"/>
        <w:adjustRightInd w:val="0"/>
        <w:spacing w:after="0" w:line="240" w:lineRule="auto"/>
        <w:rPr>
          <w:rFonts w:cs="Arial"/>
        </w:rPr>
      </w:pPr>
    </w:p>
    <w:p w14:paraId="3984A01D" w14:textId="77777777" w:rsidR="00FC1774" w:rsidRPr="00FC1774" w:rsidRDefault="00FC1774" w:rsidP="00FC1774">
      <w:pPr>
        <w:spacing w:after="0" w:line="240" w:lineRule="auto"/>
        <w:rPr>
          <w:rFonts w:ascii="Arial" w:eastAsia="Times New Roman" w:hAnsi="Arial" w:cs="Arial"/>
          <w:lang w:val="x-none" w:eastAsia="x-none"/>
        </w:rPr>
      </w:pPr>
    </w:p>
    <w:p w14:paraId="2FFF444A" w14:textId="77777777" w:rsidR="00FC1774" w:rsidRPr="00FC1774" w:rsidRDefault="00FC1774" w:rsidP="00FC1774">
      <w:pPr>
        <w:spacing w:after="0" w:line="240" w:lineRule="auto"/>
        <w:rPr>
          <w:rFonts w:ascii="Arial" w:eastAsia="Times New Roman" w:hAnsi="Arial" w:cs="Arial"/>
          <w:lang w:val="x-none" w:eastAsia="x-none"/>
        </w:rPr>
      </w:pPr>
      <w:r w:rsidRPr="00FC1774">
        <w:rPr>
          <w:rFonts w:ascii="Arial" w:eastAsia="Times New Roman" w:hAnsi="Arial" w:cs="Arial"/>
          <w:lang w:val="x-none" w:eastAsia="x-none"/>
        </w:rPr>
        <w:t>The permit period is from 11 September 2017 to 10 September 2018. All transboundary movements must be completed by the permit expiry date.</w:t>
      </w:r>
    </w:p>
    <w:p w14:paraId="6EEB96DC" w14:textId="77777777" w:rsidR="00FC1774" w:rsidRPr="00FC1774" w:rsidRDefault="00FC1774" w:rsidP="00FC1774">
      <w:pPr>
        <w:spacing w:after="0" w:line="240" w:lineRule="auto"/>
        <w:ind w:left="720" w:hanging="720"/>
        <w:rPr>
          <w:rFonts w:ascii="Arial" w:eastAsia="Times New Roman" w:hAnsi="Arial" w:cs="Arial"/>
          <w:lang w:val="x-none" w:eastAsia="x-none"/>
        </w:rPr>
      </w:pPr>
    </w:p>
    <w:p w14:paraId="5F0756CD" w14:textId="77777777" w:rsidR="00FC1774" w:rsidRPr="00FC1774" w:rsidRDefault="00FC1774" w:rsidP="00FC1774">
      <w:pPr>
        <w:spacing w:after="40"/>
        <w:ind w:left="1134" w:hanging="1134"/>
        <w:rPr>
          <w:rFonts w:ascii="Arial" w:hAnsi="Arial" w:cs="Arial"/>
          <w:lang w:val="x-none" w:eastAsia="x-none"/>
        </w:rPr>
      </w:pPr>
      <w:r w:rsidRPr="00FC1774">
        <w:rPr>
          <w:rFonts w:ascii="Arial" w:eastAsia="Times New Roman" w:hAnsi="Arial" w:cs="Arial"/>
          <w:lang w:val="x-none" w:eastAsia="x-none"/>
        </w:rPr>
        <w:t>The permit includes and is subject to conditions.</w:t>
      </w:r>
      <w:r w:rsidRPr="00FC1774">
        <w:rPr>
          <w:rFonts w:ascii="Arial" w:hAnsi="Arial" w:cs="Arial"/>
          <w:lang w:val="x-none" w:eastAsia="x-none"/>
        </w:rPr>
        <w:t xml:space="preserve"> </w:t>
      </w:r>
    </w:p>
    <w:p w14:paraId="3799F16E" w14:textId="77777777" w:rsidR="00FC1774" w:rsidRPr="00FC1774" w:rsidRDefault="00FC1774" w:rsidP="00FC1774">
      <w:pPr>
        <w:spacing w:after="40"/>
        <w:ind w:left="1134" w:hanging="1134"/>
        <w:rPr>
          <w:rFonts w:ascii="Arial" w:hAnsi="Arial" w:cs="Arial"/>
          <w:lang w:val="x-none" w:eastAsia="x-none"/>
        </w:rPr>
      </w:pPr>
    </w:p>
    <w:p w14:paraId="27CFE593" w14:textId="77777777" w:rsidR="00FC1774" w:rsidRPr="00FC1774" w:rsidRDefault="00FC1774" w:rsidP="00FC1774">
      <w:pPr>
        <w:spacing w:after="0" w:line="240" w:lineRule="auto"/>
        <w:jc w:val="center"/>
        <w:rPr>
          <w:rFonts w:ascii="Arial" w:hAnsi="Arial" w:cs="Arial"/>
        </w:rPr>
      </w:pPr>
      <w:r w:rsidRPr="00FC1774">
        <w:rPr>
          <w:rFonts w:ascii="Arial" w:hAnsi="Arial" w:cs="Arial"/>
        </w:rPr>
        <w:t>Andrew McNee</w:t>
      </w:r>
    </w:p>
    <w:p w14:paraId="6DA6FF5B" w14:textId="77777777" w:rsidR="00FC1774" w:rsidRPr="00FC1774" w:rsidRDefault="00FC1774" w:rsidP="00FC1774">
      <w:pPr>
        <w:spacing w:after="0" w:line="240" w:lineRule="auto"/>
        <w:jc w:val="center"/>
        <w:rPr>
          <w:rFonts w:ascii="Arial" w:hAnsi="Arial" w:cs="Arial"/>
        </w:rPr>
      </w:pPr>
      <w:r w:rsidRPr="00FC1774">
        <w:rPr>
          <w:rFonts w:ascii="Arial" w:hAnsi="Arial" w:cs="Arial"/>
        </w:rPr>
        <w:t>Delegate of the Minister</w:t>
      </w:r>
    </w:p>
    <w:p w14:paraId="3A9F46C9"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Assistant Secretary</w:t>
      </w:r>
    </w:p>
    <w:p w14:paraId="0B6B6943"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Chemicals and Waste Branch</w:t>
      </w:r>
    </w:p>
    <w:p w14:paraId="32B1D375"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Department of the Environment and Energy</w:t>
      </w:r>
    </w:p>
    <w:p w14:paraId="6B09F81B" w14:textId="7F9062C6" w:rsidR="00FC1774" w:rsidRPr="00FC1774" w:rsidRDefault="00D8555E" w:rsidP="00FC1774">
      <w:pPr>
        <w:pBdr>
          <w:bottom w:val="single" w:sz="4" w:space="1" w:color="auto"/>
        </w:pBdr>
        <w:spacing w:after="0" w:line="240" w:lineRule="auto"/>
        <w:ind w:right="65"/>
        <w:jc w:val="center"/>
        <w:rPr>
          <w:rFonts w:ascii="Arial" w:eastAsia="Times New Roman" w:hAnsi="Arial" w:cs="Arial"/>
          <w:lang w:eastAsia="x-none"/>
        </w:rPr>
      </w:pPr>
      <w:r>
        <w:rPr>
          <w:rFonts w:ascii="Arial" w:eastAsia="Times New Roman" w:hAnsi="Arial" w:cs="Arial"/>
          <w:lang w:eastAsia="x-none"/>
        </w:rPr>
        <w:t xml:space="preserve">25 </w:t>
      </w:r>
      <w:r w:rsidR="003C1CA3">
        <w:rPr>
          <w:rFonts w:ascii="Arial" w:eastAsia="Times New Roman" w:hAnsi="Arial" w:cs="Arial"/>
          <w:lang w:eastAsia="x-none"/>
        </w:rPr>
        <w:t>August 2017</w:t>
      </w:r>
    </w:p>
    <w:p w14:paraId="78802462" w14:textId="77777777" w:rsidR="00FC1774" w:rsidRPr="00FC1774" w:rsidRDefault="00FC1774" w:rsidP="00FC1774">
      <w:pPr>
        <w:pBdr>
          <w:bottom w:val="single" w:sz="4" w:space="1" w:color="auto"/>
        </w:pBdr>
        <w:spacing w:after="0" w:line="240" w:lineRule="auto"/>
        <w:ind w:right="65"/>
        <w:jc w:val="center"/>
        <w:rPr>
          <w:rFonts w:ascii="Arial" w:eastAsia="Times New Roman" w:hAnsi="Arial" w:cs="Arial"/>
          <w:lang w:val="x-none" w:eastAsia="x-none"/>
        </w:rPr>
      </w:pPr>
    </w:p>
    <w:p w14:paraId="6700B81D" w14:textId="77777777" w:rsidR="00FC1774" w:rsidRPr="00FC1774" w:rsidRDefault="00FC1774" w:rsidP="00FC1774">
      <w:pPr>
        <w:tabs>
          <w:tab w:val="left" w:pos="8364"/>
        </w:tabs>
        <w:spacing w:before="240" w:after="60" w:line="240" w:lineRule="auto"/>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Subject to the </w:t>
      </w:r>
      <w:r w:rsidRPr="00FC1774">
        <w:rPr>
          <w:rFonts w:ascii="Arial" w:eastAsia="Times New Roman" w:hAnsi="Arial" w:cs="Arial"/>
          <w:i/>
          <w:iCs/>
          <w:sz w:val="16"/>
          <w:szCs w:val="16"/>
          <w:lang w:val="x-none" w:eastAsia="x-none"/>
        </w:rPr>
        <w:t>Administrative Appeals Tribunal Act 1975</w:t>
      </w:r>
      <w:r w:rsidRPr="00FC1774">
        <w:rPr>
          <w:rFonts w:ascii="Arial" w:eastAsia="Times New Roman" w:hAnsi="Arial" w:cs="Arial"/>
          <w:sz w:val="16"/>
          <w:szCs w:val="16"/>
          <w:lang w:val="x-none" w:eastAsia="x-none"/>
        </w:rPr>
        <w:t>, a person or persons whose interests are affected by this decision may, within 28 days, make an application in writing to the Department of the Environment and Energy requesting the reasons for the decision.</w:t>
      </w:r>
    </w:p>
    <w:p w14:paraId="21A41BC2"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sidRPr="00FC1774">
        <w:rPr>
          <w:rFonts w:ascii="Arial" w:eastAsia="Times New Roman" w:hAnsi="Arial" w:cs="Arial"/>
          <w:sz w:val="16"/>
          <w:szCs w:val="16"/>
          <w:lang w:val="x-none" w:eastAsia="x-none"/>
        </w:rPr>
        <w:lastRenderedPageBreak/>
        <w:t xml:space="preserve">Tribunal in your capital city or Territory, as listed under Commonwealth Government Section in the White Pages. For further information, particularly about how to apply for review, visit www.aat.gov.au. </w:t>
      </w:r>
    </w:p>
    <w:p w14:paraId="2FC9B88B"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Further information or enquiries relating to the decision should be directed to: </w:t>
      </w:r>
    </w:p>
    <w:p w14:paraId="68B988E1"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Director, Hazardous Waste Section</w:t>
      </w:r>
    </w:p>
    <w:p w14:paraId="30C51E85"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Department of the Environment and Energy</w:t>
      </w:r>
    </w:p>
    <w:p w14:paraId="153094AF"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GPO Box 787</w:t>
      </w:r>
    </w:p>
    <w:p w14:paraId="03C4B22E"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CANBERRA  ACT  2601</w:t>
      </w:r>
    </w:p>
    <w:p w14:paraId="2BF42F75" w14:textId="77777777" w:rsidR="00B15D79" w:rsidRPr="00ED0775" w:rsidRDefault="00FC1774" w:rsidP="00FC1774">
      <w:pPr>
        <w:tabs>
          <w:tab w:val="left" w:pos="8364"/>
        </w:tabs>
        <w:spacing w:after="0" w:line="240" w:lineRule="auto"/>
        <w:ind w:left="720"/>
        <w:jc w:val="both"/>
        <w:rPr>
          <w:rFonts w:ascii="Arial" w:hAnsi="Arial" w:cs="Arial"/>
        </w:rPr>
      </w:pPr>
      <w:r w:rsidRPr="00FC1774">
        <w:rPr>
          <w:rFonts w:ascii="Arial" w:eastAsia="Times New Roman" w:hAnsi="Arial" w:cs="Arial"/>
          <w:sz w:val="16"/>
          <w:szCs w:val="16"/>
          <w:lang w:val="x-none" w:eastAsia="x-none"/>
        </w:rPr>
        <w:t>Telephone 1800 803 772, Facsimile (02) 6274 1164, or by email at hwa@environment.gov.au.</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D2F71" w14:textId="77777777" w:rsidR="004147D8" w:rsidRDefault="004147D8" w:rsidP="003A707F">
      <w:pPr>
        <w:spacing w:after="0" w:line="240" w:lineRule="auto"/>
      </w:pPr>
      <w:r>
        <w:separator/>
      </w:r>
    </w:p>
  </w:endnote>
  <w:endnote w:type="continuationSeparator" w:id="0">
    <w:p w14:paraId="42FF5181" w14:textId="77777777" w:rsidR="004147D8" w:rsidRDefault="004147D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664D2" w14:textId="77777777" w:rsidR="00AB3596" w:rsidRDefault="00AB35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A1C02" w14:textId="77777777" w:rsidR="00AB3596" w:rsidRDefault="00AB35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23207" w14:textId="77777777" w:rsidR="00AB3596" w:rsidRDefault="00AB35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CA294" w14:textId="77777777" w:rsidR="004147D8" w:rsidRDefault="004147D8" w:rsidP="003A707F">
      <w:pPr>
        <w:spacing w:after="0" w:line="240" w:lineRule="auto"/>
      </w:pPr>
      <w:r>
        <w:separator/>
      </w:r>
    </w:p>
  </w:footnote>
  <w:footnote w:type="continuationSeparator" w:id="0">
    <w:p w14:paraId="07CD3AF6" w14:textId="77777777" w:rsidR="004147D8" w:rsidRDefault="004147D8"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3915" w14:textId="77777777" w:rsidR="00AB3596" w:rsidRDefault="00AB35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09B05" w14:textId="77777777" w:rsidR="00AB3596" w:rsidRDefault="00AB35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9FCF" w14:textId="63097F8D" w:rsidR="00B15D79" w:rsidRPr="00F40885" w:rsidRDefault="00FC1774" w:rsidP="002D7F32">
    <w:pPr>
      <w:pStyle w:val="Header"/>
      <w:jc w:val="center"/>
      <w:rPr>
        <w:sz w:val="2"/>
        <w:szCs w:val="2"/>
      </w:rPr>
    </w:pPr>
    <w:r w:rsidRPr="00122E8D">
      <w:rPr>
        <w:noProof/>
        <w:lang w:eastAsia="en-AU"/>
      </w:rPr>
      <w:drawing>
        <wp:inline distT="0" distB="0" distL="0" distR="0" wp14:anchorId="1E49A08F" wp14:editId="04A257A8">
          <wp:extent cx="3548380" cy="614045"/>
          <wp:effectExtent l="0" t="0" r="0" b="0"/>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8380" cy="614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24B9F"/>
    <w:multiLevelType w:val="hybridMultilevel"/>
    <w:tmpl w:val="949CC6D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304D41BF"/>
    <w:multiLevelType w:val="hybridMultilevel"/>
    <w:tmpl w:val="1A663618"/>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A68104F"/>
    <w:multiLevelType w:val="hybridMultilevel"/>
    <w:tmpl w:val="D1BEE440"/>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5EE24AD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6" w15:restartNumberingAfterBreak="0">
    <w:nsid w:val="69121ACB"/>
    <w:multiLevelType w:val="hybridMultilevel"/>
    <w:tmpl w:val="3AA4FA6C"/>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5"/>
  </w:num>
  <w:num w:numId="2">
    <w:abstractNumId w:val="0"/>
  </w:num>
  <w:num w:numId="3">
    <w:abstractNumId w:val="6"/>
  </w:num>
  <w:num w:numId="4">
    <w:abstractNumId w:val="4"/>
  </w:num>
  <w:num w:numId="5">
    <w:abstractNumId w:val="2"/>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2D20"/>
    <w:rsid w:val="00012171"/>
    <w:rsid w:val="0001296D"/>
    <w:rsid w:val="000145CE"/>
    <w:rsid w:val="00023F2B"/>
    <w:rsid w:val="00053AB2"/>
    <w:rsid w:val="000551E9"/>
    <w:rsid w:val="00081223"/>
    <w:rsid w:val="00083057"/>
    <w:rsid w:val="000E04F9"/>
    <w:rsid w:val="000E1F2B"/>
    <w:rsid w:val="000F7A96"/>
    <w:rsid w:val="001047FE"/>
    <w:rsid w:val="0013315E"/>
    <w:rsid w:val="0014647A"/>
    <w:rsid w:val="00146BE6"/>
    <w:rsid w:val="001625C9"/>
    <w:rsid w:val="00173BAA"/>
    <w:rsid w:val="0019608E"/>
    <w:rsid w:val="001A3801"/>
    <w:rsid w:val="001C2AAD"/>
    <w:rsid w:val="001D7D69"/>
    <w:rsid w:val="001F0622"/>
    <w:rsid w:val="001F5E29"/>
    <w:rsid w:val="001F6E54"/>
    <w:rsid w:val="0020385B"/>
    <w:rsid w:val="00220E95"/>
    <w:rsid w:val="00264E04"/>
    <w:rsid w:val="00280BCD"/>
    <w:rsid w:val="00282D6A"/>
    <w:rsid w:val="002A4B9B"/>
    <w:rsid w:val="002B75DB"/>
    <w:rsid w:val="002C202D"/>
    <w:rsid w:val="002C67C8"/>
    <w:rsid w:val="002C7F91"/>
    <w:rsid w:val="002D7F32"/>
    <w:rsid w:val="002E3F2D"/>
    <w:rsid w:val="002F3CD7"/>
    <w:rsid w:val="00314333"/>
    <w:rsid w:val="003356F6"/>
    <w:rsid w:val="00345A08"/>
    <w:rsid w:val="00355987"/>
    <w:rsid w:val="00365F14"/>
    <w:rsid w:val="00375990"/>
    <w:rsid w:val="00375CFF"/>
    <w:rsid w:val="00380386"/>
    <w:rsid w:val="003914D1"/>
    <w:rsid w:val="003A707F"/>
    <w:rsid w:val="003B0EC1"/>
    <w:rsid w:val="003B3BBE"/>
    <w:rsid w:val="003B573B"/>
    <w:rsid w:val="003C19B9"/>
    <w:rsid w:val="003C1CA3"/>
    <w:rsid w:val="003F0DD9"/>
    <w:rsid w:val="003F2CBD"/>
    <w:rsid w:val="003F3439"/>
    <w:rsid w:val="004147D8"/>
    <w:rsid w:val="00424B97"/>
    <w:rsid w:val="00431208"/>
    <w:rsid w:val="004350D1"/>
    <w:rsid w:val="00457C24"/>
    <w:rsid w:val="00461903"/>
    <w:rsid w:val="0046234E"/>
    <w:rsid w:val="00470F80"/>
    <w:rsid w:val="004858F1"/>
    <w:rsid w:val="004B2753"/>
    <w:rsid w:val="004B2F63"/>
    <w:rsid w:val="004E1E3C"/>
    <w:rsid w:val="004F4AFB"/>
    <w:rsid w:val="00501578"/>
    <w:rsid w:val="005076FF"/>
    <w:rsid w:val="00507F5C"/>
    <w:rsid w:val="00520873"/>
    <w:rsid w:val="00521B02"/>
    <w:rsid w:val="00536B97"/>
    <w:rsid w:val="0054237A"/>
    <w:rsid w:val="005605C1"/>
    <w:rsid w:val="00571507"/>
    <w:rsid w:val="00573D44"/>
    <w:rsid w:val="00574ABE"/>
    <w:rsid w:val="00576724"/>
    <w:rsid w:val="005778EF"/>
    <w:rsid w:val="005810F6"/>
    <w:rsid w:val="00583934"/>
    <w:rsid w:val="00590EFD"/>
    <w:rsid w:val="005A3D5F"/>
    <w:rsid w:val="005A6DF9"/>
    <w:rsid w:val="005D1BEA"/>
    <w:rsid w:val="00603979"/>
    <w:rsid w:val="00610843"/>
    <w:rsid w:val="006304CC"/>
    <w:rsid w:val="006335CC"/>
    <w:rsid w:val="006500D0"/>
    <w:rsid w:val="0065700E"/>
    <w:rsid w:val="0065729B"/>
    <w:rsid w:val="00693931"/>
    <w:rsid w:val="006A6ABA"/>
    <w:rsid w:val="006D4897"/>
    <w:rsid w:val="006E74D0"/>
    <w:rsid w:val="00734CE2"/>
    <w:rsid w:val="00742CE6"/>
    <w:rsid w:val="00743D6C"/>
    <w:rsid w:val="00747E3F"/>
    <w:rsid w:val="007751F4"/>
    <w:rsid w:val="00777E19"/>
    <w:rsid w:val="00790701"/>
    <w:rsid w:val="007B5FC8"/>
    <w:rsid w:val="007C3DA6"/>
    <w:rsid w:val="007E6DA5"/>
    <w:rsid w:val="007F36E7"/>
    <w:rsid w:val="008134BE"/>
    <w:rsid w:val="008266F1"/>
    <w:rsid w:val="0083093A"/>
    <w:rsid w:val="00830B9D"/>
    <w:rsid w:val="00840A06"/>
    <w:rsid w:val="008434D9"/>
    <w:rsid w:val="008439B7"/>
    <w:rsid w:val="008665CF"/>
    <w:rsid w:val="00867E5C"/>
    <w:rsid w:val="0087253F"/>
    <w:rsid w:val="00876F1F"/>
    <w:rsid w:val="008A2C88"/>
    <w:rsid w:val="008D5000"/>
    <w:rsid w:val="008D6754"/>
    <w:rsid w:val="008E14F5"/>
    <w:rsid w:val="008E4F6C"/>
    <w:rsid w:val="008F3198"/>
    <w:rsid w:val="0090493C"/>
    <w:rsid w:val="0092678D"/>
    <w:rsid w:val="009400C5"/>
    <w:rsid w:val="009539C7"/>
    <w:rsid w:val="00985EED"/>
    <w:rsid w:val="009A0931"/>
    <w:rsid w:val="009A44C5"/>
    <w:rsid w:val="009C013F"/>
    <w:rsid w:val="009E29D4"/>
    <w:rsid w:val="00A00F21"/>
    <w:rsid w:val="00A03AE3"/>
    <w:rsid w:val="00A0550B"/>
    <w:rsid w:val="00A35509"/>
    <w:rsid w:val="00A55568"/>
    <w:rsid w:val="00A570E3"/>
    <w:rsid w:val="00A62CCA"/>
    <w:rsid w:val="00A679B6"/>
    <w:rsid w:val="00AA1926"/>
    <w:rsid w:val="00AB3596"/>
    <w:rsid w:val="00AB37EF"/>
    <w:rsid w:val="00AB54FE"/>
    <w:rsid w:val="00AF78DF"/>
    <w:rsid w:val="00B10746"/>
    <w:rsid w:val="00B1155D"/>
    <w:rsid w:val="00B15D79"/>
    <w:rsid w:val="00B23EF7"/>
    <w:rsid w:val="00B26B18"/>
    <w:rsid w:val="00B26F63"/>
    <w:rsid w:val="00B367FF"/>
    <w:rsid w:val="00B44B01"/>
    <w:rsid w:val="00B45A09"/>
    <w:rsid w:val="00B60636"/>
    <w:rsid w:val="00B71E1C"/>
    <w:rsid w:val="00B74233"/>
    <w:rsid w:val="00B821F0"/>
    <w:rsid w:val="00B82A8F"/>
    <w:rsid w:val="00B84226"/>
    <w:rsid w:val="00B8629B"/>
    <w:rsid w:val="00B97C3C"/>
    <w:rsid w:val="00BA5079"/>
    <w:rsid w:val="00BA7BC8"/>
    <w:rsid w:val="00BB5D82"/>
    <w:rsid w:val="00BD2B62"/>
    <w:rsid w:val="00C176DD"/>
    <w:rsid w:val="00C22077"/>
    <w:rsid w:val="00C22682"/>
    <w:rsid w:val="00C3720B"/>
    <w:rsid w:val="00C63C4E"/>
    <w:rsid w:val="00C63D57"/>
    <w:rsid w:val="00C804A4"/>
    <w:rsid w:val="00C92FF4"/>
    <w:rsid w:val="00C95479"/>
    <w:rsid w:val="00CA61EE"/>
    <w:rsid w:val="00CA79CF"/>
    <w:rsid w:val="00CB72B7"/>
    <w:rsid w:val="00CD7FA1"/>
    <w:rsid w:val="00CE1822"/>
    <w:rsid w:val="00CE1AF4"/>
    <w:rsid w:val="00D00A84"/>
    <w:rsid w:val="00D15A8E"/>
    <w:rsid w:val="00D1604C"/>
    <w:rsid w:val="00D36A35"/>
    <w:rsid w:val="00D579AA"/>
    <w:rsid w:val="00D579C4"/>
    <w:rsid w:val="00D60B31"/>
    <w:rsid w:val="00D62CE0"/>
    <w:rsid w:val="00D70F23"/>
    <w:rsid w:val="00D77A88"/>
    <w:rsid w:val="00D80E58"/>
    <w:rsid w:val="00D8555E"/>
    <w:rsid w:val="00D86A81"/>
    <w:rsid w:val="00D90268"/>
    <w:rsid w:val="00D9107A"/>
    <w:rsid w:val="00DB0504"/>
    <w:rsid w:val="00DC2750"/>
    <w:rsid w:val="00DC7154"/>
    <w:rsid w:val="00DD4A41"/>
    <w:rsid w:val="00DE1FD1"/>
    <w:rsid w:val="00DF288F"/>
    <w:rsid w:val="00E0255E"/>
    <w:rsid w:val="00E07E30"/>
    <w:rsid w:val="00E21C74"/>
    <w:rsid w:val="00E32E73"/>
    <w:rsid w:val="00E3550F"/>
    <w:rsid w:val="00E80756"/>
    <w:rsid w:val="00E96E56"/>
    <w:rsid w:val="00EA150F"/>
    <w:rsid w:val="00EA6EF0"/>
    <w:rsid w:val="00EC07AD"/>
    <w:rsid w:val="00EC2586"/>
    <w:rsid w:val="00ED0775"/>
    <w:rsid w:val="00ED4A5C"/>
    <w:rsid w:val="00ED685A"/>
    <w:rsid w:val="00ED720B"/>
    <w:rsid w:val="00F10CF7"/>
    <w:rsid w:val="00F11677"/>
    <w:rsid w:val="00F2043A"/>
    <w:rsid w:val="00F20BAC"/>
    <w:rsid w:val="00F30300"/>
    <w:rsid w:val="00F40885"/>
    <w:rsid w:val="00F7457C"/>
    <w:rsid w:val="00FB0CFE"/>
    <w:rsid w:val="00FB4F69"/>
    <w:rsid w:val="00FC1774"/>
    <w:rsid w:val="00FD04D2"/>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0DD2DC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ListParagraph">
    <w:name w:val="List Paragraph"/>
    <w:basedOn w:val="Normal"/>
    <w:uiPriority w:val="34"/>
    <w:rsid w:val="0019608E"/>
    <w:pPr>
      <w:numPr>
        <w:numId w:val="5"/>
      </w:numPr>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0A0EF273-870A-4AA8-95C4-8F182C19CC41}"/>
</file>

<file path=customXml/itemProps2.xml><?xml version="1.0" encoding="utf-8"?>
<ds:datastoreItem xmlns:ds="http://schemas.openxmlformats.org/officeDocument/2006/customXml" ds:itemID="{AABE0D3D-C52F-462C-8FCF-B7A389A44CAD}"/>
</file>

<file path=customXml/itemProps3.xml><?xml version="1.0" encoding="utf-8"?>
<ds:datastoreItem xmlns:ds="http://schemas.openxmlformats.org/officeDocument/2006/customXml" ds:itemID="{E8663B26-8A7B-4259-A6AA-8200929C9C67}"/>
</file>

<file path=customXml/itemProps4.xml><?xml version="1.0" encoding="utf-8"?>
<ds:datastoreItem xmlns:ds="http://schemas.openxmlformats.org/officeDocument/2006/customXml" ds:itemID="{E2C51E19-B81D-4E7E-8BA2-71DDB8FF3B99}"/>
</file>

<file path=customXml/itemProps5.xml><?xml version="1.0" encoding="utf-8"?>
<ds:datastoreItem xmlns:ds="http://schemas.openxmlformats.org/officeDocument/2006/customXml" ds:itemID="{341E40AA-1CC9-405B-B514-31E1B07E9701}"/>
</file>

<file path=customXml/itemProps6.xml><?xml version="1.0" encoding="utf-8"?>
<ds:datastoreItem xmlns:ds="http://schemas.openxmlformats.org/officeDocument/2006/customXml" ds:itemID="{0394B2B6-ED3E-47B9-9AAF-F2DFBB227228}"/>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for the import of Waste Non-halogenated Solvents – AUH17-021</vt:lpstr>
    </vt:vector>
  </TitlesOfParts>
  <Company/>
  <LinksUpToDate>false</LinksUpToDate>
  <CharactersWithSpaces>3531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for the import of Waste Non-halogenated Solvents – AUH17-021</dc:title>
  <dc:subject/>
  <dc:creator/>
  <cp:keywords/>
  <cp:lastModifiedBy/>
  <cp:revision>1</cp:revision>
  <dcterms:created xsi:type="dcterms:W3CDTF">2017-08-28T00:47:00Z</dcterms:created>
  <dcterms:modified xsi:type="dcterms:W3CDTF">2017-08-28T00:47:00Z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