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5.xml" ContentType="application/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1C5226">
        <w:rPr>
          <w:rFonts w:ascii="Arial" w:hAnsi="Arial" w:cs="Arial"/>
          <w:sz w:val="22"/>
          <w:szCs w:val="22"/>
        </w:rPr>
        <w:t xml:space="preserve">17-02</w:t>
      </w:r>
      <w:r w:rsidR="00C72A03">
        <w:rPr>
          <w:rFonts w:ascii="Arial" w:hAnsi="Arial" w:cs="Arial"/>
          <w:sz w:val="22"/>
          <w:szCs w:val="22"/>
        </w:rPr>
        <w:t xml:space="preserve">8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1C5226">
        <w:rPr>
          <w:rFonts w:ascii="Arial" w:hAnsi="Arial" w:cs="Arial"/>
          <w:sz w:val="22"/>
          <w:szCs w:val="22"/>
        </w:rPr>
        <w:t xml:space="preserve">Hydromet Corporation Pty Limited </w:t>
      </w:r>
      <w:r w:rsidRPr="003E726E" w:rsidR="001C5226">
        <w:rPr>
          <w:rFonts w:ascii="Arial" w:hAnsi="Arial" w:cs="Arial"/>
          <w:sz w:val="22"/>
          <w:szCs w:val="22"/>
        </w:rPr>
        <w:t xml:space="preserve">(</w:t>
      </w:r>
      <w:r w:rsidRPr="003E726E" w:rsidR="001C5226">
        <w:rPr>
          <w:rFonts w:ascii="Arial" w:hAnsi="Arial" w:cs="Arial"/>
          <w:sz w:val="22"/>
          <w:szCs w:val="22"/>
        </w:rPr>
        <w:t xml:space="preserve">ACN 002 802 646), 201 Five Islands Road, Unanderra, NSW, 2526 (Telephone: +64 9 914 8594; Facsimile: +64 9 309 9264).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</w:t>
      </w:r>
      <w:r w:rsidRPr="001C5226" w:rsidR="008E14F5">
        <w:rPr>
          <w:rFonts w:ascii="Arial" w:hAnsi="Arial" w:cs="Arial"/>
          <w:sz w:val="22"/>
          <w:szCs w:val="22"/>
        </w:rPr>
        <w:t xml:space="preserve">the </w:t>
      </w:r>
      <w:r w:rsidRPr="001C5226" w:rsidR="00FC07B0">
        <w:rPr>
          <w:rFonts w:ascii="Arial" w:hAnsi="Arial" w:cs="Arial"/>
          <w:sz w:val="22"/>
          <w:szCs w:val="22"/>
        </w:rPr>
        <w:t xml:space="preserve">export</w:t>
      </w:r>
      <w:r w:rsidRPr="001C5226" w:rsidR="008E14F5">
        <w:rPr>
          <w:rFonts w:ascii="Arial" w:hAnsi="Arial" w:cs="Arial"/>
          <w:sz w:val="22"/>
          <w:szCs w:val="22"/>
        </w:rPr>
        <w:t xml:space="preserve"> of up to </w:t>
      </w:r>
      <w:r w:rsidRPr="001C5226" w:rsidR="001C5226">
        <w:rPr>
          <w:rFonts w:ascii="Arial" w:hAnsi="Arial" w:cs="Arial"/>
          <w:sz w:val="22"/>
          <w:szCs w:val="22"/>
        </w:rPr>
        <w:t xml:space="preserve">12,000</w:t>
      </w:r>
      <w:r w:rsidRPr="001C5226" w:rsidR="00357F80">
        <w:rPr>
          <w:rFonts w:ascii="Arial" w:hAnsi="Arial" w:cs="Arial"/>
          <w:sz w:val="22"/>
          <w:szCs w:val="22"/>
        </w:rPr>
        <w:t xml:space="preserve"> </w:t>
      </w:r>
      <w:r w:rsidRPr="001C5226" w:rsidR="008E14F5">
        <w:rPr>
          <w:rFonts w:ascii="Arial" w:hAnsi="Arial" w:cs="Arial"/>
          <w:sz w:val="22"/>
          <w:szCs w:val="22"/>
        </w:rPr>
        <w:t xml:space="preserve">tonnes of </w:t>
      </w:r>
      <w:r w:rsidRPr="001C5226" w:rsidR="001C5226">
        <w:rPr>
          <w:rFonts w:ascii="Arial" w:hAnsi="Arial" w:cs="Arial"/>
          <w:sz w:val="22"/>
          <w:szCs w:val="22"/>
          <w:lang w:val="en-US"/>
        </w:rPr>
        <w:t xml:space="preserve">lead waste and scrap (paste and grid) derived from used lead acid batteries (ULABs)</w:t>
      </w:r>
      <w:r w:rsidRPr="001C5226" w:rsidR="00FB0CFE">
        <w:rPr>
          <w:rFonts w:ascii="Arial" w:hAnsi="Arial" w:cs="Arial"/>
          <w:sz w:val="22"/>
          <w:szCs w:val="22"/>
          <w:lang w:val="en-US"/>
        </w:rPr>
        <w:t xml:space="preserve"> 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1C5226" w:rsidR="001C5226">
        <w:rPr>
          <w:rFonts w:ascii="Arial" w:hAnsi="Arial" w:cs="Arial"/>
          <w:sz w:val="22"/>
          <w:szCs w:val="22"/>
          <w:lang w:val="en-US"/>
        </w:rPr>
        <w:t xml:space="preserve">A1020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1C5226" w:rsidR="008E14F5">
        <w:rPr>
          <w:rFonts w:ascii="Arial" w:hAnsi="Arial" w:cs="Arial"/>
          <w:sz w:val="22"/>
          <w:szCs w:val="22"/>
        </w:rPr>
        <w:t xml:space="preserve"> to</w:t>
      </w:r>
      <w:r w:rsidRPr="001C5226" w:rsidR="001C5226">
        <w:rPr>
          <w:rFonts w:ascii="Arial" w:hAnsi="Arial" w:cs="Arial"/>
          <w:sz w:val="22"/>
          <w:szCs w:val="22"/>
        </w:rPr>
        <w:t xml:space="preserve"> </w:t>
      </w:r>
      <w:r w:rsidR="006A0AE7">
        <w:rPr>
          <w:rFonts w:ascii="Arial" w:hAnsi="Arial" w:cs="Arial"/>
          <w:sz w:val="22"/>
          <w:szCs w:val="22"/>
        </w:rPr>
        <w:t xml:space="preserve">the Republic of Korea</w:t>
      </w:r>
      <w:r w:rsidRPr="001C5226" w:rsidR="00FB0CFE">
        <w:rPr>
          <w:rFonts w:ascii="Arial" w:hAnsi="Arial" w:cs="Arial"/>
          <w:sz w:val="22"/>
          <w:szCs w:val="22"/>
        </w:rPr>
        <w:t xml:space="preserve"> for </w:t>
      </w:r>
      <w:r w:rsidRPr="001C5226">
        <w:rPr>
          <w:rFonts w:ascii="Arial" w:hAnsi="Arial" w:cs="Arial"/>
          <w:sz w:val="22"/>
          <w:szCs w:val="22"/>
        </w:rPr>
        <w:t xml:space="preserve">recovery operation R4</w:t>
      </w:r>
      <w:r w:rsidRPr="001C5226">
        <w:rPr>
          <w:rFonts w:ascii="Arial" w:hAnsi="Arial" w:cs="Arial"/>
          <w:sz w:val="22"/>
          <w:szCs w:val="22"/>
        </w:rPr>
        <w:t xml:space="preserve"> </w:t>
      </w:r>
      <w:r w:rsidRPr="001C5226">
        <w:rPr>
          <w:rFonts w:ascii="Arial" w:hAnsi="Arial" w:cs="Arial"/>
          <w:sz w:val="22"/>
          <w:szCs w:val="22"/>
        </w:rPr>
        <w:t xml:space="preserve">–</w:t>
      </w:r>
      <w:r w:rsidRPr="001C5226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1C5226" w:rsidR="000F7A96">
        <w:rPr>
          <w:rFonts w:ascii="Arial" w:hAnsi="Arial" w:cs="Arial"/>
          <w:sz w:val="22"/>
          <w:szCs w:val="22"/>
        </w:rPr>
        <w:t xml:space="preserve"> at </w:t>
      </w:r>
      <w:r w:rsidR="006A0AE7">
        <w:rPr>
          <w:rFonts w:ascii="Arial" w:hAnsi="Arial" w:cs="Arial"/>
          <w:sz w:val="22"/>
          <w:szCs w:val="22"/>
        </w:rPr>
        <w:t xml:space="preserve">Kook Jea</w:t>
      </w:r>
      <w:r w:rsidR="00FB0CFE">
        <w:rPr>
          <w:rFonts w:ascii="Arial" w:hAnsi="Arial" w:cs="Arial"/>
          <w:sz w:val="22"/>
          <w:szCs w:val="22"/>
        </w:rPr>
        <w:t xml:space="preserve"> </w:t>
      </w:r>
      <w:r w:rsidR="006A0AE7">
        <w:rPr>
          <w:rFonts w:ascii="Arial" w:hAnsi="Arial" w:cs="Arial"/>
          <w:sz w:val="22"/>
          <w:szCs w:val="22"/>
        </w:rPr>
        <w:t xml:space="preserve">Metallic Co. Ltd.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B37D57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A02E1E">
        <w:rPr>
          <w:rFonts w:ascii="Arial" w:hAnsi="Arial" w:cs="Arial"/>
        </w:rPr>
        <w:t xml:space="preserve">21</w:t>
      </w:r>
      <w:r w:rsidRPr="001C5226" w:rsidR="002B6A39">
        <w:rPr>
          <w:rFonts w:ascii="Arial" w:hAnsi="Arial" w:cs="Arial"/>
        </w:rPr>
        <w:t xml:space="preserve"> </w:t>
      </w:r>
      <w:r w:rsidRPr="001C5226" w:rsidR="001C5226">
        <w:rPr>
          <w:rFonts w:ascii="Arial" w:hAnsi="Arial" w:cs="Arial"/>
        </w:rPr>
        <w:t xml:space="preserve">July</w:t>
      </w:r>
      <w:r w:rsidRPr="001C5226">
        <w:rPr>
          <w:rFonts w:ascii="Arial" w:hAnsi="Arial" w:cs="Arial"/>
        </w:rPr>
        <w:t xml:space="preserve"> </w:t>
      </w:r>
      <w:r w:rsidRPr="001C5226" w:rsidR="001C5226">
        <w:rPr>
          <w:rFonts w:ascii="Arial" w:hAnsi="Arial" w:cs="Arial"/>
        </w:rPr>
        <w:t xml:space="preserve">2017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f7dd341-8eac-4ed8-845c-5536d7a18c0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D32D8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C5226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E6BDE"/>
    <w:rsid w:val="002F3CD7"/>
    <w:rsid w:val="003034FF"/>
    <w:rsid w:val="003356F6"/>
    <w:rsid w:val="00343AE2"/>
    <w:rsid w:val="00345A08"/>
    <w:rsid w:val="00354865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E726E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A0AE7"/>
    <w:rsid w:val="006D4897"/>
    <w:rsid w:val="006E74D0"/>
    <w:rsid w:val="006F1909"/>
    <w:rsid w:val="007266E8"/>
    <w:rsid w:val="00734CE2"/>
    <w:rsid w:val="00747E3F"/>
    <w:rsid w:val="007543FC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1754"/>
    <w:rsid w:val="0090493C"/>
    <w:rsid w:val="00913256"/>
    <w:rsid w:val="0092678D"/>
    <w:rsid w:val="009400C5"/>
    <w:rsid w:val="009539C7"/>
    <w:rsid w:val="00997BFC"/>
    <w:rsid w:val="009D3AD2"/>
    <w:rsid w:val="009D66A0"/>
    <w:rsid w:val="009E29D4"/>
    <w:rsid w:val="00A00F21"/>
    <w:rsid w:val="00A02E1E"/>
    <w:rsid w:val="00A35509"/>
    <w:rsid w:val="00A55568"/>
    <w:rsid w:val="00A570E3"/>
    <w:rsid w:val="00A60FDD"/>
    <w:rsid w:val="00A62CCA"/>
    <w:rsid w:val="00A679B6"/>
    <w:rsid w:val="00A807E1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37D57"/>
    <w:rsid w:val="00B44B01"/>
    <w:rsid w:val="00B46948"/>
    <w:rsid w:val="00B62892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72A03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D185D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D7325JRWV2E7-1309657692-46396</_dlc_DocId>
    <_dlc_DocIdUrl xmlns="a95247a4-6a6b-40fb-87b6-0fb2f012c536">
      <Url>https://dcceew2.sharepoint.com/sites/DCCEEW-DSaD/_layouts/15/DocIdRedir.aspx?ID=D7325JRWV2E7-1309657692-46396</Url>
      <Description>D7325JRWV2E7-1309657692-46396</Description>
    </_dlc_DocIdUrl>
  </documentManagement>
</p:properties>
</file>

<file path=customXml/itemProps1.xml><?xml version="1.0" encoding="utf-8"?>
<ds:datastoreItem xmlns:ds="http://schemas.openxmlformats.org/officeDocument/2006/customXml" ds:itemID="{7074A400-9516-4463-B2F6-23A0EEF001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39E2235-7603-445F-B05C-B2686F73D661}"/>
</file>

<file path=customXml/itemProps5.xml><?xml version="1.0" encoding="utf-8"?>
<ds:datastoreItem xmlns:ds="http://schemas.openxmlformats.org/officeDocument/2006/customXml" ds:itemID="{B671CCDB-45D2-45C0-8576-B7D76DA56745}"/>
</file>

<file path=customXml/itemProps6.xml><?xml version="1.0" encoding="utf-8"?>
<ds:datastoreItem xmlns:ds="http://schemas.openxmlformats.org/officeDocument/2006/customXml" ds:itemID="{70F63140-9196-4FBA-9245-C48664BA7935}"/>
</file>

<file path=docProps/app.xml><?xml version="1.0" encoding="utf-8"?>
<Properties xmlns="http://schemas.openxmlformats.org/officeDocument/2006/extended-properties" xmlns:vt="http://schemas.openxmlformats.org/officeDocument/2006/docPropsVTypes">
  <Template>B0B1EA73</Template>
  <Pages>1</Pages>
  <Words>190</Words>
  <Characters>1083</Characters>
  <Application>Microsoft Office Word</Application>
  <DocSecurity>0</DocSecurity>
  <Lines>9</Lines>
  <Paragraphs>2</Paragraphs>
  <ScaleCrop>false</ScaleCrop>
  <Company>Office of Parliamentary Counsel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- Website Notice</dc:title>
  <dc:creator>Miller, Kelli</dc:creator>
  <cp:lastModifiedBy>Bartlett, Victoria</cp:lastModifiedBy>
  <cp:revision>1</cp:revision>
  <cp:lastPrinted>2016-07-01T01:20:00Z</cp:lastPrinted>
  <dcterms:created xsi:type="dcterms:W3CDTF">2018-02-05T22:39:00Z</dcterms:created>
  <dcterms:modified xsi:type="dcterms:W3CDTF">2018-02-05T22:39:00Z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>001833157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>2017-08-13T03:13:15.1703763+10:00</vt:lpwstr>
  </property>
  <property fmtid="{D5CDD505-2E9C-101B-9397-08002B2CF9AE}" pid="10" name="RecordPoint_ActiveItemUniqueId">
    <vt:lpwstr>{ee42e6ce-5acc-4f05-ac67-96c719bf9b20}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001833157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38ca7718-e0ac-491b-ab5a-296c3c4dfdea</vt:lpwstr>
  </property>
</Properties>
</file>