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044F669" w:rsidR="000139B3" w:rsidRPr="0057274E" w:rsidRDefault="000139B3" w:rsidP="000139B3">
      <w:pPr>
        <w:pStyle w:val="BodyText"/>
        <w:spacing w:before="0" w:after="40" w:line="276" w:lineRule="auto"/>
        <w:jc w:val="left"/>
        <w:rPr>
          <w:rFonts w:ascii="Arial" w:hAnsi="Arial" w:cs="Arial"/>
          <w:sz w:val="22"/>
          <w:szCs w:val="22"/>
        </w:rPr>
      </w:pPr>
      <w:r w:rsidRPr="0057274E">
        <w:rPr>
          <w:rFonts w:ascii="Arial" w:hAnsi="Arial" w:cs="Arial"/>
          <w:sz w:val="22"/>
          <w:szCs w:val="22"/>
        </w:rPr>
        <w:t xml:space="preserve">Pursuant to section 33 of the </w:t>
      </w:r>
      <w:r w:rsidRPr="0057274E">
        <w:rPr>
          <w:rFonts w:ascii="Arial" w:hAnsi="Arial" w:cs="Arial"/>
          <w:i/>
          <w:sz w:val="22"/>
          <w:szCs w:val="22"/>
        </w:rPr>
        <w:t>Hazardous Waste (Regulation of Exports and Imports) Act 1989</w:t>
      </w:r>
      <w:r w:rsidRPr="0057274E">
        <w:rPr>
          <w:rFonts w:ascii="Arial" w:hAnsi="Arial" w:cs="Arial"/>
          <w:sz w:val="22"/>
          <w:szCs w:val="22"/>
        </w:rPr>
        <w:t xml:space="preserve">, notice is given that </w:t>
      </w:r>
      <w:r w:rsidR="0057274E" w:rsidRPr="0057274E">
        <w:rPr>
          <w:rFonts w:ascii="Arial" w:hAnsi="Arial" w:cs="Arial"/>
          <w:sz w:val="22"/>
          <w:szCs w:val="22"/>
        </w:rPr>
        <w:t>special import</w:t>
      </w:r>
      <w:r w:rsidR="004E1EE4" w:rsidRPr="0057274E">
        <w:rPr>
          <w:rFonts w:ascii="Arial" w:hAnsi="Arial" w:cs="Arial"/>
          <w:sz w:val="22"/>
          <w:szCs w:val="22"/>
        </w:rPr>
        <w:t xml:space="preserve"> </w:t>
      </w:r>
      <w:r w:rsidRPr="0057274E">
        <w:rPr>
          <w:rFonts w:ascii="Arial" w:hAnsi="Arial" w:cs="Arial"/>
          <w:sz w:val="22"/>
          <w:szCs w:val="22"/>
        </w:rPr>
        <w:t xml:space="preserve">permit </w:t>
      </w:r>
      <w:r w:rsidR="0057274E" w:rsidRPr="0057274E">
        <w:rPr>
          <w:rFonts w:ascii="Arial" w:hAnsi="Arial" w:cs="Arial"/>
          <w:sz w:val="22"/>
          <w:szCs w:val="22"/>
        </w:rPr>
        <w:t>AUH18-003</w:t>
      </w:r>
      <w:r w:rsidRPr="0057274E">
        <w:rPr>
          <w:rFonts w:ascii="Arial" w:hAnsi="Arial" w:cs="Arial"/>
          <w:sz w:val="22"/>
          <w:szCs w:val="22"/>
        </w:rPr>
        <w:t xml:space="preserve"> w</w:t>
      </w:r>
      <w:r w:rsidR="00D20DD1" w:rsidRPr="0057274E">
        <w:rPr>
          <w:rFonts w:ascii="Arial" w:hAnsi="Arial" w:cs="Arial"/>
          <w:sz w:val="22"/>
          <w:szCs w:val="22"/>
        </w:rPr>
        <w:t>as</w:t>
      </w:r>
      <w:r w:rsidRPr="0057274E">
        <w:rPr>
          <w:rFonts w:ascii="Arial" w:hAnsi="Arial" w:cs="Arial"/>
          <w:sz w:val="22"/>
          <w:szCs w:val="22"/>
        </w:rPr>
        <w:t xml:space="preserve"> granted to </w:t>
      </w:r>
      <w:r w:rsidR="0057274E" w:rsidRPr="0057274E">
        <w:rPr>
          <w:rFonts w:ascii="Arial" w:hAnsi="Arial" w:cs="Arial"/>
          <w:sz w:val="22"/>
          <w:szCs w:val="22"/>
        </w:rPr>
        <w:t>Sims E-</w:t>
      </w:r>
      <w:proofErr w:type="spellStart"/>
      <w:r w:rsidR="0057274E" w:rsidRPr="0057274E">
        <w:rPr>
          <w:rFonts w:ascii="Arial" w:hAnsi="Arial" w:cs="Arial"/>
          <w:sz w:val="22"/>
          <w:szCs w:val="22"/>
        </w:rPr>
        <w:t>Recyling</w:t>
      </w:r>
      <w:proofErr w:type="spellEnd"/>
      <w:r w:rsidR="0057274E" w:rsidRPr="0057274E">
        <w:rPr>
          <w:rFonts w:ascii="Arial" w:hAnsi="Arial" w:cs="Arial"/>
          <w:sz w:val="22"/>
          <w:szCs w:val="22"/>
        </w:rPr>
        <w:t xml:space="preserve"> Pty Ltd (ACN 114 176 493), 82 </w:t>
      </w:r>
      <w:proofErr w:type="spellStart"/>
      <w:r w:rsidR="0057274E" w:rsidRPr="0057274E">
        <w:rPr>
          <w:rFonts w:ascii="Arial" w:hAnsi="Arial" w:cs="Arial"/>
          <w:sz w:val="22"/>
          <w:szCs w:val="22"/>
        </w:rPr>
        <w:t>Marple</w:t>
      </w:r>
      <w:proofErr w:type="spellEnd"/>
      <w:r w:rsidR="0057274E" w:rsidRPr="0057274E">
        <w:rPr>
          <w:rFonts w:ascii="Arial" w:hAnsi="Arial" w:cs="Arial"/>
          <w:sz w:val="22"/>
          <w:szCs w:val="22"/>
        </w:rPr>
        <w:t xml:space="preserve"> Avenue, Villawood, NSW, 2163 (Telephone + 61 2 8708 2013; Facsimile (+61 2 9755 7871).  </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7BAB24F" w14:textId="183954EE" w:rsidR="0057274E" w:rsidRPr="004255A0"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proposed exporter of the waste is Sims E-Recycling (NZ) Limited (Telephone: +64 9 275 1501; Facsimile: + 64 9 275 1502)</w:t>
      </w:r>
      <w:r w:rsidRPr="004255A0">
        <w:rPr>
          <w:rFonts w:cs="Arial"/>
          <w:szCs w:val="24"/>
          <w:lang w:eastAsia="en-AU"/>
        </w:rPr>
        <w:t xml:space="preserve">; </w:t>
      </w:r>
    </w:p>
    <w:p w14:paraId="60576088" w14:textId="77777777" w:rsidR="0057274E" w:rsidRPr="00D17D19"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type of waste is </w:t>
      </w:r>
      <w:r>
        <w:rPr>
          <w:rFonts w:cs="Arial"/>
          <w:szCs w:val="24"/>
          <w:lang w:eastAsia="en-AU"/>
        </w:rPr>
        <w:t>waste electronic equipment not including batteries, accumulators, CRT glass or mercury switches (Basel Code A1180);</w:t>
      </w:r>
      <w:r w:rsidRPr="00D17D19">
        <w:rPr>
          <w:rFonts w:cs="Arial"/>
          <w:szCs w:val="24"/>
          <w:lang w:eastAsia="en-AU"/>
        </w:rPr>
        <w:t xml:space="preserve"> </w:t>
      </w:r>
    </w:p>
    <w:p w14:paraId="131F2776" w14:textId="77777777" w:rsidR="0057274E" w:rsidRPr="00D17D19"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maximum quantity of the waste that may be imported is </w:t>
      </w:r>
      <w:r>
        <w:rPr>
          <w:rFonts w:cs="Arial"/>
          <w:szCs w:val="24"/>
          <w:lang w:eastAsia="en-AU"/>
        </w:rPr>
        <w:t>1200 tonnes in up to 60 shipments</w:t>
      </w:r>
      <w:r w:rsidRPr="004255A0">
        <w:rPr>
          <w:rFonts w:cs="Arial"/>
          <w:szCs w:val="24"/>
          <w:lang w:eastAsia="en-AU"/>
        </w:rPr>
        <w:t>;</w:t>
      </w:r>
      <w:r w:rsidRPr="00D17D19">
        <w:rPr>
          <w:rFonts w:cs="Arial"/>
          <w:szCs w:val="24"/>
          <w:lang w:eastAsia="en-AU"/>
        </w:rPr>
        <w:t xml:space="preserve"> </w:t>
      </w:r>
    </w:p>
    <w:p w14:paraId="2D399C7B" w14:textId="77777777" w:rsidR="0057274E" w:rsidRPr="004255A0"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the waste</w:t>
      </w:r>
      <w:r w:rsidRPr="004255A0">
        <w:rPr>
          <w:rFonts w:cs="Arial"/>
          <w:szCs w:val="24"/>
          <w:lang w:eastAsia="en-AU"/>
        </w:rPr>
        <w:t xml:space="preserve"> is to be </w:t>
      </w:r>
      <w:r>
        <w:rPr>
          <w:rFonts w:cs="Arial"/>
          <w:szCs w:val="24"/>
          <w:lang w:eastAsia="en-AU"/>
        </w:rPr>
        <w:t xml:space="preserve">contained during import by loading into bulk bags, onto pallets and wrapping in shrink wrap, or placed loose into sealed shipping containers; </w:t>
      </w:r>
    </w:p>
    <w:p w14:paraId="1634E085" w14:textId="77777777" w:rsidR="0057274E" w:rsidRPr="004255A0"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during import by road to the port of export, shipped by sea, and then by road from the port of destination to the recovery facility</w:t>
      </w:r>
      <w:r w:rsidRPr="004255A0">
        <w:rPr>
          <w:rFonts w:cs="Arial"/>
          <w:szCs w:val="24"/>
          <w:lang w:eastAsia="en-AU"/>
        </w:rPr>
        <w:t xml:space="preserve">; </w:t>
      </w:r>
    </w:p>
    <w:p w14:paraId="05960CE3" w14:textId="77777777" w:rsidR="0057274E" w:rsidRPr="004255A0"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68790747" w14:textId="77777777" w:rsidR="0057274E" w:rsidRPr="004255A0"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imported to the Port of Sydney, Australia;</w:t>
      </w:r>
      <w:r w:rsidRPr="004255A0">
        <w:rPr>
          <w:rFonts w:cs="Arial"/>
          <w:szCs w:val="24"/>
          <w:lang w:eastAsia="en-AU"/>
        </w:rPr>
        <w:t xml:space="preserve"> </w:t>
      </w:r>
    </w:p>
    <w:p w14:paraId="06190C15" w14:textId="77777777" w:rsidR="0057274E"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transit the port of Melbourne, Australia;</w:t>
      </w:r>
    </w:p>
    <w:p w14:paraId="09F13A94" w14:textId="77777777" w:rsidR="0057274E" w:rsidRPr="004255A0"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all of the waste is to undergo a recovery operation at the facility of Sims E-Recycling Pty Ltd, 82 </w:t>
      </w:r>
      <w:proofErr w:type="spellStart"/>
      <w:r>
        <w:rPr>
          <w:rFonts w:cs="Arial"/>
          <w:szCs w:val="24"/>
          <w:lang w:eastAsia="en-AU"/>
        </w:rPr>
        <w:t>Marple</w:t>
      </w:r>
      <w:proofErr w:type="spellEnd"/>
      <w:r>
        <w:rPr>
          <w:rFonts w:cs="Arial"/>
          <w:szCs w:val="24"/>
          <w:lang w:eastAsia="en-AU"/>
        </w:rPr>
        <w:t xml:space="preserve"> Avenue, Villawood, NSW, 2163;</w:t>
      </w:r>
    </w:p>
    <w:p w14:paraId="0660F50B" w14:textId="77777777" w:rsidR="0057274E" w:rsidRPr="004255A0"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undergo the recovery operation at the above facility after the commencement of the permit period and before one calendar year after the expiry of the permit</w:t>
      </w:r>
      <w:r w:rsidRPr="004255A0">
        <w:rPr>
          <w:rFonts w:cs="Arial"/>
          <w:szCs w:val="24"/>
          <w:lang w:eastAsia="en-AU"/>
        </w:rPr>
        <w:t xml:space="preserve">; </w:t>
      </w:r>
      <w:r>
        <w:rPr>
          <w:rFonts w:cs="Arial"/>
          <w:szCs w:val="24"/>
          <w:lang w:eastAsia="en-AU"/>
        </w:rPr>
        <w:t>and</w:t>
      </w:r>
    </w:p>
    <w:p w14:paraId="50A56017" w14:textId="77777777" w:rsidR="0057274E" w:rsidRDefault="0057274E" w:rsidP="0057274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 xml:space="preserve">recovery </w:t>
      </w:r>
      <w:r w:rsidRPr="00473E02">
        <w:rPr>
          <w:rFonts w:cs="Arial"/>
          <w:szCs w:val="24"/>
          <w:lang w:eastAsia="en-AU"/>
        </w:rPr>
        <w:t>operation R13 – Accumulation</w:t>
      </w:r>
      <w:r>
        <w:rPr>
          <w:rFonts w:cs="Arial"/>
          <w:szCs w:val="24"/>
          <w:lang w:eastAsia="en-AU"/>
        </w:rPr>
        <w:t xml:space="preserve"> of material.</w:t>
      </w:r>
    </w:p>
    <w:p w14:paraId="73643BED" w14:textId="77777777" w:rsidR="0057274E" w:rsidRDefault="0057274E" w:rsidP="0057274E">
      <w:pPr>
        <w:pStyle w:val="BodyText"/>
        <w:spacing w:before="0"/>
        <w:ind w:left="720"/>
        <w:jc w:val="left"/>
        <w:rPr>
          <w:rFonts w:ascii="Arial" w:hAnsi="Arial" w:cs="Arial"/>
          <w:sz w:val="22"/>
          <w:szCs w:val="22"/>
        </w:rPr>
      </w:pPr>
    </w:p>
    <w:p w14:paraId="675BF0AD" w14:textId="77777777" w:rsidR="0057274E" w:rsidRDefault="0057274E" w:rsidP="0057274E">
      <w:pPr>
        <w:pStyle w:val="BodyText"/>
        <w:spacing w:before="0"/>
        <w:jc w:val="left"/>
        <w:rPr>
          <w:rFonts w:ascii="Arial" w:hAnsi="Arial" w:cs="Arial"/>
          <w:sz w:val="22"/>
          <w:szCs w:val="22"/>
        </w:rPr>
      </w:pPr>
      <w:r>
        <w:rPr>
          <w:rFonts w:ascii="Arial" w:hAnsi="Arial" w:cs="Arial"/>
          <w:sz w:val="22"/>
          <w:szCs w:val="22"/>
        </w:rPr>
        <w:t xml:space="preserve">The permit period is from the date below until the permit expiry date of 30 April 2019. All transboundary movements must be completed by the permit expiry date. </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27C2EABC" w:rsidR="000139B3" w:rsidRDefault="003D0B06"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18</w:t>
      </w:r>
      <w:r w:rsidR="0057274E">
        <w:rPr>
          <w:rFonts w:ascii="Arial" w:hAnsi="Arial" w:cs="Arial"/>
          <w:sz w:val="22"/>
          <w:szCs w:val="22"/>
        </w:rPr>
        <w:t xml:space="preserve"> April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FF575" w14:textId="77777777" w:rsidR="009D1FB0" w:rsidRDefault="009D1F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27936" w14:textId="77777777" w:rsidR="009D1FB0" w:rsidRDefault="009D1F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C0D97" w14:textId="77777777" w:rsidR="009D1FB0" w:rsidRDefault="009D1F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D1301" w14:textId="77777777" w:rsidR="009D1FB0" w:rsidRDefault="009D1F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5B83F" w14:textId="77777777" w:rsidR="009D1FB0" w:rsidRDefault="009D1F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D0B06"/>
    <w:rsid w:val="003F2CBD"/>
    <w:rsid w:val="00424B97"/>
    <w:rsid w:val="004B2753"/>
    <w:rsid w:val="004E1EE4"/>
    <w:rsid w:val="00520873"/>
    <w:rsid w:val="00542024"/>
    <w:rsid w:val="0057274E"/>
    <w:rsid w:val="00573D44"/>
    <w:rsid w:val="00583E5B"/>
    <w:rsid w:val="006024FD"/>
    <w:rsid w:val="007C363F"/>
    <w:rsid w:val="00840A06"/>
    <w:rsid w:val="008439B7"/>
    <w:rsid w:val="00852B5E"/>
    <w:rsid w:val="0087253F"/>
    <w:rsid w:val="008921EF"/>
    <w:rsid w:val="008E4F6C"/>
    <w:rsid w:val="009539C7"/>
    <w:rsid w:val="009C3CB9"/>
    <w:rsid w:val="009D1FB0"/>
    <w:rsid w:val="00A00F21"/>
    <w:rsid w:val="00A539F8"/>
    <w:rsid w:val="00A973BE"/>
    <w:rsid w:val="00B00F22"/>
    <w:rsid w:val="00B43E5C"/>
    <w:rsid w:val="00B84226"/>
    <w:rsid w:val="00C332B5"/>
    <w:rsid w:val="00C63C4E"/>
    <w:rsid w:val="00C72C3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57274E"/>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A4F5F-D232-4D6F-8B9A-BB8CD9304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3D1591EC.dotm</Template>
  <TotalTime>0</TotalTime>
  <Pages>1</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to Sims E-Recycling Pty Ltd to import mixed electronic waste from New Zealand</vt:lpstr>
    </vt:vector>
  </TitlesOfParts>
  <Company/>
  <LinksUpToDate>false</LinksUpToDate>
  <CharactersWithSpaces>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Sims E-Recycling Pty Ltd to import mixed electronic waste from New Zealand</dc:title>
  <dc:creator/>
  <cp:lastModifiedBy/>
  <cp:revision>1</cp:revision>
  <dcterms:created xsi:type="dcterms:W3CDTF">2018-04-18T05:19:00Z</dcterms:created>
  <dcterms:modified xsi:type="dcterms:W3CDTF">2018-04-18T05:19:00Z</dcterms:modified>
</cp:coreProperties>
</file>