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5168E4" w14:textId="77777777" w:rsidR="004B2753" w:rsidRDefault="004B2753" w:rsidP="00424B97"/>
    <w:p w14:paraId="0F5168E5" w14:textId="6FAE4053" w:rsidR="000139B3" w:rsidRDefault="000139B3" w:rsidP="000139B3">
      <w:pPr>
        <w:jc w:val="center"/>
        <w:rPr>
          <w:rFonts w:ascii="Arial" w:hAnsi="Arial" w:cs="Arial"/>
          <w:b/>
          <w:i/>
          <w:color w:val="000000"/>
        </w:rPr>
      </w:pPr>
      <w:r>
        <w:rPr>
          <w:rFonts w:ascii="Arial" w:hAnsi="Arial" w:cs="Arial"/>
          <w:b/>
        </w:rPr>
        <w:t xml:space="preserve">NOTICE OF DECISION TO GRANT </w:t>
      </w:r>
      <w:r w:rsidR="00826105">
        <w:rPr>
          <w:rFonts w:ascii="Arial" w:hAnsi="Arial" w:cs="Arial"/>
          <w:b/>
        </w:rPr>
        <w:t xml:space="preserve">A </w:t>
      </w:r>
      <w:r>
        <w:rPr>
          <w:rFonts w:ascii="Arial" w:hAnsi="Arial" w:cs="Arial"/>
          <w:b/>
        </w:rPr>
        <w:t xml:space="preserve">PERMIT </w:t>
      </w:r>
      <w:r w:rsidR="00826105">
        <w:rPr>
          <w:rFonts w:ascii="Arial" w:hAnsi="Arial" w:cs="Arial"/>
          <w:b/>
        </w:rPr>
        <w:t xml:space="preserve">VARIATION </w:t>
      </w:r>
      <w:r>
        <w:rPr>
          <w:rFonts w:ascii="Arial" w:hAnsi="Arial" w:cs="Arial"/>
          <w:b/>
        </w:rPr>
        <w:t xml:space="preserve">UNDER THE </w:t>
      </w:r>
      <w:r>
        <w:rPr>
          <w:rFonts w:ascii="Arial" w:hAnsi="Arial" w:cs="Arial"/>
          <w:b/>
        </w:rPr>
        <w:br/>
      </w:r>
      <w:r>
        <w:rPr>
          <w:rFonts w:ascii="Arial" w:hAnsi="Arial" w:cs="Arial"/>
          <w:b/>
          <w:i/>
        </w:rPr>
        <w:t>HAZARDOUS WASTE (REGULATION OF EXPORTS AND IMPORTS) ACT 1989</w:t>
      </w:r>
    </w:p>
    <w:p w14:paraId="0F5168E6" w14:textId="71148BB4" w:rsidR="00930400" w:rsidRDefault="000139B3" w:rsidP="000139B3">
      <w:pPr>
        <w:pStyle w:val="BodyText"/>
        <w:spacing w:before="0" w:after="40" w:line="276" w:lineRule="auto"/>
        <w:jc w:val="left"/>
        <w:rPr>
          <w:rFonts w:ascii="Arial" w:hAnsi="Arial" w:cs="Arial"/>
          <w:sz w:val="22"/>
          <w:szCs w:val="22"/>
        </w:rPr>
      </w:pPr>
      <w:r w:rsidRPr="000352A9">
        <w:rPr>
          <w:rFonts w:ascii="Arial" w:hAnsi="Arial" w:cs="Arial"/>
          <w:sz w:val="22"/>
          <w:szCs w:val="22"/>
        </w:rPr>
        <w:t xml:space="preserve">Pursuant to section 33 of the </w:t>
      </w:r>
      <w:r w:rsidRPr="000352A9">
        <w:rPr>
          <w:rFonts w:ascii="Arial" w:hAnsi="Arial" w:cs="Arial"/>
          <w:i/>
          <w:sz w:val="22"/>
          <w:szCs w:val="22"/>
        </w:rPr>
        <w:t>Hazardous Waste (Regulation of Exports and Imports) Act 1989</w:t>
      </w:r>
      <w:r w:rsidRPr="000352A9">
        <w:rPr>
          <w:rFonts w:ascii="Arial" w:hAnsi="Arial" w:cs="Arial"/>
          <w:sz w:val="22"/>
          <w:szCs w:val="22"/>
        </w:rPr>
        <w:t>, notice is given that</w:t>
      </w:r>
      <w:r w:rsidR="00930400" w:rsidRPr="000352A9">
        <w:rPr>
          <w:rFonts w:ascii="Arial" w:hAnsi="Arial" w:cs="Arial"/>
          <w:sz w:val="22"/>
          <w:szCs w:val="22"/>
        </w:rPr>
        <w:t xml:space="preserve"> special export permit </w:t>
      </w:r>
      <w:r w:rsidR="00826105" w:rsidRPr="000352A9">
        <w:rPr>
          <w:rFonts w:ascii="Arial" w:hAnsi="Arial" w:cs="Arial"/>
          <w:sz w:val="22"/>
          <w:szCs w:val="22"/>
        </w:rPr>
        <w:t xml:space="preserve">variation </w:t>
      </w:r>
      <w:r w:rsidR="000352A9" w:rsidRPr="000352A9">
        <w:rPr>
          <w:rFonts w:ascii="Arial" w:hAnsi="Arial" w:cs="Arial"/>
          <w:sz w:val="22"/>
          <w:szCs w:val="22"/>
        </w:rPr>
        <w:t>AUH18-006</w:t>
      </w:r>
      <w:r w:rsidR="00930400" w:rsidRPr="000352A9">
        <w:rPr>
          <w:rFonts w:ascii="Arial" w:hAnsi="Arial" w:cs="Arial"/>
          <w:sz w:val="22"/>
          <w:szCs w:val="22"/>
        </w:rPr>
        <w:t xml:space="preserve"> was granted to </w:t>
      </w:r>
      <w:proofErr w:type="spellStart"/>
      <w:r w:rsidR="000352A9" w:rsidRPr="000352A9">
        <w:rPr>
          <w:rFonts w:ascii="Arial" w:hAnsi="Arial" w:cs="Arial"/>
          <w:szCs w:val="22"/>
        </w:rPr>
        <w:t>Hydromet</w:t>
      </w:r>
      <w:proofErr w:type="spellEnd"/>
      <w:r w:rsidR="000352A9" w:rsidRPr="000352A9">
        <w:rPr>
          <w:rFonts w:ascii="Arial" w:hAnsi="Arial" w:cs="Arial"/>
          <w:szCs w:val="22"/>
        </w:rPr>
        <w:t xml:space="preserve"> Corporation Pty Ltd (ACN 002 802 646), 201 Five Islands Road, Unanderra, NSW, 2526 (Telephone: +64 9914 8594; Facsimile: +64 9309 9264)</w:t>
      </w:r>
      <w:r w:rsidR="00930400" w:rsidRPr="000352A9">
        <w:rPr>
          <w:rFonts w:ascii="Arial" w:hAnsi="Arial" w:cs="Arial"/>
          <w:sz w:val="22"/>
          <w:szCs w:val="22"/>
        </w:rPr>
        <w:t>.</w:t>
      </w:r>
      <w:r>
        <w:rPr>
          <w:rFonts w:ascii="Arial" w:hAnsi="Arial" w:cs="Arial"/>
          <w:sz w:val="22"/>
          <w:szCs w:val="22"/>
        </w:rPr>
        <w:t xml:space="preserve"> </w:t>
      </w:r>
    </w:p>
    <w:p w14:paraId="0F5168E7" w14:textId="4B8D4CE5" w:rsidR="000139B3" w:rsidRDefault="00930400"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 xml:space="preserve">The particulars of the </w:t>
      </w:r>
      <w:r w:rsidR="00826105">
        <w:rPr>
          <w:rFonts w:ascii="Arial" w:hAnsi="Arial" w:cs="Arial"/>
          <w:color w:val="000000"/>
          <w:sz w:val="22"/>
          <w:szCs w:val="22"/>
        </w:rPr>
        <w:t xml:space="preserve">varied </w:t>
      </w:r>
      <w:r>
        <w:rPr>
          <w:rFonts w:ascii="Arial" w:hAnsi="Arial" w:cs="Arial"/>
          <w:color w:val="000000"/>
          <w:sz w:val="22"/>
          <w:szCs w:val="22"/>
        </w:rPr>
        <w:t>permit</w:t>
      </w:r>
      <w:r w:rsidR="000139B3">
        <w:rPr>
          <w:rFonts w:ascii="Arial" w:hAnsi="Arial" w:cs="Arial"/>
          <w:color w:val="000000"/>
          <w:sz w:val="22"/>
          <w:szCs w:val="22"/>
        </w:rPr>
        <w:t xml:space="preserve"> </w:t>
      </w:r>
      <w:r>
        <w:rPr>
          <w:rFonts w:ascii="Arial" w:hAnsi="Arial" w:cs="Arial"/>
          <w:color w:val="000000"/>
          <w:sz w:val="22"/>
          <w:szCs w:val="22"/>
        </w:rPr>
        <w:t>are</w:t>
      </w:r>
      <w:r w:rsidR="000139B3">
        <w:rPr>
          <w:rFonts w:ascii="Arial" w:hAnsi="Arial" w:cs="Arial"/>
          <w:color w:val="000000"/>
          <w:sz w:val="22"/>
          <w:szCs w:val="22"/>
        </w:rPr>
        <w:t xml:space="preserve"> as follows:</w:t>
      </w:r>
    </w:p>
    <w:p w14:paraId="24D5619C" w14:textId="77777777" w:rsidR="000352A9" w:rsidRPr="004255A0" w:rsidRDefault="000352A9" w:rsidP="000352A9">
      <w:pPr>
        <w:pStyle w:val="ListParagraph"/>
        <w:numPr>
          <w:ilvl w:val="0"/>
          <w:numId w:val="2"/>
        </w:numPr>
        <w:autoSpaceDE w:val="0"/>
        <w:autoSpaceDN w:val="0"/>
        <w:adjustRightInd w:val="0"/>
        <w:spacing w:after="0"/>
        <w:ind w:left="426" w:hanging="426"/>
        <w:rPr>
          <w:rFonts w:cs="Arial"/>
          <w:szCs w:val="24"/>
          <w:lang w:eastAsia="en-AU"/>
        </w:rPr>
      </w:pPr>
      <w:proofErr w:type="gramStart"/>
      <w:r w:rsidRPr="004255A0">
        <w:rPr>
          <w:rFonts w:cs="Arial"/>
          <w:szCs w:val="24"/>
          <w:lang w:eastAsia="en-AU"/>
        </w:rPr>
        <w:t>the</w:t>
      </w:r>
      <w:proofErr w:type="gramEnd"/>
      <w:r w:rsidRPr="004255A0">
        <w:rPr>
          <w:rFonts w:cs="Arial"/>
          <w:szCs w:val="24"/>
          <w:lang w:eastAsia="en-AU"/>
        </w:rPr>
        <w:t xml:space="preserve"> </w:t>
      </w:r>
      <w:r>
        <w:rPr>
          <w:rFonts w:cs="Arial"/>
          <w:szCs w:val="24"/>
          <w:lang w:eastAsia="en-AU"/>
        </w:rPr>
        <w:t xml:space="preserve">proposed recipient of the waste is </w:t>
      </w:r>
      <w:proofErr w:type="spellStart"/>
      <w:r w:rsidRPr="003E3CBE">
        <w:rPr>
          <w:rFonts w:cs="Arial"/>
        </w:rPr>
        <w:t>Azor</w:t>
      </w:r>
      <w:proofErr w:type="spellEnd"/>
      <w:r w:rsidRPr="003E3CBE">
        <w:rPr>
          <w:rFonts w:cs="Arial"/>
        </w:rPr>
        <w:t xml:space="preserve"> </w:t>
      </w:r>
      <w:proofErr w:type="spellStart"/>
      <w:r w:rsidRPr="003E3CBE">
        <w:rPr>
          <w:rFonts w:cs="Arial"/>
        </w:rPr>
        <w:t>Ambiental</w:t>
      </w:r>
      <w:proofErr w:type="spellEnd"/>
      <w:r w:rsidRPr="003E3CBE">
        <w:rPr>
          <w:rFonts w:cs="Arial"/>
        </w:rPr>
        <w:t xml:space="preserve">, S.A. </w:t>
      </w:r>
      <w:proofErr w:type="spellStart"/>
      <w:r w:rsidRPr="003E3CBE">
        <w:rPr>
          <w:rFonts w:cs="Arial"/>
        </w:rPr>
        <w:t>Ctra</w:t>
      </w:r>
      <w:proofErr w:type="spellEnd"/>
      <w:r w:rsidRPr="003E3CBE">
        <w:rPr>
          <w:rFonts w:cs="Arial"/>
        </w:rPr>
        <w:t xml:space="preserve">. Madrid, Km, 387, Pl LA </w:t>
      </w:r>
      <w:proofErr w:type="spellStart"/>
      <w:r w:rsidRPr="003E3CBE">
        <w:rPr>
          <w:rFonts w:cs="Arial"/>
        </w:rPr>
        <w:t>Polvorista</w:t>
      </w:r>
      <w:proofErr w:type="spellEnd"/>
      <w:r w:rsidRPr="003E3CBE">
        <w:rPr>
          <w:rFonts w:cs="Arial"/>
        </w:rPr>
        <w:t>, 305000 Molina de Segura, Murcia, Spain (Telephone: +34 9</w:t>
      </w:r>
      <w:r>
        <w:rPr>
          <w:rFonts w:cs="Arial"/>
        </w:rPr>
        <w:t xml:space="preserve"> </w:t>
      </w:r>
      <w:r w:rsidRPr="003E3CBE">
        <w:rPr>
          <w:rFonts w:cs="Arial"/>
        </w:rPr>
        <w:t>6830</w:t>
      </w:r>
      <w:r>
        <w:rPr>
          <w:rFonts w:cs="Arial"/>
        </w:rPr>
        <w:t xml:space="preserve"> </w:t>
      </w:r>
      <w:r w:rsidRPr="003E3CBE">
        <w:rPr>
          <w:rFonts w:cs="Arial"/>
        </w:rPr>
        <w:t>7025; Facsimile: +34 9</w:t>
      </w:r>
      <w:r>
        <w:rPr>
          <w:rFonts w:cs="Arial"/>
        </w:rPr>
        <w:t xml:space="preserve"> </w:t>
      </w:r>
      <w:r w:rsidRPr="003E3CBE">
        <w:rPr>
          <w:rFonts w:cs="Arial"/>
        </w:rPr>
        <w:t>6883</w:t>
      </w:r>
      <w:r>
        <w:rPr>
          <w:rFonts w:cs="Arial"/>
        </w:rPr>
        <w:t xml:space="preserve"> 5912);</w:t>
      </w:r>
    </w:p>
    <w:p w14:paraId="290E63F5" w14:textId="77777777" w:rsidR="000352A9" w:rsidRPr="004255A0" w:rsidRDefault="000352A9" w:rsidP="000352A9">
      <w:pPr>
        <w:pStyle w:val="ListParagraph"/>
        <w:numPr>
          <w:ilvl w:val="0"/>
          <w:numId w:val="2"/>
        </w:numPr>
        <w:autoSpaceDE w:val="0"/>
        <w:autoSpaceDN w:val="0"/>
        <w:adjustRightInd w:val="0"/>
        <w:spacing w:after="0"/>
        <w:ind w:left="426" w:hanging="426"/>
        <w:rPr>
          <w:rFonts w:cs="Arial"/>
          <w:szCs w:val="24"/>
          <w:lang w:eastAsia="en-AU"/>
        </w:rPr>
      </w:pPr>
      <w:r w:rsidRPr="004255A0">
        <w:rPr>
          <w:rFonts w:cs="Arial"/>
          <w:szCs w:val="24"/>
          <w:lang w:eastAsia="en-AU"/>
        </w:rPr>
        <w:t>the type of waste</w:t>
      </w:r>
      <w:r>
        <w:rPr>
          <w:rFonts w:cs="Arial"/>
          <w:szCs w:val="24"/>
          <w:lang w:eastAsia="en-AU"/>
        </w:rPr>
        <w:t xml:space="preserve"> is lead waste and scrap derived from used lead acid batteries </w:t>
      </w:r>
      <w:r>
        <w:rPr>
          <w:rFonts w:cs="Arial"/>
          <w:szCs w:val="24"/>
          <w:lang w:eastAsia="en-AU"/>
        </w:rPr>
        <w:br/>
      </w:r>
      <w:r w:rsidRPr="00D04C0B">
        <w:rPr>
          <w:rFonts w:cs="Arial"/>
          <w:szCs w:val="24"/>
          <w:lang w:eastAsia="en-AU"/>
        </w:rPr>
        <w:t>(Basel Code A1020)</w:t>
      </w:r>
      <w:r w:rsidRPr="004255A0">
        <w:rPr>
          <w:rFonts w:cs="Arial"/>
          <w:szCs w:val="24"/>
          <w:lang w:eastAsia="en-AU"/>
        </w:rPr>
        <w:t xml:space="preserve">; </w:t>
      </w:r>
    </w:p>
    <w:p w14:paraId="281D7004" w14:textId="77777777" w:rsidR="000352A9" w:rsidRPr="004255A0" w:rsidRDefault="000352A9" w:rsidP="000352A9">
      <w:pPr>
        <w:pStyle w:val="ListParagraph"/>
        <w:numPr>
          <w:ilvl w:val="0"/>
          <w:numId w:val="2"/>
        </w:numPr>
        <w:autoSpaceDE w:val="0"/>
        <w:autoSpaceDN w:val="0"/>
        <w:adjustRightInd w:val="0"/>
        <w:spacing w:after="0"/>
        <w:ind w:left="426" w:hanging="426"/>
        <w:rPr>
          <w:rFonts w:cs="Arial"/>
          <w:szCs w:val="24"/>
          <w:lang w:eastAsia="en-AU"/>
        </w:rPr>
      </w:pPr>
      <w:r w:rsidRPr="004255A0">
        <w:rPr>
          <w:rFonts w:cs="Arial"/>
          <w:szCs w:val="24"/>
          <w:lang w:eastAsia="en-AU"/>
        </w:rPr>
        <w:t>the maximum quantity of the waste that may be exported</w:t>
      </w:r>
      <w:r>
        <w:rPr>
          <w:rFonts w:cs="Arial"/>
          <w:szCs w:val="24"/>
          <w:lang w:eastAsia="en-AU"/>
        </w:rPr>
        <w:t xml:space="preserve"> is 12,000 </w:t>
      </w:r>
      <w:r w:rsidRPr="00D335CF">
        <w:rPr>
          <w:rFonts w:cs="Arial"/>
          <w:szCs w:val="24"/>
          <w:lang w:eastAsia="en-AU"/>
        </w:rPr>
        <w:t>tonnes</w:t>
      </w:r>
      <w:r w:rsidRPr="004255A0">
        <w:rPr>
          <w:rFonts w:cs="Arial"/>
          <w:szCs w:val="24"/>
          <w:lang w:eastAsia="en-AU"/>
        </w:rPr>
        <w:t xml:space="preserve">; </w:t>
      </w:r>
    </w:p>
    <w:p w14:paraId="0C5F2445" w14:textId="77777777" w:rsidR="000352A9" w:rsidRPr="004255A0" w:rsidRDefault="000352A9" w:rsidP="000352A9">
      <w:pPr>
        <w:pStyle w:val="ListParagraph"/>
        <w:numPr>
          <w:ilvl w:val="0"/>
          <w:numId w:val="2"/>
        </w:numPr>
        <w:autoSpaceDE w:val="0"/>
        <w:autoSpaceDN w:val="0"/>
        <w:adjustRightInd w:val="0"/>
        <w:spacing w:after="0"/>
        <w:ind w:left="426" w:hanging="426"/>
        <w:rPr>
          <w:rFonts w:cs="Arial"/>
          <w:szCs w:val="24"/>
          <w:lang w:eastAsia="en-AU"/>
        </w:rPr>
      </w:pPr>
      <w:r w:rsidRPr="004255A0">
        <w:rPr>
          <w:rFonts w:cs="Arial"/>
          <w:szCs w:val="24"/>
          <w:lang w:eastAsia="en-AU"/>
        </w:rPr>
        <w:t>the waste is to be contained during export</w:t>
      </w:r>
      <w:r>
        <w:rPr>
          <w:rFonts w:cs="Arial"/>
          <w:szCs w:val="24"/>
          <w:lang w:eastAsia="en-AU"/>
        </w:rPr>
        <w:t xml:space="preserve"> </w:t>
      </w:r>
      <w:r w:rsidRPr="00D335CF">
        <w:rPr>
          <w:rFonts w:cs="Arial"/>
          <w:szCs w:val="24"/>
          <w:lang w:eastAsia="en-AU"/>
        </w:rPr>
        <w:t xml:space="preserve">in </w:t>
      </w:r>
      <w:r>
        <w:rPr>
          <w:rFonts w:cs="Arial"/>
          <w:color w:val="000000"/>
        </w:rPr>
        <w:t>bulk bags in sealed shipping containers</w:t>
      </w:r>
      <w:r w:rsidRPr="004255A0">
        <w:rPr>
          <w:rFonts w:cs="Arial"/>
          <w:szCs w:val="24"/>
          <w:lang w:eastAsia="en-AU"/>
        </w:rPr>
        <w:t xml:space="preserve">; </w:t>
      </w:r>
    </w:p>
    <w:p w14:paraId="38FF243D" w14:textId="77777777" w:rsidR="000352A9" w:rsidRPr="004255A0" w:rsidRDefault="000352A9" w:rsidP="000352A9">
      <w:pPr>
        <w:pStyle w:val="ListParagraph"/>
        <w:numPr>
          <w:ilvl w:val="0"/>
          <w:numId w:val="2"/>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waste is to be transported </w:t>
      </w:r>
      <w:r>
        <w:rPr>
          <w:rFonts w:cs="Arial"/>
          <w:szCs w:val="24"/>
          <w:lang w:eastAsia="en-AU"/>
        </w:rPr>
        <w:t xml:space="preserve">by road to the port of export, </w:t>
      </w:r>
      <w:r w:rsidRPr="00D04C0B">
        <w:rPr>
          <w:rFonts w:cs="Arial"/>
          <w:szCs w:val="24"/>
          <w:lang w:eastAsia="en-AU"/>
        </w:rPr>
        <w:t>shipped by sea,</w:t>
      </w:r>
      <w:r>
        <w:rPr>
          <w:rFonts w:cs="Arial"/>
          <w:szCs w:val="24"/>
          <w:lang w:eastAsia="en-AU"/>
        </w:rPr>
        <w:t xml:space="preserve"> and then by road from the port of destination to the recovery facility</w:t>
      </w:r>
      <w:r w:rsidRPr="004255A0">
        <w:rPr>
          <w:rFonts w:cs="Arial"/>
          <w:szCs w:val="24"/>
          <w:lang w:eastAsia="en-AU"/>
        </w:rPr>
        <w:t xml:space="preserve">; </w:t>
      </w:r>
    </w:p>
    <w:p w14:paraId="2F1E0257" w14:textId="77777777" w:rsidR="000352A9" w:rsidRPr="004255A0" w:rsidRDefault="000352A9" w:rsidP="000352A9">
      <w:pPr>
        <w:pStyle w:val="ListParagraph"/>
        <w:numPr>
          <w:ilvl w:val="0"/>
          <w:numId w:val="2"/>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be exported</w:t>
      </w:r>
      <w:r>
        <w:rPr>
          <w:rFonts w:cs="Arial"/>
          <w:szCs w:val="24"/>
          <w:lang w:eastAsia="en-AU"/>
        </w:rPr>
        <w:t xml:space="preserve"> during the permit period</w:t>
      </w:r>
      <w:r w:rsidRPr="004255A0">
        <w:rPr>
          <w:rFonts w:cs="Arial"/>
          <w:szCs w:val="24"/>
          <w:lang w:eastAsia="en-AU"/>
        </w:rPr>
        <w:t xml:space="preserve">; </w:t>
      </w:r>
    </w:p>
    <w:p w14:paraId="2D4C96B4" w14:textId="77777777" w:rsidR="000352A9" w:rsidRPr="004255A0" w:rsidRDefault="000352A9" w:rsidP="000352A9">
      <w:pPr>
        <w:pStyle w:val="ListParagraph"/>
        <w:numPr>
          <w:ilvl w:val="0"/>
          <w:numId w:val="2"/>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t>
      </w:r>
      <w:r>
        <w:rPr>
          <w:rFonts w:cs="Arial"/>
          <w:szCs w:val="24"/>
          <w:lang w:eastAsia="en-AU"/>
        </w:rPr>
        <w:t>waste is to be exported from Sydney, Australia;</w:t>
      </w:r>
    </w:p>
    <w:p w14:paraId="6E3E3BB9" w14:textId="77777777" w:rsidR="000352A9" w:rsidRPr="004255A0" w:rsidRDefault="000352A9" w:rsidP="000352A9">
      <w:pPr>
        <w:pStyle w:val="ListParagraph"/>
        <w:numPr>
          <w:ilvl w:val="0"/>
          <w:numId w:val="2"/>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t>
      </w:r>
      <w:r>
        <w:rPr>
          <w:rFonts w:cs="Arial"/>
          <w:szCs w:val="24"/>
          <w:lang w:eastAsia="en-AU"/>
        </w:rPr>
        <w:t xml:space="preserve">waste is to be exported to the </w:t>
      </w:r>
      <w:r>
        <w:rPr>
          <w:rFonts w:cs="Arial"/>
          <w:color w:val="000000"/>
        </w:rPr>
        <w:t>Port of Valencia, Spain</w:t>
      </w:r>
      <w:r w:rsidRPr="004255A0">
        <w:rPr>
          <w:rFonts w:cs="Arial"/>
          <w:szCs w:val="24"/>
          <w:lang w:eastAsia="en-AU"/>
        </w:rPr>
        <w:t xml:space="preserve">; </w:t>
      </w:r>
    </w:p>
    <w:p w14:paraId="64861B38" w14:textId="77777777" w:rsidR="000352A9" w:rsidRPr="004255A0" w:rsidRDefault="000352A9" w:rsidP="000352A9">
      <w:pPr>
        <w:pStyle w:val="ListParagraph"/>
        <w:numPr>
          <w:ilvl w:val="0"/>
          <w:numId w:val="2"/>
        </w:numPr>
        <w:autoSpaceDE w:val="0"/>
        <w:autoSpaceDN w:val="0"/>
        <w:adjustRightInd w:val="0"/>
        <w:spacing w:after="0"/>
        <w:ind w:left="426" w:hanging="426"/>
        <w:rPr>
          <w:rFonts w:cs="Arial"/>
          <w:szCs w:val="24"/>
          <w:lang w:eastAsia="en-AU"/>
        </w:rPr>
      </w:pPr>
      <w:r>
        <w:rPr>
          <w:rFonts w:cs="Arial"/>
          <w:szCs w:val="24"/>
          <w:lang w:eastAsia="en-AU"/>
        </w:rPr>
        <w:t xml:space="preserve">the waste may only transit the ports of </w:t>
      </w:r>
      <w:proofErr w:type="spellStart"/>
      <w:r>
        <w:rPr>
          <w:rFonts w:cs="Arial"/>
          <w:szCs w:val="24"/>
          <w:lang w:eastAsia="en-AU"/>
        </w:rPr>
        <w:t>Tanjung</w:t>
      </w:r>
      <w:proofErr w:type="spellEnd"/>
      <w:r>
        <w:rPr>
          <w:rFonts w:cs="Arial"/>
          <w:szCs w:val="24"/>
          <w:lang w:eastAsia="en-AU"/>
        </w:rPr>
        <w:t xml:space="preserve"> </w:t>
      </w:r>
      <w:proofErr w:type="spellStart"/>
      <w:r>
        <w:rPr>
          <w:rFonts w:cs="Arial"/>
          <w:szCs w:val="24"/>
          <w:lang w:eastAsia="en-AU"/>
        </w:rPr>
        <w:t>Pelepas</w:t>
      </w:r>
      <w:proofErr w:type="spellEnd"/>
      <w:r>
        <w:rPr>
          <w:rFonts w:cs="Arial"/>
          <w:szCs w:val="24"/>
          <w:lang w:eastAsia="en-AU"/>
        </w:rPr>
        <w:t>, Malaysia: Port of Singapore, Singapore; Suez Canal and/or Damietta, Egypt; Marsaxlokk, Malta; and Barcelona, Spain</w:t>
      </w:r>
      <w:r>
        <w:rPr>
          <w:rFonts w:cs="Arial"/>
          <w:color w:val="000000"/>
        </w:rPr>
        <w:t>;</w:t>
      </w:r>
      <w:r w:rsidRPr="00CC31A4">
        <w:rPr>
          <w:rFonts w:cs="Arial"/>
          <w:color w:val="000000"/>
        </w:rPr>
        <w:t xml:space="preserve"> </w:t>
      </w:r>
    </w:p>
    <w:p w14:paraId="07CF2CA8" w14:textId="77777777" w:rsidR="000352A9" w:rsidRPr="004255A0" w:rsidRDefault="000352A9" w:rsidP="000352A9">
      <w:pPr>
        <w:pStyle w:val="ListParagraph"/>
        <w:numPr>
          <w:ilvl w:val="0"/>
          <w:numId w:val="2"/>
        </w:numPr>
        <w:autoSpaceDE w:val="0"/>
        <w:autoSpaceDN w:val="0"/>
        <w:adjustRightInd w:val="0"/>
        <w:spacing w:after="0"/>
        <w:ind w:left="426" w:hanging="426"/>
        <w:rPr>
          <w:rFonts w:cs="Arial"/>
          <w:szCs w:val="24"/>
          <w:lang w:eastAsia="en-AU"/>
        </w:rPr>
      </w:pPr>
      <w:r w:rsidRPr="004255A0">
        <w:rPr>
          <w:rFonts w:cs="Arial"/>
          <w:szCs w:val="24"/>
          <w:lang w:eastAsia="en-AU"/>
        </w:rPr>
        <w:t>the waste is to undergo a recovery operation</w:t>
      </w:r>
      <w:r>
        <w:rPr>
          <w:rFonts w:cs="Arial"/>
          <w:szCs w:val="24"/>
          <w:lang w:eastAsia="en-AU"/>
        </w:rPr>
        <w:t xml:space="preserve"> at the </w:t>
      </w:r>
      <w:proofErr w:type="spellStart"/>
      <w:r>
        <w:rPr>
          <w:rFonts w:cs="Arial"/>
          <w:szCs w:val="24"/>
          <w:lang w:eastAsia="en-AU"/>
        </w:rPr>
        <w:t>Azor</w:t>
      </w:r>
      <w:proofErr w:type="spellEnd"/>
      <w:r>
        <w:rPr>
          <w:rFonts w:cs="Arial"/>
          <w:szCs w:val="24"/>
          <w:lang w:eastAsia="en-AU"/>
        </w:rPr>
        <w:t xml:space="preserve"> </w:t>
      </w:r>
      <w:proofErr w:type="spellStart"/>
      <w:r>
        <w:rPr>
          <w:rFonts w:cs="Arial"/>
          <w:szCs w:val="24"/>
          <w:lang w:eastAsia="en-AU"/>
        </w:rPr>
        <w:t>Ambiental</w:t>
      </w:r>
      <w:proofErr w:type="spellEnd"/>
      <w:r>
        <w:rPr>
          <w:rFonts w:cs="Arial"/>
          <w:szCs w:val="24"/>
          <w:lang w:eastAsia="en-AU"/>
        </w:rPr>
        <w:t xml:space="preserve"> S.A. facility in Murcia, Spain;</w:t>
      </w:r>
    </w:p>
    <w:p w14:paraId="31F0DF6E" w14:textId="77777777" w:rsidR="000352A9" w:rsidRPr="000352A9" w:rsidRDefault="000352A9" w:rsidP="000352A9">
      <w:pPr>
        <w:pStyle w:val="ListParagraph"/>
        <w:numPr>
          <w:ilvl w:val="0"/>
          <w:numId w:val="2"/>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t>
      </w:r>
      <w:r>
        <w:rPr>
          <w:rFonts w:cs="Arial"/>
          <w:szCs w:val="24"/>
          <w:lang w:eastAsia="en-AU"/>
        </w:rPr>
        <w:t xml:space="preserve">waste is to undergo </w:t>
      </w:r>
      <w:r w:rsidRPr="004255A0">
        <w:rPr>
          <w:rFonts w:cs="Arial"/>
          <w:szCs w:val="24"/>
          <w:lang w:eastAsia="en-AU"/>
        </w:rPr>
        <w:t xml:space="preserve">recovery operation </w:t>
      </w:r>
      <w:r>
        <w:rPr>
          <w:rFonts w:cs="Arial"/>
          <w:szCs w:val="24"/>
          <w:lang w:eastAsia="en-AU"/>
        </w:rPr>
        <w:t xml:space="preserve">R4 – </w:t>
      </w:r>
      <w:r w:rsidRPr="002C534B">
        <w:rPr>
          <w:rFonts w:cs="Arial"/>
          <w:color w:val="000000"/>
        </w:rPr>
        <w:t xml:space="preserve">Recycling/reclamation of metals and metal </w:t>
      </w:r>
      <w:r w:rsidRPr="000352A9">
        <w:rPr>
          <w:rFonts w:cs="Arial"/>
          <w:color w:val="000000"/>
        </w:rPr>
        <w:t>compounds</w:t>
      </w:r>
      <w:r w:rsidRPr="000352A9">
        <w:rPr>
          <w:rFonts w:cs="Arial"/>
          <w:szCs w:val="24"/>
          <w:lang w:eastAsia="en-AU"/>
        </w:rPr>
        <w:t>; and</w:t>
      </w:r>
    </w:p>
    <w:p w14:paraId="0F5168F3" w14:textId="53ED520C" w:rsidR="00930400" w:rsidRPr="000352A9" w:rsidRDefault="000352A9" w:rsidP="000352A9">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0352A9">
        <w:rPr>
          <w:rFonts w:cs="Arial"/>
          <w:szCs w:val="24"/>
          <w:lang w:eastAsia="en-AU"/>
        </w:rPr>
        <w:t>a</w:t>
      </w:r>
      <w:proofErr w:type="gramEnd"/>
      <w:r w:rsidRPr="000352A9">
        <w:rPr>
          <w:rFonts w:cs="Arial"/>
          <w:szCs w:val="24"/>
          <w:lang w:eastAsia="en-AU"/>
        </w:rPr>
        <w:t xml:space="preserve"> financial guara</w:t>
      </w:r>
      <w:bookmarkStart w:id="0" w:name="_GoBack"/>
      <w:bookmarkEnd w:id="0"/>
      <w:r w:rsidRPr="000352A9">
        <w:rPr>
          <w:rFonts w:cs="Arial"/>
          <w:szCs w:val="24"/>
          <w:lang w:eastAsia="en-AU"/>
        </w:rPr>
        <w:t>ntee of at least AUD $393,000 is to be in place prior to any movement of the waste and is to be valid until 30 March 2020</w:t>
      </w:r>
      <w:r w:rsidR="00930400" w:rsidRPr="000352A9">
        <w:rPr>
          <w:rFonts w:cs="Arial"/>
          <w:szCs w:val="24"/>
          <w:lang w:eastAsia="en-AU"/>
        </w:rPr>
        <w:t>.</w:t>
      </w:r>
    </w:p>
    <w:p w14:paraId="0F5168F4" w14:textId="77777777" w:rsidR="00930400" w:rsidRPr="000352A9" w:rsidRDefault="00930400" w:rsidP="00930400">
      <w:pPr>
        <w:pStyle w:val="ListParagraph"/>
        <w:numPr>
          <w:ilvl w:val="0"/>
          <w:numId w:val="0"/>
        </w:numPr>
        <w:autoSpaceDE w:val="0"/>
        <w:autoSpaceDN w:val="0"/>
        <w:adjustRightInd w:val="0"/>
        <w:spacing w:after="0" w:line="240" w:lineRule="auto"/>
        <w:ind w:left="720"/>
        <w:rPr>
          <w:rFonts w:cs="Arial"/>
        </w:rPr>
      </w:pPr>
    </w:p>
    <w:p w14:paraId="0F5168F5" w14:textId="5D268907" w:rsidR="00930400" w:rsidRPr="000352A9" w:rsidRDefault="00930400" w:rsidP="00930400">
      <w:pPr>
        <w:pStyle w:val="BodyText"/>
        <w:spacing w:before="0"/>
        <w:jc w:val="left"/>
        <w:rPr>
          <w:rFonts w:ascii="Arial" w:hAnsi="Arial" w:cs="Arial"/>
          <w:sz w:val="22"/>
          <w:szCs w:val="22"/>
        </w:rPr>
      </w:pPr>
      <w:r w:rsidRPr="000352A9">
        <w:rPr>
          <w:rFonts w:ascii="Arial" w:hAnsi="Arial" w:cs="Arial"/>
          <w:sz w:val="22"/>
          <w:szCs w:val="22"/>
        </w:rPr>
        <w:t xml:space="preserve">The permit period is from </w:t>
      </w:r>
      <w:r w:rsidR="000E603A" w:rsidRPr="000352A9">
        <w:rPr>
          <w:rFonts w:ascii="Arial" w:hAnsi="Arial" w:cs="Arial"/>
          <w:sz w:val="22"/>
          <w:szCs w:val="22"/>
        </w:rPr>
        <w:t>the date below</w:t>
      </w:r>
      <w:r w:rsidRPr="000352A9">
        <w:rPr>
          <w:rFonts w:ascii="Arial" w:hAnsi="Arial" w:cs="Arial"/>
          <w:sz w:val="22"/>
          <w:szCs w:val="22"/>
        </w:rPr>
        <w:t xml:space="preserve"> until the permit expiry date of 3</w:t>
      </w:r>
      <w:r w:rsidR="000352A9" w:rsidRPr="000352A9">
        <w:rPr>
          <w:rFonts w:ascii="Arial" w:hAnsi="Arial" w:cs="Arial"/>
          <w:sz w:val="22"/>
          <w:szCs w:val="22"/>
        </w:rPr>
        <w:t>0</w:t>
      </w:r>
      <w:r w:rsidRPr="000352A9">
        <w:rPr>
          <w:rFonts w:ascii="Arial" w:hAnsi="Arial" w:cs="Arial"/>
          <w:sz w:val="22"/>
          <w:szCs w:val="22"/>
        </w:rPr>
        <w:t xml:space="preserve"> </w:t>
      </w:r>
      <w:r w:rsidR="000352A9" w:rsidRPr="000352A9">
        <w:rPr>
          <w:rFonts w:ascii="Arial" w:hAnsi="Arial" w:cs="Arial"/>
          <w:sz w:val="22"/>
          <w:szCs w:val="22"/>
        </w:rPr>
        <w:t>September 2019</w:t>
      </w:r>
      <w:r w:rsidRPr="000352A9">
        <w:rPr>
          <w:rFonts w:ascii="Arial" w:hAnsi="Arial" w:cs="Arial"/>
          <w:sz w:val="22"/>
          <w:szCs w:val="22"/>
        </w:rPr>
        <w:t>.  All transboundary movements must be completed by the permit expiry date.</w:t>
      </w:r>
    </w:p>
    <w:p w14:paraId="0F5168F6" w14:textId="77777777" w:rsidR="000139B3" w:rsidRPr="000352A9" w:rsidRDefault="000139B3" w:rsidP="000139B3">
      <w:pPr>
        <w:pStyle w:val="BodyText"/>
        <w:spacing w:before="0" w:after="40" w:line="276" w:lineRule="auto"/>
        <w:ind w:left="426"/>
        <w:jc w:val="left"/>
        <w:rPr>
          <w:rFonts w:ascii="Arial" w:hAnsi="Arial" w:cs="Arial"/>
          <w:color w:val="000000"/>
          <w:sz w:val="22"/>
          <w:szCs w:val="22"/>
        </w:rPr>
      </w:pPr>
    </w:p>
    <w:p w14:paraId="0F5168F7" w14:textId="77777777" w:rsidR="000139B3" w:rsidRPr="000352A9" w:rsidRDefault="000139B3" w:rsidP="000139B3">
      <w:pPr>
        <w:pStyle w:val="BodyText"/>
        <w:spacing w:before="0" w:after="40" w:line="276" w:lineRule="auto"/>
        <w:ind w:left="1134" w:hanging="1134"/>
        <w:jc w:val="left"/>
        <w:rPr>
          <w:rFonts w:ascii="Arial" w:eastAsia="Calibri" w:hAnsi="Arial" w:cs="Arial"/>
          <w:sz w:val="22"/>
          <w:szCs w:val="22"/>
        </w:rPr>
      </w:pPr>
      <w:r w:rsidRPr="000352A9">
        <w:rPr>
          <w:rFonts w:ascii="Arial" w:hAnsi="Arial" w:cs="Arial"/>
          <w:sz w:val="22"/>
          <w:szCs w:val="22"/>
        </w:rPr>
        <w:t>The permit includes and is subject to conditions.</w:t>
      </w:r>
      <w:r w:rsidRPr="000352A9">
        <w:rPr>
          <w:rFonts w:ascii="Arial" w:hAnsi="Arial" w:cs="Arial"/>
          <w:sz w:val="22"/>
          <w:szCs w:val="22"/>
        </w:rPr>
        <w:br/>
      </w:r>
    </w:p>
    <w:p w14:paraId="0F5168F8" w14:textId="0608420A" w:rsidR="000139B3" w:rsidRPr="000352A9" w:rsidRDefault="000352A9" w:rsidP="000E603A">
      <w:pPr>
        <w:spacing w:after="0"/>
        <w:jc w:val="center"/>
        <w:rPr>
          <w:rFonts w:ascii="Arial" w:eastAsia="Calibri" w:hAnsi="Arial" w:cs="Arial"/>
        </w:rPr>
      </w:pPr>
      <w:r>
        <w:rPr>
          <w:rFonts w:ascii="Arial" w:hAnsi="Arial" w:cs="Arial"/>
        </w:rPr>
        <w:t>Kat Miller</w:t>
      </w:r>
    </w:p>
    <w:p w14:paraId="0F5168F9" w14:textId="77777777" w:rsidR="000139B3" w:rsidRPr="000352A9" w:rsidRDefault="000139B3" w:rsidP="000E603A">
      <w:pPr>
        <w:spacing w:after="0"/>
        <w:jc w:val="center"/>
        <w:rPr>
          <w:rFonts w:ascii="Arial" w:hAnsi="Arial" w:cs="Arial"/>
        </w:rPr>
      </w:pPr>
      <w:r w:rsidRPr="000352A9">
        <w:rPr>
          <w:rFonts w:ascii="Arial" w:hAnsi="Arial" w:cs="Arial"/>
        </w:rPr>
        <w:t>Delegate of the Minister</w:t>
      </w:r>
    </w:p>
    <w:p w14:paraId="0F5168FA" w14:textId="05DA3820" w:rsidR="000139B3" w:rsidRPr="000352A9" w:rsidRDefault="000352A9" w:rsidP="000E603A">
      <w:pPr>
        <w:pStyle w:val="Footer"/>
        <w:spacing w:line="276" w:lineRule="auto"/>
        <w:jc w:val="center"/>
        <w:rPr>
          <w:rFonts w:ascii="Arial" w:hAnsi="Arial" w:cs="Arial"/>
        </w:rPr>
      </w:pPr>
      <w:r>
        <w:rPr>
          <w:rFonts w:ascii="Arial" w:hAnsi="Arial" w:cs="Arial"/>
        </w:rPr>
        <w:t xml:space="preserve">Acting </w:t>
      </w:r>
      <w:r w:rsidR="000139B3" w:rsidRPr="000352A9">
        <w:rPr>
          <w:rFonts w:ascii="Arial" w:hAnsi="Arial" w:cs="Arial"/>
        </w:rPr>
        <w:t>Assistant Secretary</w:t>
      </w:r>
    </w:p>
    <w:p w14:paraId="0F5168FB" w14:textId="0986C991" w:rsidR="000139B3" w:rsidRPr="000352A9" w:rsidRDefault="000139B3" w:rsidP="000E603A">
      <w:pPr>
        <w:pStyle w:val="Footer"/>
        <w:spacing w:line="276" w:lineRule="auto"/>
        <w:jc w:val="center"/>
        <w:rPr>
          <w:rFonts w:ascii="Arial" w:hAnsi="Arial" w:cs="Arial"/>
        </w:rPr>
      </w:pPr>
      <w:r w:rsidRPr="000352A9">
        <w:rPr>
          <w:rFonts w:ascii="Arial" w:hAnsi="Arial" w:cs="Arial"/>
        </w:rPr>
        <w:t xml:space="preserve">Chemicals </w:t>
      </w:r>
      <w:r w:rsidR="00A5470E" w:rsidRPr="000352A9">
        <w:rPr>
          <w:rFonts w:ascii="Arial" w:hAnsi="Arial" w:cs="Arial"/>
        </w:rPr>
        <w:t xml:space="preserve">Management </w:t>
      </w:r>
      <w:r w:rsidRPr="000352A9">
        <w:rPr>
          <w:rFonts w:ascii="Arial" w:hAnsi="Arial" w:cs="Arial"/>
        </w:rPr>
        <w:t>Branch</w:t>
      </w:r>
    </w:p>
    <w:p w14:paraId="0F5168FC" w14:textId="77777777" w:rsidR="00CE32C9" w:rsidRPr="000352A9" w:rsidRDefault="00CE32C9" w:rsidP="000E603A">
      <w:pPr>
        <w:pStyle w:val="Footer"/>
        <w:spacing w:line="276" w:lineRule="auto"/>
        <w:jc w:val="center"/>
        <w:rPr>
          <w:rFonts w:ascii="Arial" w:hAnsi="Arial" w:cs="Arial"/>
        </w:rPr>
      </w:pPr>
      <w:r w:rsidRPr="000352A9">
        <w:rPr>
          <w:rFonts w:ascii="Arial" w:hAnsi="Arial" w:cs="Arial"/>
        </w:rPr>
        <w:t>Department of the Environment</w:t>
      </w:r>
    </w:p>
    <w:p w14:paraId="0F5168FD" w14:textId="26816B26" w:rsidR="000139B3" w:rsidRDefault="008154DB" w:rsidP="000E603A">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15</w:t>
      </w:r>
      <w:r w:rsidR="000E603A" w:rsidRPr="000352A9">
        <w:rPr>
          <w:rFonts w:ascii="Arial" w:hAnsi="Arial" w:cs="Arial"/>
          <w:sz w:val="22"/>
          <w:szCs w:val="22"/>
        </w:rPr>
        <w:t xml:space="preserve"> </w:t>
      </w:r>
      <w:r w:rsidR="000352A9" w:rsidRPr="000352A9">
        <w:rPr>
          <w:rFonts w:ascii="Arial" w:hAnsi="Arial" w:cs="Arial"/>
          <w:sz w:val="22"/>
          <w:szCs w:val="22"/>
        </w:rPr>
        <w:t xml:space="preserve">February </w:t>
      </w:r>
      <w:r w:rsidR="000352A9">
        <w:rPr>
          <w:rFonts w:ascii="Arial" w:hAnsi="Arial" w:cs="Arial"/>
          <w:sz w:val="22"/>
          <w:szCs w:val="22"/>
        </w:rPr>
        <w:t>2019</w:t>
      </w:r>
    </w:p>
    <w:p w14:paraId="0F5168FE"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 days, make an application in writing to the Department of the Environment requesting the reasons for the decision.</w:t>
      </w:r>
    </w:p>
    <w:p w14:paraId="0F5168FF"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0F516900"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0F51690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lastRenderedPageBreak/>
        <w:t>Director, Hazardous Waste Section</w:t>
      </w:r>
    </w:p>
    <w:p w14:paraId="0F516902"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p>
    <w:p w14:paraId="0F516903"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0F516904"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0F516905" w14:textId="77777777" w:rsidR="000139B3" w:rsidRPr="00930400" w:rsidRDefault="000139B3" w:rsidP="00930400">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sectPr w:rsidR="000139B3" w:rsidRPr="00930400"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516908" w14:textId="77777777" w:rsidR="008E4F6C" w:rsidRDefault="008E4F6C" w:rsidP="003A707F">
      <w:pPr>
        <w:spacing w:after="0" w:line="240" w:lineRule="auto"/>
      </w:pPr>
      <w:r>
        <w:separator/>
      </w:r>
    </w:p>
  </w:endnote>
  <w:endnote w:type="continuationSeparator" w:id="0">
    <w:p w14:paraId="0F516909"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35ECE4" w14:textId="77777777" w:rsidR="00AA475F" w:rsidRDefault="00AA475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CF8D03" w14:textId="77777777" w:rsidR="00AA475F" w:rsidRDefault="00AA475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02E72" w14:textId="77777777" w:rsidR="00AA475F" w:rsidRDefault="00AA47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516906" w14:textId="77777777" w:rsidR="008E4F6C" w:rsidRDefault="008E4F6C" w:rsidP="003A707F">
      <w:pPr>
        <w:spacing w:after="0" w:line="240" w:lineRule="auto"/>
      </w:pPr>
      <w:r>
        <w:separator/>
      </w:r>
    </w:p>
  </w:footnote>
  <w:footnote w:type="continuationSeparator" w:id="0">
    <w:p w14:paraId="0F516907"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5217B3" w14:textId="77777777" w:rsidR="00AA475F" w:rsidRDefault="00AA47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7239A1" w14:textId="77777777" w:rsidR="00AA475F" w:rsidRDefault="00AA475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516911" w14:textId="77777777" w:rsidR="00F40885" w:rsidRPr="003A707F" w:rsidRDefault="00F40885" w:rsidP="00F40885">
    <w:pPr>
      <w:pStyle w:val="Header"/>
      <w:rPr>
        <w:sz w:val="2"/>
        <w:szCs w:val="2"/>
      </w:rPr>
    </w:pPr>
  </w:p>
  <w:p w14:paraId="0F516912" w14:textId="28214E8B" w:rsidR="00F40885" w:rsidRPr="00F40885" w:rsidRDefault="00826105" w:rsidP="00826105">
    <w:pPr>
      <w:pStyle w:val="Header"/>
      <w:jc w:val="center"/>
      <w:rPr>
        <w:sz w:val="2"/>
        <w:szCs w:val="2"/>
      </w:rPr>
    </w:pPr>
    <w:r w:rsidRPr="00122E8D">
      <w:rPr>
        <w:noProof/>
        <w:lang w:eastAsia="en-AU"/>
      </w:rPr>
      <w:drawing>
        <wp:inline distT="0" distB="0" distL="0" distR="0" wp14:anchorId="20CEE17F" wp14:editId="3BAD85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95828"/>
    <w:multiLevelType w:val="hybridMultilevel"/>
    <w:tmpl w:val="F5FA12EC"/>
    <w:lvl w:ilvl="0" w:tplc="3806AC60">
      <w:start w:val="1"/>
      <w:numFmt w:val="lowerRoman"/>
      <w:lvlText w:val="(%1)"/>
      <w:lvlJc w:val="left"/>
      <w:pPr>
        <w:tabs>
          <w:tab w:val="num" w:pos="1429"/>
        </w:tabs>
        <w:ind w:left="1429" w:hanging="720"/>
      </w:pPr>
      <w:rPr>
        <w:rFonts w:ascii="Times New Roman" w:hAnsi="Times New Roman" w:cs="Times New Roman" w:hint="default"/>
        <w:b w:val="0"/>
        <w:i w:val="0"/>
      </w:rPr>
    </w:lvl>
    <w:lvl w:ilvl="1" w:tplc="0C090019" w:tentative="1">
      <w:start w:val="1"/>
      <w:numFmt w:val="lowerLetter"/>
      <w:lvlText w:val="%2."/>
      <w:lvlJc w:val="left"/>
      <w:pPr>
        <w:tabs>
          <w:tab w:val="num" w:pos="1789"/>
        </w:tabs>
        <w:ind w:left="1789" w:hanging="360"/>
      </w:pPr>
    </w:lvl>
    <w:lvl w:ilvl="2" w:tplc="0C09001B" w:tentative="1">
      <w:start w:val="1"/>
      <w:numFmt w:val="lowerRoman"/>
      <w:lvlText w:val="%3."/>
      <w:lvlJc w:val="right"/>
      <w:pPr>
        <w:tabs>
          <w:tab w:val="num" w:pos="2509"/>
        </w:tabs>
        <w:ind w:left="2509" w:hanging="180"/>
      </w:pPr>
    </w:lvl>
    <w:lvl w:ilvl="3" w:tplc="0C09000F" w:tentative="1">
      <w:start w:val="1"/>
      <w:numFmt w:val="decimal"/>
      <w:lvlText w:val="%4."/>
      <w:lvlJc w:val="left"/>
      <w:pPr>
        <w:tabs>
          <w:tab w:val="num" w:pos="3229"/>
        </w:tabs>
        <w:ind w:left="3229" w:hanging="360"/>
      </w:pPr>
    </w:lvl>
    <w:lvl w:ilvl="4" w:tplc="0C090019" w:tentative="1">
      <w:start w:val="1"/>
      <w:numFmt w:val="lowerLetter"/>
      <w:lvlText w:val="%5."/>
      <w:lvlJc w:val="left"/>
      <w:pPr>
        <w:tabs>
          <w:tab w:val="num" w:pos="3949"/>
        </w:tabs>
        <w:ind w:left="3949" w:hanging="360"/>
      </w:pPr>
    </w:lvl>
    <w:lvl w:ilvl="5" w:tplc="0C09001B" w:tentative="1">
      <w:start w:val="1"/>
      <w:numFmt w:val="lowerRoman"/>
      <w:lvlText w:val="%6."/>
      <w:lvlJc w:val="right"/>
      <w:pPr>
        <w:tabs>
          <w:tab w:val="num" w:pos="4669"/>
        </w:tabs>
        <w:ind w:left="4669" w:hanging="180"/>
      </w:pPr>
    </w:lvl>
    <w:lvl w:ilvl="6" w:tplc="0C09000F" w:tentative="1">
      <w:start w:val="1"/>
      <w:numFmt w:val="decimal"/>
      <w:lvlText w:val="%7."/>
      <w:lvlJc w:val="left"/>
      <w:pPr>
        <w:tabs>
          <w:tab w:val="num" w:pos="5389"/>
        </w:tabs>
        <w:ind w:left="5389" w:hanging="360"/>
      </w:pPr>
    </w:lvl>
    <w:lvl w:ilvl="7" w:tplc="0C090019" w:tentative="1">
      <w:start w:val="1"/>
      <w:numFmt w:val="lowerLetter"/>
      <w:lvlText w:val="%8."/>
      <w:lvlJc w:val="left"/>
      <w:pPr>
        <w:tabs>
          <w:tab w:val="num" w:pos="6109"/>
        </w:tabs>
        <w:ind w:left="6109" w:hanging="360"/>
      </w:pPr>
    </w:lvl>
    <w:lvl w:ilvl="8" w:tplc="0C09001B" w:tentative="1">
      <w:start w:val="1"/>
      <w:numFmt w:val="lowerRoman"/>
      <w:lvlText w:val="%9."/>
      <w:lvlJc w:val="right"/>
      <w:pPr>
        <w:tabs>
          <w:tab w:val="num" w:pos="6829"/>
        </w:tabs>
        <w:ind w:left="6829" w:hanging="180"/>
      </w:pPr>
    </w:lvl>
  </w:abstractNum>
  <w:abstractNum w:abstractNumId="1"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removePersonalInformation/>
  <w:removeDateAndTime/>
  <w:proofState w:spelling="clean" w:grammar="clean"/>
  <w:documentProtection w:edit="forms" w:enforcement="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352A9"/>
    <w:rsid w:val="00082248"/>
    <w:rsid w:val="000E1F2B"/>
    <w:rsid w:val="000E603A"/>
    <w:rsid w:val="000F7C8D"/>
    <w:rsid w:val="00144336"/>
    <w:rsid w:val="00150C30"/>
    <w:rsid w:val="001C2AAD"/>
    <w:rsid w:val="001C7F8C"/>
    <w:rsid w:val="001E3AB5"/>
    <w:rsid w:val="001F6E54"/>
    <w:rsid w:val="00252DBB"/>
    <w:rsid w:val="00280BCD"/>
    <w:rsid w:val="002868CD"/>
    <w:rsid w:val="00322CE5"/>
    <w:rsid w:val="003A707F"/>
    <w:rsid w:val="003B0EC1"/>
    <w:rsid w:val="003B573B"/>
    <w:rsid w:val="003F2CBD"/>
    <w:rsid w:val="003F6CBF"/>
    <w:rsid w:val="00424B97"/>
    <w:rsid w:val="004B2753"/>
    <w:rsid w:val="004E1EE4"/>
    <w:rsid w:val="00520873"/>
    <w:rsid w:val="00573D44"/>
    <w:rsid w:val="005B178A"/>
    <w:rsid w:val="0066293F"/>
    <w:rsid w:val="006A2380"/>
    <w:rsid w:val="006E4FA4"/>
    <w:rsid w:val="007C363F"/>
    <w:rsid w:val="008154DB"/>
    <w:rsid w:val="00826105"/>
    <w:rsid w:val="00840A06"/>
    <w:rsid w:val="008439B7"/>
    <w:rsid w:val="0087253F"/>
    <w:rsid w:val="008E4F6C"/>
    <w:rsid w:val="008F29F3"/>
    <w:rsid w:val="00930400"/>
    <w:rsid w:val="009539C7"/>
    <w:rsid w:val="009C3CB9"/>
    <w:rsid w:val="00A00F21"/>
    <w:rsid w:val="00A17767"/>
    <w:rsid w:val="00A539F8"/>
    <w:rsid w:val="00A5470E"/>
    <w:rsid w:val="00A973BE"/>
    <w:rsid w:val="00AA475F"/>
    <w:rsid w:val="00B00F22"/>
    <w:rsid w:val="00B16846"/>
    <w:rsid w:val="00B43E5C"/>
    <w:rsid w:val="00B84226"/>
    <w:rsid w:val="00BA5F1B"/>
    <w:rsid w:val="00C63C4E"/>
    <w:rsid w:val="00C72C30"/>
    <w:rsid w:val="00CE02F1"/>
    <w:rsid w:val="00CE32C9"/>
    <w:rsid w:val="00D229E5"/>
    <w:rsid w:val="00D43D5D"/>
    <w:rsid w:val="00D77A88"/>
    <w:rsid w:val="00E51BD2"/>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0F516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qFormat/>
    <w:rsid w:val="00930400"/>
    <w:pPr>
      <w:numPr>
        <w:numId w:val="1"/>
      </w:numPr>
    </w:pPr>
    <w:rPr>
      <w:rFonts w:ascii="Arial" w:eastAsia="Calibri" w:hAnsi="Arial" w:cs="Times New Roman"/>
    </w:rPr>
  </w:style>
  <w:style w:type="paragraph" w:customStyle="1" w:styleId="indentfull2ndlevel">
    <w:name w:val="indent full 2nd level"/>
    <w:basedOn w:val="Normal"/>
    <w:rsid w:val="000352A9"/>
    <w:pPr>
      <w:spacing w:before="240" w:after="0" w:line="280" w:lineRule="exact"/>
      <w:ind w:left="1120"/>
    </w:pPr>
    <w:rPr>
      <w:rFonts w:ascii="Palatino" w:eastAsia="Times New Roman" w:hAnsi="Palatino"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25EF4-B216-4A59-BB37-6496A766C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BF47EE5A</Template>
  <TotalTime>0</TotalTime>
  <Pages>2</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NOTICE OF DECISION TO GRANT A PERMIT VARIATION UNDER THE HAZARDOUS WASTE (REGULATION OF EXPORTS AND IMPORTS) ACT 1989</vt:lpstr>
    </vt:vector>
  </TitlesOfParts>
  <Company/>
  <LinksUpToDate>false</LinksUpToDate>
  <CharactersWithSpaces>3269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VARIATION UNDER THE HAZARDOUS WASTE (REGULATION OF EXPORTS AND IMPORTS) ACT 1989</dc:title>
  <dc:creator/>
  <cp:lastModifiedBy/>
  <cp:revision>1</cp:revision>
  <dcterms:created xsi:type="dcterms:W3CDTF">2019-02-19T00:57:00Z</dcterms:created>
  <dcterms:modified xsi:type="dcterms:W3CDTF">2019-02-19T01:44:00Z</dcterms:modified>
</cp:coreProperties>
</file>