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1.xml" ContentType="application/xml"/>
  <Override PartName="/customXml/item2.xml" ContentType="application/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6F00" w:rsidP="00FE6F00">
      <w:pPr>
        <w:spacing w:after="0" w:line="240" w:lineRule="auto"/>
        <w:jc w:val="center"/>
        <w:rPr>
          <w:rFonts w:ascii="Arial" w:hAnsi="Arial" w:cs="Arial"/>
          <w:sz w:val="16"/>
          <w:szCs w:val="16"/>
        </w:rPr>
      </w:pPr>
    </w:p>
    <w:p w:rsidR="00A745AD" w:rsidRPr="00DC18F7" w:rsidP="00FE6F00">
      <w:pPr>
        <w:spacing w:after="0" w:line="240" w:lineRule="auto"/>
        <w:jc w:val="center"/>
        <w:rPr>
          <w:rFonts w:ascii="Arial" w:hAnsi="Arial" w:cs="Arial"/>
          <w:sz w:val="16"/>
          <w:szCs w:val="16"/>
        </w:rPr>
      </w:pPr>
    </w:p>
    <w:p w:rsidR="004E534C" w:rsidRPr="001677E4" w:rsidP="000657A1">
      <w:pPr>
        <w:spacing w:after="120"/>
        <w:jc w:val="center"/>
        <w:rPr>
          <w:rFonts w:ascii="Arial" w:hAnsi="Arial" w:cs="Arial"/>
          <w:b/>
          <w:i/>
        </w:rPr>
      </w:pPr>
      <w:r w:rsidRPr="001677E4">
        <w:rPr>
          <w:rFonts w:ascii="Arial" w:hAnsi="Arial" w:cs="Arial"/>
          <w:b/>
        </w:rPr>
        <w:t xml:space="preserve">NOTICE OF </w:t>
      </w:r>
      <w:r w:rsidR="00005537">
        <w:rPr>
          <w:rFonts w:ascii="Arial" w:hAnsi="Arial" w:cs="Arial"/>
          <w:b/>
        </w:rPr>
        <w:t xml:space="preserve">DECISION</w:t>
      </w:r>
      <w:r w:rsidRPr="001677E4">
        <w:rPr>
          <w:rFonts w:ascii="Arial" w:hAnsi="Arial" w:cs="Arial"/>
          <w:b/>
        </w:rPr>
        <w:t xml:space="preserve"> </w:t>
      </w:r>
      <w:r w:rsidRPr="00005537" w:rsidR="00005537">
        <w:rPr>
          <w:rFonts w:ascii="Arial" w:hAnsi="Arial" w:cs="Arial"/>
          <w:b/>
        </w:rPr>
        <w:t xml:space="preserve">TO GRANT </w:t>
      </w:r>
      <w:r w:rsidR="00005537">
        <w:rPr>
          <w:rFonts w:ascii="Arial" w:hAnsi="Arial" w:cs="Arial"/>
          <w:b/>
        </w:rPr>
        <w:t xml:space="preserve">A PERMIT </w:t>
      </w:r>
      <w:r w:rsidRPr="001677E4">
        <w:rPr>
          <w:rFonts w:ascii="Arial" w:hAnsi="Arial" w:cs="Arial"/>
          <w:b/>
        </w:rPr>
        <w:t xml:space="preserve">UNDER THE </w:t>
      </w:r>
      <w:r>
        <w:rPr>
          <w:rFonts w:ascii="Arial" w:hAnsi="Arial" w:cs="Arial"/>
          <w:b/>
        </w:rPr>
        <w:br/>
      </w:r>
      <w:r w:rsidRPr="001677E4">
        <w:rPr>
          <w:rFonts w:ascii="Arial" w:hAnsi="Arial" w:cs="Arial"/>
          <w:b/>
          <w:i/>
        </w:rPr>
        <w:t xml:space="preserve">HAZARDOUS WASTE (REGULATION OF EXPORTS AND IMPORTS) ACT 1989</w:t>
      </w:r>
    </w:p>
    <w:p w:rsidR="00005537" w:rsidP="00605362">
      <w:pPr>
        <w:pStyle w:val="Para0"/>
        <w:spacing w:after="160"/>
        <w:rPr>
          <w:rFonts w:ascii="Arial" w:hAnsi="Arial" w:cs="Arial"/>
          <w:sz w:val="22"/>
          <w:szCs w:val="22"/>
        </w:rPr>
      </w:pPr>
      <w:r w:rsidRPr="00FD50E7" w:rsidR="004E534C">
        <w:rPr>
          <w:rFonts w:ascii="Arial" w:hAnsi="Arial" w:cs="Arial"/>
          <w:sz w:val="22"/>
          <w:szCs w:val="22"/>
        </w:rPr>
        <w:t xml:space="preserve">Pursuant to </w:t>
      </w:r>
      <w:r w:rsidR="005F7695">
        <w:rPr>
          <w:rFonts w:ascii="Arial" w:hAnsi="Arial" w:cs="Arial"/>
          <w:sz w:val="22"/>
          <w:szCs w:val="22"/>
        </w:rPr>
        <w:t xml:space="preserve">s</w:t>
      </w:r>
      <w:r w:rsidRPr="00FD50E7" w:rsidR="004E534C">
        <w:rPr>
          <w:rFonts w:ascii="Arial" w:hAnsi="Arial" w:cs="Arial"/>
          <w:sz w:val="22"/>
          <w:szCs w:val="22"/>
        </w:rPr>
        <w:t xml:space="preserve">ection 33 of the</w:t>
      </w:r>
      <w:r w:rsidRPr="00FD50E7" w:rsidR="004E534C">
        <w:rPr>
          <w:rFonts w:ascii="Arial" w:hAnsi="Arial" w:cs="Arial"/>
          <w:i/>
          <w:sz w:val="22"/>
          <w:szCs w:val="22"/>
        </w:rPr>
        <w:t xml:space="preserve"> Hazardous Waste (Regulation of Exports and Imports) Act 1989</w:t>
      </w:r>
      <w:r w:rsidRPr="00FD50E7" w:rsidR="004E534C">
        <w:rPr>
          <w:rFonts w:ascii="Arial" w:hAnsi="Arial" w:cs="Arial"/>
          <w:sz w:val="22"/>
          <w:szCs w:val="22"/>
        </w:rPr>
        <w:t xml:space="preserve">, notice is given that </w:t>
      </w:r>
      <w:r w:rsidR="004717EE">
        <w:rPr>
          <w:rFonts w:ascii="Arial" w:hAnsi="Arial" w:cs="Arial"/>
          <w:sz w:val="22"/>
          <w:szCs w:val="22"/>
        </w:rPr>
        <w:t xml:space="preserve">special export </w:t>
      </w:r>
      <w:r>
        <w:rPr>
          <w:rFonts w:ascii="Arial" w:hAnsi="Arial" w:cs="Arial"/>
          <w:sz w:val="22"/>
          <w:szCs w:val="22"/>
        </w:rPr>
        <w:t xml:space="preserve">permit </w:t>
      </w:r>
      <w:r w:rsidR="00605362">
        <w:rPr>
          <w:rFonts w:ascii="Arial" w:hAnsi="Arial" w:cs="Arial"/>
          <w:sz w:val="22"/>
          <w:szCs w:val="22"/>
          <w:lang w:val="en-AU"/>
        </w:rPr>
        <w:t xml:space="preserve">AUH18-0</w:t>
      </w:r>
      <w:r w:rsidR="002642C2">
        <w:rPr>
          <w:rFonts w:ascii="Arial" w:hAnsi="Arial" w:cs="Arial"/>
          <w:sz w:val="22"/>
          <w:szCs w:val="22"/>
          <w:lang w:val="en-AU"/>
        </w:rPr>
        <w:t xml:space="preserve">17</w:t>
      </w:r>
      <w:r w:rsidRPr="00FB0593" w:rsidR="00FB0593">
        <w:rPr>
          <w:rFonts w:ascii="Arial" w:hAnsi="Arial" w:cs="Arial"/>
          <w:sz w:val="22"/>
          <w:szCs w:val="22"/>
          <w:lang w:val="en-AU"/>
        </w:rPr>
        <w:t xml:space="preserve"> </w:t>
      </w:r>
      <w:r>
        <w:rPr>
          <w:rFonts w:ascii="Arial" w:hAnsi="Arial" w:cs="Arial"/>
          <w:sz w:val="22"/>
          <w:szCs w:val="22"/>
        </w:rPr>
        <w:t xml:space="preserve">was granted to </w:t>
      </w:r>
      <w:r w:rsidR="00AB4D82">
        <w:rPr>
          <w:rFonts w:ascii="Arial" w:hAnsi="Arial" w:cs="Arial"/>
          <w:sz w:val="22"/>
          <w:szCs w:val="22"/>
        </w:rPr>
        <w:t xml:space="preserve">Hydromet Corporation Pty</w:t>
      </w:r>
      <w:r w:rsidRPr="000A5485" w:rsidR="004E534C">
        <w:rPr>
          <w:rFonts w:ascii="Arial" w:hAnsi="Arial" w:cs="Arial"/>
          <w:sz w:val="22"/>
          <w:szCs w:val="22"/>
        </w:rPr>
        <w:t xml:space="preserve"> Limited</w:t>
      </w:r>
      <w:r>
        <w:rPr>
          <w:rFonts w:ascii="Arial" w:hAnsi="Arial" w:cs="Arial"/>
          <w:sz w:val="22"/>
          <w:szCs w:val="22"/>
        </w:rPr>
        <w:t xml:space="preserve"> (</w:t>
      </w:r>
      <w:r w:rsidRPr="00005537">
        <w:rPr>
          <w:rFonts w:ascii="Arial" w:hAnsi="Arial" w:cs="Arial"/>
          <w:sz w:val="22"/>
          <w:szCs w:val="22"/>
        </w:rPr>
        <w:t xml:space="preserve">A</w:t>
      </w:r>
      <w:r w:rsidR="004717EE">
        <w:rPr>
          <w:rFonts w:ascii="Arial" w:hAnsi="Arial" w:cs="Arial"/>
          <w:sz w:val="22"/>
          <w:szCs w:val="22"/>
        </w:rPr>
        <w:t xml:space="preserve">C</w:t>
      </w:r>
      <w:r w:rsidRPr="00005537">
        <w:rPr>
          <w:rFonts w:ascii="Arial" w:hAnsi="Arial" w:cs="Arial"/>
          <w:sz w:val="22"/>
          <w:szCs w:val="22"/>
        </w:rPr>
        <w:t xml:space="preserve">N </w:t>
      </w:r>
      <w:r w:rsidRPr="00AB4D82" w:rsidR="00AB4D82">
        <w:rPr>
          <w:rFonts w:ascii="Arial" w:hAnsi="Arial" w:cs="Arial"/>
          <w:sz w:val="22"/>
          <w:szCs w:val="22"/>
          <w:lang w:val="en-AU"/>
        </w:rPr>
        <w:t xml:space="preserve">002 802 646</w:t>
      </w:r>
      <w:r w:rsidRPr="00005537">
        <w:rPr>
          <w:rFonts w:ascii="Arial" w:hAnsi="Arial" w:cs="Arial"/>
          <w:sz w:val="22"/>
          <w:szCs w:val="22"/>
        </w:rPr>
        <w:t xml:space="preserve">)</w:t>
      </w:r>
      <w:r w:rsidRPr="000A5485" w:rsidR="004E534C">
        <w:rPr>
          <w:rFonts w:ascii="Arial" w:hAnsi="Arial" w:cs="Arial"/>
          <w:sz w:val="22"/>
          <w:szCs w:val="22"/>
        </w:rPr>
        <w:t xml:space="preserve">, </w:t>
      </w:r>
      <w:r w:rsidR="00904884">
        <w:rPr>
          <w:rFonts w:ascii="Arial" w:hAnsi="Arial" w:cs="Arial"/>
          <w:sz w:val="22"/>
          <w:szCs w:val="22"/>
          <w:lang w:val="en-AU"/>
        </w:rPr>
        <w:t xml:space="preserve">201 Five Islands Road, Unanderra</w:t>
      </w:r>
      <w:r w:rsidRPr="00AB4D82" w:rsidR="00AB4D82">
        <w:rPr>
          <w:rFonts w:ascii="Arial" w:hAnsi="Arial" w:cs="Arial"/>
          <w:sz w:val="22"/>
          <w:szCs w:val="22"/>
          <w:lang w:val="en-AU"/>
        </w:rPr>
        <w:t xml:space="preserve">, NSW, 2</w:t>
      </w:r>
      <w:r w:rsidR="00904884">
        <w:rPr>
          <w:rFonts w:ascii="Arial" w:hAnsi="Arial" w:cs="Arial"/>
          <w:sz w:val="22"/>
          <w:szCs w:val="22"/>
          <w:lang w:val="en-AU"/>
        </w:rPr>
        <w:t xml:space="preserve">526</w:t>
      </w:r>
      <w:r w:rsidRPr="00AB4D82" w:rsidR="00AB4D82">
        <w:rPr>
          <w:rFonts w:ascii="Arial" w:hAnsi="Arial" w:cs="Arial"/>
          <w:sz w:val="22"/>
          <w:szCs w:val="22"/>
          <w:lang w:val="en-AU"/>
        </w:rPr>
        <w:t xml:space="preserve"> (Telephone: </w:t>
      </w:r>
      <w:r>
        <w:rPr>
          <w:rFonts w:ascii="Arial" w:hAnsi="Arial" w:cs="Arial"/>
          <w:sz w:val="22"/>
          <w:szCs w:val="22"/>
          <w:lang w:val="en-AU"/>
        </w:rPr>
        <w:br/>
      </w:r>
      <w:r w:rsidRPr="00AB4D82" w:rsidR="00AB4D82">
        <w:rPr>
          <w:rFonts w:ascii="Arial" w:hAnsi="Arial" w:cs="Arial"/>
          <w:sz w:val="22"/>
          <w:szCs w:val="22"/>
          <w:lang w:val="en-AU"/>
        </w:rPr>
        <w:t xml:space="preserve">+64 9 914 8594; Facsimile: +64 9 309 9264).</w:t>
      </w:r>
    </w:p>
    <w:p w:rsidR="00005537" w:rsidP="00605362">
      <w:pPr>
        <w:pStyle w:val="Para0"/>
        <w:spacing w:after="160"/>
        <w:rPr>
          <w:rFonts w:ascii="Arial" w:hAnsi="Arial" w:cs="Arial"/>
          <w:sz w:val="22"/>
          <w:szCs w:val="22"/>
        </w:rPr>
      </w:pPr>
      <w:r w:rsidRPr="00005537">
        <w:rPr>
          <w:rFonts w:ascii="Arial" w:hAnsi="Arial" w:cs="Arial"/>
          <w:sz w:val="22"/>
          <w:szCs w:val="22"/>
        </w:rPr>
        <w:t xml:space="preserve">The particulars of the permit are as follows:</w:t>
      </w:r>
    </w:p>
    <w:p w:rsidR="00505620" w:rsidRPr="004255A0"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Sang Shin Industry Co., Ltd., 112-12 Sepinae-gil</w:t>
      </w:r>
      <w:r w:rsidR="008441D0">
        <w:rPr>
          <w:rFonts w:cs="Arial"/>
          <w:szCs w:val="24"/>
          <w:lang w:eastAsia="en-AU"/>
        </w:rPr>
        <w:t xml:space="preserve">, Opo</w:t>
        <w:noBreakHyphen/>
      </w:r>
      <w:r>
        <w:rPr>
          <w:rFonts w:cs="Arial"/>
          <w:szCs w:val="24"/>
          <w:lang w:eastAsia="en-AU"/>
        </w:rPr>
        <w:t xml:space="preserve">eup, Gwangju-si, Gyeonggi-do, 112-12, Republic of Korea (Telephone: +82 10 6481 9448; Facsimile +82 31 798 9902)</w:t>
      </w:r>
      <w:r w:rsidRPr="004255A0">
        <w:rPr>
          <w:rFonts w:cs="Arial"/>
          <w:szCs w:val="24"/>
          <w:lang w:eastAsia="en-AU"/>
        </w:rPr>
        <w:t xml:space="preserve">; </w:t>
      </w:r>
    </w:p>
    <w:p w:rsidR="00505620" w:rsidRPr="004255A0"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type of waste</w:t>
      </w:r>
      <w:r>
        <w:rPr>
          <w:rFonts w:cs="Arial"/>
          <w:szCs w:val="24"/>
          <w:lang w:eastAsia="en-AU"/>
        </w:rPr>
        <w:t xml:space="preserve"> is lead </w:t>
      </w:r>
      <w:r w:rsidR="009E4DFA">
        <w:rPr>
          <w:rFonts w:cs="Arial"/>
          <w:szCs w:val="24"/>
          <w:lang w:eastAsia="en-AU"/>
        </w:rPr>
        <w:t xml:space="preserve">waste</w:t>
      </w:r>
      <w:r>
        <w:rPr>
          <w:rFonts w:cs="Arial"/>
          <w:szCs w:val="24"/>
          <w:lang w:eastAsia="en-AU"/>
        </w:rPr>
        <w:t xml:space="preserve"> and scrap (paste and grid) derived from used lead acid batteries (ULABs) (Basel Code A1020);</w:t>
      </w:r>
      <w:r w:rsidRPr="004255A0">
        <w:rPr>
          <w:rFonts w:cs="Arial"/>
          <w:szCs w:val="24"/>
          <w:lang w:eastAsia="en-AU"/>
        </w:rPr>
        <w:t xml:space="preserve"> </w:t>
      </w:r>
    </w:p>
    <w:p w:rsidR="00505620" w:rsidRPr="004255A0"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that may be </w:t>
      </w:r>
      <w:r w:rsidRPr="00E37130">
        <w:rPr>
          <w:rFonts w:cs="Arial"/>
          <w:szCs w:val="24"/>
          <w:lang w:eastAsia="en-AU"/>
        </w:rPr>
        <w:t xml:space="preserve">exported is 4600 tonnes;</w:t>
      </w:r>
      <w:r w:rsidRPr="004255A0">
        <w:rPr>
          <w:rFonts w:cs="Arial"/>
          <w:szCs w:val="24"/>
          <w:lang w:eastAsia="en-AU"/>
        </w:rPr>
        <w:t xml:space="preserve"> </w:t>
      </w:r>
    </w:p>
    <w:p w:rsidR="00505620" w:rsidRPr="004255A0"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contained during export</w:t>
      </w:r>
      <w:r>
        <w:rPr>
          <w:rFonts w:cs="Arial"/>
          <w:szCs w:val="24"/>
          <w:lang w:eastAsia="en-AU"/>
        </w:rPr>
        <w:t xml:space="preserve"> </w:t>
      </w:r>
      <w:r w:rsidRPr="00D335CF">
        <w:rPr>
          <w:rFonts w:cs="Arial"/>
          <w:szCs w:val="24"/>
          <w:lang w:eastAsia="en-AU"/>
        </w:rPr>
        <w:t xml:space="preserve">in</w:t>
      </w:r>
      <w:r>
        <w:rPr>
          <w:rFonts w:cs="Arial"/>
          <w:szCs w:val="24"/>
          <w:lang w:eastAsia="en-AU"/>
        </w:rPr>
        <w:t xml:space="preserve"> bulk bags in sealed shipping containers; </w:t>
      </w:r>
      <w:r w:rsidRPr="00D335CF">
        <w:rPr>
          <w:rFonts w:cs="Arial"/>
          <w:szCs w:val="24"/>
          <w:lang w:eastAsia="en-AU"/>
        </w:rPr>
        <w:t xml:space="preserve"> </w:t>
      </w:r>
      <w:r w:rsidRPr="004255A0">
        <w:rPr>
          <w:rFonts w:cs="Arial"/>
          <w:szCs w:val="24"/>
          <w:lang w:eastAsia="en-AU"/>
        </w:rPr>
        <w:t xml:space="preserve"> </w:t>
      </w:r>
    </w:p>
    <w:p w:rsidR="00505620" w:rsidRPr="004255A0"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during export by road to the port of export, shipped by sea, and then by road from the port of destination to the recovery facility; </w:t>
      </w:r>
    </w:p>
    <w:p w:rsidR="00505620" w:rsidRPr="004255A0"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 xml:space="preserve">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exported</w:t>
      </w:r>
      <w:r>
        <w:rPr>
          <w:rFonts w:cs="Arial"/>
          <w:szCs w:val="24"/>
          <w:lang w:eastAsia="en-AU"/>
        </w:rPr>
        <w:t xml:space="preserve"> during the permit period</w:t>
      </w:r>
      <w:r w:rsidRPr="004255A0">
        <w:rPr>
          <w:rFonts w:cs="Arial"/>
          <w:szCs w:val="24"/>
          <w:lang w:eastAsia="en-AU"/>
        </w:rPr>
        <w:t xml:space="preserve">; </w:t>
      </w:r>
    </w:p>
    <w:p w:rsidR="00505620" w:rsidRPr="004255A0"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the P</w:t>
      </w:r>
      <w:r w:rsidRPr="004255A0">
        <w:rPr>
          <w:rFonts w:cs="Arial"/>
          <w:szCs w:val="24"/>
          <w:lang w:eastAsia="en-AU"/>
        </w:rPr>
        <w:t xml:space="preserve">ort </w:t>
      </w:r>
      <w:r>
        <w:rPr>
          <w:rFonts w:cs="Arial"/>
          <w:szCs w:val="24"/>
          <w:lang w:eastAsia="en-AU"/>
        </w:rPr>
        <w:t xml:space="preserve">of Busan, Republic of Korea</w:t>
      </w:r>
      <w:r w:rsidRPr="004255A0">
        <w:rPr>
          <w:rFonts w:cs="Arial"/>
          <w:szCs w:val="24"/>
          <w:lang w:eastAsia="en-AU"/>
        </w:rPr>
        <w:t xml:space="preserve">; </w:t>
      </w:r>
    </w:p>
    <w:p w:rsidR="00505620" w:rsidRPr="004255A0"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ports of Osaka and Yokohama, Japan;</w:t>
      </w:r>
      <w:r w:rsidRPr="004255A0">
        <w:rPr>
          <w:rFonts w:cs="Arial"/>
          <w:szCs w:val="24"/>
          <w:lang w:eastAsia="en-AU"/>
        </w:rPr>
        <w:t xml:space="preserve"> </w:t>
      </w:r>
    </w:p>
    <w:p w:rsidR="00505620" w:rsidRPr="004255A0"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undergo a recovery operation</w:t>
      </w:r>
      <w:r>
        <w:rPr>
          <w:rFonts w:cs="Arial"/>
          <w:szCs w:val="24"/>
          <w:lang w:eastAsia="en-AU"/>
        </w:rPr>
        <w:t xml:space="preserve"> at the facility of Sang Shin Industry Co., Ltd. in Gyeonggi-do, Republic of Korea</w:t>
      </w:r>
      <w:r w:rsidRPr="004255A0">
        <w:rPr>
          <w:rFonts w:cs="Arial"/>
          <w:szCs w:val="24"/>
          <w:lang w:eastAsia="en-AU"/>
        </w:rPr>
        <w:t xml:space="preserve">; </w:t>
      </w:r>
    </w:p>
    <w:p w:rsidR="00505620" w:rsidRPr="00AD1248"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 xml:space="preserve">recovery operation</w:t>
      </w:r>
      <w:r>
        <w:rPr>
          <w:rFonts w:cs="Arial"/>
          <w:szCs w:val="24"/>
          <w:lang w:eastAsia="en-AU"/>
        </w:rPr>
        <w:t xml:space="preserve"> R4</w:t>
      </w:r>
      <w:r>
        <w:rPr>
          <w:rFonts w:cs="Arial"/>
          <w:szCs w:val="24"/>
          <w:lang w:eastAsia="en-AU"/>
        </w:rPr>
        <w:t xml:space="preserve"> </w:t>
      </w:r>
      <w:r>
        <w:rPr>
          <w:rFonts w:cs="Arial"/>
          <w:szCs w:val="24"/>
          <w:lang w:eastAsia="en-AU"/>
        </w:rPr>
        <w:t xml:space="preserve">–</w:t>
      </w:r>
      <w:r>
        <w:rPr>
          <w:rFonts w:cs="Arial"/>
          <w:szCs w:val="24"/>
          <w:lang w:eastAsia="en-AU"/>
        </w:rPr>
        <w:t xml:space="preserve"> </w:t>
      </w:r>
      <w:r w:rsidR="009E4DFA">
        <w:rPr>
          <w:rFonts w:cs="Arial"/>
          <w:szCs w:val="24"/>
          <w:lang w:eastAsia="en-AU"/>
        </w:rPr>
        <w:t xml:space="preserve">Recycling</w:t>
      </w:r>
      <w:r>
        <w:rPr>
          <w:rFonts w:cs="Arial"/>
          <w:szCs w:val="24"/>
          <w:lang w:eastAsia="en-AU"/>
        </w:rPr>
        <w:t xml:space="preserve">/reclamation of metals and metal </w:t>
      </w:r>
      <w:r w:rsidRPr="00AD1248">
        <w:rPr>
          <w:rFonts w:cs="Arial"/>
          <w:szCs w:val="24"/>
          <w:lang w:eastAsia="en-AU"/>
        </w:rPr>
        <w:t xml:space="preserve">compounds; and</w:t>
      </w:r>
    </w:p>
    <w:p w:rsidR="00505620" w:rsidRPr="00AD1248" w:rsidP="00505620">
      <w:pPr>
        <w:pStyle w:val="ListParagraph"/>
        <w:numPr>
          <w:ilvl w:val="0"/>
          <w:numId w:val="5"/>
        </w:numPr>
        <w:autoSpaceDE w:val="0"/>
        <w:autoSpaceDN w:val="0"/>
        <w:adjustRightInd w:val="0"/>
        <w:spacing w:after="0" w:line="240" w:lineRule="auto"/>
        <w:ind w:left="567" w:hanging="567"/>
        <w:rPr>
          <w:rFonts w:cs="Arial"/>
          <w:szCs w:val="24"/>
          <w:lang w:eastAsia="en-AU"/>
        </w:rPr>
      </w:pPr>
      <w:r w:rsidRPr="00AD1248">
        <w:rPr>
          <w:rFonts w:cs="Arial"/>
          <w:szCs w:val="24"/>
          <w:lang w:eastAsia="en-AU"/>
        </w:rPr>
        <w:t xml:space="preserve">a financial guarantee of at least AUD $155,000 is to be in place prior to any movement of the waste and is to be valid until 6 months after the expiry of the permit.</w:t>
      </w:r>
    </w:p>
    <w:p w:rsidR="00505620" w:rsidP="00505620">
      <w:pPr>
        <w:pStyle w:val="BodyText"/>
        <w:spacing w:before="0"/>
        <w:ind w:left="720"/>
        <w:jc w:val="left"/>
        <w:rPr>
          <w:rFonts w:ascii="Arial" w:hAnsi="Arial" w:cs="Arial"/>
          <w:sz w:val="22"/>
          <w:szCs w:val="22"/>
        </w:rPr>
      </w:pPr>
    </w:p>
    <w:p w:rsidR="00505620" w:rsidP="00505620">
      <w:pPr>
        <w:pStyle w:val="BodyText"/>
        <w:spacing w:before="0"/>
        <w:jc w:val="left"/>
        <w:rPr>
          <w:rFonts w:ascii="Arial" w:hAnsi="Arial" w:cs="Arial"/>
          <w:sz w:val="22"/>
          <w:szCs w:val="22"/>
        </w:rPr>
      </w:pPr>
      <w:r>
        <w:rPr>
          <w:rFonts w:ascii="Arial" w:hAnsi="Arial" w:cs="Arial"/>
          <w:sz w:val="22"/>
          <w:szCs w:val="22"/>
        </w:rPr>
        <w:t xml:space="preserve">The permit period is from the date below until the permit expiry date of 11 October 2019. All transboundary movements must be completed by the permit expiry date.</w:t>
      </w:r>
    </w:p>
    <w:p w:rsidR="00FB0593" w:rsidRPr="004C6290" w:rsidP="004C6290">
      <w:pPr>
        <w:pStyle w:val="BodyText"/>
        <w:spacing w:before="0" w:after="200"/>
        <w:ind w:left="709" w:hanging="709"/>
        <w:jc w:val="left"/>
        <w:rPr>
          <w:rFonts w:ascii="Arial" w:hAnsi="Arial" w:cs="Arial"/>
          <w:sz w:val="22"/>
          <w:szCs w:val="22"/>
        </w:rPr>
      </w:pPr>
      <w:r w:rsidRPr="004C6290">
        <w:rPr>
          <w:rFonts w:ascii="Arial" w:hAnsi="Arial" w:cs="Arial"/>
          <w:sz w:val="22"/>
          <w:szCs w:val="22"/>
        </w:rPr>
        <w:t xml:space="preserve">The permit includes and is subject to conditions.</w:t>
      </w:r>
    </w:p>
    <w:p w:rsidR="00EA7EA2" w:rsidRPr="004C6290" w:rsidP="004C6290">
      <w:pPr>
        <w:spacing w:after="0" w:line="240" w:lineRule="auto"/>
        <w:jc w:val="center"/>
        <w:rPr>
          <w:rFonts w:ascii="Arial" w:hAnsi="Arial" w:cs="Arial"/>
        </w:rPr>
      </w:pPr>
      <w:r w:rsidR="003C713E">
        <w:rPr>
          <w:rFonts w:ascii="Arial" w:hAnsi="Arial" w:cs="Arial"/>
        </w:rPr>
        <w:t xml:space="preserve">Andrew McNee</w:t>
      </w:r>
    </w:p>
    <w:p w:rsidR="00C276B5" w:rsidP="004C6290">
      <w:pPr>
        <w:spacing w:after="0" w:line="240" w:lineRule="auto"/>
        <w:jc w:val="center"/>
        <w:rPr>
          <w:rFonts w:ascii="Arial" w:hAnsi="Arial" w:cs="Arial"/>
        </w:rPr>
      </w:pPr>
      <w:r w:rsidRPr="004C6290">
        <w:rPr>
          <w:rFonts w:ascii="Arial" w:hAnsi="Arial" w:cs="Arial"/>
        </w:rPr>
        <w:t xml:space="preserve">Delegate </w:t>
      </w:r>
      <w:r w:rsidR="00D2190C">
        <w:rPr>
          <w:rFonts w:ascii="Arial" w:hAnsi="Arial" w:cs="Arial"/>
        </w:rPr>
        <w:t xml:space="preserve">of</w:t>
      </w:r>
      <w:r w:rsidRPr="004C6290">
        <w:rPr>
          <w:rFonts w:ascii="Arial" w:hAnsi="Arial" w:cs="Arial"/>
        </w:rPr>
        <w:t xml:space="preserve"> the Minister</w:t>
      </w:r>
    </w:p>
    <w:p w:rsidR="00AE1AB3" w:rsidRPr="004C6290" w:rsidP="004C6290">
      <w:pPr>
        <w:spacing w:after="0" w:line="240" w:lineRule="auto"/>
        <w:jc w:val="center"/>
        <w:rPr>
          <w:rFonts w:ascii="Arial" w:hAnsi="Arial" w:cs="Arial"/>
        </w:rPr>
      </w:pPr>
      <w:r>
        <w:rPr>
          <w:rFonts w:ascii="Arial" w:hAnsi="Arial" w:cs="Arial"/>
        </w:rPr>
        <w:t xml:space="preserve">Assistant Secretary</w:t>
      </w:r>
    </w:p>
    <w:p w:rsidR="00C276B5" w:rsidRPr="004C6290" w:rsidP="004C6290">
      <w:pPr>
        <w:pStyle w:val="Footer"/>
        <w:jc w:val="center"/>
        <w:rPr>
          <w:rFonts w:ascii="Arial" w:hAnsi="Arial" w:cs="Arial"/>
        </w:rPr>
      </w:pPr>
      <w:r w:rsidRPr="004C6290" w:rsidR="00E873FD">
        <w:rPr>
          <w:rFonts w:ascii="Arial" w:hAnsi="Arial" w:cs="Arial"/>
        </w:rPr>
        <w:t xml:space="preserve">Chemicals </w:t>
      </w:r>
      <w:r w:rsidR="00337CC1">
        <w:rPr>
          <w:rFonts w:ascii="Arial" w:hAnsi="Arial" w:cs="Arial"/>
        </w:rPr>
        <w:t xml:space="preserve">Management</w:t>
      </w:r>
      <w:r w:rsidRPr="004C6290" w:rsidR="00EA7EA2">
        <w:rPr>
          <w:rFonts w:ascii="Arial" w:hAnsi="Arial" w:cs="Arial"/>
        </w:rPr>
        <w:t xml:space="preserve"> </w:t>
      </w:r>
      <w:r w:rsidRPr="004C6290">
        <w:rPr>
          <w:rFonts w:ascii="Arial" w:hAnsi="Arial" w:cs="Arial"/>
        </w:rPr>
        <w:t xml:space="preserve">Branch</w:t>
      </w:r>
    </w:p>
    <w:p w:rsidR="00C276B5" w:rsidP="004C6290">
      <w:pPr>
        <w:pStyle w:val="BodyText"/>
        <w:spacing w:before="0"/>
        <w:ind w:right="65"/>
        <w:jc w:val="center"/>
        <w:rPr>
          <w:rFonts w:ascii="Arial" w:hAnsi="Arial" w:cs="Arial"/>
          <w:sz w:val="22"/>
          <w:szCs w:val="22"/>
          <w:lang w:val="en-AU"/>
        </w:rPr>
      </w:pPr>
      <w:r w:rsidRPr="004C6290">
        <w:rPr>
          <w:rFonts w:ascii="Arial" w:hAnsi="Arial" w:cs="Arial"/>
          <w:sz w:val="22"/>
          <w:szCs w:val="22"/>
        </w:rPr>
        <w:t xml:space="preserve">Department of the Environment</w:t>
      </w:r>
      <w:r w:rsidR="005129C0">
        <w:rPr>
          <w:rFonts w:ascii="Arial" w:hAnsi="Arial" w:cs="Arial"/>
          <w:sz w:val="22"/>
          <w:szCs w:val="22"/>
          <w:lang w:val="en-AU"/>
        </w:rPr>
        <w:t xml:space="preserve"> and Energy</w:t>
      </w:r>
    </w:p>
    <w:p w:rsidR="00336AAA" w:rsidRPr="005129C0" w:rsidP="004C6290">
      <w:pPr>
        <w:pStyle w:val="BodyText"/>
        <w:spacing w:before="0"/>
        <w:ind w:right="65"/>
        <w:jc w:val="center"/>
        <w:rPr>
          <w:rFonts w:ascii="Arial" w:hAnsi="Arial" w:cs="Arial"/>
          <w:sz w:val="22"/>
          <w:szCs w:val="22"/>
          <w:lang w:val="en-AU"/>
        </w:rPr>
      </w:pPr>
      <w:r w:rsidR="008C751B">
        <w:rPr>
          <w:rFonts w:ascii="Arial" w:hAnsi="Arial" w:cs="Arial"/>
          <w:sz w:val="22"/>
          <w:szCs w:val="22"/>
          <w:lang w:val="en-AU"/>
        </w:rPr>
        <w:t xml:space="preserve">6 </w:t>
      </w:r>
      <w:r w:rsidR="00505620">
        <w:rPr>
          <w:rFonts w:ascii="Arial" w:hAnsi="Arial" w:cs="Arial"/>
          <w:sz w:val="22"/>
          <w:szCs w:val="22"/>
          <w:lang w:val="en-AU"/>
        </w:rPr>
        <w:t xml:space="preserve">November</w:t>
      </w:r>
      <w:r>
        <w:rPr>
          <w:rFonts w:ascii="Arial" w:hAnsi="Arial" w:cs="Arial"/>
          <w:sz w:val="22"/>
          <w:szCs w:val="22"/>
          <w:lang w:val="en-AU"/>
        </w:rPr>
        <w:t xml:space="preserve"> 2018</w:t>
      </w:r>
    </w:p>
    <w:p w:rsidR="001E4012" w:rsidRPr="004C7D12" w:rsidP="004C6290">
      <w:pPr>
        <w:pStyle w:val="BodyText"/>
        <w:pBdr>
          <w:bottom w:val="single" w:sz="4" w:space="1" w:color="auto"/>
        </w:pBdr>
        <w:spacing w:before="0"/>
        <w:ind w:right="65"/>
        <w:jc w:val="center"/>
        <w:rPr>
          <w:rFonts w:ascii="Arial" w:hAnsi="Arial" w:cs="Arial"/>
          <w:sz w:val="2"/>
          <w:szCs w:val="2"/>
        </w:rPr>
      </w:pPr>
    </w:p>
    <w:p w:rsidR="005F7695" w:rsidP="005F7695">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 xml:space="preserve">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and Energy requesting the reasons for the decision.</w:t>
      </w:r>
    </w:p>
    <w:p w:rsidR="005F7695" w:rsidP="00605362">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5F7695" w:rsidP="00605362">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Hazardous Waste Section</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the Environment and Energy</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GPO Box 787</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CANBERRA  ACT  2601</w:t>
      </w:r>
    </w:p>
    <w:p w:rsidR="001E4012" w:rsidRPr="00527952" w:rsidP="005F7695">
      <w:pPr>
        <w:pStyle w:val="BodyText"/>
        <w:tabs>
          <w:tab w:val="left" w:pos="8364"/>
        </w:tabs>
        <w:spacing w:before="0"/>
        <w:ind w:left="720"/>
        <w:rPr>
          <w:rFonts w:ascii="Arial" w:hAnsi="Arial" w:cs="Arial"/>
          <w:sz w:val="16"/>
          <w:szCs w:val="16"/>
        </w:rPr>
      </w:pPr>
      <w:r w:rsidR="005F7695">
        <w:rPr>
          <w:rFonts w:ascii="Arial" w:hAnsi="Arial" w:cs="Arial"/>
          <w:sz w:val="16"/>
          <w:szCs w:val="16"/>
        </w:rPr>
        <w:t xml:space="preserve">Telephone 1800 803 772, Facsimile (02) 6274 1164, or by email at hwa@environment.gov.au.</w:t>
      </w:r>
    </w:p>
    <w:sectPr w:rsidSect="004C7D12">
      <w:headerReference w:type="even" r:id="rId5"/>
      <w:headerReference w:type="default" r:id="rId6"/>
      <w:headerReference w:type="first" r:id="rId7"/>
      <w:footerReference w:type="even" r:id="rId8"/>
      <w:footerReference w:type="default" r:id="rId9"/>
      <w:footerReference w:type="first" r:id="rId10"/>
      <w:type w:val="continuous"/>
      <w:pgSz w:w="11906" w:h="16838" w:code="9"/>
      <w:pgMar w:top="1134" w:right="1134" w:bottom="851"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E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E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E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E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E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E15" w:rsidRPr="003A707F" w:rsidP="00F40885">
    <w:pPr>
      <w:pStyle w:val="Header"/>
      <w:rPr>
        <w:sz w:val="2"/>
        <w:szCs w:val="2"/>
      </w:rPr>
    </w:pPr>
  </w:p>
  <w:p w:rsidR="002C1E15" w:rsidRPr="00F40885" w:rsidP="005F7695">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alt="C:\Users\A01204.INTERNAL\AppData\Local\Microsoft\Windows\Temporary Internet Files\Content.Outlook\P4FF5QZV\DotEnE-inline_nosafespace.jpg" style="width:279.37pt;height:48.79pt;visibility:visible" filled="f" stroked="f">
          <v:imagedata r:id="rId1" o:title="DotEnE-inline_nosafespace"/>
          <o:lock v:ext="edit" aspectratio="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1365F"/>
    <w:multiLevelType w:val="hybridMultilevel"/>
    <w:tmpl w:val="77267F9C"/>
    <w:name w:val="Numbered_332573a7-4fe0-42f3-a0f9-f9899c0396e2"/>
    <w:lvl w:ilvl="0">
      <w:start w:val="1"/>
      <w:numFmt w:val="lowerLetter"/>
      <w:lvlText w:val="(%1)"/>
      <w:lvlJc w:val="left"/>
      <w:pPr>
        <w:tabs>
          <w:tab w:val="num" w:pos="1068"/>
        </w:tabs>
        <w:ind w:left="1068" w:hanging="70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2">
    <w:nsid w:val="1D481369"/>
    <w:multiLevelType w:val="hybridMultilevel"/>
    <w:tmpl w:val="363ACD54"/>
    <w:name w:val="Numbered_c57568fd-7634-4ba7-bb61-406ea3e06b64"/>
    <w:lvl w:ilvl="0">
      <w:start w:val="1"/>
      <w:numFmt w:val="lowerRoman"/>
      <w:lvlText w:val="(%1)"/>
      <w:lvlJc w:val="left"/>
      <w:pPr>
        <w:ind w:left="720" w:hanging="360"/>
      </w:pPr>
      <w:rPr>
        <w:rFonts w:ascii="Arial" w:hAnsi="Arial" w:cs="Times New Roman" w:hint="default"/>
        <w:b w:val="0"/>
        <w:i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98052F"/>
    <w:multiLevelType w:val="multilevel"/>
    <w:tmpl w:val="473EA67C"/>
    <w:name w:val="Numbered_b8301ddb-8e9b-4603-9a80-323d230164ff"/>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71F754B9"/>
    <w:multiLevelType w:val="hybridMultilevel"/>
    <w:tmpl w:val="2A207164"/>
    <w:name w:val="Numbered_79cc3412-788c-45aa-958d-ddc3f6483269"/>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0"/>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Footer w:val="0"/>
  <w:bordersDoNotSurroundHeader w:val="0"/>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03D6D"/>
    <w:rsid w:val="00005537"/>
    <w:rsid w:val="0001268D"/>
    <w:rsid w:val="00021F25"/>
    <w:rsid w:val="000328CF"/>
    <w:rsid w:val="000369F0"/>
    <w:rsid w:val="00041981"/>
    <w:rsid w:val="00044E46"/>
    <w:rsid w:val="000657A1"/>
    <w:rsid w:val="0007514C"/>
    <w:rsid w:val="000A06F9"/>
    <w:rsid w:val="000A07C9"/>
    <w:rsid w:val="000A5485"/>
    <w:rsid w:val="000A7F5C"/>
    <w:rsid w:val="000D29B2"/>
    <w:rsid w:val="000E1F2B"/>
    <w:rsid w:val="000E55DD"/>
    <w:rsid w:val="000F29C1"/>
    <w:rsid w:val="000F406C"/>
    <w:rsid w:val="00100529"/>
    <w:rsid w:val="00150A15"/>
    <w:rsid w:val="001628CE"/>
    <w:rsid w:val="001677E4"/>
    <w:rsid w:val="00174A28"/>
    <w:rsid w:val="001C2AAD"/>
    <w:rsid w:val="001E3DB7"/>
    <w:rsid w:val="001E4012"/>
    <w:rsid w:val="001E76DB"/>
    <w:rsid w:val="001E796A"/>
    <w:rsid w:val="001F584E"/>
    <w:rsid w:val="001F6E54"/>
    <w:rsid w:val="001F6FF9"/>
    <w:rsid w:val="00207B03"/>
    <w:rsid w:val="00215193"/>
    <w:rsid w:val="00227E46"/>
    <w:rsid w:val="002501C4"/>
    <w:rsid w:val="002642C2"/>
    <w:rsid w:val="0027104D"/>
    <w:rsid w:val="00275FFD"/>
    <w:rsid w:val="00280BCD"/>
    <w:rsid w:val="002917AF"/>
    <w:rsid w:val="002A6D2C"/>
    <w:rsid w:val="002B5B22"/>
    <w:rsid w:val="002C1E15"/>
    <w:rsid w:val="002C47EB"/>
    <w:rsid w:val="0031023B"/>
    <w:rsid w:val="003137E3"/>
    <w:rsid w:val="003163F3"/>
    <w:rsid w:val="00336AAA"/>
    <w:rsid w:val="00337CC1"/>
    <w:rsid w:val="00355CDE"/>
    <w:rsid w:val="00356F7C"/>
    <w:rsid w:val="00363B00"/>
    <w:rsid w:val="003654BB"/>
    <w:rsid w:val="00374201"/>
    <w:rsid w:val="003771C8"/>
    <w:rsid w:val="00377E2B"/>
    <w:rsid w:val="00392CA8"/>
    <w:rsid w:val="003A707F"/>
    <w:rsid w:val="003B0EC1"/>
    <w:rsid w:val="003B573B"/>
    <w:rsid w:val="003B5A4C"/>
    <w:rsid w:val="003C713E"/>
    <w:rsid w:val="003D0DC6"/>
    <w:rsid w:val="003D4814"/>
    <w:rsid w:val="003E54CA"/>
    <w:rsid w:val="003F2CBD"/>
    <w:rsid w:val="00424B97"/>
    <w:rsid w:val="004255A0"/>
    <w:rsid w:val="00447799"/>
    <w:rsid w:val="004717EE"/>
    <w:rsid w:val="00476E6F"/>
    <w:rsid w:val="00477D51"/>
    <w:rsid w:val="00486563"/>
    <w:rsid w:val="004B2753"/>
    <w:rsid w:val="004B4955"/>
    <w:rsid w:val="004C6290"/>
    <w:rsid w:val="004C7D12"/>
    <w:rsid w:val="004D0005"/>
    <w:rsid w:val="004E534C"/>
    <w:rsid w:val="00505620"/>
    <w:rsid w:val="005129C0"/>
    <w:rsid w:val="00520873"/>
    <w:rsid w:val="0052419C"/>
    <w:rsid w:val="00527952"/>
    <w:rsid w:val="00541E2E"/>
    <w:rsid w:val="005646BE"/>
    <w:rsid w:val="00565CAF"/>
    <w:rsid w:val="00567CBA"/>
    <w:rsid w:val="00573D44"/>
    <w:rsid w:val="00576719"/>
    <w:rsid w:val="0058610B"/>
    <w:rsid w:val="005D5044"/>
    <w:rsid w:val="005F053B"/>
    <w:rsid w:val="005F068F"/>
    <w:rsid w:val="005F73EA"/>
    <w:rsid w:val="005F7695"/>
    <w:rsid w:val="00605362"/>
    <w:rsid w:val="00631477"/>
    <w:rsid w:val="00641556"/>
    <w:rsid w:val="0065147B"/>
    <w:rsid w:val="0067298A"/>
    <w:rsid w:val="006912C1"/>
    <w:rsid w:val="006940B0"/>
    <w:rsid w:val="006A5E4B"/>
    <w:rsid w:val="006B1E9B"/>
    <w:rsid w:val="006B773D"/>
    <w:rsid w:val="006D48AE"/>
    <w:rsid w:val="007129A7"/>
    <w:rsid w:val="007233A4"/>
    <w:rsid w:val="007313B2"/>
    <w:rsid w:val="00740AE7"/>
    <w:rsid w:val="00744BF6"/>
    <w:rsid w:val="007A1248"/>
    <w:rsid w:val="007C0B4C"/>
    <w:rsid w:val="007C3DA6"/>
    <w:rsid w:val="007E068A"/>
    <w:rsid w:val="007E1A49"/>
    <w:rsid w:val="00810332"/>
    <w:rsid w:val="00840A06"/>
    <w:rsid w:val="008439B7"/>
    <w:rsid w:val="008441D0"/>
    <w:rsid w:val="0086242F"/>
    <w:rsid w:val="008710D8"/>
    <w:rsid w:val="0087253F"/>
    <w:rsid w:val="008768BE"/>
    <w:rsid w:val="0088399E"/>
    <w:rsid w:val="00890471"/>
    <w:rsid w:val="008A177F"/>
    <w:rsid w:val="008A4BE1"/>
    <w:rsid w:val="008A6D46"/>
    <w:rsid w:val="008B6100"/>
    <w:rsid w:val="008C2D9F"/>
    <w:rsid w:val="008C6F92"/>
    <w:rsid w:val="008C751B"/>
    <w:rsid w:val="008D71C0"/>
    <w:rsid w:val="008E4F6C"/>
    <w:rsid w:val="00904884"/>
    <w:rsid w:val="0093648C"/>
    <w:rsid w:val="009539C7"/>
    <w:rsid w:val="00964162"/>
    <w:rsid w:val="00974CFF"/>
    <w:rsid w:val="0098194E"/>
    <w:rsid w:val="00985CEA"/>
    <w:rsid w:val="009A0E5D"/>
    <w:rsid w:val="009C0064"/>
    <w:rsid w:val="009D46E5"/>
    <w:rsid w:val="009E3C19"/>
    <w:rsid w:val="009E4DFA"/>
    <w:rsid w:val="00A00F21"/>
    <w:rsid w:val="00A25001"/>
    <w:rsid w:val="00A31FC7"/>
    <w:rsid w:val="00A35AE1"/>
    <w:rsid w:val="00A54738"/>
    <w:rsid w:val="00A745AD"/>
    <w:rsid w:val="00A8132C"/>
    <w:rsid w:val="00A86504"/>
    <w:rsid w:val="00AB0AAC"/>
    <w:rsid w:val="00AB4D82"/>
    <w:rsid w:val="00AD1248"/>
    <w:rsid w:val="00AE1AB3"/>
    <w:rsid w:val="00AE20B0"/>
    <w:rsid w:val="00AE5271"/>
    <w:rsid w:val="00AE5D5F"/>
    <w:rsid w:val="00AF1649"/>
    <w:rsid w:val="00AF758A"/>
    <w:rsid w:val="00B22A64"/>
    <w:rsid w:val="00B3688B"/>
    <w:rsid w:val="00B41A28"/>
    <w:rsid w:val="00B70E63"/>
    <w:rsid w:val="00B7657C"/>
    <w:rsid w:val="00B831D0"/>
    <w:rsid w:val="00B84226"/>
    <w:rsid w:val="00B85D2D"/>
    <w:rsid w:val="00B87A86"/>
    <w:rsid w:val="00B91C91"/>
    <w:rsid w:val="00BA0FF5"/>
    <w:rsid w:val="00BC1DC5"/>
    <w:rsid w:val="00BE7BDE"/>
    <w:rsid w:val="00BF5844"/>
    <w:rsid w:val="00C276B5"/>
    <w:rsid w:val="00C30DCF"/>
    <w:rsid w:val="00C360A2"/>
    <w:rsid w:val="00C41210"/>
    <w:rsid w:val="00C63C4E"/>
    <w:rsid w:val="00C85E7C"/>
    <w:rsid w:val="00CB1578"/>
    <w:rsid w:val="00CB4739"/>
    <w:rsid w:val="00CC46F4"/>
    <w:rsid w:val="00CC777B"/>
    <w:rsid w:val="00CD1BF9"/>
    <w:rsid w:val="00CE40FD"/>
    <w:rsid w:val="00D06D46"/>
    <w:rsid w:val="00D15AA8"/>
    <w:rsid w:val="00D16846"/>
    <w:rsid w:val="00D2190C"/>
    <w:rsid w:val="00D335CF"/>
    <w:rsid w:val="00D35E95"/>
    <w:rsid w:val="00D4566F"/>
    <w:rsid w:val="00D50244"/>
    <w:rsid w:val="00D63521"/>
    <w:rsid w:val="00D6659B"/>
    <w:rsid w:val="00D70394"/>
    <w:rsid w:val="00D77A88"/>
    <w:rsid w:val="00D902A9"/>
    <w:rsid w:val="00D91A29"/>
    <w:rsid w:val="00DA25E1"/>
    <w:rsid w:val="00DC18F7"/>
    <w:rsid w:val="00DD39F8"/>
    <w:rsid w:val="00DE74EB"/>
    <w:rsid w:val="00DF210F"/>
    <w:rsid w:val="00E00D6A"/>
    <w:rsid w:val="00E014C6"/>
    <w:rsid w:val="00E143B3"/>
    <w:rsid w:val="00E14EC3"/>
    <w:rsid w:val="00E249E6"/>
    <w:rsid w:val="00E26302"/>
    <w:rsid w:val="00E33CCA"/>
    <w:rsid w:val="00E37130"/>
    <w:rsid w:val="00E41B89"/>
    <w:rsid w:val="00E44FD4"/>
    <w:rsid w:val="00E747C7"/>
    <w:rsid w:val="00E80A33"/>
    <w:rsid w:val="00E81D56"/>
    <w:rsid w:val="00E873FD"/>
    <w:rsid w:val="00E90C10"/>
    <w:rsid w:val="00E93208"/>
    <w:rsid w:val="00E95F6B"/>
    <w:rsid w:val="00EA7EA2"/>
    <w:rsid w:val="00EC07C2"/>
    <w:rsid w:val="00EC4C77"/>
    <w:rsid w:val="00EE72D4"/>
    <w:rsid w:val="00EF0F8E"/>
    <w:rsid w:val="00EF37E3"/>
    <w:rsid w:val="00F16003"/>
    <w:rsid w:val="00F40885"/>
    <w:rsid w:val="00F45777"/>
    <w:rsid w:val="00F550A0"/>
    <w:rsid w:val="00F63D90"/>
    <w:rsid w:val="00F84DD5"/>
    <w:rsid w:val="00FB0593"/>
    <w:rsid w:val="00FD50E7"/>
    <w:rsid w:val="00FE1D5E"/>
    <w:rsid w:val="00FE6F00"/>
    <w:rsid w:val="00FF0FF4"/>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nhideWhenUsed/>
    <w:qFormat/>
    <w:rsid w:val="003A707F"/>
    <w:pPr>
      <w:tabs>
        <w:tab w:val="center" w:pos="4513"/>
        <w:tab w:val="right" w:pos="9026"/>
      </w:tabs>
      <w:spacing w:after="0" w:line="240" w:lineRule="auto"/>
    </w:pPr>
  </w:style>
  <w:style w:type="character" w:styleId="FooterChar">
    <w:name w:val="Footer Char"/>
    <w:basedOn w:val="DefaultParagraphFont"/>
    <w:link w:val="Footer"/>
    <w:rsid w:val="003A707F"/>
  </w:style>
  <w:style w:type="paragraph" w:styleId="BodyText">
    <w:name w:val="Body Text"/>
    <w:basedOn w:val="Normal"/>
    <w:link w:val="BodyTextChar"/>
    <w:qFormat/>
    <w:rsid w:val="00FE6F00"/>
    <w:pPr>
      <w:spacing w:before="240" w:after="0" w:line="240" w:lineRule="auto"/>
      <w:jc w:val="both"/>
    </w:pPr>
    <w:rPr>
      <w:rFonts w:ascii="Palatino" w:eastAsia="Times New Roman" w:hAnsi="Palatino"/>
      <w:sz w:val="24"/>
      <w:szCs w:val="20"/>
    </w:rPr>
  </w:style>
  <w:style w:type="character" w:styleId="BodyTextChar">
    <w:name w:val="Body Text Char"/>
    <w:link w:val="BodyText"/>
    <w:rsid w:val="00FE6F00"/>
    <w:rPr>
      <w:rFonts w:ascii="Palatino" w:eastAsia="Times New Roman" w:hAnsi="Palatino" w:cs="Times New Roman"/>
      <w:sz w:val="24"/>
      <w:szCs w:val="20"/>
    </w:rPr>
  </w:style>
  <w:style w:type="paragraph" w:styleId="NumberLevel1">
    <w:name w:val="Number Level 1"/>
    <w:basedOn w:val="Normal"/>
    <w:rsid w:val="00C276B5"/>
    <w:pPr>
      <w:numPr>
        <w:numId w:val="1"/>
      </w:numPr>
      <w:spacing w:before="140" w:after="140" w:line="280" w:lineRule="atLeast"/>
    </w:pPr>
    <w:rPr>
      <w:rFonts w:ascii="Arial" w:eastAsia="Times New Roman" w:hAnsi="Arial" w:cs="Arial"/>
      <w:lang w:eastAsia="en-AU"/>
    </w:rPr>
  </w:style>
  <w:style w:type="paragraph" w:styleId="NumberLevel2">
    <w:name w:val="Number Level 2"/>
    <w:basedOn w:val="Normal"/>
    <w:rsid w:val="00C276B5"/>
    <w:pPr>
      <w:numPr>
        <w:ilvl w:val="1"/>
        <w:numId w:val="1"/>
      </w:numPr>
      <w:spacing w:before="140" w:after="140" w:line="280" w:lineRule="atLeast"/>
    </w:pPr>
    <w:rPr>
      <w:rFonts w:ascii="Arial" w:eastAsia="Times New Roman" w:hAnsi="Arial" w:cs="Arial"/>
      <w:lang w:eastAsia="en-AU"/>
    </w:rPr>
  </w:style>
  <w:style w:type="paragraph" w:styleId="NumberLevel3">
    <w:name w:val="Number Level 3"/>
    <w:basedOn w:val="Normal"/>
    <w:rsid w:val="00C276B5"/>
    <w:pPr>
      <w:numPr>
        <w:ilvl w:val="2"/>
        <w:numId w:val="1"/>
      </w:numPr>
      <w:spacing w:before="140" w:after="140" w:line="280" w:lineRule="atLeast"/>
    </w:pPr>
    <w:rPr>
      <w:rFonts w:ascii="Arial" w:eastAsia="Times New Roman" w:hAnsi="Arial" w:cs="Arial"/>
      <w:lang w:eastAsia="en-AU"/>
    </w:rPr>
  </w:style>
  <w:style w:type="paragraph" w:styleId="NumberLevel4">
    <w:name w:val="Number Level 4"/>
    <w:basedOn w:val="Normal"/>
    <w:rsid w:val="00C276B5"/>
    <w:pPr>
      <w:numPr>
        <w:ilvl w:val="3"/>
        <w:numId w:val="1"/>
      </w:numPr>
      <w:spacing w:after="140" w:line="280" w:lineRule="atLeast"/>
    </w:pPr>
    <w:rPr>
      <w:rFonts w:ascii="Arial" w:eastAsia="Times New Roman" w:hAnsi="Arial" w:cs="Arial"/>
      <w:lang w:eastAsia="en-AU"/>
    </w:rPr>
  </w:style>
  <w:style w:type="paragraph" w:styleId="NumberLevel5">
    <w:name w:val="Number Level 5"/>
    <w:basedOn w:val="Normal"/>
    <w:semiHidden/>
    <w:rsid w:val="00C276B5"/>
    <w:pPr>
      <w:numPr>
        <w:ilvl w:val="4"/>
        <w:numId w:val="1"/>
      </w:numPr>
      <w:spacing w:after="140" w:line="280" w:lineRule="atLeast"/>
    </w:pPr>
    <w:rPr>
      <w:rFonts w:ascii="Arial" w:eastAsia="Times New Roman" w:hAnsi="Arial" w:cs="Arial"/>
      <w:lang w:eastAsia="en-AU"/>
    </w:rPr>
  </w:style>
  <w:style w:type="paragraph" w:styleId="NumberLevel6">
    <w:name w:val="Number Level 6"/>
    <w:basedOn w:val="NumberLevel5"/>
    <w:semiHidden/>
    <w:rsid w:val="00C276B5"/>
    <w:pPr>
      <w:numPr>
        <w:ilvl w:val="5"/>
      </w:numPr>
    </w:pPr>
  </w:style>
  <w:style w:type="paragraph" w:styleId="NumberLevel7">
    <w:name w:val="Number Level 7"/>
    <w:basedOn w:val="NumberLevel6"/>
    <w:semiHidden/>
    <w:rsid w:val="00C276B5"/>
    <w:pPr>
      <w:numPr>
        <w:ilvl w:val="6"/>
      </w:numPr>
    </w:pPr>
  </w:style>
  <w:style w:type="paragraph" w:styleId="NumberLevel8">
    <w:name w:val="Number Level 8"/>
    <w:basedOn w:val="NumberLevel7"/>
    <w:semiHidden/>
    <w:rsid w:val="00C276B5"/>
    <w:pPr>
      <w:numPr>
        <w:ilvl w:val="7"/>
      </w:numPr>
    </w:pPr>
  </w:style>
  <w:style w:type="paragraph" w:styleId="NumberLevel9">
    <w:name w:val="Number Level 9"/>
    <w:basedOn w:val="NumberLevel8"/>
    <w:semiHidden/>
    <w:rsid w:val="00C276B5"/>
    <w:pPr>
      <w:numPr>
        <w:ilvl w:val="8"/>
      </w:numPr>
    </w:pPr>
  </w:style>
  <w:style w:type="paragraph" w:styleId="Para0">
    <w:name w:val="Para 0"/>
    <w:basedOn w:val="Normal"/>
    <w:qFormat/>
    <w:rsid w:val="004E534C"/>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15193"/>
    <w:pPr>
      <w:numPr>
        <w:ilvl w:val="0"/>
        <w:numId w:val="4"/>
      </w:numPr>
    </w:pPr>
    <w:rPr>
      <w:rFonts w:ascii="Arial" w:hAnsi="Arial"/>
    </w:rPr>
  </w:style>
  <w:style w:type="paragraph" w:styleId="indent1.(a)(i)">
    <w:name w:val="indent 1.(a)(i)"/>
    <w:basedOn w:val="Normal"/>
    <w:rsid w:val="004C7D12"/>
    <w:pPr>
      <w:spacing w:before="160" w:after="0" w:line="280" w:lineRule="atLeast"/>
      <w:ind w:left="1700" w:hanging="560"/>
    </w:pPr>
    <w:rPr>
      <w:rFonts w:ascii="Palatino" w:eastAsia="Times New Roman" w:hAnsi="Palatino"/>
      <w:szCs w:val="20"/>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customXml" Target="../customXml/item1.xml"/><Relationship Id="rId12" Type="http://schemas.openxmlformats.org/officeDocument/2006/relationships/numbering" Target="numbering.xml"/><Relationship Id="rId7" Type="http://schemas.openxmlformats.org/officeDocument/2006/relationships/header" Target="header3.xml"/><Relationship Id="rId17" Type="http://schemas.openxmlformats.org/officeDocument/2006/relationships/customXml" Target="../customXml/item6.xml"/><Relationship Id="rId2" Type="http://schemas.openxmlformats.org/officeDocument/2006/relationships/webSettings" Target="webSettings.xml"/><Relationship Id="rId16" Type="http://schemas.openxmlformats.org/officeDocument/2006/relationships/customXml" Target="../customXml/item5.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customXml" Target="../customXml/item2.xml"/><Relationship Id="rId9" Type="http://schemas.openxmlformats.org/officeDocument/2006/relationships/footer" Target="footer2.xml"/><Relationship Id="rId14"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D7325JRWV2E7-1309657692-46430</_dlc_DocId>
    <_dlc_DocIdUrl xmlns="a95247a4-6a6b-40fb-87b6-0fb2f012c536">
      <Url>https://dcceew2.sharepoint.com/sites/DCCEEW-DSaD/_layouts/15/DocIdRedir.aspx?ID=D7325JRWV2E7-1309657692-46430</Url>
      <Description>D7325JRWV2E7-1309657692-46430</Description>
    </_dlc_DocIdUrl>
  </documentManagement>
</p:properties>
</file>

<file path=customXml/itemProps1.xml><?xml version="1.0" encoding="utf-8"?>
<ds:datastoreItem xmlns:ds="http://schemas.openxmlformats.org/officeDocument/2006/customXml" ds:itemID="{E66CB78B-373F-434E-A157-FBD8DCFE02B9}">
  <ds:schemaRefs>
    <ds:schemaRef ds:uri="http://schemas.openxmlformats.org/officeDocument/2006/bibliography"/>
  </ds:schemaRefs>
</ds:datastoreItem>
</file>

<file path=customXml/itemProps2.xml><?xml version="1.0" encoding="utf-8"?>
<ds:datastoreItem xmlns:ds="http://schemas.openxmlformats.org/officeDocument/2006/customXml" ds:itemID="{B6552CCB-C9E6-4C47-A962-1BA76F5F35F0}">
  <ds:schemaRefs>
    <ds:schemaRef ds:uri="http://schemas.microsoft.com/office/2006/metadata/longProperties"/>
  </ds:schemaRefs>
</ds:datastoreItem>
</file>

<file path=customXml/itemProps3.xml><?xml version="1.0" encoding="utf-8"?>
<ds:datastoreItem xmlns:ds="http://schemas.openxmlformats.org/officeDocument/2006/customXml" ds:itemID="{721EE645-63E6-481C-A543-C71241F3855A}"/>
</file>

<file path=customXml/itemProps4.xml><?xml version="1.0" encoding="utf-8"?>
<ds:datastoreItem xmlns:ds="http://schemas.openxmlformats.org/officeDocument/2006/customXml" ds:itemID="{E466D62D-57B0-4EF2-A78C-750E2F309054}"/>
</file>

<file path=customXml/itemProps5.xml><?xml version="1.0" encoding="utf-8"?>
<ds:datastoreItem xmlns:ds="http://schemas.openxmlformats.org/officeDocument/2006/customXml" ds:itemID="{B709EE55-21B2-4AE8-823A-823423DEF59E}"/>
</file>

<file path=customXml/itemProps6.xml><?xml version="1.0" encoding="utf-8"?>
<ds:datastoreItem xmlns:ds="http://schemas.openxmlformats.org/officeDocument/2006/customXml" ds:itemID="{3C5861E8-E3B0-4466-B6B9-9DBCF1869C68}"/>
</file>

<file path=docProps/app.xml><?xml version="1.0" encoding="utf-8"?>
<Properties xmlns="http://schemas.openxmlformats.org/officeDocument/2006/extended-properties" xmlns:vt="http://schemas.openxmlformats.org/officeDocument/2006/docPropsVTypes">
  <Template>78FBFF97.dotm</Template>
  <Pages>1</Pages>
  <Words>482</Words>
  <Characters>2751</Characters>
  <Application>Microsoft Office Word</Application>
  <DocSecurity>0</DocSecurity>
  <Lines>22</Lines>
  <Paragraphs>6</Paragraphs>
  <ScaleCrop>false</ScaleCrop>
  <LinksUpToDate>false</LinksUpToDate>
  <CharactersWithSpaces>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Hydromet Corporation Pty Ltd to export lead waste and scrap derived from used lead acid batteries to the Republic of Korea</dc:title>
  <cp:revision>1</cp:revision>
  <dcterms:created xsi:type="dcterms:W3CDTF">2018-11-06T02:44:00Z</dcterms:created>
  <dcterms:modified xsi:type="dcterms:W3CDTF">2018-11-06T02:44:00Z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b719b5e4-922b-43f5-9b75-683ea721bcbc</vt:lpwstr>
  </property>
</Properties>
</file>