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67A7DE6"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566A7" w:rsidRPr="004566A7">
        <w:rPr>
          <w:rFonts w:ascii="Arial" w:hAnsi="Arial" w:cs="Arial"/>
          <w:sz w:val="22"/>
          <w:szCs w:val="22"/>
        </w:rPr>
        <w:t>Basel</w:t>
      </w:r>
      <w:r w:rsidR="004E1EE4" w:rsidRPr="004566A7">
        <w:rPr>
          <w:rFonts w:ascii="Arial" w:hAnsi="Arial" w:cs="Arial"/>
          <w:sz w:val="22"/>
          <w:szCs w:val="22"/>
        </w:rPr>
        <w:t xml:space="preserve"> export </w:t>
      </w:r>
      <w:r>
        <w:rPr>
          <w:rFonts w:ascii="Arial" w:hAnsi="Arial" w:cs="Arial"/>
          <w:sz w:val="22"/>
          <w:szCs w:val="22"/>
        </w:rPr>
        <w:t xml:space="preserve">permit </w:t>
      </w:r>
      <w:r w:rsidRPr="004566A7">
        <w:rPr>
          <w:rFonts w:ascii="Arial" w:hAnsi="Arial" w:cs="Arial"/>
          <w:sz w:val="22"/>
          <w:szCs w:val="22"/>
        </w:rPr>
        <w:t>AUH</w:t>
      </w:r>
      <w:r w:rsidR="004566A7" w:rsidRPr="004566A7">
        <w:rPr>
          <w:rFonts w:ascii="Arial" w:hAnsi="Arial" w:cs="Arial"/>
          <w:sz w:val="22"/>
          <w:szCs w:val="22"/>
        </w:rPr>
        <w:t>19-007</w:t>
      </w:r>
      <w:r w:rsidRPr="001D6F1C">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1D6F1C" w:rsidRPr="001D6F1C">
        <w:rPr>
          <w:rFonts w:ascii="Arial" w:hAnsi="Arial" w:cs="Arial"/>
          <w:sz w:val="22"/>
          <w:szCs w:val="22"/>
        </w:rPr>
        <w:t xml:space="preserve">Hydromet Corporation Pty Limited (ACN 002 802 646), 201 Five Islands Road, Unanderra, </w:t>
      </w:r>
      <w:r w:rsidR="00CC60A5">
        <w:rPr>
          <w:rFonts w:ascii="Arial" w:hAnsi="Arial" w:cs="Arial"/>
          <w:sz w:val="22"/>
          <w:szCs w:val="22"/>
        </w:rPr>
        <w:t>NSW  2526 (Telephone: +64 9 914 </w:t>
      </w:r>
      <w:r w:rsidR="001D6F1C" w:rsidRPr="001D6F1C">
        <w:rPr>
          <w:rFonts w:ascii="Arial" w:hAnsi="Arial" w:cs="Arial"/>
          <w:sz w:val="22"/>
          <w:szCs w:val="22"/>
        </w:rPr>
        <w:t>8594).</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342C8B52" w14:textId="691DA7F9" w:rsidR="00E637F9" w:rsidRPr="00E637F9" w:rsidRDefault="00E637F9" w:rsidP="00AE741E">
      <w:pPr>
        <w:numPr>
          <w:ilvl w:val="0"/>
          <w:numId w:val="1"/>
        </w:numPr>
        <w:autoSpaceDE w:val="0"/>
        <w:autoSpaceDN w:val="0"/>
        <w:adjustRightInd w:val="0"/>
        <w:spacing w:after="0" w:line="240" w:lineRule="auto"/>
        <w:rPr>
          <w:rFonts w:ascii="Arial" w:eastAsia="Calibri" w:hAnsi="Arial" w:cs="Arial"/>
          <w:szCs w:val="24"/>
          <w:lang w:eastAsia="en-AU"/>
        </w:rPr>
      </w:pPr>
      <w:r w:rsidRPr="00E637F9">
        <w:rPr>
          <w:rFonts w:ascii="Arial" w:eastAsia="Calibri" w:hAnsi="Arial" w:cs="Arial"/>
          <w:szCs w:val="24"/>
          <w:lang w:eastAsia="en-AU"/>
        </w:rPr>
        <w:t xml:space="preserve">the kind of waste to be exported is </w:t>
      </w:r>
      <w:r w:rsidR="00410956" w:rsidRPr="00410956">
        <w:rPr>
          <w:rFonts w:ascii="Arial" w:eastAsia="Calibri" w:hAnsi="Arial" w:cs="Arial"/>
          <w:szCs w:val="24"/>
          <w:lang w:eastAsia="en-AU"/>
        </w:rPr>
        <w:t xml:space="preserve">lead scrap </w:t>
      </w:r>
      <w:r w:rsidRPr="00E637F9">
        <w:rPr>
          <w:rFonts w:ascii="Arial" w:eastAsia="Calibri" w:hAnsi="Arial" w:cs="Arial"/>
          <w:szCs w:val="24"/>
          <w:lang w:eastAsia="en-AU"/>
        </w:rPr>
        <w:t xml:space="preserve">(Basel Code </w:t>
      </w:r>
      <w:r w:rsidRPr="00AE741E">
        <w:rPr>
          <w:rFonts w:ascii="Arial" w:eastAsia="Calibri" w:hAnsi="Arial" w:cs="Arial"/>
          <w:szCs w:val="24"/>
          <w:lang w:eastAsia="en-AU"/>
        </w:rPr>
        <w:t>A1020</w:t>
      </w:r>
      <w:r w:rsidRPr="00E637F9">
        <w:rPr>
          <w:rFonts w:ascii="Arial" w:eastAsia="Calibri" w:hAnsi="Arial" w:cs="Arial"/>
          <w:szCs w:val="24"/>
          <w:lang w:eastAsia="en-AU"/>
        </w:rPr>
        <w:t xml:space="preserve">); </w:t>
      </w:r>
    </w:p>
    <w:p w14:paraId="2BE9A9E6" w14:textId="77777777" w:rsidR="00E637F9" w:rsidRPr="00E637F9" w:rsidRDefault="00E637F9" w:rsidP="00063518">
      <w:pPr>
        <w:numPr>
          <w:ilvl w:val="0"/>
          <w:numId w:val="1"/>
        </w:numPr>
        <w:autoSpaceDE w:val="0"/>
        <w:autoSpaceDN w:val="0"/>
        <w:adjustRightInd w:val="0"/>
        <w:spacing w:after="0" w:line="240" w:lineRule="auto"/>
        <w:rPr>
          <w:rFonts w:ascii="Arial" w:eastAsia="Calibri" w:hAnsi="Arial" w:cs="Arial"/>
          <w:szCs w:val="24"/>
          <w:lang w:eastAsia="en-AU"/>
        </w:rPr>
      </w:pPr>
      <w:r w:rsidRPr="00E637F9">
        <w:rPr>
          <w:rFonts w:ascii="Arial" w:eastAsia="Calibri" w:hAnsi="Arial" w:cs="Arial"/>
          <w:szCs w:val="24"/>
          <w:lang w:eastAsia="en-AU"/>
        </w:rPr>
        <w:t xml:space="preserve">the maximum quantity of the waste that may be exported is 4000 tonnes; </w:t>
      </w:r>
    </w:p>
    <w:p w14:paraId="6CCED5F6" w14:textId="28C51B6E" w:rsidR="007E3D83" w:rsidRPr="007E3D83" w:rsidRDefault="007E3D83" w:rsidP="007E3D83">
      <w:pPr>
        <w:numPr>
          <w:ilvl w:val="0"/>
          <w:numId w:val="1"/>
        </w:numPr>
        <w:autoSpaceDE w:val="0"/>
        <w:autoSpaceDN w:val="0"/>
        <w:adjustRightInd w:val="0"/>
        <w:spacing w:after="0" w:line="240" w:lineRule="auto"/>
        <w:rPr>
          <w:rFonts w:ascii="Arial" w:eastAsia="Calibri" w:hAnsi="Arial" w:cs="Arial"/>
          <w:szCs w:val="24"/>
          <w:lang w:eastAsia="en-AU"/>
        </w:rPr>
      </w:pPr>
      <w:r w:rsidRPr="007E3D83">
        <w:rPr>
          <w:rFonts w:ascii="Arial" w:eastAsia="Calibri" w:hAnsi="Arial" w:cs="Arial"/>
          <w:szCs w:val="24"/>
          <w:lang w:eastAsia="en-AU"/>
        </w:rPr>
        <w:t>the waste is to be contained during export in jumbo bags that will each hold approximately 2.0</w:t>
      </w:r>
      <w:r>
        <w:rPr>
          <w:rFonts w:ascii="Arial" w:eastAsia="Calibri" w:hAnsi="Arial" w:cs="Arial"/>
          <w:szCs w:val="24"/>
          <w:lang w:eastAsia="en-AU"/>
        </w:rPr>
        <w:t> </w:t>
      </w:r>
      <w:r w:rsidRPr="007E3D83">
        <w:rPr>
          <w:rFonts w:ascii="Arial" w:eastAsia="Calibri" w:hAnsi="Arial" w:cs="Arial"/>
          <w:szCs w:val="24"/>
          <w:lang w:eastAsia="en-AU"/>
        </w:rPr>
        <w:t xml:space="preserve">to 2.1 metric tonnes, in standard or heavy duty 20 foot shipping containers with a maximum weight of 24.5 metric tonnes for the shipping containers; </w:t>
      </w:r>
    </w:p>
    <w:p w14:paraId="55F321F2" w14:textId="77777777" w:rsidR="007E3D83" w:rsidRPr="007E3D83" w:rsidRDefault="007E3D83" w:rsidP="007E3D83">
      <w:pPr>
        <w:numPr>
          <w:ilvl w:val="0"/>
          <w:numId w:val="1"/>
        </w:numPr>
        <w:autoSpaceDE w:val="0"/>
        <w:autoSpaceDN w:val="0"/>
        <w:adjustRightInd w:val="0"/>
        <w:spacing w:after="0" w:line="240" w:lineRule="auto"/>
        <w:rPr>
          <w:rFonts w:ascii="Arial" w:eastAsia="Calibri" w:hAnsi="Arial" w:cs="Arial"/>
          <w:szCs w:val="24"/>
          <w:lang w:eastAsia="en-AU"/>
        </w:rPr>
      </w:pPr>
      <w:r w:rsidRPr="007E3D83">
        <w:rPr>
          <w:rFonts w:ascii="Arial" w:eastAsia="Calibri" w:hAnsi="Arial" w:cs="Arial"/>
          <w:szCs w:val="24"/>
          <w:lang w:eastAsia="en-AU"/>
        </w:rPr>
        <w:t xml:space="preserve">the waste is to be transported by road to the ports of export, shipped by sea, and then by road to the recovery facility; </w:t>
      </w:r>
    </w:p>
    <w:p w14:paraId="112339AE" w14:textId="4BB2B021" w:rsidR="00E637F9" w:rsidRPr="00E637F9" w:rsidRDefault="00E637F9" w:rsidP="007E3D83">
      <w:pPr>
        <w:numPr>
          <w:ilvl w:val="0"/>
          <w:numId w:val="1"/>
        </w:numPr>
        <w:autoSpaceDE w:val="0"/>
        <w:autoSpaceDN w:val="0"/>
        <w:adjustRightInd w:val="0"/>
        <w:spacing w:after="0" w:line="240" w:lineRule="auto"/>
        <w:rPr>
          <w:rFonts w:ascii="Arial" w:eastAsia="Calibri" w:hAnsi="Arial" w:cs="Arial"/>
          <w:szCs w:val="24"/>
          <w:lang w:eastAsia="en-AU"/>
        </w:rPr>
      </w:pPr>
      <w:r w:rsidRPr="00E637F9">
        <w:rPr>
          <w:rFonts w:ascii="Arial" w:eastAsia="Calibri" w:hAnsi="Arial" w:cs="Arial"/>
          <w:szCs w:val="24"/>
          <w:lang w:eastAsia="en-AU"/>
        </w:rPr>
        <w:t>the waste may only be exported during the permit period;</w:t>
      </w:r>
    </w:p>
    <w:p w14:paraId="1411A51A" w14:textId="77777777" w:rsidR="007E3D83" w:rsidRPr="007E3D83" w:rsidRDefault="007E3D83" w:rsidP="007E3D83">
      <w:pPr>
        <w:numPr>
          <w:ilvl w:val="0"/>
          <w:numId w:val="1"/>
        </w:numPr>
        <w:autoSpaceDE w:val="0"/>
        <w:autoSpaceDN w:val="0"/>
        <w:adjustRightInd w:val="0"/>
        <w:spacing w:after="0" w:line="240" w:lineRule="auto"/>
        <w:rPr>
          <w:rFonts w:ascii="Arial" w:eastAsia="Calibri" w:hAnsi="Arial" w:cs="Arial"/>
          <w:szCs w:val="24"/>
          <w:lang w:eastAsia="en-AU"/>
        </w:rPr>
      </w:pPr>
      <w:r w:rsidRPr="007E3D83">
        <w:rPr>
          <w:rFonts w:ascii="Arial" w:eastAsia="Calibri" w:hAnsi="Arial" w:cs="Arial"/>
          <w:szCs w:val="24"/>
          <w:lang w:eastAsia="en-AU"/>
        </w:rPr>
        <w:t>the waste is to be exported from the Ports of Sydney, or Melbourne, Australia, and may transit the Australian Ports of Adelaide or Fremantle;</w:t>
      </w:r>
    </w:p>
    <w:p w14:paraId="0BFF8C2D" w14:textId="5EE1F2E3" w:rsidR="000772AE" w:rsidRDefault="007B1FE8" w:rsidP="00AE741E">
      <w:pPr>
        <w:numPr>
          <w:ilvl w:val="0"/>
          <w:numId w:val="1"/>
        </w:numPr>
        <w:autoSpaceDE w:val="0"/>
        <w:autoSpaceDN w:val="0"/>
        <w:adjustRightInd w:val="0"/>
        <w:spacing w:after="0" w:line="240" w:lineRule="auto"/>
        <w:rPr>
          <w:rFonts w:ascii="Arial" w:eastAsia="Calibri" w:hAnsi="Arial" w:cs="Arial"/>
          <w:szCs w:val="24"/>
          <w:lang w:eastAsia="en-AU"/>
        </w:rPr>
      </w:pPr>
      <w:r w:rsidRPr="00AE741E">
        <w:rPr>
          <w:rFonts w:ascii="Arial" w:eastAsia="Calibri" w:hAnsi="Arial" w:cs="Arial"/>
          <w:szCs w:val="24"/>
          <w:lang w:eastAsia="en-AU"/>
        </w:rPr>
        <w:t xml:space="preserve"> </w:t>
      </w:r>
      <w:r w:rsidR="007E3D83" w:rsidRPr="00AE741E">
        <w:rPr>
          <w:rFonts w:ascii="Arial" w:eastAsia="Calibri" w:hAnsi="Arial" w:cs="Arial"/>
          <w:szCs w:val="24"/>
          <w:lang w:eastAsia="en-AU"/>
        </w:rPr>
        <w:t>the waste may only transit the following ports and countries: Port of Singapore, Singapore; Port of Kelang, Malaysia</w:t>
      </w:r>
      <w:r w:rsidR="000772AE">
        <w:rPr>
          <w:rFonts w:ascii="Arial" w:eastAsia="Calibri" w:hAnsi="Arial" w:cs="Arial"/>
          <w:szCs w:val="24"/>
          <w:lang w:eastAsia="en-AU"/>
        </w:rPr>
        <w:t xml:space="preserve">, </w:t>
      </w:r>
      <w:proofErr w:type="spellStart"/>
      <w:r w:rsidR="000772AE">
        <w:rPr>
          <w:rFonts w:ascii="Arial" w:eastAsia="Calibri" w:hAnsi="Arial" w:cs="Arial"/>
          <w:szCs w:val="24"/>
          <w:lang w:eastAsia="en-AU"/>
        </w:rPr>
        <w:t>enroute</w:t>
      </w:r>
      <w:proofErr w:type="spellEnd"/>
      <w:r w:rsidR="000772AE">
        <w:rPr>
          <w:rFonts w:ascii="Arial" w:eastAsia="Calibri" w:hAnsi="Arial" w:cs="Arial"/>
          <w:szCs w:val="24"/>
          <w:lang w:eastAsia="en-AU"/>
        </w:rPr>
        <w:t xml:space="preserve"> to the </w:t>
      </w:r>
      <w:r w:rsidR="002E1BCF">
        <w:rPr>
          <w:rFonts w:ascii="Arial" w:eastAsia="Calibri" w:hAnsi="Arial" w:cs="Arial"/>
          <w:szCs w:val="24"/>
          <w:lang w:eastAsia="en-AU"/>
        </w:rPr>
        <w:t xml:space="preserve">Port of </w:t>
      </w:r>
      <w:r w:rsidR="000772AE">
        <w:rPr>
          <w:rFonts w:ascii="Arial" w:eastAsia="Calibri" w:hAnsi="Arial" w:cs="Arial"/>
          <w:szCs w:val="24"/>
          <w:lang w:eastAsia="en-AU"/>
        </w:rPr>
        <w:t>Chennai,</w:t>
      </w:r>
      <w:r w:rsidR="009E6F75">
        <w:rPr>
          <w:rFonts w:ascii="Arial" w:eastAsia="Calibri" w:hAnsi="Arial" w:cs="Arial"/>
          <w:szCs w:val="24"/>
          <w:lang w:eastAsia="en-AU"/>
        </w:rPr>
        <w:t xml:space="preserve"> </w:t>
      </w:r>
      <w:r w:rsidR="000772AE">
        <w:rPr>
          <w:rFonts w:ascii="Arial" w:eastAsia="Calibri" w:hAnsi="Arial" w:cs="Arial"/>
          <w:szCs w:val="24"/>
          <w:lang w:eastAsia="en-AU"/>
        </w:rPr>
        <w:t>India;</w:t>
      </w:r>
    </w:p>
    <w:p w14:paraId="3A1275EF" w14:textId="65B14CEC" w:rsidR="00E637F9" w:rsidRPr="00AE741E" w:rsidRDefault="00E637F9" w:rsidP="000772AE">
      <w:pPr>
        <w:numPr>
          <w:ilvl w:val="0"/>
          <w:numId w:val="1"/>
        </w:numPr>
        <w:autoSpaceDE w:val="0"/>
        <w:autoSpaceDN w:val="0"/>
        <w:adjustRightInd w:val="0"/>
        <w:spacing w:after="0" w:line="240" w:lineRule="auto"/>
        <w:rPr>
          <w:rFonts w:ascii="Arial" w:eastAsia="Calibri" w:hAnsi="Arial" w:cs="Arial"/>
          <w:szCs w:val="24"/>
          <w:lang w:eastAsia="en-AU"/>
        </w:rPr>
      </w:pPr>
      <w:r w:rsidRPr="00AE741E">
        <w:rPr>
          <w:rFonts w:ascii="Arial" w:eastAsia="Calibri" w:hAnsi="Arial" w:cs="Arial"/>
          <w:szCs w:val="24"/>
          <w:lang w:eastAsia="en-AU"/>
        </w:rPr>
        <w:t>the waste will be dealt with by recovery operation R4 – Recycling or reclamation of metals and metal compounds;</w:t>
      </w:r>
    </w:p>
    <w:p w14:paraId="43C1E5D4" w14:textId="09282240" w:rsidR="007467FD" w:rsidRDefault="004E1505" w:rsidP="00AE741E">
      <w:pPr>
        <w:numPr>
          <w:ilvl w:val="0"/>
          <w:numId w:val="1"/>
        </w:numPr>
        <w:autoSpaceDE w:val="0"/>
        <w:autoSpaceDN w:val="0"/>
        <w:adjustRightInd w:val="0"/>
        <w:spacing w:after="0" w:line="240" w:lineRule="auto"/>
        <w:rPr>
          <w:rFonts w:ascii="Arial" w:eastAsia="Calibri" w:hAnsi="Arial" w:cs="Arial"/>
          <w:szCs w:val="24"/>
          <w:lang w:eastAsia="en-AU"/>
        </w:rPr>
      </w:pPr>
      <w:r>
        <w:rPr>
          <w:rFonts w:ascii="Arial" w:eastAsia="Calibri" w:hAnsi="Arial" w:cs="Arial"/>
          <w:szCs w:val="24"/>
          <w:lang w:eastAsia="en-AU"/>
        </w:rPr>
        <w:t xml:space="preserve"> </w:t>
      </w:r>
      <w:r w:rsidR="00E637F9" w:rsidRPr="00E637F9">
        <w:rPr>
          <w:rFonts w:ascii="Arial" w:eastAsia="Calibri" w:hAnsi="Arial" w:cs="Arial"/>
          <w:szCs w:val="24"/>
          <w:lang w:eastAsia="en-AU"/>
        </w:rPr>
        <w:t xml:space="preserve">the waste is to undergo a recovery operation at the Jain Metal Rolling Mills Unit – II facility, Plot No: R1/R2, </w:t>
      </w:r>
      <w:proofErr w:type="spellStart"/>
      <w:r w:rsidR="00E637F9" w:rsidRPr="00E637F9">
        <w:rPr>
          <w:rFonts w:ascii="Arial" w:eastAsia="Calibri" w:hAnsi="Arial" w:cs="Arial"/>
          <w:szCs w:val="24"/>
          <w:lang w:eastAsia="en-AU"/>
        </w:rPr>
        <w:t>Papankullam</w:t>
      </w:r>
      <w:proofErr w:type="spellEnd"/>
      <w:r w:rsidR="00E637F9" w:rsidRPr="00E637F9">
        <w:rPr>
          <w:rFonts w:ascii="Arial" w:eastAsia="Calibri" w:hAnsi="Arial" w:cs="Arial"/>
          <w:szCs w:val="24"/>
          <w:lang w:eastAsia="en-AU"/>
        </w:rPr>
        <w:t xml:space="preserve"> Village, </w:t>
      </w:r>
      <w:proofErr w:type="spellStart"/>
      <w:r w:rsidR="00E637F9" w:rsidRPr="00E637F9">
        <w:rPr>
          <w:rFonts w:ascii="Arial" w:eastAsia="Calibri" w:hAnsi="Arial" w:cs="Arial"/>
          <w:szCs w:val="24"/>
          <w:lang w:eastAsia="en-AU"/>
        </w:rPr>
        <w:t>Sipcot</w:t>
      </w:r>
      <w:proofErr w:type="spellEnd"/>
      <w:r w:rsidR="00E637F9" w:rsidRPr="00E637F9">
        <w:rPr>
          <w:rFonts w:ascii="Arial" w:eastAsia="Calibri" w:hAnsi="Arial" w:cs="Arial"/>
          <w:szCs w:val="24"/>
          <w:lang w:eastAsia="en-AU"/>
        </w:rPr>
        <w:t xml:space="preserve"> Industrial Complex, </w:t>
      </w:r>
      <w:proofErr w:type="spellStart"/>
      <w:r w:rsidR="00E637F9" w:rsidRPr="00E637F9">
        <w:rPr>
          <w:rFonts w:ascii="Arial" w:eastAsia="Calibri" w:hAnsi="Arial" w:cs="Arial"/>
          <w:szCs w:val="24"/>
          <w:lang w:eastAsia="en-AU"/>
        </w:rPr>
        <w:t>Gummidipoondi</w:t>
      </w:r>
      <w:proofErr w:type="spellEnd"/>
      <w:r w:rsidR="00E637F9" w:rsidRPr="00E637F9">
        <w:rPr>
          <w:rFonts w:ascii="Arial" w:eastAsia="Calibri" w:hAnsi="Arial" w:cs="Arial"/>
          <w:szCs w:val="24"/>
          <w:lang w:eastAsia="en-AU"/>
        </w:rPr>
        <w:t>, Tamil Nadu, 601201, India, by the process of smelting</w:t>
      </w:r>
      <w:r w:rsidR="0020767A">
        <w:rPr>
          <w:rFonts w:ascii="Arial" w:eastAsia="Calibri" w:hAnsi="Arial" w:cs="Arial"/>
          <w:szCs w:val="24"/>
          <w:lang w:eastAsia="en-AU"/>
        </w:rPr>
        <w:t>;</w:t>
      </w:r>
    </w:p>
    <w:p w14:paraId="364888F4" w14:textId="6B5B9991" w:rsidR="00E637F9" w:rsidRPr="007467FD" w:rsidRDefault="00E637F9" w:rsidP="00AE741E">
      <w:pPr>
        <w:numPr>
          <w:ilvl w:val="0"/>
          <w:numId w:val="1"/>
        </w:numPr>
        <w:autoSpaceDE w:val="0"/>
        <w:autoSpaceDN w:val="0"/>
        <w:adjustRightInd w:val="0"/>
        <w:spacing w:after="0" w:line="240" w:lineRule="auto"/>
        <w:rPr>
          <w:rFonts w:ascii="Arial" w:eastAsia="Calibri" w:hAnsi="Arial" w:cs="Arial"/>
          <w:szCs w:val="24"/>
          <w:lang w:eastAsia="en-AU"/>
        </w:rPr>
      </w:pPr>
      <w:proofErr w:type="gramStart"/>
      <w:r w:rsidRPr="007467FD">
        <w:rPr>
          <w:rFonts w:ascii="Arial" w:eastAsia="Calibri" w:hAnsi="Arial" w:cs="Arial"/>
          <w:szCs w:val="24"/>
          <w:lang w:eastAsia="en-AU"/>
        </w:rPr>
        <w:t>a</w:t>
      </w:r>
      <w:proofErr w:type="gramEnd"/>
      <w:r w:rsidRPr="007467FD">
        <w:rPr>
          <w:rFonts w:ascii="Arial" w:eastAsia="Calibri" w:hAnsi="Arial" w:cs="Arial"/>
          <w:szCs w:val="24"/>
          <w:lang w:eastAsia="en-AU"/>
        </w:rPr>
        <w:t xml:space="preserve"> financial guarantee of at least AUD </w:t>
      </w:r>
      <w:r w:rsidR="00E0125F" w:rsidRPr="00E0125F">
        <w:rPr>
          <w:rFonts w:ascii="Arial" w:eastAsia="Calibri" w:hAnsi="Arial" w:cs="Times New Roman"/>
          <w:szCs w:val="24"/>
        </w:rPr>
        <w:t xml:space="preserve">$393,000 </w:t>
      </w:r>
      <w:r w:rsidRPr="007467FD">
        <w:rPr>
          <w:rFonts w:ascii="Arial" w:eastAsia="Calibri" w:hAnsi="Arial" w:cs="Arial"/>
          <w:szCs w:val="24"/>
          <w:lang w:eastAsia="en-AU"/>
        </w:rPr>
        <w:t xml:space="preserve">is to be in place prior to any movement of the waste and is to be valid until 14 November 2020.  </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36277BCE" w14:textId="2F96A22C" w:rsidR="00D12E64" w:rsidRDefault="00D12E64" w:rsidP="00D12E6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D548E0">
        <w:rPr>
          <w:rFonts w:ascii="Arial" w:hAnsi="Arial" w:cs="Arial"/>
          <w:sz w:val="22"/>
          <w:szCs w:val="22"/>
        </w:rPr>
        <w:t xml:space="preserve">the date below </w:t>
      </w:r>
      <w:r>
        <w:rPr>
          <w:rFonts w:ascii="Arial" w:hAnsi="Arial" w:cs="Arial"/>
          <w:sz w:val="22"/>
          <w:szCs w:val="22"/>
        </w:rPr>
        <w:t xml:space="preserve">until the permit expiry date of </w:t>
      </w:r>
      <w:r w:rsidR="004566A7" w:rsidRPr="004566A7">
        <w:rPr>
          <w:rFonts w:ascii="Arial" w:hAnsi="Arial" w:cs="Arial"/>
          <w:sz w:val="22"/>
          <w:szCs w:val="22"/>
        </w:rPr>
        <w:t>1</w:t>
      </w:r>
      <w:r w:rsidR="001149D7">
        <w:rPr>
          <w:rFonts w:ascii="Arial" w:hAnsi="Arial" w:cs="Arial"/>
          <w:sz w:val="22"/>
          <w:szCs w:val="22"/>
        </w:rPr>
        <w:t>4</w:t>
      </w:r>
      <w:r w:rsidRPr="004566A7">
        <w:rPr>
          <w:rFonts w:ascii="Arial" w:hAnsi="Arial" w:cs="Arial"/>
          <w:sz w:val="22"/>
          <w:szCs w:val="22"/>
        </w:rPr>
        <w:t xml:space="preserve"> </w:t>
      </w:r>
      <w:r w:rsidR="004566A7" w:rsidRPr="004566A7">
        <w:rPr>
          <w:rFonts w:ascii="Arial" w:hAnsi="Arial" w:cs="Arial"/>
          <w:sz w:val="22"/>
          <w:szCs w:val="22"/>
        </w:rPr>
        <w:t>May</w:t>
      </w:r>
      <w:r w:rsidRPr="004566A7">
        <w:rPr>
          <w:rFonts w:ascii="Arial" w:hAnsi="Arial" w:cs="Arial"/>
          <w:sz w:val="22"/>
          <w:szCs w:val="22"/>
        </w:rPr>
        <w:t xml:space="preserve"> 20</w:t>
      </w:r>
      <w:r w:rsidR="004566A7">
        <w:rPr>
          <w:rFonts w:ascii="Arial" w:hAnsi="Arial" w:cs="Arial"/>
          <w:sz w:val="22"/>
          <w:szCs w:val="22"/>
        </w:rPr>
        <w:t>20</w:t>
      </w:r>
      <w:r>
        <w:rPr>
          <w:rFonts w:ascii="Arial" w:hAnsi="Arial" w:cs="Arial"/>
          <w:sz w:val="22"/>
          <w:szCs w:val="22"/>
        </w:rPr>
        <w:t xml:space="preserve">. All transboundary movements must be completed by the permit expiry date. </w:t>
      </w: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C932EA7" w:rsidR="00EA013B" w:rsidRDefault="00C71F8C" w:rsidP="00A539F8">
      <w:pPr>
        <w:spacing w:after="0"/>
        <w:jc w:val="center"/>
        <w:rPr>
          <w:rFonts w:ascii="Arial" w:hAnsi="Arial" w:cs="Arial"/>
        </w:rPr>
      </w:pPr>
      <w:r>
        <w:rPr>
          <w:rFonts w:ascii="Arial" w:hAnsi="Arial" w:cs="Arial"/>
        </w:rPr>
        <w:t xml:space="preserve">Jackie </w:t>
      </w:r>
      <w:proofErr w:type="spellStart"/>
      <w:r>
        <w:rPr>
          <w:rFonts w:ascii="Arial" w:hAnsi="Arial" w:cs="Arial"/>
        </w:rPr>
        <w:t>Raynor</w:t>
      </w:r>
      <w:proofErr w:type="spellEnd"/>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7C7F145F" w:rsidR="000139B3" w:rsidRDefault="00C71F8C"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391A5CD4" w:rsidR="000139B3" w:rsidRPr="00D548E0" w:rsidRDefault="001101B0" w:rsidP="00A539F8">
      <w:pPr>
        <w:pStyle w:val="BodyText"/>
        <w:pBdr>
          <w:bottom w:val="single" w:sz="4" w:space="1" w:color="auto"/>
        </w:pBdr>
        <w:spacing w:before="0" w:line="276" w:lineRule="auto"/>
        <w:ind w:right="65"/>
        <w:jc w:val="center"/>
        <w:rPr>
          <w:rFonts w:ascii="Arial" w:eastAsiaTheme="minorHAnsi" w:hAnsi="Arial" w:cs="Arial"/>
          <w:sz w:val="22"/>
          <w:szCs w:val="22"/>
        </w:rPr>
      </w:pPr>
      <w:r>
        <w:rPr>
          <w:rFonts w:ascii="Arial" w:hAnsi="Arial" w:cs="Arial"/>
          <w:sz w:val="22"/>
          <w:szCs w:val="22"/>
        </w:rPr>
        <w:t xml:space="preserve">  </w:t>
      </w:r>
      <w:r w:rsidR="00FF4635">
        <w:rPr>
          <w:rFonts w:ascii="Arial" w:hAnsi="Arial" w:cs="Arial"/>
          <w:sz w:val="22"/>
          <w:szCs w:val="22"/>
        </w:rPr>
        <w:t xml:space="preserve">18 </w:t>
      </w:r>
      <w:r w:rsidR="00D548E0" w:rsidRPr="00D548E0">
        <w:rPr>
          <w:rFonts w:ascii="Arial" w:eastAsiaTheme="minorHAnsi" w:hAnsi="Arial" w:cs="Arial"/>
          <w:sz w:val="22"/>
          <w:szCs w:val="22"/>
        </w:rPr>
        <w:t>September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323D79D2"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2800BF" w14:textId="77777777" w:rsidR="00015D8C" w:rsidRDefault="00015D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37EFC" w14:textId="77777777" w:rsidR="00015D8C" w:rsidRDefault="00015D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65E61" w14:textId="77777777" w:rsidR="00015D8C" w:rsidRDefault="00015D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03640" w14:textId="77777777" w:rsidR="00015D8C" w:rsidRDefault="00015D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90D20" w14:textId="77777777" w:rsidR="00015D8C" w:rsidRDefault="00015D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10" w14:textId="79021480" w:rsidR="00F40885" w:rsidRPr="00015D8C" w:rsidRDefault="006F7E40" w:rsidP="006F7E40">
    <w:pPr>
      <w:pStyle w:val="Header"/>
      <w:jc w:val="center"/>
    </w:pPr>
    <w:bookmarkStart w:id="0" w:name="_GoBack"/>
    <w:r w:rsidRPr="00122E8D">
      <w:rPr>
        <w:noProof/>
        <w:lang w:eastAsia="en-AU"/>
      </w:rPr>
      <w:drawing>
        <wp:inline distT="0" distB="0" distL="0" distR="0" wp14:anchorId="5FD97A32" wp14:editId="3531BF22">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55FC1986"/>
    <w:lvl w:ilvl="0">
      <w:start w:val="1"/>
      <w:numFmt w:val="decimal"/>
      <w:pStyle w:val="ListNumber"/>
      <w:lvlText w:val="%1."/>
      <w:lvlJc w:val="left"/>
      <w:pPr>
        <w:tabs>
          <w:tab w:val="num" w:pos="360"/>
        </w:tabs>
        <w:ind w:left="360" w:hanging="360"/>
      </w:pPr>
    </w:lvl>
  </w:abstractNum>
  <w:abstractNum w:abstractNumId="1" w15:restartNumberingAfterBreak="0">
    <w:nsid w:val="7D3353AC"/>
    <w:multiLevelType w:val="hybridMultilevel"/>
    <w:tmpl w:val="A112D7C0"/>
    <w:lvl w:ilvl="0" w:tplc="34BA1EC4">
      <w:start w:val="1"/>
      <w:numFmt w:val="lowerRoman"/>
      <w:suff w:val="space"/>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15D8C"/>
    <w:rsid w:val="00063518"/>
    <w:rsid w:val="000636E6"/>
    <w:rsid w:val="000772AE"/>
    <w:rsid w:val="00082248"/>
    <w:rsid w:val="000C4A62"/>
    <w:rsid w:val="000E1F2B"/>
    <w:rsid w:val="000F2B68"/>
    <w:rsid w:val="000F7C8D"/>
    <w:rsid w:val="001101B0"/>
    <w:rsid w:val="001149D7"/>
    <w:rsid w:val="00131162"/>
    <w:rsid w:val="001C2AAD"/>
    <w:rsid w:val="001C7F8C"/>
    <w:rsid w:val="001D6F1C"/>
    <w:rsid w:val="001F6E54"/>
    <w:rsid w:val="0020767A"/>
    <w:rsid w:val="002145F2"/>
    <w:rsid w:val="00252DBB"/>
    <w:rsid w:val="00280BCD"/>
    <w:rsid w:val="002868CD"/>
    <w:rsid w:val="002E1BCF"/>
    <w:rsid w:val="00302E1E"/>
    <w:rsid w:val="003845E4"/>
    <w:rsid w:val="003A707F"/>
    <w:rsid w:val="003B0EC1"/>
    <w:rsid w:val="003B573B"/>
    <w:rsid w:val="003F2CBD"/>
    <w:rsid w:val="00410956"/>
    <w:rsid w:val="00424B97"/>
    <w:rsid w:val="00437336"/>
    <w:rsid w:val="004566A7"/>
    <w:rsid w:val="004B2753"/>
    <w:rsid w:val="004E1505"/>
    <w:rsid w:val="004E1EE4"/>
    <w:rsid w:val="00520873"/>
    <w:rsid w:val="00542024"/>
    <w:rsid w:val="00573D44"/>
    <w:rsid w:val="00583E5B"/>
    <w:rsid w:val="005A4F1D"/>
    <w:rsid w:val="006024FD"/>
    <w:rsid w:val="006F7E40"/>
    <w:rsid w:val="007467FD"/>
    <w:rsid w:val="007B1FE8"/>
    <w:rsid w:val="007C363F"/>
    <w:rsid w:val="007E3D83"/>
    <w:rsid w:val="007E52FE"/>
    <w:rsid w:val="00820114"/>
    <w:rsid w:val="00840A06"/>
    <w:rsid w:val="008439B7"/>
    <w:rsid w:val="00852B5E"/>
    <w:rsid w:val="0087253F"/>
    <w:rsid w:val="008921EF"/>
    <w:rsid w:val="008E4F6C"/>
    <w:rsid w:val="00900613"/>
    <w:rsid w:val="009539C7"/>
    <w:rsid w:val="009C3CB9"/>
    <w:rsid w:val="009E6F75"/>
    <w:rsid w:val="00A00F21"/>
    <w:rsid w:val="00A539F8"/>
    <w:rsid w:val="00A90AB4"/>
    <w:rsid w:val="00A973BE"/>
    <w:rsid w:val="00AE741E"/>
    <w:rsid w:val="00B00F22"/>
    <w:rsid w:val="00B43E5C"/>
    <w:rsid w:val="00B84226"/>
    <w:rsid w:val="00B972EA"/>
    <w:rsid w:val="00C13F70"/>
    <w:rsid w:val="00C63C4E"/>
    <w:rsid w:val="00C71F8C"/>
    <w:rsid w:val="00C72C30"/>
    <w:rsid w:val="00CC60A5"/>
    <w:rsid w:val="00CD2612"/>
    <w:rsid w:val="00CE32C9"/>
    <w:rsid w:val="00D12E64"/>
    <w:rsid w:val="00D139AC"/>
    <w:rsid w:val="00D20DD1"/>
    <w:rsid w:val="00D229E5"/>
    <w:rsid w:val="00D548E0"/>
    <w:rsid w:val="00D77A88"/>
    <w:rsid w:val="00E0125F"/>
    <w:rsid w:val="00E637F9"/>
    <w:rsid w:val="00EA013B"/>
    <w:rsid w:val="00EC7CEF"/>
    <w:rsid w:val="00F37378"/>
    <w:rsid w:val="00F40885"/>
    <w:rsid w:val="00FF46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E637F9"/>
    <w:pPr>
      <w:ind w:left="720"/>
      <w:contextualSpacing/>
    </w:pPr>
  </w:style>
  <w:style w:type="paragraph" w:styleId="ListNumber">
    <w:name w:val="List Number"/>
    <w:basedOn w:val="Normal"/>
    <w:uiPriority w:val="99"/>
    <w:unhideWhenUsed/>
    <w:rsid w:val="00063518"/>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C9DBF-A2E5-48D1-97B5-06CDD7D8B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21D090E1.dotm</Template>
  <TotalTime>1</TotalTime>
  <Pages>1</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AUH19-007 Decision Permit Granted</vt:lpstr>
    </vt:vector>
  </TitlesOfParts>
  <Company/>
  <LinksUpToDate>false</LinksUpToDate>
  <CharactersWithSpaces>3292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AUH19-007 Decision Permit Granted</dc:title>
  <dc:subject/>
  <dc:creator>Department of the Environment and Energy</dc:creator>
  <cp:lastModifiedBy>Katrina Spinaze</cp:lastModifiedBy>
  <cp:revision>3</cp:revision>
  <dcterms:created xsi:type="dcterms:W3CDTF">2019-09-18T03:29:00Z</dcterms:created>
  <dcterms:modified xsi:type="dcterms:W3CDTF">2019-09-22T23:48:00Z</dcterms:modified>
</cp:coreProperties>
</file>