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3F4DEE" w14:textId="77777777" w:rsidR="004B2753" w:rsidRPr="00FA4559" w:rsidRDefault="004B2753" w:rsidP="00424B97">
      <w:pPr>
        <w:rPr>
          <w:sz w:val="16"/>
          <w:szCs w:val="16"/>
        </w:rPr>
      </w:pPr>
    </w:p>
    <w:p w14:paraId="583F4DEF" w14:textId="4F94F66A" w:rsidR="000139B3" w:rsidRDefault="000139B3" w:rsidP="00FA4559">
      <w:pPr>
        <w:spacing w:after="180"/>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1250AF15" w14:textId="7F53BF15" w:rsidR="008B6FA8" w:rsidRDefault="000139B3" w:rsidP="000139B3">
      <w:pPr>
        <w:pStyle w:val="BodyText"/>
        <w:spacing w:before="0" w:after="40" w:line="276" w:lineRule="auto"/>
        <w:jc w:val="left"/>
        <w:rPr>
          <w:rFonts w:ascii="Arial" w:hAnsi="Arial" w:cs="Arial"/>
          <w:sz w:val="22"/>
          <w:szCs w:val="22"/>
        </w:rPr>
      </w:pPr>
      <w:r>
        <w:rPr>
          <w:rFonts w:ascii="Arial" w:hAnsi="Arial" w:cs="Arial"/>
          <w:sz w:val="22"/>
          <w:szCs w:val="22"/>
        </w:rPr>
        <w:t xml:space="preserve">Pursuant to section 33 of the </w:t>
      </w:r>
      <w:r>
        <w:rPr>
          <w:rFonts w:ascii="Arial" w:hAnsi="Arial" w:cs="Arial"/>
          <w:i/>
          <w:sz w:val="22"/>
          <w:szCs w:val="22"/>
        </w:rPr>
        <w:t>Hazardous Waste (Regulation of Exports and Imports) Act 1989</w:t>
      </w:r>
      <w:r>
        <w:rPr>
          <w:rFonts w:ascii="Arial" w:hAnsi="Arial" w:cs="Arial"/>
          <w:sz w:val="22"/>
          <w:szCs w:val="22"/>
        </w:rPr>
        <w:t xml:space="preserve">, notice is given that </w:t>
      </w:r>
      <w:r w:rsidR="008B6FA8">
        <w:rPr>
          <w:rFonts w:ascii="Arial" w:hAnsi="Arial" w:cs="Arial"/>
          <w:sz w:val="22"/>
          <w:szCs w:val="22"/>
        </w:rPr>
        <w:t xml:space="preserve">special export </w:t>
      </w:r>
      <w:r w:rsidRPr="00FA4559">
        <w:rPr>
          <w:rFonts w:ascii="Arial" w:hAnsi="Arial" w:cs="Arial"/>
          <w:sz w:val="22"/>
          <w:szCs w:val="22"/>
        </w:rPr>
        <w:t xml:space="preserve">permit </w:t>
      </w:r>
      <w:r w:rsidR="003B2A71">
        <w:rPr>
          <w:rFonts w:ascii="Arial" w:hAnsi="Arial" w:cs="Arial"/>
          <w:sz w:val="22"/>
          <w:szCs w:val="22"/>
        </w:rPr>
        <w:t>AUH1</w:t>
      </w:r>
      <w:r w:rsidR="005431FD">
        <w:rPr>
          <w:rFonts w:ascii="Arial" w:hAnsi="Arial" w:cs="Arial"/>
          <w:sz w:val="22"/>
          <w:szCs w:val="22"/>
        </w:rPr>
        <w:t>9</w:t>
      </w:r>
      <w:r w:rsidR="003B2A71">
        <w:rPr>
          <w:rFonts w:ascii="Arial" w:hAnsi="Arial" w:cs="Arial"/>
          <w:sz w:val="22"/>
          <w:szCs w:val="22"/>
        </w:rPr>
        <w:t>-0</w:t>
      </w:r>
      <w:r w:rsidR="005431FD">
        <w:rPr>
          <w:rFonts w:ascii="Arial" w:hAnsi="Arial" w:cs="Arial"/>
          <w:sz w:val="22"/>
          <w:szCs w:val="22"/>
        </w:rPr>
        <w:t>1</w:t>
      </w:r>
      <w:r w:rsidR="00186169">
        <w:rPr>
          <w:rFonts w:ascii="Arial" w:hAnsi="Arial" w:cs="Arial"/>
          <w:sz w:val="22"/>
          <w:szCs w:val="22"/>
        </w:rPr>
        <w:t>7</w:t>
      </w:r>
      <w:r w:rsidRPr="00FA4559">
        <w:rPr>
          <w:rFonts w:ascii="Arial" w:hAnsi="Arial" w:cs="Arial"/>
          <w:sz w:val="22"/>
          <w:szCs w:val="22"/>
        </w:rPr>
        <w:t xml:space="preserve"> </w:t>
      </w:r>
      <w:r>
        <w:rPr>
          <w:rFonts w:ascii="Arial" w:hAnsi="Arial" w:cs="Arial"/>
          <w:sz w:val="22"/>
          <w:szCs w:val="22"/>
        </w:rPr>
        <w:t>w</w:t>
      </w:r>
      <w:r w:rsidR="00D20DD1">
        <w:rPr>
          <w:rFonts w:ascii="Arial" w:hAnsi="Arial" w:cs="Arial"/>
          <w:sz w:val="22"/>
          <w:szCs w:val="22"/>
        </w:rPr>
        <w:t>as</w:t>
      </w:r>
      <w:r>
        <w:rPr>
          <w:rFonts w:ascii="Arial" w:hAnsi="Arial" w:cs="Arial"/>
          <w:sz w:val="22"/>
          <w:szCs w:val="22"/>
        </w:rPr>
        <w:t xml:space="preserve"> </w:t>
      </w:r>
      <w:r w:rsidRPr="000139B3">
        <w:rPr>
          <w:rFonts w:ascii="Arial" w:hAnsi="Arial" w:cs="Arial"/>
          <w:sz w:val="22"/>
          <w:szCs w:val="22"/>
        </w:rPr>
        <w:t xml:space="preserve">granted to </w:t>
      </w:r>
      <w:proofErr w:type="spellStart"/>
      <w:r w:rsidR="008B6FA8" w:rsidRPr="008B6FA8">
        <w:rPr>
          <w:rFonts w:ascii="Arial" w:hAnsi="Arial" w:cs="Arial"/>
          <w:sz w:val="22"/>
          <w:szCs w:val="22"/>
        </w:rPr>
        <w:t>Hydromet</w:t>
      </w:r>
      <w:proofErr w:type="spellEnd"/>
      <w:r w:rsidR="008B6FA8" w:rsidRPr="008B6FA8">
        <w:rPr>
          <w:rFonts w:ascii="Arial" w:hAnsi="Arial" w:cs="Arial"/>
          <w:sz w:val="22"/>
          <w:szCs w:val="22"/>
        </w:rPr>
        <w:t xml:space="preserve"> Corporation Pty Ltd (A</w:t>
      </w:r>
      <w:r w:rsidR="00D742EE">
        <w:rPr>
          <w:rFonts w:ascii="Arial" w:hAnsi="Arial" w:cs="Arial"/>
          <w:sz w:val="22"/>
          <w:szCs w:val="22"/>
        </w:rPr>
        <w:t>B</w:t>
      </w:r>
      <w:r w:rsidR="008B6FA8" w:rsidRPr="008B6FA8">
        <w:rPr>
          <w:rFonts w:ascii="Arial" w:hAnsi="Arial" w:cs="Arial"/>
          <w:sz w:val="22"/>
          <w:szCs w:val="22"/>
        </w:rPr>
        <w:t xml:space="preserve">N </w:t>
      </w:r>
      <w:r w:rsidR="00D742EE">
        <w:rPr>
          <w:rFonts w:ascii="Arial" w:hAnsi="Arial" w:cs="Arial"/>
          <w:sz w:val="22"/>
          <w:szCs w:val="22"/>
        </w:rPr>
        <w:t xml:space="preserve">71 </w:t>
      </w:r>
      <w:r w:rsidR="008B6FA8" w:rsidRPr="008B6FA8">
        <w:rPr>
          <w:rFonts w:ascii="Arial" w:hAnsi="Arial" w:cs="Arial"/>
          <w:sz w:val="22"/>
          <w:szCs w:val="22"/>
        </w:rPr>
        <w:t xml:space="preserve">002 802 646) 201 Five Islands Road, Unanderra, NSW, 2526 </w:t>
      </w:r>
      <w:r w:rsidR="000602B6">
        <w:rPr>
          <w:rFonts w:ascii="Arial" w:hAnsi="Arial" w:cs="Arial"/>
          <w:sz w:val="22"/>
          <w:szCs w:val="22"/>
        </w:rPr>
        <w:br/>
      </w:r>
      <w:r w:rsidR="008B6FA8" w:rsidRPr="008B6FA8">
        <w:rPr>
          <w:rFonts w:ascii="Arial" w:hAnsi="Arial" w:cs="Arial"/>
          <w:sz w:val="22"/>
          <w:szCs w:val="22"/>
        </w:rPr>
        <w:t xml:space="preserve">(Telephone: </w:t>
      </w:r>
      <w:r w:rsidR="00865DA3">
        <w:rPr>
          <w:rFonts w:ascii="Arial" w:hAnsi="Arial" w:cs="Arial"/>
          <w:sz w:val="22"/>
          <w:szCs w:val="22"/>
        </w:rPr>
        <w:t> </w:t>
      </w:r>
      <w:r w:rsidR="008B6FA8" w:rsidRPr="008B6FA8">
        <w:rPr>
          <w:rFonts w:ascii="Arial" w:hAnsi="Arial" w:cs="Arial"/>
          <w:sz w:val="22"/>
          <w:szCs w:val="22"/>
        </w:rPr>
        <w:t xml:space="preserve">+64 </w:t>
      </w:r>
      <w:r w:rsidR="00865DA3">
        <w:rPr>
          <w:rFonts w:ascii="Arial" w:hAnsi="Arial" w:cs="Arial"/>
          <w:sz w:val="22"/>
          <w:szCs w:val="22"/>
        </w:rPr>
        <w:t> </w:t>
      </w:r>
      <w:r w:rsidR="008B6FA8" w:rsidRPr="008B6FA8">
        <w:rPr>
          <w:rFonts w:ascii="Arial" w:hAnsi="Arial" w:cs="Arial"/>
          <w:sz w:val="22"/>
          <w:szCs w:val="22"/>
        </w:rPr>
        <w:t>9 914 8594).</w:t>
      </w:r>
    </w:p>
    <w:p w14:paraId="583F4DF1" w14:textId="3C5966B6" w:rsidR="000139B3" w:rsidRDefault="000139B3" w:rsidP="000139B3">
      <w:pPr>
        <w:pStyle w:val="BodyText"/>
        <w:spacing w:before="0" w:after="40" w:line="276" w:lineRule="auto"/>
        <w:jc w:val="left"/>
        <w:rPr>
          <w:rFonts w:ascii="Arial" w:hAnsi="Arial" w:cs="Arial"/>
          <w:color w:val="000000"/>
          <w:sz w:val="22"/>
          <w:szCs w:val="22"/>
        </w:rPr>
      </w:pPr>
      <w:r>
        <w:rPr>
          <w:rFonts w:ascii="Arial" w:hAnsi="Arial" w:cs="Arial"/>
          <w:color w:val="000000"/>
          <w:sz w:val="22"/>
          <w:szCs w:val="22"/>
        </w:rPr>
        <w:t>The particulars of the permit are as follows:</w:t>
      </w:r>
    </w:p>
    <w:p w14:paraId="590F5737" w14:textId="77777777" w:rsidR="00FC4AE9" w:rsidRPr="004255A0" w:rsidRDefault="00FC4AE9" w:rsidP="00FC4AE9">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t>
      </w:r>
      <w:r>
        <w:rPr>
          <w:rFonts w:cs="Arial"/>
          <w:szCs w:val="24"/>
          <w:lang w:eastAsia="en-AU"/>
        </w:rPr>
        <w:t>proposed recipient of the waste is BNS Korea</w:t>
      </w:r>
      <w:r w:rsidRPr="00BB76A8">
        <w:rPr>
          <w:rFonts w:cs="Arial"/>
          <w:szCs w:val="24"/>
          <w:lang w:eastAsia="en-AU"/>
        </w:rPr>
        <w:t xml:space="preserve"> Co., Ltd., </w:t>
      </w:r>
      <w:r>
        <w:rPr>
          <w:rFonts w:cs="Arial"/>
          <w:szCs w:val="24"/>
          <w:lang w:eastAsia="en-AU"/>
        </w:rPr>
        <w:t xml:space="preserve">126 </w:t>
      </w:r>
      <w:proofErr w:type="spellStart"/>
      <w:r>
        <w:rPr>
          <w:rFonts w:cs="Arial"/>
          <w:szCs w:val="24"/>
          <w:lang w:eastAsia="en-AU"/>
        </w:rPr>
        <w:t>Songrim</w:t>
      </w:r>
      <w:proofErr w:type="spellEnd"/>
      <w:r>
        <w:rPr>
          <w:rFonts w:cs="Arial"/>
          <w:szCs w:val="24"/>
          <w:lang w:eastAsia="en-AU"/>
        </w:rPr>
        <w:t xml:space="preserve">-Gil, </w:t>
      </w:r>
      <w:proofErr w:type="spellStart"/>
      <w:r>
        <w:rPr>
          <w:rFonts w:cs="Arial"/>
          <w:szCs w:val="24"/>
          <w:lang w:eastAsia="en-AU"/>
        </w:rPr>
        <w:t>Chungju</w:t>
      </w:r>
      <w:proofErr w:type="spellEnd"/>
      <w:r>
        <w:rPr>
          <w:rFonts w:cs="Arial"/>
          <w:szCs w:val="24"/>
          <w:lang w:eastAsia="en-AU"/>
        </w:rPr>
        <w:t xml:space="preserve">-Si, </w:t>
      </w:r>
      <w:proofErr w:type="spellStart"/>
      <w:r>
        <w:rPr>
          <w:rFonts w:cs="Arial"/>
          <w:szCs w:val="24"/>
          <w:lang w:eastAsia="en-AU"/>
        </w:rPr>
        <w:t>Chungbuk</w:t>
      </w:r>
      <w:proofErr w:type="spellEnd"/>
      <w:r>
        <w:rPr>
          <w:rFonts w:cs="Arial"/>
          <w:szCs w:val="24"/>
          <w:lang w:eastAsia="en-AU"/>
        </w:rPr>
        <w:t>-Do, 27476</w:t>
      </w:r>
      <w:r w:rsidRPr="00BB76A8">
        <w:rPr>
          <w:rFonts w:cs="Arial"/>
          <w:szCs w:val="24"/>
          <w:lang w:eastAsia="en-AU"/>
        </w:rPr>
        <w:t xml:space="preserve">, Korea (Telephone: +82 </w:t>
      </w:r>
      <w:r>
        <w:rPr>
          <w:rFonts w:cs="Arial"/>
          <w:szCs w:val="24"/>
          <w:lang w:eastAsia="en-AU"/>
        </w:rPr>
        <w:t>10</w:t>
      </w:r>
      <w:r w:rsidRPr="00BB76A8">
        <w:rPr>
          <w:rFonts w:cs="Arial"/>
          <w:szCs w:val="24"/>
          <w:lang w:eastAsia="en-AU"/>
        </w:rPr>
        <w:t xml:space="preserve"> </w:t>
      </w:r>
      <w:r>
        <w:rPr>
          <w:rFonts w:cs="Arial"/>
          <w:szCs w:val="24"/>
          <w:lang w:eastAsia="en-AU"/>
        </w:rPr>
        <w:t>89835278);</w:t>
      </w:r>
    </w:p>
    <w:p w14:paraId="3C91B43E" w14:textId="70E960C3" w:rsidR="00FC4AE9" w:rsidRPr="004255A0" w:rsidRDefault="00FC4AE9" w:rsidP="00FC4AE9">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the type of waste</w:t>
      </w:r>
      <w:r>
        <w:rPr>
          <w:rFonts w:cs="Arial"/>
          <w:szCs w:val="24"/>
          <w:lang w:eastAsia="en-AU"/>
        </w:rPr>
        <w:t xml:space="preserve"> is </w:t>
      </w:r>
      <w:r w:rsidRPr="00BB76A8">
        <w:rPr>
          <w:rFonts w:cs="Arial"/>
          <w:szCs w:val="24"/>
          <w:lang w:eastAsia="en-AU"/>
        </w:rPr>
        <w:t xml:space="preserve">lead waste and scrap derived from used lead acid batteries </w:t>
      </w:r>
      <w:r>
        <w:rPr>
          <w:rFonts w:cs="Arial"/>
          <w:szCs w:val="24"/>
          <w:lang w:eastAsia="en-AU"/>
        </w:rPr>
        <w:br/>
        <w:t>(Basel Code A1</w:t>
      </w:r>
      <w:r w:rsidR="0056619E">
        <w:rPr>
          <w:rFonts w:cs="Arial"/>
          <w:szCs w:val="24"/>
          <w:lang w:eastAsia="en-AU"/>
        </w:rPr>
        <w:t>160</w:t>
      </w:r>
      <w:r>
        <w:rPr>
          <w:rFonts w:cs="Arial"/>
          <w:szCs w:val="24"/>
          <w:lang w:eastAsia="en-AU"/>
        </w:rPr>
        <w:t>)</w:t>
      </w:r>
      <w:r w:rsidRPr="004255A0">
        <w:rPr>
          <w:rFonts w:cs="Arial"/>
          <w:szCs w:val="24"/>
          <w:lang w:eastAsia="en-AU"/>
        </w:rPr>
        <w:t xml:space="preserve">; </w:t>
      </w:r>
    </w:p>
    <w:p w14:paraId="3CBC9181" w14:textId="77777777" w:rsidR="00FC4AE9" w:rsidRDefault="00FC4AE9" w:rsidP="00FC4AE9">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maximum quantity of the waste that may be </w:t>
      </w:r>
      <w:r w:rsidRPr="00104EE7">
        <w:rPr>
          <w:rFonts w:cs="Arial"/>
          <w:szCs w:val="24"/>
          <w:lang w:eastAsia="en-AU"/>
        </w:rPr>
        <w:t xml:space="preserve">exported is </w:t>
      </w:r>
      <w:r>
        <w:rPr>
          <w:rFonts w:cs="Arial"/>
          <w:szCs w:val="24"/>
          <w:lang w:eastAsia="en-AU"/>
        </w:rPr>
        <w:t>5,00</w:t>
      </w:r>
      <w:r w:rsidRPr="00104EE7">
        <w:rPr>
          <w:rFonts w:cs="Arial"/>
          <w:szCs w:val="24"/>
          <w:lang w:eastAsia="en-AU"/>
        </w:rPr>
        <w:t>0 tonnes;</w:t>
      </w:r>
      <w:r w:rsidRPr="004255A0">
        <w:rPr>
          <w:rFonts w:cs="Arial"/>
          <w:szCs w:val="24"/>
          <w:lang w:eastAsia="en-AU"/>
        </w:rPr>
        <w:t xml:space="preserve"> </w:t>
      </w:r>
    </w:p>
    <w:p w14:paraId="2926D9AE" w14:textId="77777777" w:rsidR="00FC4AE9" w:rsidRPr="00524C0C" w:rsidRDefault="00FC4AE9" w:rsidP="00FC4AE9">
      <w:pPr>
        <w:pStyle w:val="ListParagraph"/>
        <w:numPr>
          <w:ilvl w:val="0"/>
          <w:numId w:val="2"/>
        </w:numPr>
        <w:autoSpaceDE w:val="0"/>
        <w:autoSpaceDN w:val="0"/>
        <w:adjustRightInd w:val="0"/>
        <w:spacing w:after="0" w:line="240" w:lineRule="auto"/>
        <w:ind w:left="567" w:hanging="567"/>
        <w:rPr>
          <w:rFonts w:cs="Arial"/>
          <w:szCs w:val="24"/>
          <w:lang w:eastAsia="en-AU"/>
        </w:rPr>
      </w:pPr>
      <w:proofErr w:type="gramStart"/>
      <w:r>
        <w:t>t</w:t>
      </w:r>
      <w:r w:rsidRPr="00D67436">
        <w:t>he</w:t>
      </w:r>
      <w:proofErr w:type="gramEnd"/>
      <w:r w:rsidRPr="00D67436">
        <w:t xml:space="preserve"> Waste will be packaged in plastic-lined jumbo bags. Each bag will weigh approximately 2.0 to 2.1 metric tonnes </w:t>
      </w:r>
      <w:r>
        <w:t xml:space="preserve">and will be directly </w:t>
      </w:r>
      <w:r w:rsidRPr="00D67436">
        <w:t xml:space="preserve">loaded into a standard or heavy duty 20 foot container </w:t>
      </w:r>
      <w:r>
        <w:t>with</w:t>
      </w:r>
      <w:r w:rsidRPr="00D67436">
        <w:t xml:space="preserve"> </w:t>
      </w:r>
      <w:r>
        <w:t xml:space="preserve">a </w:t>
      </w:r>
      <w:r w:rsidRPr="00D67436">
        <w:t xml:space="preserve">maximum weight </w:t>
      </w:r>
      <w:r>
        <w:t xml:space="preserve">of </w:t>
      </w:r>
      <w:r w:rsidRPr="00D67436">
        <w:t>24.5 metric tonnes</w:t>
      </w:r>
      <w:r>
        <w:rPr>
          <w:rFonts w:cs="Arial"/>
          <w:szCs w:val="24"/>
          <w:lang w:eastAsia="en-AU"/>
        </w:rPr>
        <w:t>;</w:t>
      </w:r>
    </w:p>
    <w:p w14:paraId="5279BD8E" w14:textId="77777777" w:rsidR="00FC4AE9" w:rsidRPr="00CE4E03" w:rsidRDefault="00FC4AE9" w:rsidP="00FC4AE9">
      <w:pPr>
        <w:pStyle w:val="ListParagraph"/>
        <w:numPr>
          <w:ilvl w:val="0"/>
          <w:numId w:val="2"/>
        </w:numPr>
        <w:autoSpaceDE w:val="0"/>
        <w:autoSpaceDN w:val="0"/>
        <w:adjustRightInd w:val="0"/>
        <w:spacing w:after="0" w:line="240" w:lineRule="auto"/>
        <w:ind w:left="567" w:hanging="567"/>
        <w:rPr>
          <w:rFonts w:cs="Arial"/>
          <w:szCs w:val="24"/>
          <w:lang w:eastAsia="en-AU"/>
        </w:rPr>
      </w:pPr>
      <w:r w:rsidRPr="00CE4E03">
        <w:rPr>
          <w:rFonts w:cs="Arial"/>
          <w:szCs w:val="24"/>
          <w:lang w:eastAsia="en-AU"/>
        </w:rPr>
        <w:t xml:space="preserve">the waste is to be transported by road to the port of export, shipped by sea, and then by </w:t>
      </w:r>
      <w:r>
        <w:rPr>
          <w:rFonts w:cs="Arial"/>
          <w:szCs w:val="24"/>
          <w:lang w:eastAsia="en-AU"/>
        </w:rPr>
        <w:t>road</w:t>
      </w:r>
      <w:r w:rsidRPr="00CE4E03">
        <w:rPr>
          <w:rFonts w:cs="Arial"/>
          <w:szCs w:val="24"/>
          <w:lang w:eastAsia="en-AU"/>
        </w:rPr>
        <w:t xml:space="preserve"> from the port of destination to the recovery facility; </w:t>
      </w:r>
    </w:p>
    <w:p w14:paraId="2369C628" w14:textId="77777777" w:rsidR="00FC4AE9" w:rsidRPr="004255A0" w:rsidRDefault="00FC4AE9" w:rsidP="00FC4AE9">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waste </w:t>
      </w:r>
      <w:r>
        <w:rPr>
          <w:rFonts w:cs="Arial"/>
          <w:szCs w:val="24"/>
          <w:lang w:eastAsia="en-AU"/>
        </w:rPr>
        <w:t>may</w:t>
      </w:r>
      <w:r w:rsidRPr="004255A0">
        <w:rPr>
          <w:rFonts w:cs="Arial"/>
          <w:szCs w:val="24"/>
          <w:lang w:eastAsia="en-AU"/>
        </w:rPr>
        <w:t xml:space="preserve"> </w:t>
      </w:r>
      <w:r>
        <w:rPr>
          <w:rFonts w:cs="Arial"/>
          <w:szCs w:val="24"/>
          <w:lang w:eastAsia="en-AU"/>
        </w:rPr>
        <w:t xml:space="preserve">only </w:t>
      </w:r>
      <w:r w:rsidRPr="004255A0">
        <w:rPr>
          <w:rFonts w:cs="Arial"/>
          <w:szCs w:val="24"/>
          <w:lang w:eastAsia="en-AU"/>
        </w:rPr>
        <w:t>be exported</w:t>
      </w:r>
      <w:r>
        <w:rPr>
          <w:rFonts w:cs="Arial"/>
          <w:szCs w:val="24"/>
          <w:lang w:eastAsia="en-AU"/>
        </w:rPr>
        <w:t xml:space="preserve"> during the permit period</w:t>
      </w:r>
      <w:r w:rsidRPr="004255A0">
        <w:rPr>
          <w:rFonts w:cs="Arial"/>
          <w:szCs w:val="24"/>
          <w:lang w:eastAsia="en-AU"/>
        </w:rPr>
        <w:t xml:space="preserve">; </w:t>
      </w:r>
    </w:p>
    <w:p w14:paraId="2BE3B0A5" w14:textId="77777777" w:rsidR="00FC4AE9" w:rsidRPr="004255A0" w:rsidRDefault="00FC4AE9" w:rsidP="00FC4AE9">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t>
      </w:r>
      <w:r>
        <w:rPr>
          <w:rFonts w:cs="Arial"/>
          <w:szCs w:val="24"/>
          <w:lang w:eastAsia="en-AU"/>
        </w:rPr>
        <w:t>waste is to be exported from the Ports of Sydney, Melbourne and Brisbane;</w:t>
      </w:r>
      <w:r w:rsidRPr="004255A0">
        <w:rPr>
          <w:rFonts w:cs="Arial"/>
          <w:szCs w:val="24"/>
          <w:lang w:eastAsia="en-AU"/>
        </w:rPr>
        <w:t xml:space="preserve"> </w:t>
      </w:r>
    </w:p>
    <w:p w14:paraId="58FC61B0" w14:textId="77777777" w:rsidR="00FC4AE9" w:rsidRPr="004255A0" w:rsidRDefault="00FC4AE9" w:rsidP="00FC4AE9">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t>
      </w:r>
      <w:r>
        <w:rPr>
          <w:rFonts w:cs="Arial"/>
          <w:szCs w:val="24"/>
          <w:lang w:eastAsia="en-AU"/>
        </w:rPr>
        <w:t>waste is to be exported to the Port of Busan, Republic of Korea</w:t>
      </w:r>
      <w:r w:rsidRPr="004255A0">
        <w:rPr>
          <w:rFonts w:cs="Arial"/>
          <w:szCs w:val="24"/>
          <w:lang w:eastAsia="en-AU"/>
        </w:rPr>
        <w:t xml:space="preserve">; </w:t>
      </w:r>
    </w:p>
    <w:p w14:paraId="653C7C2B" w14:textId="594DAD26" w:rsidR="00FC4AE9" w:rsidRPr="004255A0" w:rsidRDefault="00FC4AE9" w:rsidP="00FC4AE9">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 xml:space="preserve">the waste </w:t>
      </w:r>
      <w:r w:rsidR="009107EE">
        <w:rPr>
          <w:rFonts w:cs="Arial"/>
          <w:szCs w:val="24"/>
          <w:lang w:eastAsia="en-AU"/>
        </w:rPr>
        <w:t>may</w:t>
      </w:r>
      <w:r>
        <w:rPr>
          <w:rFonts w:cs="Arial"/>
          <w:szCs w:val="24"/>
          <w:lang w:eastAsia="en-AU"/>
        </w:rPr>
        <w:t xml:space="preserve"> only transit the following ports and country: Yokohama; Japan and  Osaka, Japan</w:t>
      </w:r>
      <w:r w:rsidR="009107EE">
        <w:rPr>
          <w:rFonts w:cs="Arial"/>
          <w:szCs w:val="24"/>
          <w:lang w:eastAsia="en-AU"/>
        </w:rPr>
        <w:t>;</w:t>
      </w:r>
      <w:r>
        <w:rPr>
          <w:rFonts w:cs="Arial"/>
          <w:szCs w:val="24"/>
          <w:lang w:eastAsia="en-AU"/>
        </w:rPr>
        <w:t xml:space="preserve"> no other transit ports are permitted; </w:t>
      </w:r>
    </w:p>
    <w:p w14:paraId="5C7478A7" w14:textId="7130B1B3" w:rsidR="00FC4AE9" w:rsidRPr="004255A0" w:rsidRDefault="00FC4AE9" w:rsidP="00FC4AE9">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the waste is to undergo a recovery operation</w:t>
      </w:r>
      <w:r>
        <w:rPr>
          <w:rFonts w:cs="Arial"/>
          <w:szCs w:val="24"/>
          <w:lang w:eastAsia="en-AU"/>
        </w:rPr>
        <w:t xml:space="preserve"> at the facility of </w:t>
      </w:r>
      <w:proofErr w:type="spellStart"/>
      <w:r>
        <w:rPr>
          <w:rFonts w:cs="Arial"/>
          <w:szCs w:val="24"/>
          <w:lang w:eastAsia="en-AU"/>
        </w:rPr>
        <w:t>Yeonghanmetals</w:t>
      </w:r>
      <w:proofErr w:type="spellEnd"/>
      <w:r w:rsidRPr="00BB76A8">
        <w:rPr>
          <w:rFonts w:cs="Arial"/>
          <w:szCs w:val="24"/>
          <w:lang w:eastAsia="en-AU"/>
        </w:rPr>
        <w:t xml:space="preserve"> Co., Ltd</w:t>
      </w:r>
      <w:r>
        <w:rPr>
          <w:rFonts w:cs="Arial"/>
          <w:szCs w:val="24"/>
          <w:lang w:eastAsia="en-AU"/>
        </w:rPr>
        <w:t xml:space="preserve">, </w:t>
      </w:r>
      <w:r>
        <w:rPr>
          <w:rFonts w:cs="Arial"/>
          <w:szCs w:val="24"/>
          <w:lang w:eastAsia="en-AU"/>
        </w:rPr>
        <w:br/>
        <w:t xml:space="preserve">46-20 </w:t>
      </w:r>
      <w:proofErr w:type="spellStart"/>
      <w:r>
        <w:rPr>
          <w:rFonts w:cs="Arial"/>
          <w:szCs w:val="24"/>
          <w:lang w:eastAsia="en-AU"/>
        </w:rPr>
        <w:t>Jangglgongdan</w:t>
      </w:r>
      <w:proofErr w:type="spellEnd"/>
      <w:r>
        <w:rPr>
          <w:rFonts w:cs="Arial"/>
          <w:szCs w:val="24"/>
          <w:lang w:eastAsia="en-AU"/>
        </w:rPr>
        <w:t xml:space="preserve"> 1-Gil, </w:t>
      </w:r>
      <w:proofErr w:type="spellStart"/>
      <w:r>
        <w:rPr>
          <w:rFonts w:cs="Arial"/>
          <w:szCs w:val="24"/>
          <w:lang w:eastAsia="en-AU"/>
        </w:rPr>
        <w:t>Daegaya-Eup</w:t>
      </w:r>
      <w:proofErr w:type="spellEnd"/>
      <w:r>
        <w:rPr>
          <w:rFonts w:cs="Arial"/>
          <w:szCs w:val="24"/>
          <w:lang w:eastAsia="en-AU"/>
        </w:rPr>
        <w:t xml:space="preserve">, </w:t>
      </w:r>
      <w:proofErr w:type="spellStart"/>
      <w:r>
        <w:rPr>
          <w:rFonts w:cs="Arial"/>
          <w:szCs w:val="24"/>
          <w:lang w:eastAsia="en-AU"/>
        </w:rPr>
        <w:t>Goryeong</w:t>
      </w:r>
      <w:proofErr w:type="spellEnd"/>
      <w:r>
        <w:rPr>
          <w:rFonts w:cs="Arial"/>
          <w:szCs w:val="24"/>
          <w:lang w:eastAsia="en-AU"/>
        </w:rPr>
        <w:t>-</w:t>
      </w:r>
      <w:r w:rsidR="009107EE">
        <w:rPr>
          <w:rFonts w:cs="Arial"/>
          <w:szCs w:val="24"/>
          <w:lang w:eastAsia="en-AU"/>
        </w:rPr>
        <w:t>G</w:t>
      </w:r>
      <w:r>
        <w:rPr>
          <w:rFonts w:cs="Arial"/>
          <w:szCs w:val="24"/>
          <w:lang w:eastAsia="en-AU"/>
        </w:rPr>
        <w:t xml:space="preserve">un, </w:t>
      </w:r>
      <w:proofErr w:type="spellStart"/>
      <w:r>
        <w:rPr>
          <w:rFonts w:cs="Arial"/>
          <w:szCs w:val="24"/>
          <w:lang w:eastAsia="en-AU"/>
        </w:rPr>
        <w:t>Gyeongsangbuk</w:t>
      </w:r>
      <w:proofErr w:type="spellEnd"/>
      <w:r>
        <w:rPr>
          <w:rFonts w:cs="Arial"/>
          <w:szCs w:val="24"/>
          <w:lang w:eastAsia="en-AU"/>
        </w:rPr>
        <w:t>-Do,</w:t>
      </w:r>
      <w:r>
        <w:rPr>
          <w:rFonts w:cs="Arial"/>
          <w:szCs w:val="24"/>
          <w:lang w:eastAsia="en-AU"/>
        </w:rPr>
        <w:br/>
        <w:t xml:space="preserve">46-20 </w:t>
      </w:r>
      <w:proofErr w:type="spellStart"/>
      <w:r>
        <w:rPr>
          <w:rFonts w:cs="Arial"/>
          <w:szCs w:val="24"/>
          <w:lang w:eastAsia="en-AU"/>
        </w:rPr>
        <w:t>Gyeongsangbuk</w:t>
      </w:r>
      <w:proofErr w:type="spellEnd"/>
      <w:r>
        <w:rPr>
          <w:rFonts w:cs="Arial"/>
          <w:szCs w:val="24"/>
          <w:lang w:eastAsia="en-AU"/>
        </w:rPr>
        <w:t>-do, Korea</w:t>
      </w:r>
      <w:r w:rsidRPr="004255A0">
        <w:rPr>
          <w:rFonts w:cs="Arial"/>
          <w:szCs w:val="24"/>
          <w:lang w:eastAsia="en-AU"/>
        </w:rPr>
        <w:t xml:space="preserve">; </w:t>
      </w:r>
      <w:r w:rsidRPr="00646A1F">
        <w:rPr>
          <w:rFonts w:cs="Arial"/>
          <w:szCs w:val="24"/>
          <w:lang w:eastAsia="en-AU"/>
        </w:rPr>
        <w:t>and</w:t>
      </w:r>
    </w:p>
    <w:p w14:paraId="7B45823F" w14:textId="77777777" w:rsidR="00FC4AE9" w:rsidRDefault="00FC4AE9" w:rsidP="00FC4AE9">
      <w:pPr>
        <w:pStyle w:val="ListParagraph"/>
        <w:numPr>
          <w:ilvl w:val="0"/>
          <w:numId w:val="2"/>
        </w:numPr>
        <w:autoSpaceDE w:val="0"/>
        <w:autoSpaceDN w:val="0"/>
        <w:adjustRightInd w:val="0"/>
        <w:spacing w:after="0" w:line="240" w:lineRule="auto"/>
        <w:ind w:left="567" w:hanging="567"/>
        <w:rPr>
          <w:rFonts w:cs="Arial"/>
          <w:szCs w:val="24"/>
          <w:lang w:eastAsia="en-AU"/>
        </w:rPr>
      </w:pPr>
      <w:proofErr w:type="gramStart"/>
      <w:r w:rsidRPr="004255A0">
        <w:rPr>
          <w:rFonts w:cs="Arial"/>
          <w:szCs w:val="24"/>
          <w:lang w:eastAsia="en-AU"/>
        </w:rPr>
        <w:t>the</w:t>
      </w:r>
      <w:proofErr w:type="gramEnd"/>
      <w:r w:rsidRPr="004255A0">
        <w:rPr>
          <w:rFonts w:cs="Arial"/>
          <w:szCs w:val="24"/>
          <w:lang w:eastAsia="en-AU"/>
        </w:rPr>
        <w:t xml:space="preserve"> recovery operation </w:t>
      </w:r>
      <w:r>
        <w:rPr>
          <w:rFonts w:cs="Arial"/>
          <w:szCs w:val="24"/>
          <w:lang w:eastAsia="en-AU"/>
        </w:rPr>
        <w:t>is R4 – Recycling/reclamation of metals and metal compounds.</w:t>
      </w:r>
    </w:p>
    <w:p w14:paraId="34A29416" w14:textId="77777777" w:rsidR="00FC4AE9" w:rsidRPr="00FC4AE9" w:rsidRDefault="00FC4AE9" w:rsidP="00FC4AE9">
      <w:pPr>
        <w:autoSpaceDE w:val="0"/>
        <w:autoSpaceDN w:val="0"/>
        <w:adjustRightInd w:val="0"/>
        <w:spacing w:after="0" w:line="240" w:lineRule="auto"/>
        <w:rPr>
          <w:rFonts w:cs="Arial"/>
          <w:szCs w:val="24"/>
          <w:lang w:eastAsia="en-AU"/>
        </w:rPr>
      </w:pPr>
    </w:p>
    <w:p w14:paraId="5FD14586" w14:textId="0F08AF25" w:rsidR="00814399" w:rsidRPr="000413EE" w:rsidRDefault="003A337D" w:rsidP="00814399">
      <w:pPr>
        <w:pStyle w:val="BodyText"/>
        <w:spacing w:before="0"/>
        <w:jc w:val="left"/>
        <w:rPr>
          <w:rFonts w:ascii="Arial" w:hAnsi="Arial" w:cs="Arial"/>
          <w:sz w:val="22"/>
          <w:szCs w:val="22"/>
        </w:rPr>
      </w:pPr>
      <w:r w:rsidRPr="000413EE">
        <w:rPr>
          <w:rFonts w:ascii="Arial" w:hAnsi="Arial" w:cs="Arial"/>
          <w:sz w:val="22"/>
          <w:szCs w:val="22"/>
        </w:rPr>
        <w:t xml:space="preserve">The permit period is </w:t>
      </w:r>
      <w:r w:rsidR="009107EE">
        <w:rPr>
          <w:rFonts w:ascii="Arial" w:hAnsi="Arial" w:cs="Arial"/>
          <w:sz w:val="22"/>
          <w:szCs w:val="22"/>
        </w:rPr>
        <w:t>from the date until</w:t>
      </w:r>
      <w:r w:rsidRPr="000413EE">
        <w:rPr>
          <w:rFonts w:ascii="Arial" w:hAnsi="Arial" w:cs="Arial"/>
          <w:sz w:val="22"/>
          <w:szCs w:val="22"/>
        </w:rPr>
        <w:t xml:space="preserve"> the permit expiry date of </w:t>
      </w:r>
      <w:r w:rsidR="005431FD" w:rsidRPr="000413EE">
        <w:rPr>
          <w:rFonts w:ascii="Arial" w:hAnsi="Arial" w:cs="Arial"/>
          <w:sz w:val="22"/>
          <w:szCs w:val="22"/>
        </w:rPr>
        <w:t>06</w:t>
      </w:r>
      <w:r w:rsidRPr="000413EE">
        <w:rPr>
          <w:rFonts w:ascii="Arial" w:hAnsi="Arial" w:cs="Arial"/>
          <w:sz w:val="22"/>
          <w:szCs w:val="22"/>
        </w:rPr>
        <w:t xml:space="preserve"> J</w:t>
      </w:r>
      <w:r w:rsidR="005431FD" w:rsidRPr="000413EE">
        <w:rPr>
          <w:rFonts w:ascii="Arial" w:hAnsi="Arial" w:cs="Arial"/>
          <w:sz w:val="22"/>
          <w:szCs w:val="22"/>
        </w:rPr>
        <w:t>u</w:t>
      </w:r>
      <w:r w:rsidR="000413EE" w:rsidRPr="000413EE">
        <w:rPr>
          <w:rFonts w:ascii="Arial" w:hAnsi="Arial" w:cs="Arial"/>
          <w:sz w:val="22"/>
          <w:szCs w:val="22"/>
        </w:rPr>
        <w:t>ne</w:t>
      </w:r>
      <w:r w:rsidRPr="000413EE">
        <w:rPr>
          <w:rFonts w:ascii="Arial" w:hAnsi="Arial" w:cs="Arial"/>
          <w:sz w:val="22"/>
          <w:szCs w:val="22"/>
        </w:rPr>
        <w:t xml:space="preserve"> 2020. </w:t>
      </w:r>
      <w:r w:rsidR="00814399" w:rsidRPr="000413EE">
        <w:rPr>
          <w:rFonts w:ascii="Arial" w:hAnsi="Arial" w:cs="Arial"/>
          <w:sz w:val="22"/>
          <w:szCs w:val="22"/>
        </w:rPr>
        <w:t>All transboundary movements must be completed within the permit period.</w:t>
      </w:r>
    </w:p>
    <w:p w14:paraId="33AF1D52" w14:textId="52068962" w:rsidR="003A337D" w:rsidRDefault="003A337D" w:rsidP="00814399">
      <w:pPr>
        <w:pStyle w:val="BodyText"/>
        <w:spacing w:before="0"/>
        <w:jc w:val="left"/>
        <w:rPr>
          <w:rFonts w:ascii="Arial" w:hAnsi="Arial" w:cs="Arial"/>
          <w:sz w:val="22"/>
          <w:szCs w:val="22"/>
        </w:rPr>
      </w:pPr>
    </w:p>
    <w:p w14:paraId="6004A821" w14:textId="77777777" w:rsidR="003A337D" w:rsidRDefault="003A337D" w:rsidP="003A337D">
      <w:pPr>
        <w:pStyle w:val="BodyText"/>
        <w:spacing w:before="0"/>
        <w:jc w:val="left"/>
        <w:rPr>
          <w:rFonts w:ascii="Arial" w:hAnsi="Arial" w:cs="Arial"/>
          <w:sz w:val="22"/>
          <w:szCs w:val="22"/>
        </w:rPr>
      </w:pPr>
      <w:r w:rsidRPr="00FA4755">
        <w:rPr>
          <w:rFonts w:ascii="Arial" w:hAnsi="Arial" w:cs="Arial"/>
          <w:sz w:val="22"/>
          <w:szCs w:val="22"/>
        </w:rPr>
        <w:t>The permit includes and is subject to the conditions</w:t>
      </w:r>
      <w:r>
        <w:rPr>
          <w:rFonts w:ascii="Arial" w:hAnsi="Arial" w:cs="Arial"/>
          <w:sz w:val="22"/>
          <w:szCs w:val="22"/>
        </w:rPr>
        <w:t>.</w:t>
      </w:r>
    </w:p>
    <w:p w14:paraId="73C25E62" w14:textId="77777777" w:rsidR="008B3B13" w:rsidRPr="00FA4559" w:rsidRDefault="008B3B13" w:rsidP="000139B3">
      <w:pPr>
        <w:pStyle w:val="BodyText"/>
        <w:spacing w:before="0" w:after="40" w:line="276" w:lineRule="auto"/>
        <w:ind w:left="1134" w:hanging="1134"/>
        <w:jc w:val="left"/>
        <w:rPr>
          <w:rFonts w:ascii="Arial" w:eastAsia="Calibri" w:hAnsi="Arial" w:cs="Arial"/>
          <w:sz w:val="16"/>
          <w:szCs w:val="16"/>
        </w:rPr>
      </w:pPr>
    </w:p>
    <w:p w14:paraId="0762332C" w14:textId="77777777" w:rsidR="005431FD" w:rsidRDefault="005431FD" w:rsidP="00A539F8">
      <w:pPr>
        <w:spacing w:after="0"/>
        <w:jc w:val="center"/>
        <w:rPr>
          <w:rFonts w:ascii="Arial" w:hAnsi="Arial" w:cs="Arial"/>
        </w:rPr>
      </w:pPr>
      <w:r w:rsidRPr="00BB76A8">
        <w:rPr>
          <w:rFonts w:ascii="Arial" w:hAnsi="Arial" w:cs="Arial"/>
        </w:rPr>
        <w:t>Anthony McGregor</w:t>
      </w:r>
      <w:r>
        <w:rPr>
          <w:rFonts w:ascii="Arial" w:hAnsi="Arial" w:cs="Arial"/>
        </w:rPr>
        <w:t xml:space="preserve"> </w:t>
      </w:r>
    </w:p>
    <w:p w14:paraId="583F4DF6" w14:textId="5D51D48F" w:rsidR="000139B3" w:rsidRDefault="000139B3" w:rsidP="00A539F8">
      <w:pPr>
        <w:spacing w:after="0"/>
        <w:jc w:val="center"/>
        <w:rPr>
          <w:rFonts w:ascii="Arial" w:hAnsi="Arial" w:cs="Arial"/>
        </w:rPr>
      </w:pPr>
      <w:r>
        <w:rPr>
          <w:rFonts w:ascii="Arial" w:hAnsi="Arial" w:cs="Arial"/>
        </w:rPr>
        <w:t>Delegate of the Minister</w:t>
      </w:r>
    </w:p>
    <w:p w14:paraId="583F4DF7" w14:textId="65D30FD1" w:rsidR="000139B3" w:rsidRDefault="000139B3" w:rsidP="00A539F8">
      <w:pPr>
        <w:pStyle w:val="Footer"/>
        <w:spacing w:line="276" w:lineRule="auto"/>
        <w:jc w:val="center"/>
        <w:rPr>
          <w:rFonts w:ascii="Arial" w:hAnsi="Arial" w:cs="Arial"/>
        </w:rPr>
      </w:pPr>
      <w:r>
        <w:rPr>
          <w:rFonts w:ascii="Arial" w:hAnsi="Arial" w:cs="Arial"/>
        </w:rPr>
        <w:t>Assistant Secretary</w:t>
      </w:r>
    </w:p>
    <w:p w14:paraId="583F4DF8" w14:textId="09FB514F" w:rsidR="000139B3" w:rsidRDefault="000139B3" w:rsidP="00A539F8">
      <w:pPr>
        <w:pStyle w:val="Footer"/>
        <w:spacing w:line="276" w:lineRule="auto"/>
        <w:jc w:val="center"/>
        <w:rPr>
          <w:rFonts w:ascii="Arial" w:hAnsi="Arial" w:cs="Arial"/>
        </w:rPr>
      </w:pPr>
      <w:r>
        <w:rPr>
          <w:rFonts w:ascii="Arial" w:hAnsi="Arial" w:cs="Arial"/>
        </w:rPr>
        <w:t xml:space="preserve">Chemicals </w:t>
      </w:r>
      <w:r w:rsidR="00D06285">
        <w:rPr>
          <w:rFonts w:ascii="Arial" w:hAnsi="Arial" w:cs="Arial"/>
        </w:rPr>
        <w:t>Management</w:t>
      </w:r>
      <w:r>
        <w:rPr>
          <w:rFonts w:ascii="Arial" w:hAnsi="Arial" w:cs="Arial"/>
        </w:rPr>
        <w:t xml:space="preserve"> Branch</w:t>
      </w:r>
    </w:p>
    <w:p w14:paraId="583F4DF9" w14:textId="77777777" w:rsidR="00CE32C9" w:rsidRDefault="00CE32C9" w:rsidP="00A539F8">
      <w:pPr>
        <w:pStyle w:val="Footer"/>
        <w:spacing w:line="276" w:lineRule="auto"/>
        <w:jc w:val="center"/>
        <w:rPr>
          <w:rFonts w:ascii="Arial" w:hAnsi="Arial" w:cs="Arial"/>
        </w:rPr>
      </w:pPr>
      <w:r>
        <w:rPr>
          <w:rFonts w:ascii="Arial" w:hAnsi="Arial" w:cs="Arial"/>
        </w:rPr>
        <w:t>Department of the Environment</w:t>
      </w:r>
      <w:r w:rsidR="000C4A62">
        <w:rPr>
          <w:rFonts w:ascii="Arial" w:hAnsi="Arial" w:cs="Arial"/>
        </w:rPr>
        <w:t xml:space="preserve"> and Energy</w:t>
      </w:r>
    </w:p>
    <w:p w14:paraId="583F4DFA" w14:textId="028059AC" w:rsidR="000139B3" w:rsidRDefault="001A178D" w:rsidP="00A539F8">
      <w:pPr>
        <w:pStyle w:val="BodyText"/>
        <w:pBdr>
          <w:bottom w:val="single" w:sz="4" w:space="1" w:color="auto"/>
        </w:pBdr>
        <w:spacing w:before="0" w:line="276" w:lineRule="auto"/>
        <w:ind w:right="65"/>
        <w:jc w:val="center"/>
        <w:rPr>
          <w:rFonts w:ascii="Arial" w:hAnsi="Arial" w:cs="Arial"/>
          <w:sz w:val="22"/>
          <w:szCs w:val="22"/>
        </w:rPr>
      </w:pPr>
      <w:r>
        <w:rPr>
          <w:rFonts w:ascii="Arial" w:hAnsi="Arial" w:cs="Arial"/>
          <w:sz w:val="22"/>
          <w:szCs w:val="22"/>
        </w:rPr>
        <w:t>22</w:t>
      </w:r>
      <w:bookmarkStart w:id="0" w:name="_GoBack"/>
      <w:bookmarkEnd w:id="0"/>
      <w:r w:rsidR="00FA4559" w:rsidRPr="00D06285">
        <w:rPr>
          <w:rFonts w:ascii="Arial" w:hAnsi="Arial" w:cs="Arial"/>
          <w:sz w:val="22"/>
          <w:szCs w:val="22"/>
        </w:rPr>
        <w:t xml:space="preserve"> </w:t>
      </w:r>
      <w:r w:rsidR="005431FD">
        <w:rPr>
          <w:rFonts w:ascii="Arial" w:hAnsi="Arial" w:cs="Arial"/>
          <w:sz w:val="22"/>
          <w:szCs w:val="22"/>
        </w:rPr>
        <w:t>Ju</w:t>
      </w:r>
      <w:r w:rsidR="008E3361">
        <w:rPr>
          <w:rFonts w:ascii="Arial" w:hAnsi="Arial" w:cs="Arial"/>
          <w:sz w:val="22"/>
          <w:szCs w:val="22"/>
        </w:rPr>
        <w:t>ly</w:t>
      </w:r>
      <w:r w:rsidR="003B2A71" w:rsidRPr="00D06285">
        <w:rPr>
          <w:rFonts w:ascii="Arial" w:hAnsi="Arial" w:cs="Arial"/>
          <w:sz w:val="22"/>
          <w:szCs w:val="22"/>
        </w:rPr>
        <w:t xml:space="preserve"> </w:t>
      </w:r>
      <w:r w:rsidR="00FA4559" w:rsidRPr="00D06285">
        <w:rPr>
          <w:rFonts w:ascii="Arial" w:hAnsi="Arial" w:cs="Arial"/>
          <w:sz w:val="22"/>
          <w:szCs w:val="22"/>
        </w:rPr>
        <w:t>201</w:t>
      </w:r>
      <w:r w:rsidR="007732CE" w:rsidRPr="00D06285">
        <w:rPr>
          <w:rFonts w:ascii="Arial" w:hAnsi="Arial" w:cs="Arial"/>
          <w:sz w:val="22"/>
          <w:szCs w:val="22"/>
        </w:rPr>
        <w:t>9</w:t>
      </w:r>
    </w:p>
    <w:p w14:paraId="583F4DFB" w14:textId="77777777" w:rsidR="000139B3" w:rsidRDefault="000139B3" w:rsidP="00FA4559">
      <w:pPr>
        <w:pStyle w:val="BodyText"/>
        <w:tabs>
          <w:tab w:val="left" w:pos="8364"/>
        </w:tabs>
        <w:spacing w:after="4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xml:space="preserve">, a person or persons whose interests are affected by this decision may, within 28 days, make an application in writing to the Department of the Environment </w:t>
      </w:r>
      <w:r w:rsidR="00EC7CEF">
        <w:rPr>
          <w:rFonts w:ascii="Arial" w:hAnsi="Arial" w:cs="Arial"/>
          <w:sz w:val="16"/>
          <w:szCs w:val="16"/>
        </w:rPr>
        <w:t xml:space="preserve">and Energy </w:t>
      </w:r>
      <w:r>
        <w:rPr>
          <w:rFonts w:ascii="Arial" w:hAnsi="Arial" w:cs="Arial"/>
          <w:sz w:val="16"/>
          <w:szCs w:val="16"/>
        </w:rPr>
        <w:t>requesting the reasons for the decision.</w:t>
      </w:r>
    </w:p>
    <w:p w14:paraId="583F4DFC" w14:textId="77777777" w:rsidR="000139B3" w:rsidRDefault="000139B3" w:rsidP="00FA4559">
      <w:pPr>
        <w:pStyle w:val="BodyText"/>
        <w:tabs>
          <w:tab w:val="left" w:pos="8364"/>
        </w:tabs>
        <w:spacing w:before="0" w:after="4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583F4DFD" w14:textId="77777777" w:rsidR="000139B3" w:rsidRDefault="000139B3" w:rsidP="00FA4559">
      <w:pPr>
        <w:pStyle w:val="BodyText"/>
        <w:tabs>
          <w:tab w:val="left" w:pos="8364"/>
        </w:tabs>
        <w:spacing w:before="0" w:after="4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583F4DFE"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Director, Hazardous Waste Section</w:t>
      </w:r>
    </w:p>
    <w:p w14:paraId="583F4DFF"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Department of the Environment</w:t>
      </w:r>
      <w:r w:rsidR="00EC7CEF">
        <w:rPr>
          <w:rFonts w:ascii="Arial" w:hAnsi="Arial" w:cs="Arial"/>
          <w:sz w:val="16"/>
          <w:szCs w:val="16"/>
        </w:rPr>
        <w:t xml:space="preserve"> and Energy</w:t>
      </w:r>
    </w:p>
    <w:p w14:paraId="583F4E00"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GPO Box 787</w:t>
      </w:r>
    </w:p>
    <w:p w14:paraId="583F4E01" w14:textId="77777777" w:rsidR="000139B3" w:rsidRDefault="000139B3" w:rsidP="000139B3">
      <w:pPr>
        <w:pStyle w:val="BodyText"/>
        <w:tabs>
          <w:tab w:val="left" w:pos="8364"/>
        </w:tabs>
        <w:spacing w:before="0"/>
        <w:ind w:left="720"/>
        <w:rPr>
          <w:rFonts w:ascii="Arial" w:hAnsi="Arial" w:cs="Arial"/>
          <w:sz w:val="16"/>
          <w:szCs w:val="16"/>
        </w:rPr>
      </w:pPr>
      <w:proofErr w:type="gramStart"/>
      <w:r>
        <w:rPr>
          <w:rFonts w:ascii="Arial" w:hAnsi="Arial" w:cs="Arial"/>
          <w:sz w:val="16"/>
          <w:szCs w:val="16"/>
        </w:rPr>
        <w:t>CANBERRA  ACT</w:t>
      </w:r>
      <w:proofErr w:type="gramEnd"/>
      <w:r>
        <w:rPr>
          <w:rFonts w:ascii="Arial" w:hAnsi="Arial" w:cs="Arial"/>
          <w:sz w:val="16"/>
          <w:szCs w:val="16"/>
        </w:rPr>
        <w:t xml:space="preserve">  2601</w:t>
      </w:r>
    </w:p>
    <w:p w14:paraId="583F4E03" w14:textId="7585F0AE" w:rsidR="000139B3" w:rsidRPr="00FA4559" w:rsidRDefault="000139B3" w:rsidP="00FA4559">
      <w:pPr>
        <w:pStyle w:val="BodyText"/>
        <w:tabs>
          <w:tab w:val="left" w:pos="8364"/>
        </w:tabs>
        <w:spacing w:before="0"/>
        <w:ind w:left="720"/>
        <w:rPr>
          <w:sz w:val="2"/>
          <w:szCs w:val="2"/>
        </w:rPr>
      </w:pPr>
      <w:r>
        <w:rPr>
          <w:rFonts w:ascii="Arial" w:hAnsi="Arial" w:cs="Arial"/>
          <w:sz w:val="16"/>
          <w:szCs w:val="16"/>
        </w:rPr>
        <w:t>Telephone 1800 803 772, Facsimile (02) 6274 1164, or by email at hwa@environment.gov.au.</w:t>
      </w:r>
    </w:p>
    <w:sectPr w:rsidR="000139B3" w:rsidRPr="00FA4559" w:rsidSect="008E4F6C">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3F4E06" w14:textId="77777777" w:rsidR="008E4F6C" w:rsidRDefault="008E4F6C" w:rsidP="003A707F">
      <w:pPr>
        <w:spacing w:after="0" w:line="240" w:lineRule="auto"/>
      </w:pPr>
      <w:r>
        <w:separator/>
      </w:r>
    </w:p>
  </w:endnote>
  <w:endnote w:type="continuationSeparator" w:id="0">
    <w:p w14:paraId="583F4E07" w14:textId="77777777" w:rsidR="008E4F6C" w:rsidRDefault="008E4F6C"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343E78" w14:textId="77777777" w:rsidR="001A178D" w:rsidRDefault="001A178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D2F64E" w14:textId="77777777" w:rsidR="001A178D" w:rsidRDefault="001A178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56110A" w14:textId="77777777" w:rsidR="001A178D" w:rsidRDefault="001A178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3F4E04" w14:textId="77777777" w:rsidR="008E4F6C" w:rsidRDefault="008E4F6C" w:rsidP="003A707F">
      <w:pPr>
        <w:spacing w:after="0" w:line="240" w:lineRule="auto"/>
      </w:pPr>
      <w:r>
        <w:separator/>
      </w:r>
    </w:p>
  </w:footnote>
  <w:footnote w:type="continuationSeparator" w:id="0">
    <w:p w14:paraId="583F4E05" w14:textId="77777777" w:rsidR="008E4F6C" w:rsidRDefault="008E4F6C" w:rsidP="003A70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0F28D9" w14:textId="77777777" w:rsidR="001A178D" w:rsidRDefault="001A178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FE3AE8" w14:textId="77777777" w:rsidR="001A178D" w:rsidRDefault="001A178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3F4E0F" w14:textId="7B71FCD6" w:rsidR="00F40885" w:rsidRPr="003A707F" w:rsidRDefault="00CD2612" w:rsidP="00CD2612">
    <w:pPr>
      <w:pStyle w:val="Header"/>
      <w:jc w:val="center"/>
      <w:rPr>
        <w:sz w:val="2"/>
        <w:szCs w:val="2"/>
      </w:rPr>
    </w:pPr>
    <w:r w:rsidRPr="00122E8D">
      <w:rPr>
        <w:noProof/>
        <w:lang w:eastAsia="en-AU"/>
      </w:rPr>
      <w:drawing>
        <wp:inline distT="0" distB="0" distL="0" distR="0" wp14:anchorId="17CF7708" wp14:editId="5318DA0D">
          <wp:extent cx="3543300" cy="619125"/>
          <wp:effectExtent l="0" t="0" r="0" b="9525"/>
          <wp:docPr id="2" name="Picture 2" descr="C:\Users\A01204.INTERNAL\AppData\Local\Microsoft\Windows\Temporary Internet Files\Content.Outlook\P4FF5QZV\DotEnE-inline_nosafesp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01204.INTERNAL\AppData\Local\Microsoft\Windows\Temporary Internet Files\Content.Outlook\P4FF5QZV\DotEnE-inline_nosafespac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43300" cy="619125"/>
                  </a:xfrm>
                  <a:prstGeom prst="rect">
                    <a:avLst/>
                  </a:prstGeom>
                  <a:noFill/>
                  <a:ln>
                    <a:noFill/>
                  </a:ln>
                </pic:spPr>
              </pic:pic>
            </a:graphicData>
          </a:graphic>
        </wp:inline>
      </w:drawing>
    </w:r>
  </w:p>
  <w:p w14:paraId="583F4E10" w14:textId="77777777" w:rsidR="00F40885" w:rsidRPr="00F40885" w:rsidRDefault="00F40885">
    <w:pPr>
      <w:pStyle w:val="Heade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18DAA29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D481369"/>
    <w:multiLevelType w:val="hybridMultilevel"/>
    <w:tmpl w:val="363ACD54"/>
    <w:lvl w:ilvl="0" w:tplc="D1E4939C">
      <w:start w:val="1"/>
      <w:numFmt w:val="lowerRoman"/>
      <w:lvlText w:val="(%1)"/>
      <w:lvlJc w:val="left"/>
      <w:pPr>
        <w:ind w:left="360" w:hanging="360"/>
      </w:pPr>
      <w:rPr>
        <w:rFonts w:ascii="Arial" w:hAnsi="Arial" w:cs="Times New Roman" w:hint="default"/>
        <w:b w:val="0"/>
        <w:i w:val="0"/>
        <w:color w:val="auto"/>
        <w:sz w:val="22"/>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2"/>
  </w:num>
  <w:num w:numId="2">
    <w:abstractNumId w:val="1"/>
  </w:num>
  <w:num w:numId="3">
    <w:abstractNumId w:val="0"/>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ocumentProtection w:edit="forms" w:enforcement="0"/>
  <w:defaultTabStop w:val="720"/>
  <w:characterSpacingControl w:val="doNotCompress"/>
  <w:hdrShapeDefaults>
    <o:shapedefaults v:ext="edit" spidmax="1228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F6C"/>
    <w:rsid w:val="000139B3"/>
    <w:rsid w:val="00020749"/>
    <w:rsid w:val="000413EE"/>
    <w:rsid w:val="00057ED4"/>
    <w:rsid w:val="000602B6"/>
    <w:rsid w:val="000636E6"/>
    <w:rsid w:val="00082248"/>
    <w:rsid w:val="000C2B37"/>
    <w:rsid w:val="000C4A62"/>
    <w:rsid w:val="000E1F2B"/>
    <w:rsid w:val="000F2B68"/>
    <w:rsid w:val="000F7C8D"/>
    <w:rsid w:val="00181D47"/>
    <w:rsid w:val="00186169"/>
    <w:rsid w:val="001A178D"/>
    <w:rsid w:val="001C2AAD"/>
    <w:rsid w:val="001C7F8C"/>
    <w:rsid w:val="001F6E54"/>
    <w:rsid w:val="0021560B"/>
    <w:rsid w:val="00252DBB"/>
    <w:rsid w:val="00266B2A"/>
    <w:rsid w:val="00280BCD"/>
    <w:rsid w:val="002868CD"/>
    <w:rsid w:val="00296DBF"/>
    <w:rsid w:val="002B631C"/>
    <w:rsid w:val="002F221F"/>
    <w:rsid w:val="003900D4"/>
    <w:rsid w:val="003A337D"/>
    <w:rsid w:val="003A3E1C"/>
    <w:rsid w:val="003A707F"/>
    <w:rsid w:val="003B0EC1"/>
    <w:rsid w:val="003B2A71"/>
    <w:rsid w:val="003B573B"/>
    <w:rsid w:val="003D6ED1"/>
    <w:rsid w:val="003F2CBD"/>
    <w:rsid w:val="00424B97"/>
    <w:rsid w:val="004A62F5"/>
    <w:rsid w:val="004B2753"/>
    <w:rsid w:val="004E1EE4"/>
    <w:rsid w:val="004E31D8"/>
    <w:rsid w:val="00520589"/>
    <w:rsid w:val="00520873"/>
    <w:rsid w:val="0052393F"/>
    <w:rsid w:val="00542024"/>
    <w:rsid w:val="005431FD"/>
    <w:rsid w:val="00554647"/>
    <w:rsid w:val="0056619E"/>
    <w:rsid w:val="00573D44"/>
    <w:rsid w:val="005835C8"/>
    <w:rsid w:val="00583E5B"/>
    <w:rsid w:val="00590B10"/>
    <w:rsid w:val="005D5008"/>
    <w:rsid w:val="006024FD"/>
    <w:rsid w:val="00673435"/>
    <w:rsid w:val="00685DAC"/>
    <w:rsid w:val="007122A6"/>
    <w:rsid w:val="007732CE"/>
    <w:rsid w:val="007A0E59"/>
    <w:rsid w:val="007A4F5E"/>
    <w:rsid w:val="007C363F"/>
    <w:rsid w:val="00814399"/>
    <w:rsid w:val="00840A06"/>
    <w:rsid w:val="008439B7"/>
    <w:rsid w:val="00852B5E"/>
    <w:rsid w:val="00865DA3"/>
    <w:rsid w:val="0087253F"/>
    <w:rsid w:val="008B3B13"/>
    <w:rsid w:val="008B6FA8"/>
    <w:rsid w:val="008C0A91"/>
    <w:rsid w:val="008C37C6"/>
    <w:rsid w:val="008E3361"/>
    <w:rsid w:val="008E4F6C"/>
    <w:rsid w:val="00906FBF"/>
    <w:rsid w:val="009107EE"/>
    <w:rsid w:val="009539C7"/>
    <w:rsid w:val="00985A6E"/>
    <w:rsid w:val="009C3CB9"/>
    <w:rsid w:val="00A00F21"/>
    <w:rsid w:val="00A431B8"/>
    <w:rsid w:val="00A539F8"/>
    <w:rsid w:val="00A973BE"/>
    <w:rsid w:val="00AF6C59"/>
    <w:rsid w:val="00B00F22"/>
    <w:rsid w:val="00B43E5C"/>
    <w:rsid w:val="00B84226"/>
    <w:rsid w:val="00B91183"/>
    <w:rsid w:val="00BB2DF7"/>
    <w:rsid w:val="00C574D7"/>
    <w:rsid w:val="00C63C4E"/>
    <w:rsid w:val="00C72C30"/>
    <w:rsid w:val="00CD2612"/>
    <w:rsid w:val="00CE32C9"/>
    <w:rsid w:val="00D06285"/>
    <w:rsid w:val="00D20DD1"/>
    <w:rsid w:val="00D229E5"/>
    <w:rsid w:val="00D742EE"/>
    <w:rsid w:val="00D77A88"/>
    <w:rsid w:val="00DE716A"/>
    <w:rsid w:val="00DF32F6"/>
    <w:rsid w:val="00E27D05"/>
    <w:rsid w:val="00E434F1"/>
    <w:rsid w:val="00E64E21"/>
    <w:rsid w:val="00E8515C"/>
    <w:rsid w:val="00E9473B"/>
    <w:rsid w:val="00EB2E37"/>
    <w:rsid w:val="00EC7CEF"/>
    <w:rsid w:val="00F40885"/>
    <w:rsid w:val="00F82434"/>
    <w:rsid w:val="00F83FF5"/>
    <w:rsid w:val="00FA4559"/>
    <w:rsid w:val="00FC4AE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22881"/>
    <o:shapelayout v:ext="edit">
      <o:idmap v:ext="edit" data="1"/>
    </o:shapelayout>
  </w:shapeDefaults>
  <w:decimalSymbol w:val="."/>
  <w:listSeparator w:val=","/>
  <w14:docId w14:val="583F4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rsid w:val="000139B3"/>
    <w:rPr>
      <w:rFonts w:ascii="Palatino" w:eastAsia="Times New Roman" w:hAnsi="Palatino" w:cs="Times New Roman"/>
      <w:sz w:val="24"/>
      <w:szCs w:val="20"/>
    </w:rPr>
  </w:style>
  <w:style w:type="paragraph" w:styleId="ListParagraph">
    <w:name w:val="List Paragraph"/>
    <w:basedOn w:val="Normal"/>
    <w:uiPriority w:val="34"/>
    <w:qFormat/>
    <w:rsid w:val="00FA4559"/>
    <w:pPr>
      <w:numPr>
        <w:numId w:val="1"/>
      </w:numPr>
    </w:pPr>
    <w:rPr>
      <w:rFonts w:ascii="Arial" w:eastAsia="Calibri" w:hAnsi="Arial" w:cs="Times New Roman"/>
    </w:rPr>
  </w:style>
  <w:style w:type="paragraph" w:styleId="ListBullet">
    <w:name w:val="List Bullet"/>
    <w:basedOn w:val="Normal"/>
    <w:uiPriority w:val="99"/>
    <w:unhideWhenUsed/>
    <w:rsid w:val="008B3B13"/>
    <w:pPr>
      <w:numPr>
        <w:numId w:val="3"/>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 w:id="1729062872">
      <w:bodyDiv w:val="1"/>
      <w:marLeft w:val="0"/>
      <w:marRight w:val="0"/>
      <w:marTop w:val="0"/>
      <w:marBottom w:val="0"/>
      <w:divBdr>
        <w:top w:val="none" w:sz="0" w:space="0" w:color="auto"/>
        <w:left w:val="none" w:sz="0" w:space="0" w:color="auto"/>
        <w:bottom w:val="none" w:sz="0" w:space="0" w:color="auto"/>
        <w:right w:val="none" w:sz="0" w:space="0" w:color="auto"/>
      </w:divBdr>
    </w:div>
    <w:div w:id="1762800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F788C3-A366-4628-AD83-E8E51CFEE4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EF3E7907.dotm</Template>
  <TotalTime>0</TotalTime>
  <Pages>1</Pages>
  <Words>485</Words>
  <Characters>2789</Characters>
  <Application>Microsoft Office Word</Application>
  <DocSecurity>0</DocSecurity>
  <Lines>64</Lines>
  <Paragraphs>30</Paragraphs>
  <ScaleCrop>false</ScaleCrop>
  <HeadingPairs>
    <vt:vector size="2" baseType="variant">
      <vt:variant>
        <vt:lpstr>Title</vt:lpstr>
      </vt:variant>
      <vt:variant>
        <vt:i4>1</vt:i4>
      </vt:variant>
    </vt:vector>
  </HeadingPairs>
  <TitlesOfParts>
    <vt:vector size="1" baseType="lpstr">
      <vt:lpstr>AUH19-017-decision-granted.docx</vt:lpstr>
    </vt:vector>
  </TitlesOfParts>
  <Company/>
  <LinksUpToDate>false</LinksUpToDate>
  <CharactersWithSpaces>3244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AUH19-017-decision-granted.docx</dc:title>
  <dc:creator/>
  <cp:lastModifiedBy/>
  <cp:revision>1</cp:revision>
  <dcterms:created xsi:type="dcterms:W3CDTF">2019-07-23T05:35:00Z</dcterms:created>
  <dcterms:modified xsi:type="dcterms:W3CDTF">2019-07-23T05:37:00Z</dcterms:modified>
</cp:coreProperties>
</file>