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25204AC4"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4566A7" w:rsidRPr="004566A7">
        <w:rPr>
          <w:rFonts w:ascii="Arial" w:hAnsi="Arial" w:cs="Arial"/>
          <w:sz w:val="22"/>
          <w:szCs w:val="22"/>
        </w:rPr>
        <w:t>Basel</w:t>
      </w:r>
      <w:r w:rsidR="004E1EE4" w:rsidRPr="004566A7">
        <w:rPr>
          <w:rFonts w:ascii="Arial" w:hAnsi="Arial" w:cs="Arial"/>
          <w:sz w:val="22"/>
          <w:szCs w:val="22"/>
        </w:rPr>
        <w:t xml:space="preserve"> export </w:t>
      </w:r>
      <w:r>
        <w:rPr>
          <w:rFonts w:ascii="Arial" w:hAnsi="Arial" w:cs="Arial"/>
          <w:sz w:val="22"/>
          <w:szCs w:val="22"/>
        </w:rPr>
        <w:t xml:space="preserve">permit </w:t>
      </w:r>
      <w:r w:rsidRPr="004566A7">
        <w:rPr>
          <w:rFonts w:ascii="Arial" w:hAnsi="Arial" w:cs="Arial"/>
          <w:sz w:val="22"/>
          <w:szCs w:val="22"/>
        </w:rPr>
        <w:t>AUH</w:t>
      </w:r>
      <w:r w:rsidR="00B90732">
        <w:rPr>
          <w:rFonts w:ascii="Arial" w:hAnsi="Arial" w:cs="Arial"/>
          <w:sz w:val="22"/>
          <w:szCs w:val="22"/>
        </w:rPr>
        <w:t>19-024</w:t>
      </w:r>
      <w:r w:rsidRPr="001D6F1C">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r w:rsidR="001D6F1C" w:rsidRPr="001D6F1C">
        <w:rPr>
          <w:rFonts w:ascii="Arial" w:hAnsi="Arial" w:cs="Arial"/>
          <w:sz w:val="22"/>
          <w:szCs w:val="22"/>
        </w:rPr>
        <w:t xml:space="preserve">Hydromet Corporation Pty Limited (ACN 002 802 646), 201 Five Islands Road, Unanderra, </w:t>
      </w:r>
      <w:r w:rsidR="00CC60A5">
        <w:rPr>
          <w:rFonts w:ascii="Arial" w:hAnsi="Arial" w:cs="Arial"/>
          <w:sz w:val="22"/>
          <w:szCs w:val="22"/>
        </w:rPr>
        <w:t>NSW  2526 (Telephone: +64 9 914 </w:t>
      </w:r>
      <w:r w:rsidR="001D6F1C" w:rsidRPr="001D6F1C">
        <w:rPr>
          <w:rFonts w:ascii="Arial" w:hAnsi="Arial" w:cs="Arial"/>
          <w:sz w:val="22"/>
          <w:szCs w:val="22"/>
        </w:rPr>
        <w:t>8594).</w:t>
      </w: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342C8B52" w14:textId="691DA7F9" w:rsidR="00E637F9" w:rsidRPr="00E637F9" w:rsidRDefault="00E637F9" w:rsidP="00AE741E">
      <w:pPr>
        <w:numPr>
          <w:ilvl w:val="0"/>
          <w:numId w:val="1"/>
        </w:numPr>
        <w:autoSpaceDE w:val="0"/>
        <w:autoSpaceDN w:val="0"/>
        <w:adjustRightInd w:val="0"/>
        <w:spacing w:after="0" w:line="240" w:lineRule="auto"/>
        <w:rPr>
          <w:rFonts w:ascii="Arial" w:eastAsia="Calibri" w:hAnsi="Arial" w:cs="Arial"/>
          <w:szCs w:val="24"/>
          <w:lang w:eastAsia="en-AU"/>
        </w:rPr>
      </w:pPr>
      <w:r w:rsidRPr="00E637F9">
        <w:rPr>
          <w:rFonts w:ascii="Arial" w:eastAsia="Calibri" w:hAnsi="Arial" w:cs="Arial"/>
          <w:szCs w:val="24"/>
          <w:lang w:eastAsia="en-AU"/>
        </w:rPr>
        <w:t xml:space="preserve">the kind of waste to be exported is </w:t>
      </w:r>
      <w:r w:rsidR="00410956" w:rsidRPr="00410956">
        <w:rPr>
          <w:rFonts w:ascii="Arial" w:eastAsia="Calibri" w:hAnsi="Arial" w:cs="Arial"/>
          <w:szCs w:val="24"/>
          <w:lang w:eastAsia="en-AU"/>
        </w:rPr>
        <w:t xml:space="preserve">lead scrap </w:t>
      </w:r>
      <w:r w:rsidRPr="00E637F9">
        <w:rPr>
          <w:rFonts w:ascii="Arial" w:eastAsia="Calibri" w:hAnsi="Arial" w:cs="Arial"/>
          <w:szCs w:val="24"/>
          <w:lang w:eastAsia="en-AU"/>
        </w:rPr>
        <w:t xml:space="preserve">(Basel Code </w:t>
      </w:r>
      <w:r w:rsidRPr="00AE741E">
        <w:rPr>
          <w:rFonts w:ascii="Arial" w:eastAsia="Calibri" w:hAnsi="Arial" w:cs="Arial"/>
          <w:szCs w:val="24"/>
          <w:lang w:eastAsia="en-AU"/>
        </w:rPr>
        <w:t>A1020</w:t>
      </w:r>
      <w:r w:rsidRPr="00E637F9">
        <w:rPr>
          <w:rFonts w:ascii="Arial" w:eastAsia="Calibri" w:hAnsi="Arial" w:cs="Arial"/>
          <w:szCs w:val="24"/>
          <w:lang w:eastAsia="en-AU"/>
        </w:rPr>
        <w:t xml:space="preserve">); </w:t>
      </w:r>
    </w:p>
    <w:p w14:paraId="2BE9A9E6" w14:textId="516B6FA9" w:rsidR="00E637F9" w:rsidRPr="00E637F9" w:rsidRDefault="00E637F9" w:rsidP="00063518">
      <w:pPr>
        <w:numPr>
          <w:ilvl w:val="0"/>
          <w:numId w:val="1"/>
        </w:numPr>
        <w:autoSpaceDE w:val="0"/>
        <w:autoSpaceDN w:val="0"/>
        <w:adjustRightInd w:val="0"/>
        <w:spacing w:after="0" w:line="240" w:lineRule="auto"/>
        <w:rPr>
          <w:rFonts w:ascii="Arial" w:eastAsia="Calibri" w:hAnsi="Arial" w:cs="Arial"/>
          <w:szCs w:val="24"/>
          <w:lang w:eastAsia="en-AU"/>
        </w:rPr>
      </w:pPr>
      <w:r w:rsidRPr="00E637F9">
        <w:rPr>
          <w:rFonts w:ascii="Arial" w:eastAsia="Calibri" w:hAnsi="Arial" w:cs="Arial"/>
          <w:szCs w:val="24"/>
          <w:lang w:eastAsia="en-AU"/>
        </w:rPr>
        <w:t xml:space="preserve">the maximum quantity of the waste that may be exported is </w:t>
      </w:r>
      <w:r w:rsidR="00B669BF" w:rsidRPr="00B669BF">
        <w:rPr>
          <w:rFonts w:ascii="Arial" w:eastAsia="Calibri" w:hAnsi="Arial" w:cs="Arial"/>
          <w:szCs w:val="24"/>
          <w:lang w:eastAsia="en-AU"/>
        </w:rPr>
        <w:t>20,</w:t>
      </w:r>
      <w:r w:rsidRPr="00E637F9">
        <w:rPr>
          <w:rFonts w:ascii="Arial" w:eastAsia="Calibri" w:hAnsi="Arial" w:cs="Arial"/>
          <w:szCs w:val="24"/>
          <w:lang w:eastAsia="en-AU"/>
        </w:rPr>
        <w:t xml:space="preserve">000 tonnes; </w:t>
      </w:r>
    </w:p>
    <w:p w14:paraId="6CCED5F6" w14:textId="3F2259F3" w:rsidR="007E3D83" w:rsidRPr="007E3D83" w:rsidRDefault="007E3D83" w:rsidP="007E3D83">
      <w:pPr>
        <w:numPr>
          <w:ilvl w:val="0"/>
          <w:numId w:val="1"/>
        </w:numPr>
        <w:autoSpaceDE w:val="0"/>
        <w:autoSpaceDN w:val="0"/>
        <w:adjustRightInd w:val="0"/>
        <w:spacing w:after="0" w:line="240" w:lineRule="auto"/>
        <w:rPr>
          <w:rFonts w:ascii="Arial" w:eastAsia="Calibri" w:hAnsi="Arial" w:cs="Arial"/>
          <w:szCs w:val="24"/>
          <w:lang w:eastAsia="en-AU"/>
        </w:rPr>
      </w:pPr>
      <w:r w:rsidRPr="007E3D83">
        <w:rPr>
          <w:rFonts w:ascii="Arial" w:eastAsia="Calibri" w:hAnsi="Arial" w:cs="Arial"/>
          <w:szCs w:val="24"/>
          <w:lang w:eastAsia="en-AU"/>
        </w:rPr>
        <w:t>the waste is to be contained during export in jumbo bags that will each hold approximately 2.0</w:t>
      </w:r>
      <w:r>
        <w:rPr>
          <w:rFonts w:ascii="Arial" w:eastAsia="Calibri" w:hAnsi="Arial" w:cs="Arial"/>
          <w:szCs w:val="24"/>
          <w:lang w:eastAsia="en-AU"/>
        </w:rPr>
        <w:t> </w:t>
      </w:r>
      <w:r w:rsidRPr="007E3D83">
        <w:rPr>
          <w:rFonts w:ascii="Arial" w:eastAsia="Calibri" w:hAnsi="Arial" w:cs="Arial"/>
          <w:szCs w:val="24"/>
          <w:lang w:eastAsia="en-AU"/>
        </w:rPr>
        <w:t>to 2.1 metric tonnes, in standard or heavy duty 20 foot shipping contain</w:t>
      </w:r>
      <w:r w:rsidR="00B669BF">
        <w:rPr>
          <w:rFonts w:ascii="Arial" w:eastAsia="Calibri" w:hAnsi="Arial" w:cs="Arial"/>
          <w:szCs w:val="24"/>
          <w:lang w:eastAsia="en-AU"/>
        </w:rPr>
        <w:t>ers with a maximum weight of 2</w:t>
      </w:r>
      <w:r w:rsidRPr="007E3D83">
        <w:rPr>
          <w:rFonts w:ascii="Arial" w:eastAsia="Calibri" w:hAnsi="Arial" w:cs="Arial"/>
          <w:szCs w:val="24"/>
          <w:lang w:eastAsia="en-AU"/>
        </w:rPr>
        <w:t xml:space="preserve">5 metric tonnes for the shipping containers; </w:t>
      </w:r>
    </w:p>
    <w:p w14:paraId="55F321F2" w14:textId="77777777" w:rsidR="007E3D83" w:rsidRPr="007E3D83" w:rsidRDefault="007E3D83" w:rsidP="007E3D83">
      <w:pPr>
        <w:numPr>
          <w:ilvl w:val="0"/>
          <w:numId w:val="1"/>
        </w:numPr>
        <w:autoSpaceDE w:val="0"/>
        <w:autoSpaceDN w:val="0"/>
        <w:adjustRightInd w:val="0"/>
        <w:spacing w:after="0" w:line="240" w:lineRule="auto"/>
        <w:rPr>
          <w:rFonts w:ascii="Arial" w:eastAsia="Calibri" w:hAnsi="Arial" w:cs="Arial"/>
          <w:szCs w:val="24"/>
          <w:lang w:eastAsia="en-AU"/>
        </w:rPr>
      </w:pPr>
      <w:r w:rsidRPr="007E3D83">
        <w:rPr>
          <w:rFonts w:ascii="Arial" w:eastAsia="Calibri" w:hAnsi="Arial" w:cs="Arial"/>
          <w:szCs w:val="24"/>
          <w:lang w:eastAsia="en-AU"/>
        </w:rPr>
        <w:t xml:space="preserve">the waste is to be transported by road to the ports of export, shipped by sea, and then by road to the recovery facility; </w:t>
      </w:r>
    </w:p>
    <w:p w14:paraId="112339AE" w14:textId="4BB2B021" w:rsidR="00E637F9" w:rsidRPr="00E637F9" w:rsidRDefault="00E637F9" w:rsidP="007E3D83">
      <w:pPr>
        <w:numPr>
          <w:ilvl w:val="0"/>
          <w:numId w:val="1"/>
        </w:numPr>
        <w:autoSpaceDE w:val="0"/>
        <w:autoSpaceDN w:val="0"/>
        <w:adjustRightInd w:val="0"/>
        <w:spacing w:after="0" w:line="240" w:lineRule="auto"/>
        <w:rPr>
          <w:rFonts w:ascii="Arial" w:eastAsia="Calibri" w:hAnsi="Arial" w:cs="Arial"/>
          <w:szCs w:val="24"/>
          <w:lang w:eastAsia="en-AU"/>
        </w:rPr>
      </w:pPr>
      <w:r w:rsidRPr="00E637F9">
        <w:rPr>
          <w:rFonts w:ascii="Arial" w:eastAsia="Calibri" w:hAnsi="Arial" w:cs="Arial"/>
          <w:szCs w:val="24"/>
          <w:lang w:eastAsia="en-AU"/>
        </w:rPr>
        <w:t>the waste may only be exported during the permit period;</w:t>
      </w:r>
    </w:p>
    <w:p w14:paraId="1411A51A" w14:textId="6C6AA1B2" w:rsidR="007E3D83" w:rsidRPr="007E3D83" w:rsidRDefault="007E3D83" w:rsidP="007E3D83">
      <w:pPr>
        <w:numPr>
          <w:ilvl w:val="0"/>
          <w:numId w:val="1"/>
        </w:numPr>
        <w:autoSpaceDE w:val="0"/>
        <w:autoSpaceDN w:val="0"/>
        <w:adjustRightInd w:val="0"/>
        <w:spacing w:after="0" w:line="240" w:lineRule="auto"/>
        <w:rPr>
          <w:rFonts w:ascii="Arial" w:eastAsia="Calibri" w:hAnsi="Arial" w:cs="Arial"/>
          <w:szCs w:val="24"/>
          <w:lang w:eastAsia="en-AU"/>
        </w:rPr>
      </w:pPr>
      <w:r w:rsidRPr="007E3D83">
        <w:rPr>
          <w:rFonts w:ascii="Arial" w:eastAsia="Calibri" w:hAnsi="Arial" w:cs="Arial"/>
          <w:szCs w:val="24"/>
          <w:lang w:eastAsia="en-AU"/>
        </w:rPr>
        <w:t>the waste is to be ex</w:t>
      </w:r>
      <w:r w:rsidR="00535485">
        <w:rPr>
          <w:rFonts w:ascii="Arial" w:eastAsia="Calibri" w:hAnsi="Arial" w:cs="Arial"/>
          <w:szCs w:val="24"/>
          <w:lang w:eastAsia="en-AU"/>
        </w:rPr>
        <w:t>ported from the Ports of Sydney</w:t>
      </w:r>
      <w:r w:rsidRPr="007E3D83">
        <w:rPr>
          <w:rFonts w:ascii="Arial" w:eastAsia="Calibri" w:hAnsi="Arial" w:cs="Arial"/>
          <w:szCs w:val="24"/>
          <w:lang w:eastAsia="en-AU"/>
        </w:rPr>
        <w:t xml:space="preserve"> or Melbourne, Australia, and may transit the Australian Ports of Adelaide or Fremantle;</w:t>
      </w:r>
    </w:p>
    <w:p w14:paraId="0BFF8C2D" w14:textId="06DB777A" w:rsidR="000772AE" w:rsidRDefault="007B1FE8" w:rsidP="00AE741E">
      <w:pPr>
        <w:numPr>
          <w:ilvl w:val="0"/>
          <w:numId w:val="1"/>
        </w:numPr>
        <w:autoSpaceDE w:val="0"/>
        <w:autoSpaceDN w:val="0"/>
        <w:adjustRightInd w:val="0"/>
        <w:spacing w:after="0" w:line="240" w:lineRule="auto"/>
        <w:rPr>
          <w:rFonts w:ascii="Arial" w:eastAsia="Calibri" w:hAnsi="Arial" w:cs="Arial"/>
          <w:szCs w:val="24"/>
          <w:lang w:eastAsia="en-AU"/>
        </w:rPr>
      </w:pPr>
      <w:r w:rsidRPr="00AE741E">
        <w:rPr>
          <w:rFonts w:ascii="Arial" w:eastAsia="Calibri" w:hAnsi="Arial" w:cs="Arial"/>
          <w:szCs w:val="24"/>
          <w:lang w:eastAsia="en-AU"/>
        </w:rPr>
        <w:t xml:space="preserve"> </w:t>
      </w:r>
      <w:r w:rsidR="007E3D83" w:rsidRPr="00AE741E">
        <w:rPr>
          <w:rFonts w:ascii="Arial" w:eastAsia="Calibri" w:hAnsi="Arial" w:cs="Arial"/>
          <w:szCs w:val="24"/>
          <w:lang w:eastAsia="en-AU"/>
        </w:rPr>
        <w:t>the waste may only transit the following ports and countrie</w:t>
      </w:r>
      <w:r w:rsidR="00535485">
        <w:rPr>
          <w:rFonts w:ascii="Arial" w:eastAsia="Calibri" w:hAnsi="Arial" w:cs="Arial"/>
          <w:szCs w:val="24"/>
          <w:lang w:eastAsia="en-AU"/>
        </w:rPr>
        <w:t>s: Port of Singapore, Singapore,</w:t>
      </w:r>
      <w:r w:rsidR="00B64AD2">
        <w:rPr>
          <w:rFonts w:ascii="Arial" w:eastAsia="Calibri" w:hAnsi="Arial" w:cs="Arial"/>
          <w:szCs w:val="24"/>
          <w:lang w:eastAsia="en-AU"/>
        </w:rPr>
        <w:t xml:space="preserve"> Port of </w:t>
      </w:r>
      <w:proofErr w:type="spellStart"/>
      <w:r w:rsidR="00B64AD2">
        <w:rPr>
          <w:rFonts w:ascii="Arial" w:eastAsia="Calibri" w:hAnsi="Arial" w:cs="Arial"/>
          <w:szCs w:val="24"/>
          <w:lang w:eastAsia="en-AU"/>
        </w:rPr>
        <w:t>K</w:t>
      </w:r>
      <w:r w:rsidR="007E3D83" w:rsidRPr="00AE741E">
        <w:rPr>
          <w:rFonts w:ascii="Arial" w:eastAsia="Calibri" w:hAnsi="Arial" w:cs="Arial"/>
          <w:szCs w:val="24"/>
          <w:lang w:eastAsia="en-AU"/>
        </w:rPr>
        <w:t>lang</w:t>
      </w:r>
      <w:proofErr w:type="spellEnd"/>
      <w:r w:rsidR="007E3D83" w:rsidRPr="00AE741E">
        <w:rPr>
          <w:rFonts w:ascii="Arial" w:eastAsia="Calibri" w:hAnsi="Arial" w:cs="Arial"/>
          <w:szCs w:val="24"/>
          <w:lang w:eastAsia="en-AU"/>
        </w:rPr>
        <w:t>, Malaysia</w:t>
      </w:r>
      <w:r w:rsidR="000772AE">
        <w:rPr>
          <w:rFonts w:ascii="Arial" w:eastAsia="Calibri" w:hAnsi="Arial" w:cs="Arial"/>
          <w:szCs w:val="24"/>
          <w:lang w:eastAsia="en-AU"/>
        </w:rPr>
        <w:t xml:space="preserve">, </w:t>
      </w:r>
      <w:proofErr w:type="spellStart"/>
      <w:r w:rsidR="000772AE">
        <w:rPr>
          <w:rFonts w:ascii="Arial" w:eastAsia="Calibri" w:hAnsi="Arial" w:cs="Arial"/>
          <w:szCs w:val="24"/>
          <w:lang w:eastAsia="en-AU"/>
        </w:rPr>
        <w:t>enroute</w:t>
      </w:r>
      <w:proofErr w:type="spellEnd"/>
      <w:r w:rsidR="000772AE">
        <w:rPr>
          <w:rFonts w:ascii="Arial" w:eastAsia="Calibri" w:hAnsi="Arial" w:cs="Arial"/>
          <w:szCs w:val="24"/>
          <w:lang w:eastAsia="en-AU"/>
        </w:rPr>
        <w:t xml:space="preserve"> to the </w:t>
      </w:r>
      <w:r w:rsidR="00B669BF" w:rsidRPr="00B669BF">
        <w:rPr>
          <w:rFonts w:ascii="Arial" w:eastAsia="Calibri" w:hAnsi="Arial" w:cs="Arial"/>
          <w:szCs w:val="24"/>
          <w:lang w:eastAsia="en-AU"/>
        </w:rPr>
        <w:t>Port of Manila, Philippines</w:t>
      </w:r>
      <w:r w:rsidR="000772AE">
        <w:rPr>
          <w:rFonts w:ascii="Arial" w:eastAsia="Calibri" w:hAnsi="Arial" w:cs="Arial"/>
          <w:szCs w:val="24"/>
          <w:lang w:eastAsia="en-AU"/>
        </w:rPr>
        <w:t>;</w:t>
      </w:r>
    </w:p>
    <w:p w14:paraId="3A1275EF" w14:textId="65B14CEC" w:rsidR="00E637F9" w:rsidRPr="003649D2" w:rsidRDefault="00E637F9" w:rsidP="000772AE">
      <w:pPr>
        <w:numPr>
          <w:ilvl w:val="0"/>
          <w:numId w:val="1"/>
        </w:numPr>
        <w:autoSpaceDE w:val="0"/>
        <w:autoSpaceDN w:val="0"/>
        <w:adjustRightInd w:val="0"/>
        <w:spacing w:after="0" w:line="240" w:lineRule="auto"/>
        <w:rPr>
          <w:rFonts w:ascii="Arial" w:eastAsia="Calibri" w:hAnsi="Arial" w:cs="Arial"/>
          <w:szCs w:val="24"/>
          <w:lang w:eastAsia="en-AU"/>
        </w:rPr>
      </w:pPr>
      <w:r w:rsidRPr="00AE741E">
        <w:rPr>
          <w:rFonts w:ascii="Arial" w:eastAsia="Calibri" w:hAnsi="Arial" w:cs="Arial"/>
          <w:szCs w:val="24"/>
          <w:lang w:eastAsia="en-AU"/>
        </w:rPr>
        <w:t xml:space="preserve">the waste will be </w:t>
      </w:r>
      <w:r w:rsidRPr="003649D2">
        <w:rPr>
          <w:rFonts w:ascii="Arial" w:eastAsia="Calibri" w:hAnsi="Arial" w:cs="Arial"/>
          <w:szCs w:val="24"/>
          <w:lang w:eastAsia="en-AU"/>
        </w:rPr>
        <w:t>dealt with by recovery operation R4 – Recycling or reclamation of metals and metal compounds;</w:t>
      </w:r>
    </w:p>
    <w:p w14:paraId="583F4DF3" w14:textId="2ADAD073" w:rsidR="000139B3" w:rsidRDefault="004E1505" w:rsidP="00AD728F">
      <w:pPr>
        <w:numPr>
          <w:ilvl w:val="0"/>
          <w:numId w:val="1"/>
        </w:numPr>
        <w:autoSpaceDE w:val="0"/>
        <w:autoSpaceDN w:val="0"/>
        <w:adjustRightInd w:val="0"/>
        <w:spacing w:after="0" w:line="240" w:lineRule="auto"/>
        <w:rPr>
          <w:rFonts w:ascii="Arial" w:eastAsia="Calibri" w:hAnsi="Arial" w:cs="Arial"/>
          <w:szCs w:val="24"/>
          <w:lang w:eastAsia="en-AU"/>
        </w:rPr>
      </w:pPr>
      <w:r w:rsidRPr="003649D2">
        <w:rPr>
          <w:rFonts w:ascii="Arial" w:eastAsia="Calibri" w:hAnsi="Arial" w:cs="Arial"/>
          <w:szCs w:val="24"/>
          <w:lang w:eastAsia="en-AU"/>
        </w:rPr>
        <w:t xml:space="preserve"> </w:t>
      </w:r>
      <w:r w:rsidR="00B669BF" w:rsidRPr="003649D2">
        <w:rPr>
          <w:rFonts w:ascii="Arial" w:eastAsia="Calibri" w:hAnsi="Arial" w:cs="Arial"/>
          <w:szCs w:val="24"/>
          <w:lang w:eastAsia="en-AU"/>
        </w:rPr>
        <w:t xml:space="preserve">the waste is to </w:t>
      </w:r>
      <w:r w:rsidR="009D1037">
        <w:rPr>
          <w:rFonts w:ascii="Arial" w:eastAsia="Calibri" w:hAnsi="Arial" w:cs="Arial"/>
          <w:szCs w:val="24"/>
          <w:lang w:eastAsia="en-AU"/>
        </w:rPr>
        <w:t xml:space="preserve">be </w:t>
      </w:r>
      <w:r w:rsidR="00B669BF" w:rsidRPr="003649D2">
        <w:rPr>
          <w:rFonts w:ascii="Arial" w:eastAsia="Calibri" w:hAnsi="Arial" w:cs="Arial"/>
          <w:szCs w:val="24"/>
          <w:lang w:eastAsia="en-AU"/>
        </w:rPr>
        <w:t xml:space="preserve">imported by Philippine Batteries Inc. and to undergo the recovery operation at Evergreen Environmental Resources Inc., </w:t>
      </w:r>
      <w:proofErr w:type="spellStart"/>
      <w:r w:rsidR="00B669BF" w:rsidRPr="003649D2">
        <w:rPr>
          <w:rFonts w:ascii="Arial" w:eastAsia="Calibri" w:hAnsi="Arial" w:cs="Arial"/>
          <w:szCs w:val="24"/>
          <w:lang w:eastAsia="en-AU"/>
        </w:rPr>
        <w:t>Sta</w:t>
      </w:r>
      <w:proofErr w:type="spellEnd"/>
      <w:r w:rsidR="00B669BF" w:rsidRPr="003649D2">
        <w:rPr>
          <w:rFonts w:ascii="Arial" w:eastAsia="Calibri" w:hAnsi="Arial" w:cs="Arial"/>
          <w:szCs w:val="24"/>
          <w:lang w:eastAsia="en-AU"/>
        </w:rPr>
        <w:t xml:space="preserve"> Maria Industria</w:t>
      </w:r>
      <w:r w:rsidR="00535485">
        <w:rPr>
          <w:rFonts w:ascii="Arial" w:eastAsia="Calibri" w:hAnsi="Arial" w:cs="Arial"/>
          <w:szCs w:val="24"/>
          <w:lang w:eastAsia="en-AU"/>
        </w:rPr>
        <w:t xml:space="preserve">l Park, Barangay </w:t>
      </w:r>
      <w:proofErr w:type="spellStart"/>
      <w:r w:rsidR="00535485">
        <w:rPr>
          <w:rFonts w:ascii="Arial" w:eastAsia="Calibri" w:hAnsi="Arial" w:cs="Arial"/>
          <w:szCs w:val="24"/>
          <w:lang w:eastAsia="en-AU"/>
        </w:rPr>
        <w:t>Balasing</w:t>
      </w:r>
      <w:proofErr w:type="spellEnd"/>
      <w:r w:rsidR="00535485">
        <w:rPr>
          <w:rFonts w:ascii="Arial" w:eastAsia="Calibri" w:hAnsi="Arial" w:cs="Arial"/>
          <w:szCs w:val="24"/>
          <w:lang w:eastAsia="en-AU"/>
        </w:rPr>
        <w:t>, Sta. </w:t>
      </w:r>
      <w:r w:rsidR="00B669BF" w:rsidRPr="003649D2">
        <w:rPr>
          <w:rFonts w:ascii="Arial" w:eastAsia="Calibri" w:hAnsi="Arial" w:cs="Arial"/>
          <w:szCs w:val="24"/>
          <w:lang w:eastAsia="en-AU"/>
        </w:rPr>
        <w:t xml:space="preserve">Maria, 3022, </w:t>
      </w:r>
      <w:proofErr w:type="spellStart"/>
      <w:r w:rsidR="00B669BF" w:rsidRPr="003649D2">
        <w:rPr>
          <w:rFonts w:ascii="Arial" w:eastAsia="Calibri" w:hAnsi="Arial" w:cs="Arial"/>
          <w:szCs w:val="24"/>
          <w:lang w:eastAsia="en-AU"/>
        </w:rPr>
        <w:t>Bulacan</w:t>
      </w:r>
      <w:proofErr w:type="spellEnd"/>
      <w:r w:rsidR="00B669BF" w:rsidRPr="003649D2">
        <w:rPr>
          <w:rFonts w:ascii="Arial" w:eastAsia="Calibri" w:hAnsi="Arial" w:cs="Arial"/>
          <w:szCs w:val="24"/>
          <w:lang w:eastAsia="en-AU"/>
        </w:rPr>
        <w:t>, Philippines, by the process of smelting</w:t>
      </w:r>
      <w:r w:rsidR="00AD728F">
        <w:rPr>
          <w:rFonts w:ascii="Arial" w:eastAsia="Calibri" w:hAnsi="Arial" w:cs="Arial"/>
          <w:szCs w:val="24"/>
          <w:lang w:eastAsia="en-AU"/>
        </w:rPr>
        <w:t>.</w:t>
      </w:r>
    </w:p>
    <w:p w14:paraId="30169E42" w14:textId="77777777" w:rsidR="00AD728F" w:rsidRPr="00AD728F" w:rsidRDefault="00AD728F" w:rsidP="00AD728F">
      <w:pPr>
        <w:autoSpaceDE w:val="0"/>
        <w:autoSpaceDN w:val="0"/>
        <w:adjustRightInd w:val="0"/>
        <w:spacing w:after="0" w:line="240" w:lineRule="auto"/>
        <w:ind w:left="360"/>
        <w:rPr>
          <w:rFonts w:ascii="Arial" w:eastAsia="Calibri" w:hAnsi="Arial" w:cs="Arial"/>
          <w:szCs w:val="24"/>
          <w:lang w:eastAsia="en-AU"/>
        </w:rPr>
      </w:pPr>
    </w:p>
    <w:p w14:paraId="36277BCE" w14:textId="0209F4B6" w:rsidR="00D12E64" w:rsidRDefault="00D12E64" w:rsidP="00D12E64">
      <w:pPr>
        <w:pStyle w:val="BodyText"/>
        <w:spacing w:before="0" w:after="40" w:line="276" w:lineRule="auto"/>
        <w:jc w:val="left"/>
        <w:rPr>
          <w:rFonts w:ascii="Arial" w:hAnsi="Arial" w:cs="Arial"/>
          <w:sz w:val="22"/>
          <w:szCs w:val="22"/>
        </w:rPr>
      </w:pPr>
      <w:r>
        <w:rPr>
          <w:rFonts w:ascii="Arial" w:hAnsi="Arial" w:cs="Arial"/>
          <w:sz w:val="22"/>
          <w:szCs w:val="22"/>
        </w:rPr>
        <w:t xml:space="preserve">The permit period is from </w:t>
      </w:r>
      <w:r w:rsidR="00D548E0">
        <w:rPr>
          <w:rFonts w:ascii="Arial" w:hAnsi="Arial" w:cs="Arial"/>
          <w:sz w:val="22"/>
          <w:szCs w:val="22"/>
        </w:rPr>
        <w:t xml:space="preserve">the date below </w:t>
      </w:r>
      <w:r>
        <w:rPr>
          <w:rFonts w:ascii="Arial" w:hAnsi="Arial" w:cs="Arial"/>
          <w:sz w:val="22"/>
          <w:szCs w:val="22"/>
        </w:rPr>
        <w:t xml:space="preserve">until the permit expiry date of </w:t>
      </w:r>
      <w:r w:rsidR="000C3727" w:rsidRPr="000C3727">
        <w:rPr>
          <w:rFonts w:ascii="Arial" w:eastAsia="Calibri" w:hAnsi="Arial" w:cs="Arial"/>
          <w:sz w:val="22"/>
          <w:szCs w:val="24"/>
          <w:lang w:eastAsia="en-AU"/>
        </w:rPr>
        <w:t>8 November 2020</w:t>
      </w:r>
      <w:r>
        <w:rPr>
          <w:rFonts w:ascii="Arial" w:hAnsi="Arial" w:cs="Arial"/>
          <w:sz w:val="22"/>
          <w:szCs w:val="22"/>
        </w:rPr>
        <w:t xml:space="preserve">. All transboundary movements must be completed by the permit expiry date. </w:t>
      </w: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5887532" w14:textId="5C932EA7" w:rsidR="00EA013B" w:rsidRDefault="00C71F8C" w:rsidP="00A539F8">
      <w:pPr>
        <w:spacing w:after="0"/>
        <w:jc w:val="center"/>
        <w:rPr>
          <w:rFonts w:ascii="Arial" w:hAnsi="Arial" w:cs="Arial"/>
        </w:rPr>
      </w:pPr>
      <w:r>
        <w:rPr>
          <w:rFonts w:ascii="Arial" w:hAnsi="Arial" w:cs="Arial"/>
        </w:rPr>
        <w:t>Jackie Raynor</w:t>
      </w:r>
    </w:p>
    <w:p w14:paraId="583F4DF6" w14:textId="0F04F2C8" w:rsidR="000139B3" w:rsidRDefault="000139B3" w:rsidP="00A539F8">
      <w:pPr>
        <w:spacing w:after="0"/>
        <w:jc w:val="center"/>
        <w:rPr>
          <w:rFonts w:ascii="Arial" w:hAnsi="Arial" w:cs="Arial"/>
        </w:rPr>
      </w:pPr>
      <w:r>
        <w:rPr>
          <w:rFonts w:ascii="Arial" w:hAnsi="Arial" w:cs="Arial"/>
        </w:rPr>
        <w:lastRenderedPageBreak/>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7C7F145F" w:rsidR="000139B3" w:rsidRDefault="00C71F8C" w:rsidP="00A539F8">
      <w:pPr>
        <w:pStyle w:val="Footer"/>
        <w:spacing w:line="276" w:lineRule="auto"/>
        <w:jc w:val="center"/>
        <w:rPr>
          <w:rFonts w:ascii="Arial" w:hAnsi="Arial" w:cs="Arial"/>
        </w:rPr>
      </w:pPr>
      <w:r>
        <w:rPr>
          <w:rFonts w:ascii="Arial" w:hAnsi="Arial" w:cs="Arial"/>
        </w:rPr>
        <w:t>Waste</w:t>
      </w:r>
      <w:r w:rsidR="000139B3">
        <w:rPr>
          <w:rFonts w:ascii="Arial" w:hAnsi="Arial" w:cs="Arial"/>
        </w:rPr>
        <w:t xml:space="preserve"> </w:t>
      </w:r>
      <w:r w:rsidR="008921EF">
        <w:rPr>
          <w:rFonts w:ascii="Arial" w:hAnsi="Arial" w:cs="Arial"/>
        </w:rPr>
        <w:t xml:space="preserve">Management </w:t>
      </w:r>
      <w:r w:rsidR="000139B3">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3631AC7B" w:rsidR="000139B3" w:rsidRPr="00D548E0" w:rsidRDefault="001101B0" w:rsidP="00A539F8">
      <w:pPr>
        <w:pStyle w:val="BodyText"/>
        <w:pBdr>
          <w:bottom w:val="single" w:sz="4" w:space="1" w:color="auto"/>
        </w:pBdr>
        <w:spacing w:before="0" w:line="276" w:lineRule="auto"/>
        <w:ind w:right="65"/>
        <w:jc w:val="center"/>
        <w:rPr>
          <w:rFonts w:ascii="Arial" w:eastAsiaTheme="minorHAnsi" w:hAnsi="Arial" w:cs="Arial"/>
          <w:sz w:val="22"/>
          <w:szCs w:val="22"/>
        </w:rPr>
      </w:pPr>
      <w:r>
        <w:rPr>
          <w:rFonts w:ascii="Arial" w:hAnsi="Arial" w:cs="Arial"/>
          <w:sz w:val="22"/>
          <w:szCs w:val="22"/>
        </w:rPr>
        <w:t xml:space="preserve">  </w:t>
      </w:r>
      <w:r w:rsidR="002B1BF6">
        <w:rPr>
          <w:rFonts w:ascii="Arial" w:hAnsi="Arial" w:cs="Arial"/>
          <w:sz w:val="22"/>
          <w:szCs w:val="22"/>
        </w:rPr>
        <w:t xml:space="preserve">13 </w:t>
      </w:r>
      <w:bookmarkStart w:id="0" w:name="_GoBack"/>
      <w:bookmarkEnd w:id="0"/>
      <w:r w:rsidR="00D339F8">
        <w:rPr>
          <w:rFonts w:ascii="Arial" w:eastAsiaTheme="minorHAnsi" w:hAnsi="Arial" w:cs="Arial"/>
          <w:sz w:val="22"/>
          <w:szCs w:val="22"/>
        </w:rPr>
        <w:t>December</w:t>
      </w:r>
      <w:r w:rsidR="00D548E0" w:rsidRPr="00D548E0">
        <w:rPr>
          <w:rFonts w:ascii="Arial" w:eastAsiaTheme="minorHAnsi" w:hAnsi="Arial" w:cs="Arial"/>
          <w:sz w:val="22"/>
          <w:szCs w:val="22"/>
        </w:rPr>
        <w:t xml:space="preserve"> 2019</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323D79D2"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FC1861" w14:textId="77777777" w:rsidR="00FB55D4" w:rsidRDefault="00FB55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22798B" w14:textId="77777777" w:rsidR="00FB55D4" w:rsidRDefault="00FB55D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0B5AD7" w14:textId="77777777" w:rsidR="00FB55D4" w:rsidRDefault="00FB55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F09115" w14:textId="77777777" w:rsidR="00FB55D4" w:rsidRDefault="00FB55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498BA7" w14:textId="77777777" w:rsidR="00FB55D4" w:rsidRDefault="00FB55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55FC1986"/>
    <w:lvl w:ilvl="0">
      <w:start w:val="1"/>
      <w:numFmt w:val="decimal"/>
      <w:pStyle w:val="ListNumber"/>
      <w:lvlText w:val="%1."/>
      <w:lvlJc w:val="left"/>
      <w:pPr>
        <w:tabs>
          <w:tab w:val="num" w:pos="360"/>
        </w:tabs>
        <w:ind w:left="360" w:hanging="360"/>
      </w:pPr>
    </w:lvl>
  </w:abstractNum>
  <w:abstractNum w:abstractNumId="1" w15:restartNumberingAfterBreak="0">
    <w:nsid w:val="7D3353AC"/>
    <w:multiLevelType w:val="hybridMultilevel"/>
    <w:tmpl w:val="A112D7C0"/>
    <w:lvl w:ilvl="0" w:tplc="34BA1EC4">
      <w:start w:val="1"/>
      <w:numFmt w:val="lowerRoman"/>
      <w:suff w:val="space"/>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518"/>
    <w:rsid w:val="000636E6"/>
    <w:rsid w:val="000772AE"/>
    <w:rsid w:val="00082248"/>
    <w:rsid w:val="000C3727"/>
    <w:rsid w:val="000C4A62"/>
    <w:rsid w:val="000E1F2B"/>
    <w:rsid w:val="000F2B68"/>
    <w:rsid w:val="000F7C8D"/>
    <w:rsid w:val="001101B0"/>
    <w:rsid w:val="001149D7"/>
    <w:rsid w:val="00131162"/>
    <w:rsid w:val="001C2AAD"/>
    <w:rsid w:val="001C42DB"/>
    <w:rsid w:val="001C7F8C"/>
    <w:rsid w:val="001D6F1C"/>
    <w:rsid w:val="001F6E54"/>
    <w:rsid w:val="0020767A"/>
    <w:rsid w:val="002145F2"/>
    <w:rsid w:val="00252DBB"/>
    <w:rsid w:val="00280BCD"/>
    <w:rsid w:val="002868CD"/>
    <w:rsid w:val="002A44E3"/>
    <w:rsid w:val="002B1BF6"/>
    <w:rsid w:val="002E1BCF"/>
    <w:rsid w:val="00302E1E"/>
    <w:rsid w:val="003649D2"/>
    <w:rsid w:val="003845E4"/>
    <w:rsid w:val="003A707F"/>
    <w:rsid w:val="003B0EC1"/>
    <w:rsid w:val="003B573B"/>
    <w:rsid w:val="003F2CBD"/>
    <w:rsid w:val="00410956"/>
    <w:rsid w:val="00424B97"/>
    <w:rsid w:val="00437336"/>
    <w:rsid w:val="004566A7"/>
    <w:rsid w:val="004B2753"/>
    <w:rsid w:val="004E1505"/>
    <w:rsid w:val="004E1EE4"/>
    <w:rsid w:val="00520873"/>
    <w:rsid w:val="00535485"/>
    <w:rsid w:val="00542024"/>
    <w:rsid w:val="00543E77"/>
    <w:rsid w:val="00573D44"/>
    <w:rsid w:val="00583E5B"/>
    <w:rsid w:val="005A4F1D"/>
    <w:rsid w:val="006024FD"/>
    <w:rsid w:val="006F1BE1"/>
    <w:rsid w:val="0074197E"/>
    <w:rsid w:val="007467FD"/>
    <w:rsid w:val="007B1FE8"/>
    <w:rsid w:val="007C363F"/>
    <w:rsid w:val="007E3D83"/>
    <w:rsid w:val="007E52FE"/>
    <w:rsid w:val="007E5A80"/>
    <w:rsid w:val="00820114"/>
    <w:rsid w:val="00840A06"/>
    <w:rsid w:val="008439B7"/>
    <w:rsid w:val="00852B5E"/>
    <w:rsid w:val="0087253F"/>
    <w:rsid w:val="008921EF"/>
    <w:rsid w:val="008E4F6C"/>
    <w:rsid w:val="009539C7"/>
    <w:rsid w:val="009C3CB9"/>
    <w:rsid w:val="009D1037"/>
    <w:rsid w:val="009E59B7"/>
    <w:rsid w:val="009E6F75"/>
    <w:rsid w:val="00A00F21"/>
    <w:rsid w:val="00A14A2A"/>
    <w:rsid w:val="00A22C3B"/>
    <w:rsid w:val="00A539F8"/>
    <w:rsid w:val="00A973BE"/>
    <w:rsid w:val="00AD728F"/>
    <w:rsid w:val="00AE741E"/>
    <w:rsid w:val="00B00F22"/>
    <w:rsid w:val="00B43E5C"/>
    <w:rsid w:val="00B64AD2"/>
    <w:rsid w:val="00B669BF"/>
    <w:rsid w:val="00B84226"/>
    <w:rsid w:val="00B90732"/>
    <w:rsid w:val="00B972EA"/>
    <w:rsid w:val="00C13F70"/>
    <w:rsid w:val="00C63C4E"/>
    <w:rsid w:val="00C71F8C"/>
    <w:rsid w:val="00C72C30"/>
    <w:rsid w:val="00CC60A5"/>
    <w:rsid w:val="00CD2612"/>
    <w:rsid w:val="00CE32C9"/>
    <w:rsid w:val="00D12E64"/>
    <w:rsid w:val="00D139AC"/>
    <w:rsid w:val="00D20DD1"/>
    <w:rsid w:val="00D229E5"/>
    <w:rsid w:val="00D339F8"/>
    <w:rsid w:val="00D548E0"/>
    <w:rsid w:val="00D77A88"/>
    <w:rsid w:val="00E0125F"/>
    <w:rsid w:val="00E637F9"/>
    <w:rsid w:val="00EA013B"/>
    <w:rsid w:val="00EC7CEF"/>
    <w:rsid w:val="00ED0EE9"/>
    <w:rsid w:val="00F37378"/>
    <w:rsid w:val="00F40885"/>
    <w:rsid w:val="00FB55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E637F9"/>
    <w:pPr>
      <w:ind w:left="720"/>
      <w:contextualSpacing/>
    </w:pPr>
  </w:style>
  <w:style w:type="paragraph" w:styleId="ListNumber">
    <w:name w:val="List Number"/>
    <w:basedOn w:val="Normal"/>
    <w:uiPriority w:val="99"/>
    <w:unhideWhenUsed/>
    <w:rsid w:val="00063518"/>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3.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7" ma:contentTypeDescription="SPIRE Document" ma:contentTypeScope="" ma:versionID="90ca2e091ad60c70708bb299db56abb9">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DocumentDescription xmlns="1201fbac-4e05-4e09-943f-b1daffa0ea6b">Decision Website Notice template</DocumentDescription>
    <Approval xmlns="1201fbac-4e05-4e09-943f-b1daffa0ea6b" xsi:nil="true"/>
    <Function xmlns="1201fbac-4e05-4e09-943f-b1daffa0ea6b">Regulation</Function>
    <IconOverlay xmlns="http://schemas.microsoft.com/sharepoint/v4" xsi:nil="true"/>
    <RecordNumber xmlns="1201fbac-4e05-4e09-943f-b1daffa0ea6b">003198197</RecordNumber>
  </documentManagement>
</p:properties>
</file>

<file path=customXml/itemProps1.xml><?xml version="1.0" encoding="utf-8"?>
<ds:datastoreItem xmlns:ds="http://schemas.openxmlformats.org/officeDocument/2006/customXml" ds:itemID="{EF7481F1-ECED-47AD-8E7E-B4256AB79D01}"/>
</file>

<file path=customXml/itemProps2.xml><?xml version="1.0" encoding="utf-8"?>
<ds:datastoreItem xmlns:ds="http://schemas.openxmlformats.org/officeDocument/2006/customXml" ds:itemID="{3BB3975F-B408-4CDB-AECD-D7E4B4AA2682}"/>
</file>

<file path=customXml/itemProps3.xml><?xml version="1.0" encoding="utf-8"?>
<ds:datastoreItem xmlns:ds="http://schemas.openxmlformats.org/officeDocument/2006/customXml" ds:itemID="{E0C6FB17-8FDD-4FB4-9BF4-9CE33D4A30B2}"/>
</file>

<file path=customXml/itemProps4.xml><?xml version="1.0" encoding="utf-8"?>
<ds:datastoreItem xmlns:ds="http://schemas.openxmlformats.org/officeDocument/2006/customXml" ds:itemID="{9177806C-463D-45C6-B614-7F090069FE4C}"/>
</file>

<file path=customXml/itemProps5.xml><?xml version="1.0" encoding="utf-8"?>
<ds:datastoreItem xmlns:ds="http://schemas.openxmlformats.org/officeDocument/2006/customXml" ds:itemID="{F3E3A379-98A3-4A00-8233-A7354088049E}"/>
</file>

<file path=customXml/itemProps6.xml><?xml version="1.0" encoding="utf-8"?>
<ds:datastoreItem xmlns:ds="http://schemas.openxmlformats.org/officeDocument/2006/customXml" ds:itemID="{843CD17F-87F8-448B-9C5F-E35983963CE3}"/>
</file>

<file path=docProps/app.xml><?xml version="1.0" encoding="utf-8"?>
<Properties xmlns="http://schemas.openxmlformats.org/officeDocument/2006/extended-properties" xmlns:vt="http://schemas.openxmlformats.org/officeDocument/2006/docPropsVTypes">
  <Template>DF0E52F1.dotm</Template>
  <TotalTime>0</TotalTime>
  <Pages>1</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AUH19-024 Decision Permit Granted</vt:lpstr>
    </vt:vector>
  </TitlesOfParts>
  <Company/>
  <LinksUpToDate>false</LinksUpToDate>
  <CharactersWithSpaces>3174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auh19-024-decision-granted</dc:title>
  <dc:creator>Department of the Environment and Energy</dc:creator>
  <cp:lastModifiedBy>Katrina Spinaze</cp:lastModifiedBy>
  <cp:revision>2</cp:revision>
  <dcterms:created xsi:type="dcterms:W3CDTF">2019-12-16T03:13:00Z</dcterms:created>
  <dcterms:modified xsi:type="dcterms:W3CDTF">2019-12-16T03:14:00Z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SubmissionDate">
    <vt:lpwstr/>
  </property>
  <property fmtid="{D5CDD505-2E9C-101B-9397-08002B2CF9AE}" pid="3" name="SPIRECCAddress">
    <vt:lpwstr/>
  </property>
  <property fmtid="{D5CDD505-2E9C-101B-9397-08002B2CF9AE}" pid="4" name="Order">
    <vt:r8>1473900</vt:r8>
  </property>
  <property fmtid="{D5CDD505-2E9C-101B-9397-08002B2CF9AE}" pid="5" name="SPIREToAddress">
    <vt:lpwstr/>
  </property>
  <property fmtid="{D5CDD505-2E9C-101B-9397-08002B2CF9AE}" pid="6" name="RecordPoint_RecordNumberSubmitted">
    <vt:lpwstr/>
  </property>
  <property fmtid="{D5CDD505-2E9C-101B-9397-08002B2CF9AE}" pid="7" name="Significance">
    <vt:lpwstr/>
  </property>
  <property fmtid="{D5CDD505-2E9C-101B-9397-08002B2CF9AE}" pid="8" name="EHAuthorisations">
    <vt:lpwstr/>
  </property>
  <property fmtid="{D5CDD505-2E9C-101B-9397-08002B2CF9AE}" pid="9" name="xd_ProgID">
    <vt:lpwstr/>
  </property>
  <property fmtid="{D5CDD505-2E9C-101B-9397-08002B2CF9AE}" pid="10" name="DocumentSetDescription">
    <vt:lpwstr/>
  </property>
  <property fmtid="{D5CDD505-2E9C-101B-9397-08002B2CF9AE}" pid="11" name="SignificanceReason">
    <vt:lpwstr/>
  </property>
  <property fmtid="{D5CDD505-2E9C-101B-9397-08002B2CF9AE}" pid="12" name="EnvironmentHeritageAudits">
    <vt:lpwstr/>
  </property>
  <property fmtid="{D5CDD505-2E9C-101B-9397-08002B2CF9AE}" pid="13" name="SPIREBccType">
    <vt:lpwstr/>
  </property>
  <property fmtid="{D5CDD505-2E9C-101B-9397-08002B2CF9AE}" pid="14" name="ContentTypeId">
    <vt:lpwstr>0x01010087E80B6A94CF17418D78389AE32387B50019169EB14E5B8440A796D27C1A666850</vt:lpwstr>
  </property>
  <property fmtid="{D5CDD505-2E9C-101B-9397-08002B2CF9AE}" pid="15" name="SPIRECC">
    <vt:lpwstr/>
  </property>
  <property fmtid="{D5CDD505-2E9C-101B-9397-08002B2CF9AE}" pid="16" name="SPIREEmailSubject">
    <vt:lpwstr/>
  </property>
  <property fmtid="{D5CDD505-2E9C-101B-9397-08002B2CF9AE}" pid="17" name="RecordPoint_ActiveItemWebId">
    <vt:lpwstr>{6433651e-42d1-4aff-812c-45d6ecdc40dd}</vt:lpwstr>
  </property>
  <property fmtid="{D5CDD505-2E9C-101B-9397-08002B2CF9AE}" pid="18" name="AgencyInvolvement">
    <vt:lpwstr/>
  </property>
  <property fmtid="{D5CDD505-2E9C-101B-9397-08002B2CF9AE}" pid="19" name="TrainingServices">
    <vt:lpwstr/>
  </property>
  <property fmtid="{D5CDD505-2E9C-101B-9397-08002B2CF9AE}" pid="20" name="SPIREConversation">
    <vt:lpwstr/>
  </property>
  <property fmtid="{D5CDD505-2E9C-101B-9397-08002B2CF9AE}" pid="21" name="SPIREEmailCategories">
    <vt:lpwstr/>
  </property>
  <property fmtid="{D5CDD505-2E9C-101B-9397-08002B2CF9AE}" pid="22" name="SPIRETo">
    <vt:lpwstr/>
  </property>
  <property fmtid="{D5CDD505-2E9C-101B-9397-08002B2CF9AE}" pid="23" name="RecordPoint_WorkflowType">
    <vt:lpwstr>ActiveSubmitStub</vt:lpwstr>
  </property>
  <property fmtid="{D5CDD505-2E9C-101B-9397-08002B2CF9AE}" pid="24" name="TemplateUrl">
    <vt:lpwstr/>
  </property>
  <property fmtid="{D5CDD505-2E9C-101B-9397-08002B2CF9AE}" pid="25" name="SPIREBcc">
    <vt:lpwstr/>
  </property>
  <property fmtid="{D5CDD505-2E9C-101B-9397-08002B2CF9AE}" pid="26" name="SPIREFromAddress">
    <vt:lpwstr/>
  </property>
  <property fmtid="{D5CDD505-2E9C-101B-9397-08002B2CF9AE}" pid="27" name="SPIREToType">
    <vt:lpwstr/>
  </property>
  <property fmtid="{D5CDD505-2E9C-101B-9397-08002B2CF9AE}" pid="28" name="SPIREFrom">
    <vt:lpwstr/>
  </property>
  <property fmtid="{D5CDD505-2E9C-101B-9397-08002B2CF9AE}" pid="29" name="SPIREFromType">
    <vt:lpwstr/>
  </property>
  <property fmtid="{D5CDD505-2E9C-101B-9397-08002B2CF9AE}" pid="30" name="SPIRECCType">
    <vt:lpwstr/>
  </property>
  <property fmtid="{D5CDD505-2E9C-101B-9397-08002B2CF9AE}" pid="31" name="RecordPoint_ActiveItemSiteId">
    <vt:lpwstr>{1385f4fc-5717-4abf-b566-e69ec52ac4b2}</vt:lpwstr>
  </property>
  <property fmtid="{D5CDD505-2E9C-101B-9397-08002B2CF9AE}" pid="32" name="RecordPoint_ActiveItemListId">
    <vt:lpwstr>{e4092fe8-422a-418f-a353-4f8d5e3a4a7c}</vt:lpwstr>
  </property>
  <property fmtid="{D5CDD505-2E9C-101B-9397-08002B2CF9AE}" pid="33" name="_CopySource">
    <vt:lpwstr>http://spire.environment.gov.au/spire/743624/789000/789004/138/1H. Templates cleared by Director/Decision - Website Notice.docx</vt:lpwstr>
  </property>
  <property fmtid="{D5CDD505-2E9C-101B-9397-08002B2CF9AE}" pid="34" name="RecordPoint_ActiveItemUniqueId">
    <vt:lpwstr>{c58f20cf-499c-4633-8de4-61d06d11bcf7}</vt:lpwstr>
  </property>
  <property fmtid="{D5CDD505-2E9C-101B-9397-08002B2CF9AE}" pid="35" name="RecordPoint_SubmissionCompleted">
    <vt:lpwstr/>
  </property>
  <property fmtid="{D5CDD505-2E9C-101B-9397-08002B2CF9AE}" pid="36" name="RecordPoint_ActiveItemMoved">
    <vt:lpwstr/>
  </property>
  <property fmtid="{D5CDD505-2E9C-101B-9397-08002B2CF9AE}" pid="37" name="RecordPoint_RecordFormat">
    <vt:lpwstr/>
  </property>
  <property fmtid="{D5CDD505-2E9C-101B-9397-08002B2CF9AE}" pid="38" name="SPIREBccAddress">
    <vt:lpwstr/>
  </property>
  <property fmtid="{D5CDD505-2E9C-101B-9397-08002B2CF9AE}" pid="39" name="DLM">
    <vt:lpwstr/>
  </property>
  <property fmtid="{D5CDD505-2E9C-101B-9397-08002B2CF9AE}" pid="40" name="AgencyAssessment">
    <vt:lpwstr/>
  </property>
  <property fmtid="{D5CDD505-2E9C-101B-9397-08002B2CF9AE}" pid="41" name="Tender">
    <vt:lpwstr/>
  </property>
</Properties>
</file>