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666095B6"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w:t>
      </w:r>
      <w:r w:rsidR="000E278C">
        <w:rPr>
          <w:rFonts w:ascii="Arial" w:hAnsi="Arial" w:cs="Arial"/>
        </w:rPr>
        <w:t>9-04</w:t>
      </w:r>
      <w:r w:rsidR="0059572D">
        <w:rPr>
          <w:rFonts w:ascii="Arial" w:hAnsi="Arial" w:cs="Arial"/>
        </w:rPr>
        <w:t xml:space="preserve">2 </w:t>
      </w:r>
      <w:r w:rsidRPr="0066420C">
        <w:rPr>
          <w:rFonts w:ascii="Arial" w:hAnsi="Arial" w:cs="Arial"/>
        </w:rPr>
        <w:t xml:space="preserve">was granted to </w:t>
      </w:r>
      <w:proofErr w:type="spellStart"/>
      <w:r w:rsidRPr="0066420C">
        <w:rPr>
          <w:rFonts w:ascii="Arial" w:hAnsi="Arial" w:cs="Arial"/>
        </w:rPr>
        <w:t>Geocycle</w:t>
      </w:r>
      <w:proofErr w:type="spellEnd"/>
      <w:r w:rsidRPr="0066420C">
        <w:rPr>
          <w:rFonts w:ascii="Arial" w:hAnsi="Arial" w:cs="Arial"/>
        </w:rPr>
        <w:t xml:space="preserve"> SBF Pty Ltd </w:t>
      </w:r>
      <w:r w:rsidR="00A12DF9">
        <w:rPr>
          <w:rFonts w:ascii="Arial" w:hAnsi="Arial" w:cs="Arial"/>
        </w:rPr>
        <w:br/>
      </w:r>
      <w:r w:rsidR="000E278C">
        <w:rPr>
          <w:rFonts w:ascii="Arial" w:hAnsi="Arial" w:cs="Arial"/>
        </w:rPr>
        <w:t>(AB</w:t>
      </w:r>
      <w:r w:rsidRPr="0066420C">
        <w:rPr>
          <w:rFonts w:ascii="Arial" w:hAnsi="Arial" w:cs="Arial"/>
        </w:rPr>
        <w:t xml:space="preserve">N </w:t>
      </w:r>
      <w:r w:rsidR="000E278C">
        <w:rPr>
          <w:rFonts w:ascii="Arial" w:hAnsi="Arial" w:cs="Arial"/>
        </w:rPr>
        <w:t xml:space="preserve">85 </w:t>
      </w:r>
      <w:r w:rsidRPr="0066420C">
        <w:rPr>
          <w:rFonts w:ascii="Arial" w:hAnsi="Arial" w:cs="Arial"/>
        </w:rPr>
        <w:t>072 838 209), 92</w:t>
      </w:r>
      <w:r w:rsidR="000E278C">
        <w:rPr>
          <w:rFonts w:ascii="Arial" w:hAnsi="Arial" w:cs="Arial"/>
        </w:rPr>
        <w:t xml:space="preserve"> </w:t>
      </w:r>
      <w:r w:rsidRPr="0066420C">
        <w:rPr>
          <w:rFonts w:ascii="Arial" w:hAnsi="Arial" w:cs="Arial"/>
        </w:rPr>
        <w:t>Ordish Road, Dandenong South,</w:t>
      </w:r>
      <w:r w:rsidR="000E278C">
        <w:rPr>
          <w:rFonts w:ascii="Arial" w:hAnsi="Arial" w:cs="Arial"/>
        </w:rPr>
        <w:t xml:space="preserve"> Victoria, 3175 (Telephone: +6 3 8792 5422</w:t>
      </w:r>
      <w:r w:rsidRPr="002832A4">
        <w:rPr>
          <w:rFonts w:ascii="Arial" w:hAnsi="Arial" w:cs="Arial"/>
        </w:rPr>
        <w:t>; Facsimile: +61 3 8792 5444).</w:t>
      </w:r>
    </w:p>
    <w:p w14:paraId="2F1009A7" w14:textId="77777777" w:rsidR="006A28F1" w:rsidRPr="002832A4" w:rsidRDefault="006A28F1" w:rsidP="006A28F1">
      <w:pPr>
        <w:pStyle w:val="BodyText"/>
        <w:spacing w:before="0" w:after="120"/>
        <w:jc w:val="left"/>
        <w:rPr>
          <w:rFonts w:ascii="Arial" w:hAnsi="Arial" w:cs="Arial"/>
          <w:color w:val="000000"/>
          <w:sz w:val="22"/>
          <w:szCs w:val="22"/>
        </w:rPr>
      </w:pPr>
      <w:r w:rsidRPr="002832A4">
        <w:rPr>
          <w:rFonts w:ascii="Arial" w:hAnsi="Arial" w:cs="Arial"/>
          <w:color w:val="000000"/>
          <w:sz w:val="22"/>
          <w:szCs w:val="22"/>
        </w:rPr>
        <w:t>The particulars of the permit are as follows:</w:t>
      </w:r>
    </w:p>
    <w:p w14:paraId="6E2CB8CF" w14:textId="7C87684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EnviroWaste Services Limited, 19-21 Miami Parade, </w:t>
      </w:r>
      <w:r>
        <w:rPr>
          <w:rFonts w:cs="Arial"/>
          <w:szCs w:val="24"/>
          <w:lang w:eastAsia="en-AU"/>
        </w:rPr>
        <w:br/>
      </w:r>
      <w:r w:rsidR="002959A6">
        <w:rPr>
          <w:rFonts w:cs="Arial"/>
          <w:szCs w:val="24"/>
          <w:lang w:eastAsia="en-AU"/>
        </w:rPr>
        <w:t>Onehunga</w:t>
      </w:r>
      <w:r w:rsidRPr="002832A4">
        <w:rPr>
          <w:rFonts w:cs="Arial"/>
          <w:szCs w:val="24"/>
          <w:lang w:eastAsia="en-AU"/>
        </w:rPr>
        <w:t>, Auckland, 1061, New Zealand (Telephone:</w:t>
      </w:r>
      <w:r w:rsidR="002959A6">
        <w:rPr>
          <w:rFonts w:cs="Arial"/>
          <w:szCs w:val="24"/>
          <w:lang w:eastAsia="en-AU"/>
        </w:rPr>
        <w:t> </w:t>
      </w:r>
      <w:r w:rsidRPr="002832A4">
        <w:rPr>
          <w:rFonts w:cs="Arial"/>
          <w:szCs w:val="24"/>
          <w:lang w:eastAsia="en-AU"/>
        </w:rPr>
        <w:t>+64</w:t>
      </w:r>
      <w:r w:rsidR="002959A6">
        <w:rPr>
          <w:rFonts w:cs="Arial"/>
          <w:szCs w:val="24"/>
          <w:lang w:eastAsia="en-AU"/>
        </w:rPr>
        <w:t> 9 634 7841</w:t>
      </w:r>
      <w:r w:rsidRPr="002832A4">
        <w:rPr>
          <w:rFonts w:cs="Arial"/>
          <w:szCs w:val="24"/>
          <w:lang w:eastAsia="en-AU"/>
        </w:rPr>
        <w:t>; Facsimile:</w:t>
      </w:r>
      <w:r w:rsidR="002959A6">
        <w:rPr>
          <w:rFonts w:cs="Arial"/>
          <w:szCs w:val="24"/>
          <w:lang w:eastAsia="en-AU"/>
        </w:rPr>
        <w:t> </w:t>
      </w:r>
      <w:r w:rsidRPr="002832A4">
        <w:rPr>
          <w:rFonts w:cs="Arial"/>
          <w:szCs w:val="24"/>
          <w:lang w:eastAsia="en-AU"/>
        </w:rPr>
        <w:t>+64</w:t>
      </w:r>
      <w:r w:rsidR="002959A6">
        <w:rPr>
          <w:rFonts w:cs="Arial"/>
          <w:szCs w:val="24"/>
          <w:lang w:eastAsia="en-AU"/>
        </w:rPr>
        <w:t> </w:t>
      </w:r>
      <w:r w:rsidRPr="002832A4">
        <w:rPr>
          <w:rFonts w:cs="Arial"/>
          <w:szCs w:val="24"/>
          <w:lang w:eastAsia="en-AU"/>
        </w:rPr>
        <w:t>9</w:t>
      </w:r>
      <w:r w:rsidR="002959A6">
        <w:rPr>
          <w:rFonts w:cs="Arial"/>
          <w:szCs w:val="24"/>
          <w:lang w:eastAsia="en-AU"/>
        </w:rPr>
        <w:t> </w:t>
      </w:r>
      <w:r w:rsidRPr="002832A4">
        <w:rPr>
          <w:rFonts w:cs="Arial"/>
          <w:szCs w:val="24"/>
          <w:lang w:eastAsia="en-AU"/>
        </w:rPr>
        <w:t xml:space="preserve">634 6778); </w:t>
      </w:r>
    </w:p>
    <w:p w14:paraId="44BAE1D3" w14:textId="7C24FD9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sidR="0059572D">
        <w:rPr>
          <w:rFonts w:cs="Arial"/>
          <w:szCs w:val="24"/>
          <w:lang w:eastAsia="en-AU"/>
        </w:rPr>
        <w:t xml:space="preserve">a mixture of </w:t>
      </w:r>
      <w:r w:rsidR="0059572D">
        <w:t xml:space="preserve">pesticide residue (organophosphate and </w:t>
      </w:r>
      <w:proofErr w:type="spellStart"/>
      <w:r w:rsidR="0059572D">
        <w:t>organonitrogen</w:t>
      </w:r>
      <w:proofErr w:type="spellEnd"/>
      <w:r w:rsidR="0059572D">
        <w:t xml:space="preserve"> based) (Basel Code A4030)</w:t>
      </w:r>
      <w:r w:rsidRPr="002832A4">
        <w:rPr>
          <w:rFonts w:cs="Arial"/>
          <w:szCs w:val="24"/>
          <w:lang w:eastAsia="en-AU"/>
        </w:rPr>
        <w:t xml:space="preserve">; </w:t>
      </w:r>
    </w:p>
    <w:p w14:paraId="5076229C" w14:textId="693D7AC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sidR="00C8596F">
        <w:rPr>
          <w:rFonts w:cs="Arial"/>
          <w:szCs w:val="24"/>
          <w:lang w:eastAsia="en-AU"/>
        </w:rPr>
        <w:t>3</w:t>
      </w:r>
      <w:r>
        <w:rPr>
          <w:rFonts w:cs="Arial"/>
          <w:szCs w:val="24"/>
          <w:lang w:eastAsia="en-AU"/>
        </w:rPr>
        <w:t>00</w:t>
      </w:r>
      <w:r w:rsidRPr="002832A4">
        <w:rPr>
          <w:rFonts w:cs="Arial"/>
          <w:szCs w:val="24"/>
          <w:lang w:eastAsia="en-AU"/>
        </w:rPr>
        <w:t xml:space="preserve"> tonnes; </w:t>
      </w:r>
    </w:p>
    <w:p w14:paraId="5F1A9509" w14:textId="6294E930" w:rsidR="006A28F1" w:rsidRPr="00F57D65" w:rsidRDefault="00F57D65" w:rsidP="00E06770">
      <w:pPr>
        <w:pStyle w:val="ListParagraph"/>
        <w:numPr>
          <w:ilvl w:val="0"/>
          <w:numId w:val="2"/>
        </w:numPr>
        <w:autoSpaceDE w:val="0"/>
        <w:autoSpaceDN w:val="0"/>
        <w:adjustRightInd w:val="0"/>
        <w:spacing w:after="0" w:line="240" w:lineRule="auto"/>
        <w:ind w:left="567" w:hanging="567"/>
        <w:rPr>
          <w:rFonts w:cs="Arial"/>
          <w:szCs w:val="24"/>
          <w:lang w:eastAsia="en-AU"/>
        </w:rPr>
      </w:pPr>
      <w:r w:rsidRPr="00F57D65">
        <w:rPr>
          <w:rFonts w:cs="Arial"/>
          <w:szCs w:val="24"/>
          <w:lang w:eastAsia="en-AU"/>
        </w:rPr>
        <w:t xml:space="preserve">the waste is to be contained during import in sealed drums, placarded in accordance to Australian Dangerous Goods Code Ed7 (ADG7); </w:t>
      </w:r>
      <w:r w:rsidR="006A28F1" w:rsidRPr="00F57D65">
        <w:rPr>
          <w:rFonts w:cs="Arial"/>
          <w:szCs w:val="24"/>
          <w:lang w:eastAsia="en-AU"/>
        </w:rPr>
        <w:t xml:space="preserve"> </w:t>
      </w:r>
    </w:p>
    <w:p w14:paraId="04C13870" w14:textId="77777777" w:rsidR="00F57D65" w:rsidRPr="00893BDB"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893BDB">
        <w:rPr>
          <w:rFonts w:cs="Arial"/>
          <w:szCs w:val="24"/>
          <w:lang w:eastAsia="en-AU"/>
        </w:rPr>
        <w:t xml:space="preserve">The waste is to be shipped directly to the port of Melbourne by sea from the Port of Auckland, New Zealand, and then by road from the port of destination to the recovery facility. </w:t>
      </w:r>
    </w:p>
    <w:p w14:paraId="039EE09B" w14:textId="77777777" w:rsidR="00F57D65" w:rsidRPr="002832A4"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011B4B77" w14:textId="77777777" w:rsidR="00F57D65" w:rsidRPr="002832A4"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not transit any </w:t>
      </w:r>
      <w:r>
        <w:rPr>
          <w:rFonts w:cs="Arial"/>
          <w:szCs w:val="24"/>
          <w:lang w:eastAsia="en-AU"/>
        </w:rPr>
        <w:t xml:space="preserve">other ports and </w:t>
      </w:r>
      <w:r w:rsidRPr="002832A4">
        <w:rPr>
          <w:rFonts w:cs="Arial"/>
          <w:szCs w:val="24"/>
          <w:lang w:eastAsia="en-AU"/>
        </w:rPr>
        <w:t>countries;</w:t>
      </w:r>
    </w:p>
    <w:p w14:paraId="1CDD91A2"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undergo a recovery operation at the Geocycle SBF Pty Ltd facility in </w:t>
      </w:r>
      <w:r>
        <w:rPr>
          <w:rFonts w:cs="Arial"/>
          <w:szCs w:val="24"/>
          <w:lang w:eastAsia="en-AU"/>
        </w:rPr>
        <w:br/>
      </w:r>
      <w:r w:rsidRPr="002832A4">
        <w:rPr>
          <w:rFonts w:cs="Arial"/>
          <w:szCs w:val="24"/>
          <w:lang w:eastAsia="en-AU"/>
        </w:rPr>
        <w:t>Dandenong South, Victoria, Australia;</w:t>
      </w:r>
    </w:p>
    <w:p w14:paraId="7B28B26A"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recovery operation at the above facility after the commencement of the permit period and before one calendar year after the expiry of the permit; and</w:t>
      </w:r>
    </w:p>
    <w:p w14:paraId="583F4DF3" w14:textId="50888114" w:rsidR="000139B3" w:rsidRDefault="002074F2"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R13 – Accumulation of material for recovery operation R1 – Use as a fuel (other than in direct incineration) or other means to generate energy</w:t>
      </w:r>
      <w:r w:rsidR="006A28F1" w:rsidRPr="002832A4">
        <w:rPr>
          <w:rFonts w:cs="Arial"/>
          <w:szCs w:val="24"/>
          <w:lang w:eastAsia="en-AU"/>
        </w:rPr>
        <w:t>.</w:t>
      </w:r>
    </w:p>
    <w:p w14:paraId="48AA29CB" w14:textId="77777777" w:rsidR="006A28F1" w:rsidRPr="006A28F1" w:rsidRDefault="006A28F1" w:rsidP="006A28F1">
      <w:pPr>
        <w:autoSpaceDE w:val="0"/>
        <w:autoSpaceDN w:val="0"/>
        <w:adjustRightInd w:val="0"/>
        <w:spacing w:after="0" w:line="240" w:lineRule="auto"/>
        <w:rPr>
          <w:rFonts w:cs="Arial"/>
          <w:szCs w:val="24"/>
          <w:lang w:eastAsia="en-AU"/>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1FD97A1" w14:textId="0F06C148" w:rsidR="005355A0" w:rsidRDefault="004D7860" w:rsidP="00F57D65">
      <w:pPr>
        <w:spacing w:after="0"/>
        <w:jc w:val="center"/>
        <w:rPr>
          <w:rFonts w:ascii="Arial" w:eastAsia="Calibri" w:hAnsi="Arial" w:cs="Arial"/>
          <w:szCs w:val="24"/>
          <w:lang w:eastAsia="en-AU"/>
        </w:rPr>
      </w:pPr>
      <w:r>
        <w:rPr>
          <w:rFonts w:ascii="Arial" w:eastAsia="Calibri" w:hAnsi="Arial" w:cs="Arial"/>
          <w:szCs w:val="24"/>
          <w:lang w:eastAsia="en-AU"/>
        </w:rPr>
        <w:t>Jackie Raynor</w:t>
      </w:r>
    </w:p>
    <w:p w14:paraId="3850CC73" w14:textId="58AED76D" w:rsidR="00F57D65" w:rsidRPr="00033DD8" w:rsidRDefault="005355A0" w:rsidP="00F57D65">
      <w:pPr>
        <w:spacing w:after="0"/>
        <w:jc w:val="center"/>
        <w:rPr>
          <w:rFonts w:ascii="Arial" w:eastAsia="Calibri" w:hAnsi="Arial" w:cs="Arial"/>
          <w:szCs w:val="24"/>
          <w:lang w:eastAsia="en-AU"/>
        </w:rPr>
      </w:pPr>
      <w:r w:rsidRPr="00033DD8">
        <w:rPr>
          <w:rFonts w:ascii="Arial" w:eastAsia="Calibri" w:hAnsi="Arial" w:cs="Arial"/>
          <w:szCs w:val="24"/>
          <w:lang w:eastAsia="en-AU"/>
        </w:rPr>
        <w:t xml:space="preserve"> </w:t>
      </w:r>
      <w:r w:rsidR="00F57D65" w:rsidRPr="00033DD8">
        <w:rPr>
          <w:rFonts w:ascii="Arial" w:eastAsia="Calibri" w:hAnsi="Arial" w:cs="Arial"/>
          <w:szCs w:val="24"/>
          <w:lang w:eastAsia="en-AU"/>
        </w:rPr>
        <w:t>Delegate of the Minister</w:t>
      </w:r>
    </w:p>
    <w:p w14:paraId="0EC02FE5" w14:textId="77777777" w:rsidR="00F57D65" w:rsidRDefault="00F57D65" w:rsidP="00F57D65">
      <w:pPr>
        <w:spacing w:after="0"/>
        <w:jc w:val="center"/>
        <w:rPr>
          <w:rFonts w:ascii="Arial" w:eastAsia="Calibri" w:hAnsi="Arial" w:cs="Arial"/>
          <w:szCs w:val="24"/>
          <w:lang w:eastAsia="en-AU"/>
        </w:rPr>
      </w:pPr>
      <w:r w:rsidRPr="00033DD8">
        <w:rPr>
          <w:rFonts w:ascii="Arial" w:eastAsia="Calibri" w:hAnsi="Arial" w:cs="Arial"/>
          <w:szCs w:val="24"/>
          <w:lang w:eastAsia="en-AU"/>
        </w:rPr>
        <w:t>Assistant Secretary</w:t>
      </w:r>
      <w:bookmarkStart w:id="0" w:name="_GoBack"/>
      <w:bookmarkEnd w:id="0"/>
    </w:p>
    <w:p w14:paraId="1131946B" w14:textId="4E24E754" w:rsidR="004D7860" w:rsidRPr="00033DD8" w:rsidRDefault="004D7860" w:rsidP="00F57D65">
      <w:pPr>
        <w:spacing w:after="0"/>
        <w:jc w:val="center"/>
        <w:rPr>
          <w:rFonts w:ascii="Arial" w:eastAsia="Calibri" w:hAnsi="Arial" w:cs="Arial"/>
          <w:szCs w:val="24"/>
          <w:lang w:eastAsia="en-AU"/>
        </w:rPr>
      </w:pPr>
      <w:r>
        <w:rPr>
          <w:rFonts w:ascii="Arial" w:eastAsia="Calibri" w:hAnsi="Arial" w:cs="Arial"/>
          <w:szCs w:val="24"/>
          <w:lang w:eastAsia="en-AU"/>
        </w:rPr>
        <w:t>Waste Management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E62B43D" w:rsidR="000139B3" w:rsidRDefault="00A0104F"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15 </w:t>
      </w:r>
      <w:r w:rsidR="00F57D65">
        <w:rPr>
          <w:rFonts w:ascii="Arial" w:hAnsi="Arial" w:cs="Arial"/>
          <w:sz w:val="22"/>
          <w:szCs w:val="22"/>
        </w:rPr>
        <w:t>November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F2718" w14:textId="77777777" w:rsidR="00985DE5" w:rsidRDefault="00985D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E446D" w14:textId="77777777" w:rsidR="00985DE5" w:rsidRDefault="00985D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4ABCD" w14:textId="77777777" w:rsidR="00985DE5" w:rsidRDefault="00985D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13DA3" w14:textId="77777777" w:rsidR="00985DE5" w:rsidRDefault="00985D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95CC3" w14:textId="77777777" w:rsidR="00985DE5" w:rsidRDefault="00985D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C4A62"/>
    <w:rsid w:val="000E1F2B"/>
    <w:rsid w:val="000E278C"/>
    <w:rsid w:val="000F2B68"/>
    <w:rsid w:val="000F7C8D"/>
    <w:rsid w:val="00153145"/>
    <w:rsid w:val="00195CA0"/>
    <w:rsid w:val="001C2AAD"/>
    <w:rsid w:val="001C7F8C"/>
    <w:rsid w:val="001F6E54"/>
    <w:rsid w:val="002074F2"/>
    <w:rsid w:val="00252DBB"/>
    <w:rsid w:val="00280BCD"/>
    <w:rsid w:val="002868CD"/>
    <w:rsid w:val="002959A6"/>
    <w:rsid w:val="003A707F"/>
    <w:rsid w:val="003B0EC1"/>
    <w:rsid w:val="003B573B"/>
    <w:rsid w:val="003D2721"/>
    <w:rsid w:val="003F2CBD"/>
    <w:rsid w:val="00424B97"/>
    <w:rsid w:val="004B2753"/>
    <w:rsid w:val="004D7860"/>
    <w:rsid w:val="004E1EE4"/>
    <w:rsid w:val="00520873"/>
    <w:rsid w:val="005355A0"/>
    <w:rsid w:val="005370CB"/>
    <w:rsid w:val="00542024"/>
    <w:rsid w:val="00573D44"/>
    <w:rsid w:val="00583E5B"/>
    <w:rsid w:val="0059572D"/>
    <w:rsid w:val="006024FD"/>
    <w:rsid w:val="006A28F1"/>
    <w:rsid w:val="007C363F"/>
    <w:rsid w:val="00840A06"/>
    <w:rsid w:val="008439B7"/>
    <w:rsid w:val="00852B5E"/>
    <w:rsid w:val="0087253F"/>
    <w:rsid w:val="008E4F6C"/>
    <w:rsid w:val="009539C7"/>
    <w:rsid w:val="00985DE5"/>
    <w:rsid w:val="009C3CB9"/>
    <w:rsid w:val="00A00F21"/>
    <w:rsid w:val="00A0104F"/>
    <w:rsid w:val="00A12DF9"/>
    <w:rsid w:val="00A312EE"/>
    <w:rsid w:val="00A539F8"/>
    <w:rsid w:val="00A973BE"/>
    <w:rsid w:val="00AA3ACC"/>
    <w:rsid w:val="00AB3912"/>
    <w:rsid w:val="00B00F22"/>
    <w:rsid w:val="00B3656F"/>
    <w:rsid w:val="00B43E5C"/>
    <w:rsid w:val="00B84226"/>
    <w:rsid w:val="00C63C4E"/>
    <w:rsid w:val="00C72C30"/>
    <w:rsid w:val="00C8596F"/>
    <w:rsid w:val="00CD2612"/>
    <w:rsid w:val="00CE32C9"/>
    <w:rsid w:val="00D20DD1"/>
    <w:rsid w:val="00D229E5"/>
    <w:rsid w:val="00D77A88"/>
    <w:rsid w:val="00EC7CEF"/>
    <w:rsid w:val="00F40885"/>
    <w:rsid w:val="00F57D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555E0-8347-4AC7-B680-B7DFFFCED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926C6C7C.dotm</Template>
  <TotalTime>0</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AUH19-042 Decision Permit Granted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AUH19-042 Decision Permit Granted </dc:title>
  <dc:creator>Department of the Environment and Energy</dc:creator>
  <cp:lastModifiedBy>Meihong Su</cp:lastModifiedBy>
  <cp:revision>2</cp:revision>
  <dcterms:created xsi:type="dcterms:W3CDTF">2019-11-19T01:13:00Z</dcterms:created>
  <dcterms:modified xsi:type="dcterms:W3CDTF">2019-11-19T01:15:00Z</dcterms:modified>
</cp:coreProperties>
</file>