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Pr="000E4C1D"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sidRPr="000E4C1D">
        <w:rPr>
          <w:rFonts w:ascii="Arial" w:hAnsi="Arial" w:cs="Arial"/>
          <w:b/>
          <w:i/>
        </w:rPr>
        <w:t>HAZARDOUS WASTE (REGULATION OF EXPORTS AND IMPORTS) ACT 1989</w:t>
      </w:r>
    </w:p>
    <w:p w14:paraId="4E1C4727" w14:textId="0BD0CDD3" w:rsidR="000E4C1D" w:rsidRPr="000E4C1D" w:rsidRDefault="000139B3" w:rsidP="000C6AD6">
      <w:pPr>
        <w:pStyle w:val="BodyText"/>
        <w:spacing w:before="0" w:line="276" w:lineRule="auto"/>
        <w:jc w:val="left"/>
        <w:rPr>
          <w:rFonts w:ascii="Arial" w:hAnsi="Arial" w:cs="Arial"/>
          <w:sz w:val="22"/>
          <w:szCs w:val="22"/>
        </w:rPr>
      </w:pPr>
      <w:r w:rsidRPr="000E4C1D">
        <w:rPr>
          <w:rFonts w:ascii="Arial" w:hAnsi="Arial" w:cs="Arial"/>
          <w:sz w:val="22"/>
          <w:szCs w:val="22"/>
        </w:rPr>
        <w:t xml:space="preserve">Pursuant to section 33 of the </w:t>
      </w:r>
      <w:r w:rsidRPr="000E4C1D">
        <w:rPr>
          <w:rFonts w:ascii="Arial" w:hAnsi="Arial" w:cs="Arial"/>
          <w:i/>
          <w:sz w:val="22"/>
          <w:szCs w:val="22"/>
        </w:rPr>
        <w:t>Hazardous Waste (Regulation of Exports and Imports) Act 1989</w:t>
      </w:r>
      <w:r w:rsidRPr="000E4C1D">
        <w:rPr>
          <w:rFonts w:ascii="Arial" w:hAnsi="Arial" w:cs="Arial"/>
          <w:sz w:val="22"/>
          <w:szCs w:val="22"/>
        </w:rPr>
        <w:t xml:space="preserve">, notice is given that </w:t>
      </w:r>
      <w:r w:rsidR="004E1EE4" w:rsidRPr="000E4C1D">
        <w:rPr>
          <w:rFonts w:ascii="Arial" w:hAnsi="Arial" w:cs="Arial"/>
          <w:sz w:val="22"/>
          <w:szCs w:val="22"/>
        </w:rPr>
        <w:t>Basel</w:t>
      </w:r>
      <w:r w:rsidR="000E4C1D" w:rsidRPr="000E4C1D">
        <w:rPr>
          <w:rFonts w:ascii="Arial" w:hAnsi="Arial" w:cs="Arial"/>
          <w:sz w:val="22"/>
          <w:szCs w:val="22"/>
        </w:rPr>
        <w:t xml:space="preserve"> </w:t>
      </w:r>
      <w:r w:rsidR="004E1EE4" w:rsidRPr="000E4C1D">
        <w:rPr>
          <w:rFonts w:ascii="Arial" w:hAnsi="Arial" w:cs="Arial"/>
          <w:sz w:val="22"/>
          <w:szCs w:val="22"/>
        </w:rPr>
        <w:t xml:space="preserve">import </w:t>
      </w:r>
      <w:r w:rsidRPr="000E4C1D">
        <w:rPr>
          <w:rFonts w:ascii="Arial" w:hAnsi="Arial" w:cs="Arial"/>
          <w:sz w:val="22"/>
          <w:szCs w:val="22"/>
        </w:rPr>
        <w:t>permit AUH</w:t>
      </w:r>
      <w:r w:rsidR="000E4C1D" w:rsidRPr="000E4C1D">
        <w:rPr>
          <w:rFonts w:ascii="Arial" w:hAnsi="Arial" w:cs="Arial"/>
          <w:sz w:val="22"/>
          <w:szCs w:val="22"/>
        </w:rPr>
        <w:t>19</w:t>
      </w:r>
      <w:r w:rsidR="00A539F8" w:rsidRPr="000E4C1D">
        <w:rPr>
          <w:rFonts w:ascii="Arial" w:hAnsi="Arial" w:cs="Arial"/>
          <w:sz w:val="22"/>
          <w:szCs w:val="22"/>
        </w:rPr>
        <w:t>-</w:t>
      </w:r>
      <w:r w:rsidR="000E4C1D" w:rsidRPr="000E4C1D">
        <w:rPr>
          <w:rFonts w:ascii="Arial" w:hAnsi="Arial" w:cs="Arial"/>
          <w:sz w:val="22"/>
          <w:szCs w:val="22"/>
        </w:rPr>
        <w:t>047</w:t>
      </w:r>
      <w:r w:rsidR="001C1D84">
        <w:rPr>
          <w:rFonts w:ascii="Arial" w:hAnsi="Arial" w:cs="Arial"/>
          <w:sz w:val="22"/>
          <w:szCs w:val="22"/>
        </w:rPr>
        <w:t xml:space="preserve"> </w:t>
      </w:r>
      <w:r w:rsidRPr="000E4C1D">
        <w:rPr>
          <w:rFonts w:ascii="Arial" w:hAnsi="Arial" w:cs="Arial"/>
          <w:sz w:val="22"/>
          <w:szCs w:val="22"/>
        </w:rPr>
        <w:t>w</w:t>
      </w:r>
      <w:r w:rsidR="00D20DD1" w:rsidRPr="000E4C1D">
        <w:rPr>
          <w:rFonts w:ascii="Arial" w:hAnsi="Arial" w:cs="Arial"/>
          <w:sz w:val="22"/>
          <w:szCs w:val="22"/>
        </w:rPr>
        <w:t>as</w:t>
      </w:r>
      <w:r w:rsidRPr="000E4C1D">
        <w:rPr>
          <w:rFonts w:ascii="Arial" w:hAnsi="Arial" w:cs="Arial"/>
          <w:sz w:val="22"/>
          <w:szCs w:val="22"/>
        </w:rPr>
        <w:t xml:space="preserve"> granted to </w:t>
      </w:r>
      <w:r w:rsidR="000E4C1D" w:rsidRPr="000E4C1D">
        <w:rPr>
          <w:rFonts w:ascii="Arial" w:hAnsi="Arial" w:cs="Arial"/>
          <w:sz w:val="22"/>
          <w:szCs w:val="22"/>
        </w:rPr>
        <w:t xml:space="preserve">Ace Waste Pty Ltd (ABN 79 010 750 839), 491 Gooderham Rd, Willawong, Queensland </w:t>
      </w:r>
      <w:r w:rsidR="00ED51AC" w:rsidRPr="000E4C1D">
        <w:rPr>
          <w:rFonts w:ascii="Arial" w:hAnsi="Arial" w:cs="Arial"/>
          <w:sz w:val="22"/>
          <w:szCs w:val="22"/>
        </w:rPr>
        <w:t>4110</w:t>
      </w:r>
    </w:p>
    <w:p w14:paraId="583F4DF0" w14:textId="577462BE" w:rsidR="000139B3" w:rsidRDefault="000E4C1D" w:rsidP="000C6AD6">
      <w:pPr>
        <w:pStyle w:val="BodyText"/>
        <w:spacing w:before="0" w:line="276" w:lineRule="auto"/>
        <w:jc w:val="left"/>
        <w:rPr>
          <w:rFonts w:ascii="Arial" w:hAnsi="Arial" w:cs="Arial"/>
          <w:sz w:val="22"/>
          <w:szCs w:val="22"/>
        </w:rPr>
      </w:pPr>
      <w:r w:rsidRPr="000E4C1D">
        <w:rPr>
          <w:rFonts w:ascii="Arial" w:hAnsi="Arial" w:cs="Arial"/>
          <w:sz w:val="22"/>
          <w:szCs w:val="22"/>
        </w:rPr>
        <w:t xml:space="preserve">(Telephone: 07 3372 6666).  </w:t>
      </w:r>
      <w:r w:rsidR="000F7C8D" w:rsidRPr="000E4C1D">
        <w:rPr>
          <w:rFonts w:ascii="Arial" w:hAnsi="Arial" w:cs="Arial"/>
          <w:sz w:val="22"/>
          <w:szCs w:val="22"/>
        </w:rPr>
        <w:t xml:space="preserve"> </w:t>
      </w:r>
    </w:p>
    <w:p w14:paraId="101C5079" w14:textId="77777777" w:rsidR="000E4C1D" w:rsidRPr="000E4C1D" w:rsidRDefault="000E4C1D" w:rsidP="000C6AD6">
      <w:pPr>
        <w:pStyle w:val="BodyText"/>
        <w:spacing w:before="0" w:line="276" w:lineRule="auto"/>
        <w:jc w:val="left"/>
        <w:rPr>
          <w:rFonts w:ascii="Arial" w:hAnsi="Arial" w:cs="Arial"/>
          <w:sz w:val="22"/>
          <w:szCs w:val="22"/>
        </w:rPr>
      </w:pPr>
    </w:p>
    <w:p w14:paraId="3D57E069" w14:textId="77777777" w:rsidR="000C6AD6" w:rsidRPr="00EF6B33" w:rsidRDefault="000C6AD6" w:rsidP="000C6AD6">
      <w:pPr>
        <w:pStyle w:val="BodyText"/>
        <w:spacing w:before="0" w:after="120" w:line="276" w:lineRule="auto"/>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6F48E220" w14:textId="77777777" w:rsidR="000C6AD6" w:rsidRPr="004255A0" w:rsidRDefault="000C6AD6" w:rsidP="000C6AD6">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cytotoxic contaminated solid waste (Basel Code A4020)</w:t>
      </w:r>
      <w:r w:rsidRPr="004255A0">
        <w:rPr>
          <w:rFonts w:cs="Arial"/>
          <w:szCs w:val="24"/>
          <w:lang w:eastAsia="en-AU"/>
        </w:rPr>
        <w:t xml:space="preserve">; </w:t>
      </w:r>
    </w:p>
    <w:p w14:paraId="5A17D87D" w14:textId="598A3110" w:rsidR="000C6AD6" w:rsidRPr="004255A0" w:rsidRDefault="000C6AD6" w:rsidP="000C6AD6">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200 </w:t>
      </w:r>
      <w:r w:rsidRPr="00157884">
        <w:rPr>
          <w:rFonts w:cs="Arial"/>
          <w:szCs w:val="24"/>
          <w:lang w:eastAsia="en-AU"/>
        </w:rPr>
        <w:t>tonnes;</w:t>
      </w:r>
      <w:r w:rsidRPr="004255A0">
        <w:rPr>
          <w:rFonts w:cs="Arial"/>
          <w:szCs w:val="24"/>
          <w:lang w:eastAsia="en-AU"/>
        </w:rPr>
        <w:t xml:space="preserve"> </w:t>
      </w:r>
    </w:p>
    <w:p w14:paraId="5FD91EC8" w14:textId="77777777" w:rsidR="000C6AD6" w:rsidRPr="004255A0" w:rsidRDefault="000C6AD6" w:rsidP="000C6AD6">
      <w:pPr>
        <w:pStyle w:val="ListParagraph"/>
        <w:numPr>
          <w:ilvl w:val="0"/>
          <w:numId w:val="2"/>
        </w:numPr>
        <w:autoSpaceDE w:val="0"/>
        <w:autoSpaceDN w:val="0"/>
        <w:adjustRightInd w:val="0"/>
        <w:spacing w:after="0"/>
        <w:rPr>
          <w:rFonts w:cs="Arial"/>
          <w:szCs w:val="24"/>
          <w:lang w:eastAsia="en-AU"/>
        </w:rPr>
      </w:pPr>
      <w:bookmarkStart w:id="1" w:name="_Hlk30772346"/>
      <w:r w:rsidRPr="004255A0">
        <w:rPr>
          <w:rFonts w:cs="Arial"/>
          <w:szCs w:val="24"/>
          <w:lang w:eastAsia="en-AU"/>
        </w:rPr>
        <w:t>the waste is to be</w:t>
      </w:r>
      <w:r>
        <w:rPr>
          <w:rFonts w:cs="Arial"/>
          <w:szCs w:val="24"/>
          <w:lang w:eastAsia="en-AU"/>
        </w:rPr>
        <w:t xml:space="preserve"> double</w:t>
      </w:r>
      <w:r w:rsidRPr="004255A0">
        <w:rPr>
          <w:rFonts w:cs="Arial"/>
          <w:szCs w:val="24"/>
          <w:lang w:eastAsia="en-AU"/>
        </w:rPr>
        <w:t xml:space="preserve"> </w:t>
      </w:r>
      <w:r w:rsidRPr="00EA32E1">
        <w:rPr>
          <w:rFonts w:cs="Arial"/>
        </w:rPr>
        <w:t>bagged</w:t>
      </w:r>
      <w:r>
        <w:rPr>
          <w:rFonts w:cs="Arial"/>
        </w:rPr>
        <w:t>, then placed into larger bulk bags, stored and transported in securely locked, registered shipping containers, according to Australian and New Zealand regulations for this type of waste;</w:t>
      </w:r>
    </w:p>
    <w:bookmarkEnd w:id="1"/>
    <w:p w14:paraId="277EC3A9" w14:textId="77777777" w:rsidR="000C6AD6" w:rsidRDefault="000C6AD6" w:rsidP="000C6AD6">
      <w:pPr>
        <w:pStyle w:val="ListParagraph"/>
        <w:numPr>
          <w:ilvl w:val="0"/>
          <w:numId w:val="2"/>
        </w:numPr>
        <w:autoSpaceDE w:val="0"/>
        <w:autoSpaceDN w:val="0"/>
        <w:adjustRightInd w:val="0"/>
        <w:spacing w:after="0"/>
        <w:rPr>
          <w:rFonts w:cs="Arial"/>
          <w:szCs w:val="24"/>
          <w:lang w:eastAsia="en-AU"/>
        </w:rPr>
      </w:pPr>
      <w:r w:rsidRPr="00667F92">
        <w:rPr>
          <w:rFonts w:cs="Arial"/>
          <w:szCs w:val="24"/>
          <w:lang w:eastAsia="en-AU"/>
        </w:rPr>
        <w:t xml:space="preserve">the waste may only be </w:t>
      </w:r>
      <w:r>
        <w:rPr>
          <w:rFonts w:cs="Arial"/>
          <w:szCs w:val="24"/>
          <w:lang w:eastAsia="en-AU"/>
        </w:rPr>
        <w:t>im</w:t>
      </w:r>
      <w:r w:rsidRPr="00667F92">
        <w:rPr>
          <w:rFonts w:cs="Arial"/>
          <w:szCs w:val="24"/>
          <w:lang w:eastAsia="en-AU"/>
        </w:rPr>
        <w:t>ported during the permit period;</w:t>
      </w:r>
    </w:p>
    <w:p w14:paraId="4524FE8A" w14:textId="77777777" w:rsidR="000C6AD6" w:rsidRDefault="000C6AD6" w:rsidP="000C6AD6">
      <w:pPr>
        <w:pStyle w:val="ListParagraph"/>
        <w:numPr>
          <w:ilvl w:val="0"/>
          <w:numId w:val="2"/>
        </w:numPr>
        <w:autoSpaceDE w:val="0"/>
        <w:autoSpaceDN w:val="0"/>
        <w:adjustRightInd w:val="0"/>
        <w:spacing w:after="0"/>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from the P</w:t>
      </w:r>
      <w:r w:rsidRPr="00161616">
        <w:rPr>
          <w:rFonts w:cs="Arial"/>
          <w:szCs w:val="24"/>
          <w:lang w:eastAsia="en-AU"/>
        </w:rPr>
        <w:t>ort of Auckland, New Zealand,</w:t>
      </w:r>
      <w:r>
        <w:rPr>
          <w:rFonts w:cs="Arial"/>
          <w:szCs w:val="24"/>
          <w:lang w:eastAsia="en-AU"/>
        </w:rPr>
        <w:t xml:space="preserve"> and may</w:t>
      </w:r>
      <w:r w:rsidRPr="00161616">
        <w:rPr>
          <w:rFonts w:cs="Arial"/>
          <w:szCs w:val="24"/>
          <w:lang w:eastAsia="en-AU"/>
        </w:rPr>
        <w:t xml:space="preserve"> transit the following ports: Port </w:t>
      </w:r>
      <w:r>
        <w:rPr>
          <w:rFonts w:cs="Arial"/>
          <w:szCs w:val="24"/>
          <w:lang w:eastAsia="en-AU"/>
        </w:rPr>
        <w:t xml:space="preserve">of </w:t>
      </w:r>
      <w:r w:rsidRPr="00161616">
        <w:rPr>
          <w:rFonts w:cs="Arial"/>
          <w:szCs w:val="24"/>
          <w:lang w:eastAsia="en-AU"/>
        </w:rPr>
        <w:t xml:space="preserve">Marsden </w:t>
      </w:r>
      <w:r w:rsidRPr="00A33B24">
        <w:rPr>
          <w:rFonts w:cs="Arial"/>
          <w:szCs w:val="24"/>
          <w:lang w:eastAsia="en-AU"/>
        </w:rPr>
        <w:t xml:space="preserve">Point and the Port of Tauranga </w:t>
      </w:r>
      <w:r w:rsidRPr="00161616">
        <w:rPr>
          <w:rFonts w:cs="Arial"/>
          <w:szCs w:val="24"/>
          <w:lang w:eastAsia="en-AU"/>
        </w:rPr>
        <w:t xml:space="preserve">(New Zealand), with no other transit ports permitted </w:t>
      </w:r>
      <w:proofErr w:type="spellStart"/>
      <w:r w:rsidRPr="00161616">
        <w:rPr>
          <w:rFonts w:cs="Arial"/>
          <w:szCs w:val="24"/>
          <w:lang w:eastAsia="en-AU"/>
        </w:rPr>
        <w:t>en</w:t>
      </w:r>
      <w:proofErr w:type="spellEnd"/>
      <w:r>
        <w:rPr>
          <w:rFonts w:cs="Arial"/>
          <w:szCs w:val="24"/>
          <w:lang w:eastAsia="en-AU"/>
        </w:rPr>
        <w:t xml:space="preserve"> </w:t>
      </w:r>
      <w:r w:rsidRPr="00161616">
        <w:rPr>
          <w:rFonts w:cs="Arial"/>
          <w:szCs w:val="24"/>
          <w:lang w:eastAsia="en-AU"/>
        </w:rPr>
        <w:t>route to the Port of Brisbane, Australia;</w:t>
      </w:r>
    </w:p>
    <w:p w14:paraId="3745CD4C" w14:textId="77777777" w:rsidR="000C6AD6" w:rsidRPr="00034B73" w:rsidRDefault="000C6AD6" w:rsidP="000C6AD6">
      <w:pPr>
        <w:pStyle w:val="ListParagraph"/>
        <w:numPr>
          <w:ilvl w:val="0"/>
          <w:numId w:val="2"/>
        </w:numPr>
        <w:autoSpaceDE w:val="0"/>
        <w:autoSpaceDN w:val="0"/>
        <w:adjustRightInd w:val="0"/>
        <w:spacing w:after="0"/>
        <w:rPr>
          <w:rFonts w:cs="Arial"/>
          <w:szCs w:val="24"/>
          <w:lang w:eastAsia="en-AU"/>
        </w:rPr>
      </w:pPr>
      <w:r w:rsidRPr="007C55B5">
        <w:rPr>
          <w:rFonts w:cs="Arial"/>
          <w:szCs w:val="24"/>
          <w:lang w:eastAsia="en-AU"/>
        </w:rPr>
        <w:t xml:space="preserve">the </w:t>
      </w:r>
      <w:r>
        <w:rPr>
          <w:rFonts w:cs="Arial"/>
          <w:szCs w:val="24"/>
          <w:lang w:eastAsia="en-AU"/>
        </w:rPr>
        <w:t xml:space="preserve">waste will be </w:t>
      </w:r>
      <w:r w:rsidRPr="00034B73">
        <w:rPr>
          <w:rFonts w:cs="Arial"/>
          <w:szCs w:val="24"/>
          <w:lang w:eastAsia="en-AU"/>
        </w:rPr>
        <w:t xml:space="preserve">dealt with by disposal operation D10 </w:t>
      </w:r>
      <w:bookmarkStart w:id="2" w:name="_Hlk30411416"/>
      <w:r w:rsidRPr="00034B73">
        <w:rPr>
          <w:rFonts w:cs="Arial"/>
          <w:szCs w:val="24"/>
          <w:lang w:eastAsia="en-AU"/>
        </w:rPr>
        <w:t xml:space="preserve">– </w:t>
      </w:r>
      <w:bookmarkEnd w:id="2"/>
      <w:r w:rsidRPr="00034B73">
        <w:rPr>
          <w:rFonts w:cs="Arial"/>
          <w:szCs w:val="24"/>
          <w:lang w:eastAsia="en-AU"/>
        </w:rPr>
        <w:t>Incineration on land;</w:t>
      </w:r>
    </w:p>
    <w:p w14:paraId="0BE1BC4C" w14:textId="77777777" w:rsidR="000C6AD6" w:rsidRPr="00034B73" w:rsidRDefault="000C6AD6" w:rsidP="000C6AD6">
      <w:pPr>
        <w:pStyle w:val="ListParagraph"/>
        <w:numPr>
          <w:ilvl w:val="0"/>
          <w:numId w:val="2"/>
        </w:numPr>
        <w:autoSpaceDE w:val="0"/>
        <w:autoSpaceDN w:val="0"/>
        <w:adjustRightInd w:val="0"/>
        <w:spacing w:after="0"/>
        <w:rPr>
          <w:rFonts w:cs="Arial"/>
        </w:rPr>
      </w:pPr>
      <w:r w:rsidRPr="00034B73">
        <w:rPr>
          <w:rFonts w:cs="Arial"/>
          <w:szCs w:val="24"/>
          <w:lang w:eastAsia="en-AU"/>
        </w:rPr>
        <w:t>the waste is to undergo a disposal operation at the Ace Waste Pty Ltd facility</w:t>
      </w:r>
      <w:r>
        <w:rPr>
          <w:rFonts w:cs="Arial"/>
          <w:szCs w:val="24"/>
          <w:lang w:eastAsia="en-AU"/>
        </w:rPr>
        <w:t xml:space="preserve"> at</w:t>
      </w:r>
      <w:r w:rsidRPr="00034B73">
        <w:rPr>
          <w:rFonts w:cs="Arial"/>
          <w:szCs w:val="24"/>
          <w:lang w:eastAsia="en-AU"/>
        </w:rPr>
        <w:t xml:space="preserve"> 491</w:t>
      </w:r>
      <w:r>
        <w:rPr>
          <w:rFonts w:cs="Arial"/>
          <w:szCs w:val="24"/>
          <w:lang w:eastAsia="en-AU"/>
        </w:rPr>
        <w:t> </w:t>
      </w:r>
      <w:r w:rsidRPr="00034B73">
        <w:rPr>
          <w:rFonts w:cs="Arial"/>
        </w:rPr>
        <w:t>Gooderham</w:t>
      </w:r>
      <w:r>
        <w:rPr>
          <w:rFonts w:cs="Arial"/>
        </w:rPr>
        <w:t> </w:t>
      </w:r>
      <w:r w:rsidRPr="00034B73">
        <w:rPr>
          <w:rFonts w:cs="Arial"/>
        </w:rPr>
        <w:t>Rd,</w:t>
      </w:r>
      <w:r w:rsidRPr="00034B73">
        <w:rPr>
          <w:rFonts w:cs="Arial"/>
          <w:szCs w:val="24"/>
          <w:lang w:eastAsia="en-AU"/>
        </w:rPr>
        <w:t xml:space="preserve"> Willawong</w:t>
      </w:r>
      <w:r>
        <w:rPr>
          <w:rFonts w:cs="Arial"/>
        </w:rPr>
        <w:t>,</w:t>
      </w:r>
      <w:r w:rsidRPr="007801E7">
        <w:rPr>
          <w:rFonts w:cs="Arial"/>
          <w:szCs w:val="24"/>
          <w:lang w:eastAsia="en-AU"/>
        </w:rPr>
        <w:t xml:space="preserve"> </w:t>
      </w:r>
      <w:r>
        <w:rPr>
          <w:rFonts w:cs="Arial"/>
          <w:szCs w:val="24"/>
          <w:lang w:eastAsia="en-AU"/>
        </w:rPr>
        <w:t xml:space="preserve">Queensland </w:t>
      </w:r>
      <w:r w:rsidRPr="00034B73">
        <w:rPr>
          <w:rFonts w:cs="Arial"/>
        </w:rPr>
        <w:t>4110</w:t>
      </w:r>
      <w:r w:rsidRPr="00034B73">
        <w:rPr>
          <w:rFonts w:cs="Arial"/>
          <w:szCs w:val="24"/>
          <w:lang w:eastAsia="en-AU"/>
        </w:rPr>
        <w:t xml:space="preserve">, </w:t>
      </w:r>
      <w:r>
        <w:rPr>
          <w:rFonts w:cs="Arial"/>
          <w:szCs w:val="24"/>
          <w:lang w:eastAsia="en-AU"/>
        </w:rPr>
        <w:t xml:space="preserve">using </w:t>
      </w:r>
      <w:r w:rsidRPr="00034B73">
        <w:rPr>
          <w:rFonts w:cs="Arial"/>
          <w:szCs w:val="24"/>
          <w:lang w:eastAsia="en-AU"/>
        </w:rPr>
        <w:t>High Temperature Thermal Incineration.</w:t>
      </w:r>
    </w:p>
    <w:p w14:paraId="73E3832A" w14:textId="4DE1EB64" w:rsidR="000E4C1D" w:rsidRPr="00034B73" w:rsidRDefault="000E4C1D" w:rsidP="000E4C1D">
      <w:pPr>
        <w:pStyle w:val="ListParagraph"/>
        <w:numPr>
          <w:ilvl w:val="0"/>
          <w:numId w:val="0"/>
        </w:numPr>
        <w:autoSpaceDE w:val="0"/>
        <w:autoSpaceDN w:val="0"/>
        <w:adjustRightInd w:val="0"/>
        <w:spacing w:after="0"/>
        <w:ind w:left="360"/>
        <w:rPr>
          <w:rFonts w:cs="Arial"/>
        </w:rPr>
      </w:pPr>
    </w:p>
    <w:p w14:paraId="7A2BE2AF" w14:textId="77777777" w:rsidR="000E4C1D" w:rsidRPr="00034B73" w:rsidRDefault="000E4C1D" w:rsidP="000E4C1D">
      <w:pPr>
        <w:pStyle w:val="BodyText"/>
        <w:spacing w:before="0" w:line="276" w:lineRule="auto"/>
        <w:jc w:val="left"/>
        <w:rPr>
          <w:rFonts w:ascii="Arial" w:hAnsi="Arial" w:cs="Arial"/>
          <w:sz w:val="22"/>
          <w:szCs w:val="22"/>
        </w:rPr>
      </w:pPr>
      <w:r w:rsidRPr="00034B73">
        <w:rPr>
          <w:rFonts w:ascii="Arial" w:hAnsi="Arial" w:cs="Arial"/>
          <w:sz w:val="22"/>
          <w:szCs w:val="22"/>
        </w:rPr>
        <w:t>The permit period is from the date below until the permit expiry date of 31 December 2020.</w:t>
      </w:r>
    </w:p>
    <w:p w14:paraId="00A43A4E" w14:textId="77777777" w:rsidR="000E4C1D" w:rsidRDefault="000E4C1D" w:rsidP="000E4C1D">
      <w:pPr>
        <w:pStyle w:val="BodyText"/>
        <w:spacing w:before="0" w:line="276" w:lineRule="auto"/>
        <w:jc w:val="left"/>
        <w:rPr>
          <w:rFonts w:ascii="Arial" w:hAnsi="Arial" w:cs="Arial"/>
          <w:sz w:val="22"/>
          <w:szCs w:val="22"/>
        </w:rPr>
      </w:pPr>
      <w:r w:rsidRPr="00034B73">
        <w:rPr>
          <w:rFonts w:ascii="Arial" w:hAnsi="Arial" w:cs="Arial"/>
          <w:sz w:val="22"/>
          <w:szCs w:val="22"/>
        </w:rPr>
        <w:t>All transboundary movements must be completed by the permit expiry date.</w:t>
      </w:r>
    </w:p>
    <w:p w14:paraId="375D7703" w14:textId="77777777" w:rsidR="000E4C1D" w:rsidRDefault="000E4C1D" w:rsidP="000E4C1D">
      <w:pPr>
        <w:pStyle w:val="BodyText"/>
        <w:spacing w:before="0" w:line="276" w:lineRule="auto"/>
        <w:jc w:val="left"/>
        <w:rPr>
          <w:rFonts w:ascii="Arial" w:hAnsi="Arial" w:cs="Arial"/>
          <w:sz w:val="22"/>
          <w:szCs w:val="22"/>
        </w:rPr>
      </w:pPr>
    </w:p>
    <w:p w14:paraId="583F4DF3" w14:textId="3DDFCDAB" w:rsidR="000139B3" w:rsidRPr="00E440D5" w:rsidRDefault="000E4C1D" w:rsidP="00E440D5">
      <w:pPr>
        <w:pStyle w:val="BodyText"/>
        <w:spacing w:before="0" w:line="276" w:lineRule="auto"/>
        <w:jc w:val="left"/>
        <w:rPr>
          <w:rFonts w:ascii="Arial"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p>
    <w:p w14:paraId="583F4DF4" w14:textId="1104B720" w:rsidR="000139B3" w:rsidRDefault="000139B3" w:rsidP="000139B3">
      <w:pPr>
        <w:pStyle w:val="BodyText"/>
        <w:spacing w:before="0" w:after="40" w:line="276" w:lineRule="auto"/>
        <w:ind w:left="1134" w:hanging="1134"/>
        <w:jc w:val="left"/>
        <w:rPr>
          <w:rFonts w:ascii="Arial" w:eastAsia="Calibri" w:hAnsi="Arial" w:cs="Arial"/>
          <w:sz w:val="22"/>
          <w:szCs w:val="22"/>
        </w:rPr>
      </w:pPr>
    </w:p>
    <w:p w14:paraId="75887532" w14:textId="39CF6F30" w:rsidR="00EA013B" w:rsidRDefault="000E4C1D"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13F0C677" w:rsidR="000139B3" w:rsidRDefault="000E4C1D" w:rsidP="00A539F8">
      <w:pPr>
        <w:pStyle w:val="Footer"/>
        <w:spacing w:line="276" w:lineRule="auto"/>
        <w:jc w:val="center"/>
        <w:rPr>
          <w:rFonts w:ascii="Arial" w:hAnsi="Arial" w:cs="Arial"/>
        </w:rPr>
      </w:pPr>
      <w:r>
        <w:rPr>
          <w:rFonts w:ascii="Arial" w:hAnsi="Arial" w:cs="Arial"/>
        </w:rPr>
        <w:t xml:space="preserve">Waste </w:t>
      </w:r>
      <w:r w:rsidR="008921EF">
        <w:rPr>
          <w:rFonts w:ascii="Arial" w:hAnsi="Arial" w:cs="Arial"/>
        </w:rPr>
        <w:t xml:space="preserve">Management </w:t>
      </w:r>
      <w:r w:rsidR="000139B3">
        <w:rPr>
          <w:rFonts w:ascii="Arial" w:hAnsi="Arial" w:cs="Arial"/>
        </w:rPr>
        <w:t>Branch</w:t>
      </w:r>
    </w:p>
    <w:p w14:paraId="583F4DF9" w14:textId="7B6D89DA"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464303">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35FC1D2C" w:rsidR="000139B3" w:rsidRDefault="00EB01DB"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14</w:t>
      </w:r>
      <w:r w:rsidR="000E4C1D">
        <w:rPr>
          <w:rFonts w:ascii="Arial" w:hAnsi="Arial" w:cs="Arial"/>
          <w:sz w:val="22"/>
          <w:szCs w:val="22"/>
        </w:rPr>
        <w:t xml:space="preserve"> </w:t>
      </w:r>
      <w:r w:rsidR="00464303">
        <w:rPr>
          <w:rFonts w:ascii="Arial" w:hAnsi="Arial" w:cs="Arial"/>
          <w:sz w:val="22"/>
          <w:szCs w:val="22"/>
        </w:rPr>
        <w:t>February</w:t>
      </w:r>
      <w:r w:rsidR="000E4C1D">
        <w:rPr>
          <w:rFonts w:ascii="Arial" w:hAnsi="Arial" w:cs="Arial"/>
          <w:sz w:val="22"/>
          <w:szCs w:val="22"/>
        </w:rPr>
        <w:t xml:space="preserve"> 2020</w:t>
      </w:r>
    </w:p>
    <w:p w14:paraId="583F4DFB" w14:textId="79CE620F"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E44566">
        <w:rPr>
          <w:rFonts w:ascii="Arial" w:hAnsi="Arial" w:cs="Arial"/>
          <w:sz w:val="16"/>
          <w:szCs w:val="16"/>
        </w:rPr>
        <w:t> </w:t>
      </w:r>
      <w:r>
        <w:rPr>
          <w:rFonts w:ascii="Arial" w:hAnsi="Arial" w:cs="Arial"/>
          <w:sz w:val="16"/>
          <w:szCs w:val="16"/>
        </w:rPr>
        <w:t xml:space="preserve">days, make an application in writing to the Department of </w:t>
      </w:r>
      <w:r w:rsidR="00464303">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2DA20BA0"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605559F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464303">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36F03544" w:rsidR="000139B3" w:rsidRPr="003C0CA1" w:rsidRDefault="000139B3" w:rsidP="003C0CA1">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464303">
        <w:rPr>
          <w:rFonts w:ascii="Arial" w:hAnsi="Arial" w:cs="Arial"/>
          <w:sz w:val="16"/>
          <w:szCs w:val="16"/>
        </w:rPr>
        <w:t>awe</w:t>
      </w:r>
      <w:r>
        <w:rPr>
          <w:rFonts w:ascii="Arial" w:hAnsi="Arial" w:cs="Arial"/>
          <w:sz w:val="16"/>
          <w:szCs w:val="16"/>
        </w:rPr>
        <w:t>.gov.au.</w:t>
      </w:r>
    </w:p>
    <w:sectPr w:rsidR="000139B3" w:rsidRPr="003C0CA1"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2163D" w14:textId="77777777" w:rsidR="004D5B6D" w:rsidRDefault="004D5B6D" w:rsidP="003A707F">
      <w:pPr>
        <w:spacing w:after="0" w:line="240" w:lineRule="auto"/>
      </w:pPr>
      <w:r>
        <w:separator/>
      </w:r>
    </w:p>
  </w:endnote>
  <w:endnote w:type="continuationSeparator" w:id="0">
    <w:p w14:paraId="7E40EDC3" w14:textId="77777777" w:rsidR="004D5B6D" w:rsidRDefault="004D5B6D"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FDA41" w14:textId="77777777" w:rsidR="004D5B6D" w:rsidRDefault="004D5B6D" w:rsidP="003A707F">
      <w:pPr>
        <w:spacing w:after="0" w:line="240" w:lineRule="auto"/>
      </w:pPr>
      <w:r>
        <w:separator/>
      </w:r>
    </w:p>
  </w:footnote>
  <w:footnote w:type="continuationSeparator" w:id="0">
    <w:p w14:paraId="71F5475A" w14:textId="77777777" w:rsidR="004D5B6D" w:rsidRDefault="004D5B6D"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10" w14:textId="08FF3486" w:rsidR="00F40885" w:rsidRPr="00F40885" w:rsidRDefault="00E440D5" w:rsidP="003C0CA1">
    <w:pPr>
      <w:pStyle w:val="Header"/>
      <w:jc w:val="center"/>
      <w:rPr>
        <w:sz w:val="2"/>
        <w:szCs w:val="2"/>
      </w:rPr>
    </w:pPr>
    <w:r>
      <w:rPr>
        <w:noProof/>
      </w:rPr>
      <w:drawing>
        <wp:inline distT="0" distB="0" distL="0" distR="0" wp14:anchorId="418EB479" wp14:editId="1AAE5DDA">
          <wp:extent cx="4493260" cy="935990"/>
          <wp:effectExtent l="0" t="0" r="0" b="0"/>
          <wp:docPr id="1" name="Picture 1" descr="https://ausgovenvironment.sharepoint.com/sites/AWE-intranet/Forms%20and%20templates/DAWE-strip-black.png"/>
          <wp:cNvGraphicFramePr/>
          <a:graphic xmlns:a="http://schemas.openxmlformats.org/drawingml/2006/main">
            <a:graphicData uri="http://schemas.openxmlformats.org/drawingml/2006/picture">
              <pic:pic xmlns:pic="http://schemas.openxmlformats.org/drawingml/2006/picture">
                <pic:nvPicPr>
                  <pic:cNvPr id="1" name="Picture 1" descr="https://ausgovenvironment.sharepoint.com/sites/AWE-intranet/Forms%20and%20templates/DAWE-strip-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3260" cy="9359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F774A32A"/>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82248"/>
    <w:rsid w:val="000C4A62"/>
    <w:rsid w:val="000C6AD6"/>
    <w:rsid w:val="000E1F2B"/>
    <w:rsid w:val="000E4C1D"/>
    <w:rsid w:val="000F2B68"/>
    <w:rsid w:val="000F7C8D"/>
    <w:rsid w:val="00131162"/>
    <w:rsid w:val="001C1D84"/>
    <w:rsid w:val="001C2AAD"/>
    <w:rsid w:val="001C7F8C"/>
    <w:rsid w:val="001F6E54"/>
    <w:rsid w:val="00252DBB"/>
    <w:rsid w:val="00280BCD"/>
    <w:rsid w:val="002868CD"/>
    <w:rsid w:val="003A707F"/>
    <w:rsid w:val="003B0EC1"/>
    <w:rsid w:val="003B573B"/>
    <w:rsid w:val="003C0CA1"/>
    <w:rsid w:val="003F2CBD"/>
    <w:rsid w:val="00424B97"/>
    <w:rsid w:val="004277F7"/>
    <w:rsid w:val="00464303"/>
    <w:rsid w:val="004B2753"/>
    <w:rsid w:val="004D5B6D"/>
    <w:rsid w:val="004E1EE4"/>
    <w:rsid w:val="00520873"/>
    <w:rsid w:val="00542024"/>
    <w:rsid w:val="00573D44"/>
    <w:rsid w:val="00583E5B"/>
    <w:rsid w:val="005A4F1D"/>
    <w:rsid w:val="006024FD"/>
    <w:rsid w:val="00744FF3"/>
    <w:rsid w:val="007C363F"/>
    <w:rsid w:val="00840A06"/>
    <w:rsid w:val="008439B7"/>
    <w:rsid w:val="00852B5E"/>
    <w:rsid w:val="0087253F"/>
    <w:rsid w:val="008921EF"/>
    <w:rsid w:val="008E4F6C"/>
    <w:rsid w:val="00944101"/>
    <w:rsid w:val="009539C7"/>
    <w:rsid w:val="009A444B"/>
    <w:rsid w:val="009B1000"/>
    <w:rsid w:val="009C3CB9"/>
    <w:rsid w:val="00A00F21"/>
    <w:rsid w:val="00A539F8"/>
    <w:rsid w:val="00A973BE"/>
    <w:rsid w:val="00B00F22"/>
    <w:rsid w:val="00B43E5C"/>
    <w:rsid w:val="00B84226"/>
    <w:rsid w:val="00C63C4E"/>
    <w:rsid w:val="00C72C30"/>
    <w:rsid w:val="00CD2612"/>
    <w:rsid w:val="00CE32C9"/>
    <w:rsid w:val="00D12E64"/>
    <w:rsid w:val="00D20DD1"/>
    <w:rsid w:val="00D229E5"/>
    <w:rsid w:val="00D77A88"/>
    <w:rsid w:val="00D90CC1"/>
    <w:rsid w:val="00DD2C0B"/>
    <w:rsid w:val="00E440D5"/>
    <w:rsid w:val="00E44566"/>
    <w:rsid w:val="00EA013B"/>
    <w:rsid w:val="00EB01DB"/>
    <w:rsid w:val="00EC094E"/>
    <w:rsid w:val="00EC7CEF"/>
    <w:rsid w:val="00ED51AC"/>
    <w:rsid w:val="00F37378"/>
    <w:rsid w:val="00F40885"/>
    <w:rsid w:val="00FE7E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0E4C1D"/>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FCB20-C0B4-40FB-8C16-96A0DAECF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25857BB7.dotm</Template>
  <TotalTime>2</TotalTime>
  <Pages>1</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AUH19-047 Decision Permit Granted</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AUH19-047 Decision Permit Granted</dc:title>
  <dc:creator>Department of Agriculture, Water and the Environment</dc:creator>
  <cp:lastModifiedBy>Edyta Kucharska</cp:lastModifiedBy>
  <cp:revision>2</cp:revision>
  <dcterms:created xsi:type="dcterms:W3CDTF">2020-02-18T00:25:00Z</dcterms:created>
  <dcterms:modified xsi:type="dcterms:W3CDTF">2020-02-18T00:27:00Z</dcterms:modified>
</cp:coreProperties>
</file>