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E" w14:textId="77777777" w:rsidR="004B2753" w:rsidRDefault="004B2753" w:rsidP="00424B97"/>
    <w:p w14:paraId="583F4DEF" w14:textId="30AC109B" w:rsidR="000139B3" w:rsidRDefault="000139B3" w:rsidP="000139B3">
      <w:pPr>
        <w:jc w:val="center"/>
        <w:rPr>
          <w:rFonts w:ascii="Arial" w:hAnsi="Arial" w:cs="Arial"/>
          <w:b/>
          <w:i/>
          <w:color w:val="000000"/>
        </w:rPr>
      </w:pPr>
      <w:r>
        <w:rPr>
          <w:rFonts w:ascii="Arial" w:hAnsi="Arial" w:cs="Arial"/>
          <w:b/>
        </w:rPr>
        <w:t xml:space="preserve">NOTICE OF DECISION TO </w:t>
      </w:r>
      <w:r w:rsidR="0096592F">
        <w:rPr>
          <w:rFonts w:ascii="Arial" w:hAnsi="Arial" w:cs="Arial"/>
          <w:b/>
        </w:rPr>
        <w:t xml:space="preserve">REFUSE TO </w:t>
      </w:r>
      <w:r>
        <w:rPr>
          <w:rFonts w:ascii="Arial" w:hAnsi="Arial" w:cs="Arial"/>
          <w:b/>
        </w:rPr>
        <w:t xml:space="preserve">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3B240DAD"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w:t>
      </w:r>
      <w:r w:rsidR="0096592F">
        <w:rPr>
          <w:rFonts w:ascii="Arial" w:hAnsi="Arial" w:cs="Arial"/>
          <w:sz w:val="22"/>
          <w:szCs w:val="22"/>
        </w:rPr>
        <w:t xml:space="preserve">of the decision to refuse to grant an application for </w:t>
      </w:r>
      <w:r w:rsidR="004E1EE4" w:rsidRPr="00C36DAB">
        <w:rPr>
          <w:rFonts w:ascii="Arial" w:hAnsi="Arial" w:cs="Arial"/>
          <w:sz w:val="22"/>
          <w:szCs w:val="22"/>
        </w:rPr>
        <w:t xml:space="preserve">special export </w:t>
      </w:r>
      <w:r>
        <w:rPr>
          <w:rFonts w:ascii="Arial" w:hAnsi="Arial" w:cs="Arial"/>
          <w:sz w:val="22"/>
          <w:szCs w:val="22"/>
        </w:rPr>
        <w:t xml:space="preserve">permit </w:t>
      </w:r>
      <w:r w:rsidRPr="00C36DAB">
        <w:rPr>
          <w:rFonts w:ascii="Arial" w:hAnsi="Arial" w:cs="Arial"/>
          <w:sz w:val="22"/>
          <w:szCs w:val="22"/>
        </w:rPr>
        <w:t>AUH</w:t>
      </w:r>
      <w:r w:rsidR="006F1A38">
        <w:rPr>
          <w:rFonts w:ascii="Arial" w:hAnsi="Arial" w:cs="Arial"/>
          <w:sz w:val="22"/>
          <w:szCs w:val="22"/>
        </w:rPr>
        <w:t xml:space="preserve">20-009 </w:t>
      </w:r>
      <w:r w:rsidR="0096592F">
        <w:rPr>
          <w:rFonts w:ascii="Arial" w:hAnsi="Arial" w:cs="Arial"/>
          <w:sz w:val="22"/>
          <w:szCs w:val="22"/>
        </w:rPr>
        <w:t xml:space="preserve">made by </w:t>
      </w:r>
      <w:r w:rsidR="006F1A38" w:rsidRPr="006F1A38">
        <w:rPr>
          <w:rFonts w:ascii="Arial" w:hAnsi="Arial" w:cs="Arial"/>
          <w:sz w:val="22"/>
        </w:rPr>
        <w:t xml:space="preserve">Commonwealth Steel Company Pty Ltd, trading as </w:t>
      </w:r>
      <w:proofErr w:type="spellStart"/>
      <w:r w:rsidR="006F1A38" w:rsidRPr="006F1A38">
        <w:rPr>
          <w:rFonts w:ascii="Arial" w:hAnsi="Arial" w:cs="Arial"/>
          <w:sz w:val="22"/>
        </w:rPr>
        <w:t>Molycop</w:t>
      </w:r>
      <w:proofErr w:type="spellEnd"/>
      <w:r w:rsidR="006F1A38" w:rsidRPr="006F1A38">
        <w:rPr>
          <w:rFonts w:ascii="Arial" w:hAnsi="Arial" w:cs="Arial"/>
          <w:sz w:val="22"/>
        </w:rPr>
        <w:t xml:space="preserve"> Australia, (ABN</w:t>
      </w:r>
      <w:r w:rsidR="001E4FAC">
        <w:rPr>
          <w:rFonts w:ascii="Arial" w:hAnsi="Arial" w:cs="Arial"/>
          <w:sz w:val="22"/>
        </w:rPr>
        <w:t> </w:t>
      </w:r>
      <w:r w:rsidR="006F1A38" w:rsidRPr="006F1A38">
        <w:rPr>
          <w:rFonts w:ascii="Arial" w:hAnsi="Arial" w:cs="Arial"/>
          <w:sz w:val="22"/>
        </w:rPr>
        <w:t>58</w:t>
      </w:r>
      <w:r w:rsidR="00F6701D">
        <w:rPr>
          <w:rFonts w:ascii="Arial" w:hAnsi="Arial" w:cs="Arial"/>
          <w:sz w:val="22"/>
        </w:rPr>
        <w:t> </w:t>
      </w:r>
      <w:r w:rsidR="006F1A38" w:rsidRPr="006F1A38">
        <w:rPr>
          <w:rFonts w:ascii="Arial" w:hAnsi="Arial" w:cs="Arial"/>
          <w:sz w:val="22"/>
        </w:rPr>
        <w:t>000</w:t>
      </w:r>
      <w:r w:rsidR="00F6701D">
        <w:rPr>
          <w:rFonts w:ascii="Arial" w:hAnsi="Arial" w:cs="Arial"/>
          <w:sz w:val="22"/>
        </w:rPr>
        <w:t> </w:t>
      </w:r>
      <w:r w:rsidR="006F1A38" w:rsidRPr="006F1A38">
        <w:rPr>
          <w:rFonts w:ascii="Arial" w:hAnsi="Arial" w:cs="Arial"/>
          <w:sz w:val="22"/>
        </w:rPr>
        <w:t>007</w:t>
      </w:r>
      <w:r w:rsidR="00F6701D">
        <w:rPr>
          <w:rFonts w:ascii="Arial" w:hAnsi="Arial" w:cs="Arial"/>
          <w:sz w:val="22"/>
        </w:rPr>
        <w:t> </w:t>
      </w:r>
      <w:r w:rsidR="006F1A38" w:rsidRPr="006F1A38">
        <w:rPr>
          <w:rFonts w:ascii="Arial" w:hAnsi="Arial" w:cs="Arial"/>
          <w:sz w:val="22"/>
        </w:rPr>
        <w:t>698),</w:t>
      </w:r>
      <w:r w:rsidR="006F1A38" w:rsidRPr="006F1A38">
        <w:rPr>
          <w:rFonts w:ascii="Segoe UI" w:hAnsi="Segoe UI" w:cs="Segoe UI"/>
          <w:sz w:val="18"/>
          <w:szCs w:val="18"/>
        </w:rPr>
        <w:t xml:space="preserve"> </w:t>
      </w:r>
      <w:r w:rsidR="006F1A38" w:rsidRPr="006F1A38">
        <w:rPr>
          <w:rFonts w:ascii="Arial" w:eastAsia="Calibri" w:hAnsi="Arial" w:cs="Arial"/>
          <w:sz w:val="22"/>
        </w:rPr>
        <w:t>2 Maud Street, Waratah, New South Wales 2298</w:t>
      </w:r>
      <w:r w:rsidR="006F1A38">
        <w:rPr>
          <w:rFonts w:ascii="Arial" w:hAnsi="Arial" w:cs="Arial"/>
          <w:sz w:val="22"/>
          <w:szCs w:val="22"/>
        </w:rPr>
        <w:t xml:space="preserve"> </w:t>
      </w:r>
      <w:r w:rsidR="009A3438">
        <w:rPr>
          <w:rFonts w:ascii="Arial" w:hAnsi="Arial" w:cs="Arial"/>
          <w:sz w:val="22"/>
          <w:szCs w:val="22"/>
        </w:rPr>
        <w:t>(Telephone: +61 </w:t>
      </w:r>
      <w:r w:rsidR="00882912" w:rsidRPr="00882912">
        <w:rPr>
          <w:rFonts w:ascii="Arial" w:hAnsi="Arial" w:cs="Arial"/>
          <w:sz w:val="22"/>
          <w:szCs w:val="22"/>
        </w:rPr>
        <w:t>2</w:t>
      </w:r>
      <w:r w:rsidR="003832C8">
        <w:rPr>
          <w:rFonts w:ascii="Arial" w:hAnsi="Arial" w:cs="Arial"/>
          <w:sz w:val="22"/>
          <w:szCs w:val="22"/>
        </w:rPr>
        <w:t> </w:t>
      </w:r>
      <w:r w:rsidR="00882912" w:rsidRPr="00882912">
        <w:rPr>
          <w:rFonts w:ascii="Arial" w:hAnsi="Arial" w:cs="Arial"/>
          <w:sz w:val="22"/>
          <w:szCs w:val="22"/>
        </w:rPr>
        <w:t>4974</w:t>
      </w:r>
      <w:r w:rsidR="003832C8">
        <w:rPr>
          <w:rFonts w:ascii="Arial" w:hAnsi="Arial" w:cs="Arial"/>
          <w:sz w:val="22"/>
          <w:szCs w:val="22"/>
        </w:rPr>
        <w:t> </w:t>
      </w:r>
      <w:r w:rsidR="00882912" w:rsidRPr="00882912">
        <w:rPr>
          <w:rFonts w:ascii="Arial" w:hAnsi="Arial" w:cs="Arial"/>
          <w:sz w:val="22"/>
          <w:szCs w:val="22"/>
        </w:rPr>
        <w:t>0411</w:t>
      </w:r>
      <w:r w:rsidR="000F7C8D" w:rsidRPr="00C36DAB">
        <w:rPr>
          <w:rFonts w:ascii="Arial" w:hAnsi="Arial" w:cs="Arial"/>
          <w:sz w:val="22"/>
          <w:szCs w:val="22"/>
        </w:rPr>
        <w:t>)</w:t>
      </w:r>
      <w:r w:rsidR="00112038">
        <w:rPr>
          <w:rFonts w:ascii="Arial" w:hAnsi="Arial" w:cs="Arial"/>
          <w:sz w:val="22"/>
          <w:szCs w:val="22"/>
        </w:rPr>
        <w:t xml:space="preserve"> to export up to </w:t>
      </w:r>
      <w:r w:rsidR="00882912">
        <w:rPr>
          <w:rFonts w:ascii="Arial" w:hAnsi="Arial" w:cs="Arial"/>
          <w:sz w:val="22"/>
          <w:szCs w:val="22"/>
        </w:rPr>
        <w:t>2</w:t>
      </w:r>
      <w:r w:rsidR="00112038">
        <w:rPr>
          <w:rFonts w:ascii="Arial" w:hAnsi="Arial" w:cs="Arial"/>
          <w:sz w:val="22"/>
          <w:szCs w:val="22"/>
        </w:rPr>
        <w:t xml:space="preserve">600 tonnes of </w:t>
      </w:r>
      <w:r w:rsidR="009860A4" w:rsidRPr="009860A4">
        <w:rPr>
          <w:rFonts w:ascii="Arial" w:hAnsi="Arial" w:cs="Arial"/>
          <w:sz w:val="22"/>
        </w:rPr>
        <w:t>electric arc furnace baghouse dust containing oxides of zinc</w:t>
      </w:r>
      <w:r w:rsidR="009860A4">
        <w:rPr>
          <w:rFonts w:ascii="Arial" w:hAnsi="Arial" w:cs="Arial"/>
          <w:sz w:val="22"/>
          <w:szCs w:val="22"/>
        </w:rPr>
        <w:t xml:space="preserve"> </w:t>
      </w:r>
      <w:r w:rsidR="00112038">
        <w:rPr>
          <w:rFonts w:ascii="Arial" w:hAnsi="Arial" w:cs="Arial"/>
          <w:sz w:val="22"/>
          <w:szCs w:val="22"/>
        </w:rPr>
        <w:t>to</w:t>
      </w:r>
      <w:r w:rsidR="00C36DAB">
        <w:rPr>
          <w:rFonts w:ascii="Arial" w:hAnsi="Arial" w:cs="Arial"/>
          <w:sz w:val="22"/>
          <w:szCs w:val="22"/>
        </w:rPr>
        <w:t xml:space="preserve"> </w:t>
      </w:r>
      <w:r w:rsidR="009860A4" w:rsidRPr="009860A4">
        <w:rPr>
          <w:rFonts w:ascii="Arial" w:hAnsi="Arial" w:cs="Arial"/>
          <w:sz w:val="22"/>
          <w:szCs w:val="24"/>
        </w:rPr>
        <w:t xml:space="preserve">Zinc Oxide Corporation, </w:t>
      </w:r>
      <w:r w:rsidR="009860A4" w:rsidRPr="009860A4">
        <w:rPr>
          <w:rFonts w:ascii="Helvetica-Narrow" w:hAnsi="Helvetica-Narrow" w:cs="Helvetica-Narrow"/>
          <w:sz w:val="22"/>
          <w:lang w:eastAsia="en-AU"/>
        </w:rPr>
        <w:t xml:space="preserve">8-65, 1-Gil, </w:t>
      </w:r>
      <w:proofErr w:type="spellStart"/>
      <w:r w:rsidR="009860A4" w:rsidRPr="009860A4">
        <w:rPr>
          <w:rFonts w:ascii="Helvetica-Narrow" w:hAnsi="Helvetica-Narrow" w:cs="Helvetica-Narrow"/>
          <w:sz w:val="22"/>
          <w:lang w:eastAsia="en-AU"/>
        </w:rPr>
        <w:t>Cheonbuk</w:t>
      </w:r>
      <w:proofErr w:type="spellEnd"/>
      <w:r w:rsidR="009860A4" w:rsidRPr="009860A4">
        <w:rPr>
          <w:rFonts w:ascii="Helvetica-Narrow" w:hAnsi="Helvetica-Narrow" w:cs="Helvetica-Narrow"/>
          <w:sz w:val="22"/>
          <w:lang w:eastAsia="en-AU"/>
        </w:rPr>
        <w:t xml:space="preserve"> </w:t>
      </w:r>
      <w:proofErr w:type="spellStart"/>
      <w:r w:rsidR="009860A4" w:rsidRPr="009860A4">
        <w:rPr>
          <w:rFonts w:ascii="Helvetica-Narrow" w:hAnsi="Helvetica-Narrow" w:cs="Helvetica-Narrow"/>
          <w:sz w:val="22"/>
          <w:lang w:eastAsia="en-AU"/>
        </w:rPr>
        <w:t>Sandan</w:t>
      </w:r>
      <w:proofErr w:type="spellEnd"/>
      <w:r w:rsidR="009860A4" w:rsidRPr="009860A4">
        <w:rPr>
          <w:rFonts w:ascii="Helvetica-Narrow" w:hAnsi="Helvetica-Narrow" w:cs="Helvetica-Narrow"/>
          <w:sz w:val="22"/>
          <w:lang w:eastAsia="en-AU"/>
        </w:rPr>
        <w:t xml:space="preserve">-Ro, </w:t>
      </w:r>
      <w:r w:rsidR="0022478D">
        <w:rPr>
          <w:rFonts w:ascii="Helvetica-Narrow" w:hAnsi="Helvetica-Narrow" w:cs="Helvetica-Narrow"/>
          <w:sz w:val="22"/>
          <w:lang w:eastAsia="en-AU"/>
        </w:rPr>
        <w:t xml:space="preserve"> </w:t>
      </w:r>
      <w:proofErr w:type="spellStart"/>
      <w:r w:rsidR="009860A4" w:rsidRPr="009860A4">
        <w:rPr>
          <w:rFonts w:ascii="Helvetica-Narrow" w:hAnsi="Helvetica-Narrow" w:cs="Helvetica-Narrow"/>
          <w:sz w:val="22"/>
          <w:lang w:eastAsia="en-AU"/>
        </w:rPr>
        <w:t>Cheonbuk-Myeon</w:t>
      </w:r>
      <w:proofErr w:type="spellEnd"/>
      <w:r w:rsidR="009860A4" w:rsidRPr="009860A4">
        <w:rPr>
          <w:rFonts w:ascii="Helvetica-Narrow" w:hAnsi="Helvetica-Narrow" w:cs="Helvetica-Narrow"/>
          <w:sz w:val="22"/>
          <w:lang w:eastAsia="en-AU"/>
        </w:rPr>
        <w:t xml:space="preserve">, </w:t>
      </w:r>
      <w:proofErr w:type="spellStart"/>
      <w:r w:rsidR="009860A4" w:rsidRPr="009860A4">
        <w:rPr>
          <w:rFonts w:ascii="Helvetica-Narrow" w:hAnsi="Helvetica-Narrow" w:cs="Helvetica-Narrow"/>
          <w:sz w:val="22"/>
          <w:lang w:eastAsia="en-AU"/>
        </w:rPr>
        <w:t>Gyeongju</w:t>
      </w:r>
      <w:proofErr w:type="spellEnd"/>
      <w:r w:rsidR="009860A4" w:rsidRPr="009860A4">
        <w:rPr>
          <w:rFonts w:ascii="Helvetica-Narrow" w:hAnsi="Helvetica-Narrow" w:cs="Helvetica-Narrow"/>
          <w:sz w:val="22"/>
          <w:lang w:eastAsia="en-AU"/>
        </w:rPr>
        <w:t xml:space="preserve">-Si, </w:t>
      </w:r>
      <w:proofErr w:type="spellStart"/>
      <w:r w:rsidR="009860A4" w:rsidRPr="009860A4">
        <w:rPr>
          <w:rFonts w:ascii="Arial" w:hAnsi="Arial" w:cs="Arial"/>
          <w:sz w:val="22"/>
        </w:rPr>
        <w:t>Gyeongsangbuk</w:t>
      </w:r>
      <w:proofErr w:type="spellEnd"/>
      <w:r w:rsidR="009860A4" w:rsidRPr="009860A4">
        <w:rPr>
          <w:rFonts w:ascii="Arial" w:hAnsi="Arial" w:cs="Arial"/>
          <w:sz w:val="22"/>
        </w:rPr>
        <w:t xml:space="preserve">-Do, 38034, </w:t>
      </w:r>
      <w:r w:rsidR="009860A4" w:rsidRPr="009860A4">
        <w:rPr>
          <w:rFonts w:ascii="Arial" w:hAnsi="Arial" w:cs="Arial"/>
          <w:sz w:val="22"/>
          <w:lang w:val="en-US"/>
        </w:rPr>
        <w:t>the Republic of Korea</w:t>
      </w:r>
      <w:r w:rsidR="00430EBF">
        <w:rPr>
          <w:rFonts w:ascii="Arial" w:hAnsi="Arial" w:cs="Arial"/>
          <w:sz w:val="22"/>
          <w:lang w:val="en-US"/>
        </w:rPr>
        <w:t>,</w:t>
      </w:r>
      <w:r w:rsidR="009860A4">
        <w:rPr>
          <w:rFonts w:ascii="Arial" w:hAnsi="Arial" w:cs="Arial"/>
          <w:sz w:val="22"/>
          <w:szCs w:val="22"/>
        </w:rPr>
        <w:t xml:space="preserve"> </w:t>
      </w:r>
      <w:r w:rsidR="00112038">
        <w:rPr>
          <w:rFonts w:ascii="Arial" w:hAnsi="Arial" w:cs="Arial"/>
          <w:sz w:val="22"/>
          <w:szCs w:val="22"/>
        </w:rPr>
        <w:t xml:space="preserve">for recycling and reclamation of metals and metal compounds.  </w:t>
      </w:r>
    </w:p>
    <w:p w14:paraId="583F4DF4" w14:textId="19BA8A8B"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br/>
      </w:r>
    </w:p>
    <w:p w14:paraId="4FFA1F81" w14:textId="55D77D22" w:rsidR="00C36DAB" w:rsidRDefault="00C36DAB" w:rsidP="00C36DAB">
      <w:pPr>
        <w:spacing w:after="0"/>
        <w:jc w:val="center"/>
        <w:rPr>
          <w:rFonts w:ascii="Arial" w:eastAsia="Times New Roman" w:hAnsi="Arial" w:cs="Arial"/>
        </w:rPr>
      </w:pPr>
      <w:r w:rsidRPr="00C36DAB">
        <w:rPr>
          <w:rFonts w:ascii="Arial" w:eastAsia="Times New Roman" w:hAnsi="Arial" w:cs="Arial"/>
        </w:rPr>
        <w:t>Jackie Raynor</w:t>
      </w:r>
    </w:p>
    <w:p w14:paraId="650BA84E" w14:textId="30A96562" w:rsidR="003E24AE" w:rsidRPr="00C36DAB" w:rsidRDefault="003E24AE" w:rsidP="00C36DAB">
      <w:pPr>
        <w:spacing w:after="0"/>
        <w:jc w:val="center"/>
        <w:rPr>
          <w:rFonts w:ascii="Arial" w:eastAsia="Times New Roman" w:hAnsi="Arial" w:cs="Arial"/>
        </w:rPr>
      </w:pPr>
      <w:r>
        <w:rPr>
          <w:rFonts w:ascii="Arial" w:eastAsia="Times New Roman" w:hAnsi="Arial" w:cs="Arial"/>
        </w:rPr>
        <w:t>Assistant Secretary</w:t>
      </w:r>
    </w:p>
    <w:p w14:paraId="583F4DF7" w14:textId="1ED27554" w:rsidR="000139B3" w:rsidRDefault="000139B3" w:rsidP="003E24AE">
      <w:pPr>
        <w:spacing w:after="0"/>
        <w:jc w:val="center"/>
      </w:pPr>
      <w:r>
        <w:rPr>
          <w:rFonts w:ascii="Arial" w:hAnsi="Arial" w:cs="Arial"/>
        </w:rPr>
        <w:t>Delegate of the Minister</w:t>
      </w:r>
    </w:p>
    <w:p w14:paraId="348E4B1B" w14:textId="77777777" w:rsidR="00C36DAB" w:rsidRPr="00C36DAB" w:rsidRDefault="00C36DAB" w:rsidP="00C36DAB">
      <w:pPr>
        <w:pStyle w:val="Footer"/>
        <w:jc w:val="center"/>
        <w:rPr>
          <w:rFonts w:ascii="Arial" w:hAnsi="Arial" w:cs="Arial"/>
        </w:rPr>
      </w:pPr>
      <w:r w:rsidRPr="00C36DAB">
        <w:rPr>
          <w:rFonts w:ascii="Arial" w:hAnsi="Arial" w:cs="Arial"/>
        </w:rPr>
        <w:t>Waste Management Branch</w:t>
      </w:r>
    </w:p>
    <w:p w14:paraId="583F4DF9" w14:textId="0E590B93"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4A7315">
        <w:rPr>
          <w:rFonts w:ascii="Arial" w:hAnsi="Arial" w:cs="Arial"/>
        </w:rPr>
        <w:t>Agricul</w:t>
      </w:r>
      <w:r w:rsidR="00EF6B30">
        <w:rPr>
          <w:rFonts w:ascii="Arial" w:hAnsi="Arial" w:cs="Arial"/>
        </w:rPr>
        <w:t>ture</w:t>
      </w:r>
      <w:r w:rsidR="004A7315">
        <w:rPr>
          <w:rFonts w:ascii="Arial" w:hAnsi="Arial" w:cs="Arial"/>
        </w:rPr>
        <w:t xml:space="preserve">, Water and </w:t>
      </w:r>
      <w:r>
        <w:rPr>
          <w:rFonts w:ascii="Arial" w:hAnsi="Arial" w:cs="Arial"/>
        </w:rPr>
        <w:t>the Environment</w:t>
      </w:r>
      <w:r w:rsidR="000C4A62">
        <w:rPr>
          <w:rFonts w:ascii="Arial" w:hAnsi="Arial" w:cs="Arial"/>
        </w:rPr>
        <w:t xml:space="preserve"> </w:t>
      </w:r>
    </w:p>
    <w:p w14:paraId="583F4DFA" w14:textId="0895D5FD" w:rsidR="000139B3" w:rsidRDefault="00DE39C3"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8 </w:t>
      </w:r>
      <w:r w:rsidR="00AE3FA8">
        <w:rPr>
          <w:rFonts w:ascii="Arial" w:hAnsi="Arial" w:cs="Arial"/>
          <w:sz w:val="22"/>
          <w:szCs w:val="22"/>
        </w:rPr>
        <w:t xml:space="preserve">December </w:t>
      </w:r>
      <w:r w:rsidR="00C36DAB">
        <w:rPr>
          <w:rFonts w:ascii="Arial" w:hAnsi="Arial" w:cs="Arial"/>
          <w:sz w:val="22"/>
          <w:szCs w:val="22"/>
        </w:rPr>
        <w:t>2020</w:t>
      </w:r>
    </w:p>
    <w:p w14:paraId="583F4DFB" w14:textId="091DC412"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w:t>
      </w:r>
      <w:r w:rsidR="00F72DE2">
        <w:rPr>
          <w:rFonts w:ascii="Arial" w:hAnsi="Arial" w:cs="Arial"/>
          <w:sz w:val="16"/>
          <w:szCs w:val="16"/>
        </w:rPr>
        <w:t>by this decision may, within 28 </w:t>
      </w:r>
      <w:r>
        <w:rPr>
          <w:rFonts w:ascii="Arial" w:hAnsi="Arial" w:cs="Arial"/>
          <w:sz w:val="16"/>
          <w:szCs w:val="16"/>
        </w:rPr>
        <w:t xml:space="preserve">days, make an application in writing to the Department of </w:t>
      </w:r>
      <w:r w:rsidR="004A7315">
        <w:rPr>
          <w:rFonts w:ascii="Arial" w:hAnsi="Arial" w:cs="Arial"/>
          <w:sz w:val="16"/>
          <w:szCs w:val="16"/>
        </w:rPr>
        <w:t xml:space="preserve">Agriculture, Water and </w:t>
      </w:r>
      <w:r>
        <w:rPr>
          <w:rFonts w:ascii="Arial" w:hAnsi="Arial" w:cs="Arial"/>
          <w:sz w:val="16"/>
          <w:szCs w:val="16"/>
        </w:rPr>
        <w:t>the Environment 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w:t>
      </w:r>
      <w:proofErr w:type="gramStart"/>
      <w:r>
        <w:rPr>
          <w:rFonts w:ascii="Arial" w:hAnsi="Arial" w:cs="Arial"/>
          <w:sz w:val="16"/>
          <w:szCs w:val="16"/>
        </w:rPr>
        <w:t>review</w:t>
      </w:r>
      <w:proofErr w:type="gramEnd"/>
      <w:r>
        <w:rPr>
          <w:rFonts w:ascii="Arial" w:hAnsi="Arial" w:cs="Arial"/>
          <w:sz w:val="16"/>
          <w:szCs w:val="16"/>
        </w:rPr>
        <w:t xml:space="preserve">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65BE300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55F7ACD2"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4A7315">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33D61E1B"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664829">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19ADDCAB"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or by email at hwa@</w:t>
      </w:r>
      <w:r w:rsidR="004A7315">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7"/>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B93E8" w14:textId="77777777" w:rsidR="00AB129D" w:rsidRDefault="00AB129D" w:rsidP="003A707F">
      <w:pPr>
        <w:spacing w:after="0" w:line="240" w:lineRule="auto"/>
      </w:pPr>
      <w:r>
        <w:separator/>
      </w:r>
    </w:p>
  </w:endnote>
  <w:endnote w:type="continuationSeparator" w:id="0">
    <w:p w14:paraId="449FD4DE" w14:textId="77777777" w:rsidR="00AB129D" w:rsidRDefault="00AB129D"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938F77" w14:textId="77777777" w:rsidR="00AB129D" w:rsidRDefault="00AB129D" w:rsidP="003A707F">
      <w:pPr>
        <w:spacing w:after="0" w:line="240" w:lineRule="auto"/>
      </w:pPr>
      <w:r>
        <w:separator/>
      </w:r>
    </w:p>
  </w:footnote>
  <w:footnote w:type="continuationSeparator" w:id="0">
    <w:p w14:paraId="689D89B8" w14:textId="77777777" w:rsidR="00AB129D" w:rsidRDefault="00AB129D"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5CF90FF3" w:rsidR="00F40885" w:rsidRPr="003A707F" w:rsidRDefault="004C09D9" w:rsidP="00CD2612">
    <w:pPr>
      <w:pStyle w:val="Header"/>
      <w:jc w:val="center"/>
      <w:rPr>
        <w:sz w:val="2"/>
        <w:szCs w:val="2"/>
      </w:rPr>
    </w:pPr>
    <w:r>
      <w:rPr>
        <w:noProof/>
      </w:rPr>
      <w:drawing>
        <wp:inline distT="0" distB="0" distL="0" distR="0" wp14:anchorId="4F623910" wp14:editId="0633FC73">
          <wp:extent cx="4437162" cy="857452"/>
          <wp:effectExtent l="0" t="0" r="0" b="0"/>
          <wp:docPr id="1" name="Picture 1" descr="https://ausgovenvironment.sharepoint.com/sites/AWE-intranet/Forms%20and%20templates/DAWE-strip-black.png"/>
          <wp:cNvGraphicFramePr/>
          <a:graphic xmlns:a="http://schemas.openxmlformats.org/drawingml/2006/main">
            <a:graphicData uri="http://schemas.openxmlformats.org/drawingml/2006/picture">
              <pic:pic xmlns:pic="http://schemas.openxmlformats.org/drawingml/2006/picture">
                <pic:nvPicPr>
                  <pic:cNvPr id="1" name="Picture 1" descr="https://ausgovenvironment.sharepoint.com/sites/AWE-intranet/Forms%20and%20templates/DAWE-strip-black.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55692" cy="861033"/>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ocumentProtection w:edit="forms"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4687C"/>
    <w:rsid w:val="000636E6"/>
    <w:rsid w:val="00082248"/>
    <w:rsid w:val="000C4A62"/>
    <w:rsid w:val="000D0261"/>
    <w:rsid w:val="000E1F2B"/>
    <w:rsid w:val="000F2B68"/>
    <w:rsid w:val="000F7C8D"/>
    <w:rsid w:val="00112038"/>
    <w:rsid w:val="00117E7A"/>
    <w:rsid w:val="00131162"/>
    <w:rsid w:val="0019725E"/>
    <w:rsid w:val="001C2AAD"/>
    <w:rsid w:val="001C7F8C"/>
    <w:rsid w:val="001E4FAC"/>
    <w:rsid w:val="001F6E54"/>
    <w:rsid w:val="0022478D"/>
    <w:rsid w:val="00252DBB"/>
    <w:rsid w:val="00280BCD"/>
    <w:rsid w:val="002868CD"/>
    <w:rsid w:val="002A34E6"/>
    <w:rsid w:val="002E5B86"/>
    <w:rsid w:val="003832C8"/>
    <w:rsid w:val="003A707F"/>
    <w:rsid w:val="003B0EC1"/>
    <w:rsid w:val="003B573B"/>
    <w:rsid w:val="003E24AE"/>
    <w:rsid w:val="003F2CBD"/>
    <w:rsid w:val="00424B97"/>
    <w:rsid w:val="00430EBF"/>
    <w:rsid w:val="0047176A"/>
    <w:rsid w:val="004A7315"/>
    <w:rsid w:val="004B2753"/>
    <w:rsid w:val="004C09D9"/>
    <w:rsid w:val="004D021A"/>
    <w:rsid w:val="004E1EE4"/>
    <w:rsid w:val="00520873"/>
    <w:rsid w:val="00542024"/>
    <w:rsid w:val="00573D44"/>
    <w:rsid w:val="00583E5B"/>
    <w:rsid w:val="005A4F1D"/>
    <w:rsid w:val="005D777C"/>
    <w:rsid w:val="006024FD"/>
    <w:rsid w:val="006433B9"/>
    <w:rsid w:val="00664829"/>
    <w:rsid w:val="006F1A38"/>
    <w:rsid w:val="0077117C"/>
    <w:rsid w:val="007C363F"/>
    <w:rsid w:val="00840A06"/>
    <w:rsid w:val="008439B7"/>
    <w:rsid w:val="00852B5E"/>
    <w:rsid w:val="0085736B"/>
    <w:rsid w:val="0087253F"/>
    <w:rsid w:val="00882912"/>
    <w:rsid w:val="008921EF"/>
    <w:rsid w:val="008E4F6C"/>
    <w:rsid w:val="009539C7"/>
    <w:rsid w:val="009543C3"/>
    <w:rsid w:val="00964CCA"/>
    <w:rsid w:val="0096592F"/>
    <w:rsid w:val="009860A4"/>
    <w:rsid w:val="009A3438"/>
    <w:rsid w:val="009C3CB9"/>
    <w:rsid w:val="00A00F21"/>
    <w:rsid w:val="00A539F8"/>
    <w:rsid w:val="00A879C2"/>
    <w:rsid w:val="00A973BE"/>
    <w:rsid w:val="00AB129D"/>
    <w:rsid w:val="00AB6390"/>
    <w:rsid w:val="00AE3FA8"/>
    <w:rsid w:val="00AE7735"/>
    <w:rsid w:val="00B00F22"/>
    <w:rsid w:val="00B43E5C"/>
    <w:rsid w:val="00B84226"/>
    <w:rsid w:val="00C36DAB"/>
    <w:rsid w:val="00C63C4E"/>
    <w:rsid w:val="00C72C30"/>
    <w:rsid w:val="00CD2612"/>
    <w:rsid w:val="00CE32C9"/>
    <w:rsid w:val="00D12E64"/>
    <w:rsid w:val="00D20DD1"/>
    <w:rsid w:val="00D229E5"/>
    <w:rsid w:val="00D279AA"/>
    <w:rsid w:val="00D64AD1"/>
    <w:rsid w:val="00D70D30"/>
    <w:rsid w:val="00D77A88"/>
    <w:rsid w:val="00DE39C3"/>
    <w:rsid w:val="00DF3731"/>
    <w:rsid w:val="00E70171"/>
    <w:rsid w:val="00EA013B"/>
    <w:rsid w:val="00EC7CEF"/>
    <w:rsid w:val="00EF6B30"/>
    <w:rsid w:val="00F27006"/>
    <w:rsid w:val="00F357F4"/>
    <w:rsid w:val="00F37378"/>
    <w:rsid w:val="00F40885"/>
    <w:rsid w:val="00F6701D"/>
    <w:rsid w:val="00F72DE2"/>
    <w:rsid w:val="00FB7A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19725E"/>
    <w:rPr>
      <w:sz w:val="16"/>
      <w:szCs w:val="16"/>
    </w:rPr>
  </w:style>
  <w:style w:type="paragraph" w:styleId="CommentText">
    <w:name w:val="annotation text"/>
    <w:basedOn w:val="Normal"/>
    <w:link w:val="CommentTextChar"/>
    <w:uiPriority w:val="99"/>
    <w:semiHidden/>
    <w:unhideWhenUsed/>
    <w:rsid w:val="0019725E"/>
    <w:pPr>
      <w:spacing w:line="240" w:lineRule="auto"/>
    </w:pPr>
    <w:rPr>
      <w:sz w:val="20"/>
      <w:szCs w:val="20"/>
    </w:rPr>
  </w:style>
  <w:style w:type="character" w:customStyle="1" w:styleId="CommentTextChar">
    <w:name w:val="Comment Text Char"/>
    <w:basedOn w:val="DefaultParagraphFont"/>
    <w:link w:val="CommentText"/>
    <w:uiPriority w:val="99"/>
    <w:semiHidden/>
    <w:rsid w:val="0019725E"/>
    <w:rPr>
      <w:sz w:val="20"/>
      <w:szCs w:val="20"/>
    </w:rPr>
  </w:style>
  <w:style w:type="paragraph" w:styleId="CommentSubject">
    <w:name w:val="annotation subject"/>
    <w:basedOn w:val="CommentText"/>
    <w:next w:val="CommentText"/>
    <w:link w:val="CommentSubjectChar"/>
    <w:uiPriority w:val="99"/>
    <w:semiHidden/>
    <w:unhideWhenUsed/>
    <w:rsid w:val="0019725E"/>
    <w:rPr>
      <w:b/>
      <w:bCs/>
    </w:rPr>
  </w:style>
  <w:style w:type="character" w:customStyle="1" w:styleId="CommentSubjectChar">
    <w:name w:val="Comment Subject Char"/>
    <w:basedOn w:val="CommentTextChar"/>
    <w:link w:val="CommentSubject"/>
    <w:uiPriority w:val="99"/>
    <w:semiHidden/>
    <w:rsid w:val="001972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98659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21062-E9C3-4BFC-842B-0FCDC93A4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1750</Characters>
  <Application>Microsoft Office Word</Application>
  <DocSecurity>0</DocSecurity>
  <Lines>33</Lines>
  <Paragraphs>19</Paragraphs>
  <ScaleCrop>false</ScaleCrop>
  <HeadingPairs>
    <vt:vector size="2" baseType="variant">
      <vt:variant>
        <vt:lpstr>Title</vt:lpstr>
      </vt:variant>
      <vt:variant>
        <vt:i4>1</vt:i4>
      </vt:variant>
    </vt:vector>
  </HeadingPairs>
  <TitlesOfParts>
    <vt:vector size="1" baseType="lpstr">
      <vt:lpstr>AUH20-009 Decision Permit not granted</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AUH20-009 Decision Permit not granted</dc:title>
  <dc:creator/>
  <cp:lastModifiedBy/>
  <cp:revision>1</cp:revision>
  <dcterms:created xsi:type="dcterms:W3CDTF">2020-12-08T04:13:00Z</dcterms:created>
  <dcterms:modified xsi:type="dcterms:W3CDTF">2020-12-08T04:14:00Z</dcterms:modified>
</cp:coreProperties>
</file>