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06DC2" w14:textId="64A1A7C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NOTICE OF DECISION TO GRANT 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2506DC3" w14:textId="22607E9F" w:rsidR="000139B3" w:rsidRDefault="000139B3" w:rsidP="00A70D0B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</w:rPr>
      </w:pPr>
      <w:r w:rsidRPr="00B71BC1">
        <w:rPr>
          <w:rFonts w:ascii="Arial" w:hAnsi="Arial" w:cs="Arial"/>
          <w:sz w:val="22"/>
          <w:szCs w:val="22"/>
        </w:rPr>
        <w:t xml:space="preserve">Pursuant to section 33 of the </w:t>
      </w:r>
      <w:r w:rsidRPr="00B71BC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B71BC1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71BC1">
        <w:rPr>
          <w:rFonts w:ascii="Arial" w:hAnsi="Arial" w:cs="Arial"/>
          <w:sz w:val="22"/>
          <w:szCs w:val="22"/>
        </w:rPr>
        <w:t xml:space="preserve">special export </w:t>
      </w:r>
      <w:r w:rsidRPr="00B71BC1">
        <w:rPr>
          <w:rFonts w:ascii="Arial" w:hAnsi="Arial" w:cs="Arial"/>
          <w:sz w:val="22"/>
          <w:szCs w:val="22"/>
        </w:rPr>
        <w:t>permit AUH</w:t>
      </w:r>
      <w:r w:rsidR="00897B19">
        <w:rPr>
          <w:rFonts w:ascii="Arial" w:hAnsi="Arial" w:cs="Arial"/>
          <w:sz w:val="22"/>
          <w:szCs w:val="22"/>
        </w:rPr>
        <w:t>20-012</w:t>
      </w:r>
      <w:r w:rsidR="00AD14D2">
        <w:rPr>
          <w:rFonts w:ascii="Arial" w:hAnsi="Arial" w:cs="Arial"/>
          <w:sz w:val="22"/>
          <w:szCs w:val="22"/>
        </w:rPr>
        <w:t xml:space="preserve"> </w:t>
      </w:r>
      <w:r w:rsidRPr="00B71BC1">
        <w:rPr>
          <w:rFonts w:ascii="Arial" w:hAnsi="Arial" w:cs="Arial"/>
          <w:sz w:val="22"/>
          <w:szCs w:val="22"/>
        </w:rPr>
        <w:t>w</w:t>
      </w:r>
      <w:r w:rsidR="00B71BC1" w:rsidRPr="00B71BC1">
        <w:rPr>
          <w:rFonts w:ascii="Arial" w:hAnsi="Arial" w:cs="Arial"/>
          <w:sz w:val="22"/>
          <w:szCs w:val="22"/>
        </w:rPr>
        <w:t>as</w:t>
      </w:r>
      <w:r w:rsidRPr="00B71BC1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481735" w:rsidRPr="00481735">
        <w:rPr>
          <w:rFonts w:ascii="Arial" w:hAnsi="Arial" w:cs="Arial"/>
          <w:sz w:val="22"/>
          <w:szCs w:val="22"/>
        </w:rPr>
        <w:t>Ampol</w:t>
      </w:r>
      <w:proofErr w:type="spellEnd"/>
      <w:r w:rsidR="00481735" w:rsidRPr="00481735">
        <w:rPr>
          <w:rFonts w:ascii="Arial" w:hAnsi="Arial" w:cs="Arial"/>
          <w:sz w:val="22"/>
          <w:szCs w:val="22"/>
        </w:rPr>
        <w:t xml:space="preserve"> Refineries (Qld) Pty Ltd </w:t>
      </w:r>
      <w:r w:rsidR="00481735" w:rsidRPr="00BA1889">
        <w:rPr>
          <w:rFonts w:ascii="Arial" w:hAnsi="Arial" w:cs="Arial"/>
          <w:sz w:val="22"/>
          <w:szCs w:val="22"/>
        </w:rPr>
        <w:t>(ABN 46 008 425 581)</w:t>
      </w:r>
      <w:r w:rsidR="00481735">
        <w:rPr>
          <w:rFonts w:ascii="Arial" w:hAnsi="Arial" w:cs="Arial"/>
          <w:sz w:val="22"/>
          <w:szCs w:val="22"/>
        </w:rPr>
        <w:t xml:space="preserve">, formally known as </w:t>
      </w:r>
      <w:r w:rsidR="00BA1889" w:rsidRPr="00BA1889">
        <w:rPr>
          <w:rFonts w:ascii="Arial" w:hAnsi="Arial" w:cs="Arial"/>
          <w:sz w:val="22"/>
          <w:szCs w:val="22"/>
        </w:rPr>
        <w:t xml:space="preserve">Caltex Refineries (Qld) Pty Ltd, South </w:t>
      </w:r>
      <w:r w:rsidR="00DF1629">
        <w:rPr>
          <w:rFonts w:ascii="Arial" w:hAnsi="Arial" w:cs="Arial"/>
          <w:sz w:val="22"/>
          <w:szCs w:val="22"/>
        </w:rPr>
        <w:t>S</w:t>
      </w:r>
      <w:r w:rsidR="00BA1889" w:rsidRPr="00BA1889">
        <w:rPr>
          <w:rFonts w:ascii="Arial" w:hAnsi="Arial" w:cs="Arial"/>
          <w:sz w:val="22"/>
          <w:szCs w:val="22"/>
        </w:rPr>
        <w:t xml:space="preserve">treet, Lytton, Queensland, </w:t>
      </w:r>
      <w:r w:rsidR="00481735" w:rsidRPr="00BA1889">
        <w:rPr>
          <w:rFonts w:ascii="Arial" w:hAnsi="Arial" w:cs="Arial"/>
          <w:sz w:val="22"/>
          <w:szCs w:val="22"/>
        </w:rPr>
        <w:t>4178</w:t>
      </w:r>
      <w:r w:rsidR="00481735">
        <w:rPr>
          <w:rFonts w:ascii="Arial" w:hAnsi="Arial" w:cs="Arial"/>
          <w:sz w:val="22"/>
          <w:szCs w:val="22"/>
        </w:rPr>
        <w:t xml:space="preserve">, </w:t>
      </w:r>
      <w:r w:rsidR="00BA1889" w:rsidRPr="00BA1889">
        <w:rPr>
          <w:rFonts w:ascii="Arial" w:hAnsi="Arial" w:cs="Arial"/>
          <w:sz w:val="22"/>
          <w:szCs w:val="22"/>
        </w:rPr>
        <w:t>Australia (Telephone:</w:t>
      </w:r>
      <w:r w:rsidR="00BA1889">
        <w:rPr>
          <w:rFonts w:ascii="Arial" w:hAnsi="Arial" w:cs="Arial"/>
          <w:sz w:val="22"/>
          <w:szCs w:val="22"/>
        </w:rPr>
        <w:t> </w:t>
      </w:r>
      <w:r w:rsidR="00BA1889" w:rsidRPr="00BA1889">
        <w:rPr>
          <w:rFonts w:ascii="Arial" w:hAnsi="Arial" w:cs="Arial"/>
          <w:sz w:val="22"/>
          <w:szCs w:val="22"/>
        </w:rPr>
        <w:t>+61</w:t>
      </w:r>
      <w:r w:rsidR="00BA1889">
        <w:rPr>
          <w:rFonts w:ascii="Arial" w:hAnsi="Arial" w:cs="Arial"/>
          <w:sz w:val="22"/>
          <w:szCs w:val="22"/>
        </w:rPr>
        <w:t> </w:t>
      </w:r>
      <w:r w:rsidR="00BA1889" w:rsidRPr="00BA1889">
        <w:rPr>
          <w:rFonts w:ascii="Arial" w:hAnsi="Arial" w:cs="Arial"/>
          <w:sz w:val="22"/>
          <w:szCs w:val="22"/>
        </w:rPr>
        <w:t>7</w:t>
      </w:r>
      <w:r w:rsidR="00BA1889">
        <w:rPr>
          <w:rFonts w:ascii="Arial" w:hAnsi="Arial" w:cs="Arial"/>
          <w:sz w:val="22"/>
          <w:szCs w:val="22"/>
        </w:rPr>
        <w:t> </w:t>
      </w:r>
      <w:r w:rsidR="00BA1889" w:rsidRPr="00BA1889">
        <w:rPr>
          <w:rFonts w:ascii="Arial" w:hAnsi="Arial" w:cs="Arial"/>
          <w:sz w:val="22"/>
          <w:szCs w:val="22"/>
        </w:rPr>
        <w:t>3362</w:t>
      </w:r>
      <w:r w:rsidR="00BA1889">
        <w:rPr>
          <w:rFonts w:ascii="Arial" w:hAnsi="Arial" w:cs="Arial"/>
          <w:sz w:val="22"/>
          <w:szCs w:val="22"/>
        </w:rPr>
        <w:t> </w:t>
      </w:r>
      <w:r w:rsidR="00BA1889" w:rsidRPr="00BA1889">
        <w:rPr>
          <w:rFonts w:ascii="Arial" w:hAnsi="Arial" w:cs="Arial"/>
          <w:sz w:val="22"/>
          <w:szCs w:val="22"/>
        </w:rPr>
        <w:t>7859).</w:t>
      </w:r>
    </w:p>
    <w:p w14:paraId="72506DC4" w14:textId="6818A7A6" w:rsidR="000139B3" w:rsidRDefault="000139B3" w:rsidP="00A70D0B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The </w:t>
      </w:r>
      <w:r w:rsidR="00876467">
        <w:rPr>
          <w:rFonts w:ascii="Arial" w:hAnsi="Arial" w:cs="Arial"/>
          <w:color w:val="000000"/>
          <w:sz w:val="22"/>
          <w:szCs w:val="22"/>
        </w:rPr>
        <w:t>particulars of the permit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76467">
        <w:rPr>
          <w:rFonts w:ascii="Arial" w:hAnsi="Arial" w:cs="Arial"/>
          <w:color w:val="000000"/>
          <w:sz w:val="22"/>
          <w:szCs w:val="22"/>
        </w:rPr>
        <w:t>are</w:t>
      </w:r>
      <w:r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19F3D03B" w14:textId="08558390" w:rsidR="00C6634C" w:rsidRPr="00F87E7A" w:rsidRDefault="00C6634C" w:rsidP="00C663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87E7A">
        <w:rPr>
          <w:rFonts w:cs="Arial"/>
          <w:szCs w:val="24"/>
          <w:lang w:eastAsia="en-AU"/>
        </w:rPr>
        <w:t xml:space="preserve">the proposed recipient of the waste is </w:t>
      </w:r>
      <w:r w:rsidR="00C91B93" w:rsidRPr="00C91B93">
        <w:t>Sabin Metal West Corporation, 15 12th Avenue East, Williston, 58801, North Dakota, the United States of America (Telephone: +1 701 572 6828)</w:t>
      </w:r>
      <w:r w:rsidRPr="00F87E7A">
        <w:rPr>
          <w:rFonts w:cs="Arial"/>
          <w:szCs w:val="24"/>
          <w:lang w:eastAsia="en-AU"/>
        </w:rPr>
        <w:t>;</w:t>
      </w:r>
    </w:p>
    <w:p w14:paraId="39882F4A" w14:textId="73D8AFF3" w:rsidR="00C6634C" w:rsidRPr="00F87E7A" w:rsidRDefault="00C6634C" w:rsidP="00C663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87E7A">
        <w:rPr>
          <w:rFonts w:cs="Arial"/>
          <w:szCs w:val="24"/>
          <w:lang w:eastAsia="en-AU"/>
        </w:rPr>
        <w:t xml:space="preserve">the type of waste is spent catalysts </w:t>
      </w:r>
      <w:r w:rsidR="00C91B93" w:rsidRPr="00C91B93">
        <w:rPr>
          <w:rFonts w:cs="Arial"/>
          <w:szCs w:val="24"/>
          <w:lang w:eastAsia="en-AU"/>
        </w:rPr>
        <w:t>containing valuable metals, benzene, ethylbenzene and xylene (Basel Code A2030);</w:t>
      </w:r>
    </w:p>
    <w:p w14:paraId="1E84C353" w14:textId="4EB36592" w:rsidR="008E061B" w:rsidRPr="00F87E7A" w:rsidRDefault="008E061B" w:rsidP="008E061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87E7A">
        <w:rPr>
          <w:rFonts w:cs="Arial"/>
          <w:szCs w:val="24"/>
          <w:lang w:eastAsia="en-AU"/>
        </w:rPr>
        <w:t xml:space="preserve">the maximum quantity of the waste that may be exported is </w:t>
      </w:r>
      <w:r w:rsidR="0069777F">
        <w:rPr>
          <w:rFonts w:cs="Arial"/>
          <w:szCs w:val="24"/>
          <w:lang w:eastAsia="en-AU"/>
        </w:rPr>
        <w:t>1</w:t>
      </w:r>
      <w:r w:rsidR="00C91B93">
        <w:rPr>
          <w:rFonts w:cs="Arial"/>
          <w:szCs w:val="24"/>
          <w:lang w:eastAsia="en-AU"/>
        </w:rPr>
        <w:t>1</w:t>
      </w:r>
      <w:r w:rsidR="0069777F">
        <w:rPr>
          <w:rFonts w:cs="Arial"/>
          <w:szCs w:val="24"/>
          <w:lang w:eastAsia="en-AU"/>
        </w:rPr>
        <w:t>0</w:t>
      </w:r>
      <w:r w:rsidRPr="00F87E7A">
        <w:rPr>
          <w:rFonts w:cs="Arial"/>
          <w:szCs w:val="24"/>
          <w:lang w:eastAsia="en-AU"/>
        </w:rPr>
        <w:t xml:space="preserve"> tonnes;</w:t>
      </w:r>
    </w:p>
    <w:p w14:paraId="796FC12D" w14:textId="51E1F512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>the waste is to be contained in UN approved sealed steel drum</w:t>
      </w:r>
      <w:r w:rsidR="00DF1629">
        <w:rPr>
          <w:rFonts w:cs="Arial"/>
          <w:szCs w:val="24"/>
          <w:lang w:eastAsia="en-AU"/>
        </w:rPr>
        <w:t>s</w:t>
      </w:r>
      <w:r w:rsidRPr="00C91B93">
        <w:rPr>
          <w:rFonts w:cs="Arial"/>
          <w:szCs w:val="24"/>
          <w:lang w:eastAsia="en-AU"/>
        </w:rPr>
        <w:t xml:space="preserve"> or sealed cougar bags; </w:t>
      </w:r>
    </w:p>
    <w:p w14:paraId="4F52DBD9" w14:textId="6B4FEEB1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 xml:space="preserve">the waste is to be transported during export by road to the port of export, shipped by sea and then by road to the recovery facility; </w:t>
      </w:r>
    </w:p>
    <w:p w14:paraId="38C90174" w14:textId="533313A0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 xml:space="preserve">the waste may only be exported during the permit period; </w:t>
      </w:r>
    </w:p>
    <w:p w14:paraId="12498F04" w14:textId="60DC94B2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 xml:space="preserve">the waste is to be exported to the Port of Seattle, the United States of America; </w:t>
      </w:r>
    </w:p>
    <w:p w14:paraId="2B00580F" w14:textId="6CCDF0AA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 xml:space="preserve">the waste may only transit the following ports and countries: </w:t>
      </w:r>
      <w:proofErr w:type="gramStart"/>
      <w:r w:rsidR="003F3E64">
        <w:rPr>
          <w:rFonts w:cs="Arial"/>
          <w:szCs w:val="24"/>
          <w:lang w:eastAsia="en-AU"/>
        </w:rPr>
        <w:t>the</w:t>
      </w:r>
      <w:proofErr w:type="gramEnd"/>
      <w:r w:rsidR="003F3E64">
        <w:rPr>
          <w:rFonts w:cs="Arial"/>
          <w:szCs w:val="24"/>
          <w:lang w:eastAsia="en-AU"/>
        </w:rPr>
        <w:t xml:space="preserve"> Ports of Brisbane, Sydney, Melbourne and Adelaide, Australia; Port of Tauranga, New Zealand; Port of Oakland, the United States of America. </w:t>
      </w:r>
      <w:r w:rsidR="003F3E64">
        <w:rPr>
          <w:rFonts w:cs="Arial"/>
          <w:lang w:eastAsia="en-AU"/>
        </w:rPr>
        <w:t>No other transit ports are permitted;</w:t>
      </w:r>
    </w:p>
    <w:p w14:paraId="473EF57D" w14:textId="3C33FB5B" w:rsidR="00C91B93" w:rsidRPr="00C91B93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 xml:space="preserve">the waste is to undergo a recovery operation at the Sabin Metal West Corporation in the United States of America; </w:t>
      </w:r>
    </w:p>
    <w:p w14:paraId="681051D6" w14:textId="260CDF08" w:rsidR="00C6634C" w:rsidRDefault="00C91B93" w:rsidP="00C91B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91B93">
        <w:rPr>
          <w:rFonts w:cs="Arial"/>
          <w:szCs w:val="24"/>
          <w:lang w:eastAsia="en-AU"/>
        </w:rPr>
        <w:t>the waste is to undergo recovery operation R8 – Recovery of components from catalysts</w:t>
      </w:r>
      <w:r w:rsidR="003F3E64">
        <w:rPr>
          <w:rFonts w:cs="Arial"/>
          <w:szCs w:val="24"/>
          <w:lang w:eastAsia="en-AU"/>
        </w:rPr>
        <w:t xml:space="preserve">; </w:t>
      </w:r>
      <w:r w:rsidR="003F3E64" w:rsidRPr="00C91B93">
        <w:rPr>
          <w:rFonts w:cs="Arial"/>
          <w:szCs w:val="24"/>
          <w:lang w:eastAsia="en-AU"/>
        </w:rPr>
        <w:t>and</w:t>
      </w:r>
    </w:p>
    <w:p w14:paraId="3E6CE53F" w14:textId="77777777" w:rsidR="003F3E64" w:rsidRPr="00F87E7A" w:rsidRDefault="003F3E64" w:rsidP="003F3E6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</w:rPr>
        <w:t xml:space="preserve">the slag produced will go to Sabin </w:t>
      </w:r>
      <w:r w:rsidRPr="00B53521">
        <w:rPr>
          <w:rFonts w:cs="Arial"/>
        </w:rPr>
        <w:t>Metals Corporation (Canada)</w:t>
      </w:r>
      <w:r>
        <w:rPr>
          <w:rFonts w:cs="Arial"/>
        </w:rPr>
        <w:t xml:space="preserve"> Ltd in Ontario, Canada, for final disposal. </w:t>
      </w:r>
    </w:p>
    <w:p w14:paraId="5F6D05B0" w14:textId="77777777" w:rsidR="00C91B93" w:rsidRDefault="00C91B93" w:rsidP="00A70D0B">
      <w:pPr>
        <w:pStyle w:val="BodyText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41E96ABD" w14:textId="255BC864" w:rsidR="003F3E64" w:rsidRDefault="003F3E64" w:rsidP="003F3E6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E84749">
        <w:rPr>
          <w:rFonts w:ascii="Arial" w:hAnsi="Arial" w:cs="Arial"/>
          <w:sz w:val="22"/>
          <w:szCs w:val="22"/>
        </w:rPr>
        <w:t>The permit period is from the date below</w:t>
      </w:r>
      <w:r>
        <w:rPr>
          <w:rFonts w:ascii="Arial" w:hAnsi="Arial" w:cs="Arial"/>
          <w:sz w:val="22"/>
          <w:szCs w:val="22"/>
        </w:rPr>
        <w:t xml:space="preserve"> until the last departure date of 30 September 2021. </w:t>
      </w:r>
      <w:r w:rsidRPr="001A58B0">
        <w:rPr>
          <w:rFonts w:ascii="Arial" w:hAnsi="Arial" w:cs="Arial"/>
          <w:sz w:val="22"/>
          <w:szCs w:val="22"/>
        </w:rPr>
        <w:t xml:space="preserve">All shipments must leave the last Australian port </w:t>
      </w:r>
      <w:r>
        <w:rPr>
          <w:rFonts w:ascii="Arial" w:hAnsi="Arial" w:cs="Arial"/>
          <w:sz w:val="22"/>
          <w:szCs w:val="22"/>
        </w:rPr>
        <w:t xml:space="preserve">of export </w:t>
      </w:r>
      <w:r w:rsidRPr="001A58B0">
        <w:rPr>
          <w:rFonts w:ascii="Arial" w:hAnsi="Arial" w:cs="Arial"/>
          <w:sz w:val="22"/>
          <w:szCs w:val="22"/>
        </w:rPr>
        <w:t>before</w:t>
      </w:r>
      <w:r>
        <w:rPr>
          <w:rFonts w:ascii="Arial" w:hAnsi="Arial" w:cs="Arial"/>
          <w:sz w:val="22"/>
          <w:szCs w:val="22"/>
        </w:rPr>
        <w:t xml:space="preserve"> or on</w:t>
      </w:r>
      <w:r w:rsidRPr="001A58B0">
        <w:rPr>
          <w:rFonts w:ascii="Arial" w:hAnsi="Arial" w:cs="Arial"/>
          <w:sz w:val="22"/>
          <w:szCs w:val="22"/>
        </w:rPr>
        <w:t xml:space="preserve"> the last departure date</w:t>
      </w:r>
      <w:r w:rsidRPr="0013748A">
        <w:rPr>
          <w:rFonts w:ascii="Arial" w:hAnsi="Arial" w:cs="Arial"/>
          <w:sz w:val="22"/>
          <w:szCs w:val="22"/>
        </w:rPr>
        <w:t>.</w:t>
      </w:r>
    </w:p>
    <w:p w14:paraId="4D2375ED" w14:textId="77777777" w:rsidR="003F3E64" w:rsidRDefault="003F3E64" w:rsidP="003F3E6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33B82E50" w14:textId="717510ED" w:rsidR="00CE18B5" w:rsidRDefault="00CE18B5" w:rsidP="00CE18B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E84749">
        <w:rPr>
          <w:rFonts w:ascii="Arial" w:hAnsi="Arial" w:cs="Arial"/>
          <w:sz w:val="22"/>
          <w:szCs w:val="22"/>
        </w:rPr>
        <w:t>The permit includes and is subject to the conditions that form a schedule to this permit</w:t>
      </w:r>
      <w:r w:rsidR="00CA665E">
        <w:rPr>
          <w:rFonts w:ascii="Arial" w:hAnsi="Arial" w:cs="Arial"/>
          <w:sz w:val="22"/>
          <w:szCs w:val="22"/>
        </w:rPr>
        <w:t>.</w:t>
      </w:r>
    </w:p>
    <w:p w14:paraId="3BD594B2" w14:textId="77777777" w:rsidR="00CE18B5" w:rsidRDefault="00CE18B5" w:rsidP="00CE18B5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697ABDDF" w14:textId="11A66C2E" w:rsidR="00CE18B5" w:rsidRDefault="00CE18B5" w:rsidP="00CE18B5">
      <w:pPr>
        <w:pStyle w:val="Footer"/>
        <w:jc w:val="center"/>
        <w:rPr>
          <w:rFonts w:ascii="Arial" w:hAnsi="Arial" w:cs="Arial"/>
        </w:rPr>
      </w:pPr>
      <w:r w:rsidRPr="00B83956">
        <w:rPr>
          <w:rFonts w:ascii="Arial" w:hAnsi="Arial" w:cs="Arial"/>
        </w:rPr>
        <w:t>Ja</w:t>
      </w:r>
      <w:r w:rsidR="00BA79B9">
        <w:rPr>
          <w:rFonts w:ascii="Arial" w:hAnsi="Arial" w:cs="Arial"/>
        </w:rPr>
        <w:t>son Dunn</w:t>
      </w:r>
    </w:p>
    <w:p w14:paraId="3F7CF02B" w14:textId="77777777" w:rsidR="00DF1629" w:rsidRPr="009A78BE" w:rsidRDefault="00DF1629" w:rsidP="00DF162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24D30934" w14:textId="77777777" w:rsidR="00CE18B5" w:rsidRPr="00EE6C7E" w:rsidRDefault="00CE18B5" w:rsidP="00CE18B5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B163921" w14:textId="4EB08C46" w:rsidR="00CE18B5" w:rsidRDefault="00BA79B9" w:rsidP="00CE18B5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E18B5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4E9A8ADE" w14:textId="1C385DEF" w:rsidR="00CE18B5" w:rsidRDefault="00CE18B5" w:rsidP="00CE18B5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 w:rsidR="00535906">
        <w:rPr>
          <w:rFonts w:ascii="Arial" w:hAnsi="Arial" w:cs="Arial"/>
          <w:sz w:val="22"/>
          <w:szCs w:val="22"/>
        </w:rPr>
        <w:t>Agriculture, Water and the Environment</w:t>
      </w:r>
    </w:p>
    <w:p w14:paraId="39785385" w14:textId="045CF15A" w:rsidR="00792A88" w:rsidRPr="001E257C" w:rsidRDefault="00FB362E" w:rsidP="00CE18B5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3D3082">
        <w:rPr>
          <w:rFonts w:ascii="Arial" w:hAnsi="Arial" w:cs="Arial"/>
          <w:sz w:val="22"/>
          <w:szCs w:val="22"/>
        </w:rPr>
        <w:t> January 2021</w:t>
      </w:r>
    </w:p>
    <w:sectPr w:rsidR="00792A88" w:rsidRPr="001E257C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4F5EC" w14:textId="77777777" w:rsidR="00BE5B2D" w:rsidRDefault="00BE5B2D" w:rsidP="003A707F">
      <w:pPr>
        <w:spacing w:after="0" w:line="240" w:lineRule="auto"/>
      </w:pPr>
      <w:r>
        <w:separator/>
      </w:r>
    </w:p>
  </w:endnote>
  <w:endnote w:type="continuationSeparator" w:id="0">
    <w:p w14:paraId="14C46F53" w14:textId="77777777" w:rsidR="00BE5B2D" w:rsidRDefault="00BE5B2D" w:rsidP="003A707F">
      <w:pPr>
        <w:spacing w:after="0" w:line="240" w:lineRule="auto"/>
      </w:pPr>
      <w:r>
        <w:continuationSeparator/>
      </w:r>
    </w:p>
  </w:endnote>
  <w:endnote w:type="continuationNotice" w:id="1">
    <w:p w14:paraId="535EF364" w14:textId="77777777" w:rsidR="00BE5B2D" w:rsidRDefault="00BE5B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8DF98" w14:textId="77777777" w:rsidR="00BE5B2D" w:rsidRDefault="00BE5B2D" w:rsidP="003A707F">
      <w:pPr>
        <w:spacing w:after="0" w:line="240" w:lineRule="auto"/>
      </w:pPr>
      <w:r>
        <w:separator/>
      </w:r>
    </w:p>
  </w:footnote>
  <w:footnote w:type="continuationSeparator" w:id="0">
    <w:p w14:paraId="5C85EEA2" w14:textId="77777777" w:rsidR="00BE5B2D" w:rsidRDefault="00BE5B2D" w:rsidP="003A707F">
      <w:pPr>
        <w:spacing w:after="0" w:line="240" w:lineRule="auto"/>
      </w:pPr>
      <w:r>
        <w:continuationSeparator/>
      </w:r>
    </w:p>
  </w:footnote>
  <w:footnote w:type="continuationNotice" w:id="1">
    <w:p w14:paraId="14F696CF" w14:textId="77777777" w:rsidR="00BE5B2D" w:rsidRDefault="00BE5B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06DE2" w14:textId="538F223E" w:rsidR="00897B19" w:rsidRPr="003A707F" w:rsidRDefault="00897B19" w:rsidP="002E0BE9">
    <w:pPr>
      <w:pStyle w:val="Header"/>
      <w:jc w:val="center"/>
      <w:rPr>
        <w:sz w:val="2"/>
        <w:szCs w:val="2"/>
      </w:rPr>
    </w:pPr>
  </w:p>
  <w:p w14:paraId="72506DE3" w14:textId="2CF6F6B3" w:rsidR="00897B19" w:rsidRPr="00F40885" w:rsidRDefault="00897B19" w:rsidP="00776E10">
    <w:pPr>
      <w:pStyle w:val="Header"/>
      <w:rPr>
        <w:sz w:val="2"/>
        <w:szCs w:val="2"/>
      </w:rPr>
    </w:pPr>
    <w:r>
      <w:rPr>
        <w:noProof/>
      </w:rPr>
      <w:drawing>
        <wp:inline distT="0" distB="0" distL="0" distR="0" wp14:anchorId="1962F571" wp14:editId="046E9D50">
          <wp:extent cx="4420535" cy="920741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1598" cy="933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95828"/>
    <w:multiLevelType w:val="hybridMultilevel"/>
    <w:tmpl w:val="F5FA12EC"/>
    <w:lvl w:ilvl="0" w:tplc="3806AC60">
      <w:start w:val="1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413FA"/>
    <w:rsid w:val="00046AAC"/>
    <w:rsid w:val="00082248"/>
    <w:rsid w:val="00084760"/>
    <w:rsid w:val="000C4A62"/>
    <w:rsid w:val="000E1F2B"/>
    <w:rsid w:val="000F2B68"/>
    <w:rsid w:val="000F7C8D"/>
    <w:rsid w:val="00102E19"/>
    <w:rsid w:val="001446AB"/>
    <w:rsid w:val="00166BD4"/>
    <w:rsid w:val="001B676A"/>
    <w:rsid w:val="001C2AAD"/>
    <w:rsid w:val="001C7F8C"/>
    <w:rsid w:val="001F6E54"/>
    <w:rsid w:val="002426F0"/>
    <w:rsid w:val="00252DBB"/>
    <w:rsid w:val="00280BCD"/>
    <w:rsid w:val="002868CD"/>
    <w:rsid w:val="002E0BE9"/>
    <w:rsid w:val="003118F0"/>
    <w:rsid w:val="003202E1"/>
    <w:rsid w:val="00376A22"/>
    <w:rsid w:val="003A707F"/>
    <w:rsid w:val="003B0EC1"/>
    <w:rsid w:val="003B573B"/>
    <w:rsid w:val="003D3082"/>
    <w:rsid w:val="003F2CBD"/>
    <w:rsid w:val="003F3E64"/>
    <w:rsid w:val="003F7E4A"/>
    <w:rsid w:val="00424B97"/>
    <w:rsid w:val="00426324"/>
    <w:rsid w:val="00466912"/>
    <w:rsid w:val="00481735"/>
    <w:rsid w:val="00487954"/>
    <w:rsid w:val="004B2753"/>
    <w:rsid w:val="004E1EE4"/>
    <w:rsid w:val="00520873"/>
    <w:rsid w:val="00535906"/>
    <w:rsid w:val="00542024"/>
    <w:rsid w:val="00546BC3"/>
    <w:rsid w:val="00554EFB"/>
    <w:rsid w:val="00573D44"/>
    <w:rsid w:val="00574836"/>
    <w:rsid w:val="005D18D3"/>
    <w:rsid w:val="00620611"/>
    <w:rsid w:val="00687BB2"/>
    <w:rsid w:val="0069777F"/>
    <w:rsid w:val="006A69E9"/>
    <w:rsid w:val="006C207C"/>
    <w:rsid w:val="006E1E4B"/>
    <w:rsid w:val="007031D4"/>
    <w:rsid w:val="00721907"/>
    <w:rsid w:val="0073173B"/>
    <w:rsid w:val="00735FC9"/>
    <w:rsid w:val="00776E10"/>
    <w:rsid w:val="00780BD8"/>
    <w:rsid w:val="00792A88"/>
    <w:rsid w:val="007B1C76"/>
    <w:rsid w:val="007B31BD"/>
    <w:rsid w:val="007C0485"/>
    <w:rsid w:val="007C363F"/>
    <w:rsid w:val="007C593A"/>
    <w:rsid w:val="007F698F"/>
    <w:rsid w:val="00840A06"/>
    <w:rsid w:val="008439B7"/>
    <w:rsid w:val="00852B5E"/>
    <w:rsid w:val="00861185"/>
    <w:rsid w:val="0087253F"/>
    <w:rsid w:val="00875D98"/>
    <w:rsid w:val="00876467"/>
    <w:rsid w:val="00897B19"/>
    <w:rsid w:val="008A496D"/>
    <w:rsid w:val="008E061B"/>
    <w:rsid w:val="008E4F6C"/>
    <w:rsid w:val="008E7FCF"/>
    <w:rsid w:val="009539C7"/>
    <w:rsid w:val="009B4396"/>
    <w:rsid w:val="009C3CB9"/>
    <w:rsid w:val="009D3FF6"/>
    <w:rsid w:val="00A00F21"/>
    <w:rsid w:val="00A314A8"/>
    <w:rsid w:val="00A539F8"/>
    <w:rsid w:val="00A62E3A"/>
    <w:rsid w:val="00A70D0B"/>
    <w:rsid w:val="00A973BE"/>
    <w:rsid w:val="00AD14D2"/>
    <w:rsid w:val="00AE500E"/>
    <w:rsid w:val="00AF0BD1"/>
    <w:rsid w:val="00B00F22"/>
    <w:rsid w:val="00B43E5C"/>
    <w:rsid w:val="00B444FD"/>
    <w:rsid w:val="00B57015"/>
    <w:rsid w:val="00B71BC1"/>
    <w:rsid w:val="00B84226"/>
    <w:rsid w:val="00BA1889"/>
    <w:rsid w:val="00BA79B9"/>
    <w:rsid w:val="00BE5B2D"/>
    <w:rsid w:val="00C06E9B"/>
    <w:rsid w:val="00C2127F"/>
    <w:rsid w:val="00C52F53"/>
    <w:rsid w:val="00C63C4E"/>
    <w:rsid w:val="00C6634C"/>
    <w:rsid w:val="00C72C30"/>
    <w:rsid w:val="00C91B93"/>
    <w:rsid w:val="00CA665E"/>
    <w:rsid w:val="00CE18B5"/>
    <w:rsid w:val="00CE32C9"/>
    <w:rsid w:val="00CF5185"/>
    <w:rsid w:val="00D16FCB"/>
    <w:rsid w:val="00D21930"/>
    <w:rsid w:val="00D229E5"/>
    <w:rsid w:val="00D77A88"/>
    <w:rsid w:val="00DE0564"/>
    <w:rsid w:val="00DF1629"/>
    <w:rsid w:val="00E00823"/>
    <w:rsid w:val="00E4503F"/>
    <w:rsid w:val="00E65EFF"/>
    <w:rsid w:val="00E97AC9"/>
    <w:rsid w:val="00EC7CEF"/>
    <w:rsid w:val="00EF0C7A"/>
    <w:rsid w:val="00F05C88"/>
    <w:rsid w:val="00F3267F"/>
    <w:rsid w:val="00F40885"/>
    <w:rsid w:val="00F5186E"/>
    <w:rsid w:val="00F879FF"/>
    <w:rsid w:val="00FB362E"/>
    <w:rsid w:val="00FB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06DC1"/>
  <w15:docId w15:val="{E2D3A1A9-4CB3-40A0-B0FB-07283605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rsid w:val="00487954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indentfull2ndlevel">
    <w:name w:val="indent full 2nd level"/>
    <w:basedOn w:val="Normal"/>
    <w:rsid w:val="008E061B"/>
    <w:pPr>
      <w:spacing w:before="240" w:after="0" w:line="280" w:lineRule="exact"/>
      <w:ind w:left="1120"/>
    </w:pPr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F16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F16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6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9C98ABD7-7873-412C-BB28-A5C0CA986A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91C673-485C-4C4A-9F24-70CAAEED73CB}"/>
</file>

<file path=customXml/itemProps3.xml><?xml version="1.0" encoding="utf-8"?>
<ds:datastoreItem xmlns:ds="http://schemas.openxmlformats.org/officeDocument/2006/customXml" ds:itemID="{58CBFAB9-D34D-4A90-91E9-D785A1041D16}"/>
</file>

<file path=customXml/itemProps4.xml><?xml version="1.0" encoding="utf-8"?>
<ds:datastoreItem xmlns:ds="http://schemas.openxmlformats.org/officeDocument/2006/customXml" ds:itemID="{9E78C2D5-4FA2-457B-A0FB-6FEFEE1C15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AUH20-012 Decision Permit Granted</vt:lpstr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AUH20-012 Decision Permit Granted</dc:title>
  <dc:creator>Department of Agriculture, Water and the Environment</dc:creator>
  <cp:lastModifiedBy>Meihong Su</cp:lastModifiedBy>
  <cp:revision>2</cp:revision>
  <dcterms:created xsi:type="dcterms:W3CDTF">2021-01-18T13:12:00Z</dcterms:created>
  <dcterms:modified xsi:type="dcterms:W3CDTF">2021-01-18T13:14:00Z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