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46230EA8" w:rsidR="000139B3" w:rsidRPr="00C21F44" w:rsidRDefault="000139B3" w:rsidP="00C21F44">
      <w:pPr>
        <w:pStyle w:val="BodyText"/>
        <w:spacing w:before="0" w:after="120"/>
        <w:jc w:val="left"/>
        <w:rPr>
          <w:rFonts w:ascii="Arial" w:hAnsi="Arial" w:cs="Arial"/>
          <w:sz w:val="22"/>
          <w:szCs w:val="22"/>
        </w:rPr>
      </w:pPr>
      <w:r w:rsidRPr="00C21F44">
        <w:rPr>
          <w:rFonts w:ascii="Arial" w:hAnsi="Arial" w:cs="Arial"/>
          <w:sz w:val="22"/>
          <w:szCs w:val="22"/>
        </w:rPr>
        <w:t xml:space="preserve">Pursuant to section 33 of the </w:t>
      </w:r>
      <w:r w:rsidRPr="00C21F4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C21F44">
        <w:rPr>
          <w:rFonts w:ascii="Arial" w:hAnsi="Arial" w:cs="Arial"/>
          <w:sz w:val="22"/>
          <w:szCs w:val="22"/>
        </w:rPr>
        <w:t xml:space="preserve">, notice is given that </w:t>
      </w:r>
      <w:r w:rsidR="00562DB2">
        <w:rPr>
          <w:rFonts w:ascii="Arial" w:hAnsi="Arial" w:cs="Arial"/>
          <w:sz w:val="22"/>
          <w:szCs w:val="22"/>
        </w:rPr>
        <w:t>B</w:t>
      </w:r>
      <w:r w:rsidR="004E1EE4" w:rsidRPr="00C21F44">
        <w:rPr>
          <w:rFonts w:ascii="Arial" w:hAnsi="Arial" w:cs="Arial"/>
          <w:sz w:val="22"/>
          <w:szCs w:val="22"/>
        </w:rPr>
        <w:t xml:space="preserve">asel export </w:t>
      </w:r>
      <w:r w:rsidRPr="00C21F44">
        <w:rPr>
          <w:rFonts w:ascii="Arial" w:hAnsi="Arial" w:cs="Arial"/>
          <w:sz w:val="22"/>
          <w:szCs w:val="22"/>
        </w:rPr>
        <w:t xml:space="preserve">permit </w:t>
      </w:r>
      <w:r w:rsidR="00986893">
        <w:rPr>
          <w:rFonts w:ascii="Arial" w:hAnsi="Arial" w:cs="Arial"/>
          <w:sz w:val="22"/>
          <w:szCs w:val="22"/>
        </w:rPr>
        <w:t xml:space="preserve">variation </w:t>
      </w:r>
      <w:r w:rsidRPr="00C21F44">
        <w:rPr>
          <w:rFonts w:ascii="Arial" w:hAnsi="Arial" w:cs="Arial"/>
          <w:sz w:val="22"/>
          <w:szCs w:val="22"/>
        </w:rPr>
        <w:t>AU</w:t>
      </w:r>
      <w:r w:rsidR="0017338D" w:rsidRPr="00C21F44">
        <w:rPr>
          <w:rFonts w:ascii="Arial" w:hAnsi="Arial" w:cs="Arial"/>
          <w:sz w:val="22"/>
          <w:szCs w:val="22"/>
        </w:rPr>
        <w:t>20-013</w:t>
      </w:r>
      <w:r w:rsidRPr="00C21F44">
        <w:rPr>
          <w:rFonts w:ascii="Arial" w:hAnsi="Arial" w:cs="Arial"/>
          <w:sz w:val="22"/>
          <w:szCs w:val="22"/>
        </w:rPr>
        <w:t xml:space="preserve"> w</w:t>
      </w:r>
      <w:r w:rsidR="00D20DD1" w:rsidRPr="00C21F44">
        <w:rPr>
          <w:rFonts w:ascii="Arial" w:hAnsi="Arial" w:cs="Arial"/>
          <w:sz w:val="22"/>
          <w:szCs w:val="22"/>
        </w:rPr>
        <w:t>as</w:t>
      </w:r>
      <w:r w:rsidRPr="00C21F44">
        <w:rPr>
          <w:rFonts w:ascii="Arial" w:hAnsi="Arial" w:cs="Arial"/>
          <w:sz w:val="22"/>
          <w:szCs w:val="22"/>
        </w:rPr>
        <w:t xml:space="preserve"> granted to </w:t>
      </w:r>
      <w:r w:rsidR="0017338D" w:rsidRPr="00C21F44">
        <w:rPr>
          <w:rFonts w:ascii="Arial" w:hAnsi="Arial" w:cs="Arial"/>
          <w:sz w:val="22"/>
          <w:szCs w:val="22"/>
        </w:rPr>
        <w:t>DGL</w:t>
      </w:r>
      <w:r w:rsidR="00986893">
        <w:rPr>
          <w:rFonts w:ascii="Arial" w:hAnsi="Arial" w:cs="Arial"/>
          <w:sz w:val="22"/>
          <w:szCs w:val="22"/>
        </w:rPr>
        <w:t> </w:t>
      </w:r>
      <w:r w:rsidR="0017338D" w:rsidRPr="00C21F44">
        <w:rPr>
          <w:rFonts w:ascii="Arial" w:hAnsi="Arial" w:cs="Arial"/>
          <w:sz w:val="22"/>
          <w:szCs w:val="22"/>
        </w:rPr>
        <w:t>Environmental</w:t>
      </w:r>
      <w:r w:rsidR="00986893">
        <w:rPr>
          <w:rFonts w:ascii="Arial" w:hAnsi="Arial" w:cs="Arial"/>
          <w:sz w:val="22"/>
          <w:szCs w:val="22"/>
        </w:rPr>
        <w:t> </w:t>
      </w:r>
      <w:r w:rsidR="0017338D" w:rsidRPr="00C21F44">
        <w:rPr>
          <w:rFonts w:ascii="Arial" w:hAnsi="Arial" w:cs="Arial"/>
          <w:sz w:val="22"/>
          <w:szCs w:val="22"/>
        </w:rPr>
        <w:t>Pty</w:t>
      </w:r>
      <w:r w:rsidR="00986893">
        <w:rPr>
          <w:rFonts w:ascii="Arial" w:hAnsi="Arial" w:cs="Arial"/>
          <w:sz w:val="22"/>
          <w:szCs w:val="22"/>
        </w:rPr>
        <w:t> </w:t>
      </w:r>
      <w:r w:rsidR="0017338D" w:rsidRPr="00C21F44">
        <w:rPr>
          <w:rFonts w:ascii="Arial" w:hAnsi="Arial" w:cs="Arial"/>
          <w:sz w:val="22"/>
          <w:szCs w:val="22"/>
        </w:rPr>
        <w:t xml:space="preserve">Ltd </w:t>
      </w:r>
      <w:r w:rsidR="000F7C8D" w:rsidRPr="00C21F44">
        <w:rPr>
          <w:rFonts w:ascii="Arial" w:hAnsi="Arial" w:cs="Arial"/>
          <w:sz w:val="22"/>
          <w:szCs w:val="22"/>
        </w:rPr>
        <w:t>(A</w:t>
      </w:r>
      <w:r w:rsidR="0017338D" w:rsidRPr="00C21F44">
        <w:rPr>
          <w:rFonts w:ascii="Arial" w:hAnsi="Arial" w:cs="Arial"/>
          <w:sz w:val="22"/>
          <w:szCs w:val="22"/>
        </w:rPr>
        <w:t>B</w:t>
      </w:r>
      <w:r w:rsidR="000F7C8D" w:rsidRPr="00C21F44">
        <w:rPr>
          <w:rFonts w:ascii="Arial" w:hAnsi="Arial" w:cs="Arial"/>
          <w:sz w:val="22"/>
          <w:szCs w:val="22"/>
        </w:rPr>
        <w:t xml:space="preserve">N </w:t>
      </w:r>
      <w:r w:rsidR="0017338D" w:rsidRPr="00C21F44">
        <w:rPr>
          <w:rFonts w:ascii="Arial" w:hAnsi="Arial" w:cs="Arial"/>
          <w:sz w:val="22"/>
          <w:szCs w:val="22"/>
        </w:rPr>
        <w:t>71 002 802 646</w:t>
      </w:r>
      <w:r w:rsidR="000F7C8D" w:rsidRPr="00C21F44">
        <w:rPr>
          <w:rFonts w:ascii="Arial" w:hAnsi="Arial" w:cs="Arial"/>
          <w:sz w:val="22"/>
          <w:szCs w:val="22"/>
        </w:rPr>
        <w:t xml:space="preserve">), </w:t>
      </w:r>
      <w:r w:rsidR="0017338D" w:rsidRPr="00C21F44">
        <w:rPr>
          <w:rFonts w:ascii="Arial" w:hAnsi="Arial" w:cs="Arial"/>
          <w:sz w:val="22"/>
          <w:szCs w:val="22"/>
        </w:rPr>
        <w:t>201 Five Islands Road, Unanderra, New South Wales 2526</w:t>
      </w:r>
      <w:r w:rsidR="009C3CB9" w:rsidRPr="00C21F44">
        <w:rPr>
          <w:rFonts w:ascii="Arial" w:hAnsi="Arial" w:cs="Arial"/>
          <w:sz w:val="22"/>
          <w:szCs w:val="22"/>
        </w:rPr>
        <w:t xml:space="preserve"> </w:t>
      </w:r>
      <w:r w:rsidR="00C21F44" w:rsidRPr="00C21F44">
        <w:rPr>
          <w:rFonts w:ascii="Arial" w:hAnsi="Arial" w:cs="Arial"/>
          <w:sz w:val="22"/>
          <w:szCs w:val="22"/>
        </w:rPr>
        <w:t>(Telephone: +61 2 1112 4907, Facsimile: +61 2 4247 2100)</w:t>
      </w:r>
      <w:r w:rsidR="000F7C8D" w:rsidRPr="00C21F44">
        <w:rPr>
          <w:rFonts w:ascii="Arial" w:hAnsi="Arial" w:cs="Arial"/>
          <w:sz w:val="22"/>
          <w:szCs w:val="22"/>
        </w:rPr>
        <w:t>.</w:t>
      </w:r>
    </w:p>
    <w:p w14:paraId="583F4DF1" w14:textId="47A92C14" w:rsidR="000139B3" w:rsidRDefault="000139B3" w:rsidP="00C21F44">
      <w:pPr>
        <w:pStyle w:val="BodyText"/>
        <w:spacing w:before="0" w:after="24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01DFC49A" w14:textId="77777777" w:rsidR="0063054D" w:rsidRPr="004255A0" w:rsidRDefault="0063054D" w:rsidP="006305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>
        <w:rPr>
          <w:rFonts w:cs="Arial"/>
        </w:rPr>
        <w:t xml:space="preserve">Philippine Batteries Incorporated, Sta Maria Industrial Park, Barangay </w:t>
      </w:r>
      <w:proofErr w:type="spellStart"/>
      <w:r>
        <w:rPr>
          <w:rFonts w:cs="Arial"/>
        </w:rPr>
        <w:t>Bulac</w:t>
      </w:r>
      <w:proofErr w:type="spellEnd"/>
      <w:r>
        <w:rPr>
          <w:rFonts w:cs="Arial"/>
        </w:rPr>
        <w:t xml:space="preserve"> Sta. Maria, 3022, Bulacan, the Republic of the Philippines</w:t>
      </w:r>
      <w:r w:rsidRPr="007B24B1">
        <w:rPr>
          <w:rFonts w:cs="Arial"/>
          <w:szCs w:val="24"/>
          <w:lang w:eastAsia="en-AU"/>
        </w:rPr>
        <w:t xml:space="preserve"> (Telephone: +6</w:t>
      </w:r>
      <w:r>
        <w:rPr>
          <w:rFonts w:cs="Arial"/>
          <w:szCs w:val="24"/>
          <w:lang w:eastAsia="en-AU"/>
        </w:rPr>
        <w:t>3</w:t>
      </w:r>
      <w:r w:rsidRPr="007B24B1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2299 6300</w:t>
      </w:r>
      <w:r w:rsidRPr="007B24B1">
        <w:rPr>
          <w:rFonts w:cs="Arial"/>
          <w:szCs w:val="24"/>
          <w:lang w:eastAsia="en-AU"/>
        </w:rPr>
        <w:t>).</w:t>
      </w:r>
    </w:p>
    <w:p w14:paraId="0085EFF6" w14:textId="77777777" w:rsidR="0063054D" w:rsidRPr="004255A0" w:rsidRDefault="0063054D" w:rsidP="006305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kind</w:t>
      </w:r>
      <w:r w:rsidRPr="004255A0">
        <w:rPr>
          <w:rFonts w:cs="Arial"/>
          <w:szCs w:val="24"/>
          <w:lang w:eastAsia="en-AU"/>
        </w:rPr>
        <w:t xml:space="preserve"> of waste</w:t>
      </w:r>
      <w:r>
        <w:rPr>
          <w:rFonts w:cs="Arial"/>
          <w:szCs w:val="24"/>
          <w:lang w:eastAsia="en-AU"/>
        </w:rPr>
        <w:t xml:space="preserve"> to be exported is waste lead and scrap (paste) (Basel Code A1020).</w:t>
      </w:r>
    </w:p>
    <w:p w14:paraId="2D5363B2" w14:textId="77777777" w:rsidR="0063054D" w:rsidRPr="007248C7" w:rsidRDefault="0063054D" w:rsidP="006305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7248C7">
        <w:rPr>
          <w:rFonts w:cs="Arial"/>
          <w:szCs w:val="24"/>
          <w:lang w:eastAsia="en-AU"/>
        </w:rPr>
        <w:t>he maximum quantity of the waste that may be exported is 18,000 tonnes</w:t>
      </w:r>
      <w:r>
        <w:rPr>
          <w:rFonts w:cs="Arial"/>
          <w:szCs w:val="24"/>
          <w:lang w:eastAsia="en-AU"/>
        </w:rPr>
        <w:t>.</w:t>
      </w:r>
    </w:p>
    <w:p w14:paraId="73247E65" w14:textId="77777777" w:rsidR="0063054D" w:rsidRDefault="0063054D" w:rsidP="006305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7248C7">
        <w:rPr>
          <w:rFonts w:cs="Arial"/>
          <w:szCs w:val="24"/>
          <w:lang w:eastAsia="en-AU"/>
        </w:rPr>
        <w:t xml:space="preserve">he waste is to be contained in </w:t>
      </w:r>
      <w:r>
        <w:rPr>
          <w:rFonts w:cs="Arial"/>
          <w:szCs w:val="24"/>
          <w:lang w:eastAsia="en-AU"/>
        </w:rPr>
        <w:t>plastic lined jumbo bags and placed into shipping containers, with all packaging materials and containers meeting international Dangerous Goods specifications.</w:t>
      </w:r>
    </w:p>
    <w:p w14:paraId="5A11D479" w14:textId="77777777" w:rsidR="0063054D" w:rsidRPr="007248C7" w:rsidRDefault="0063054D" w:rsidP="006305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</w:t>
      </w:r>
      <w:r w:rsidRPr="007248C7">
        <w:rPr>
          <w:rFonts w:cs="Arial"/>
          <w:szCs w:val="24"/>
          <w:lang w:eastAsia="en-AU"/>
        </w:rPr>
        <w:t>transported by road to the port of export, shipped by sea, and then by road to the recovery facility</w:t>
      </w:r>
      <w:r>
        <w:rPr>
          <w:rFonts w:cs="Arial"/>
          <w:szCs w:val="24"/>
          <w:lang w:eastAsia="en-AU"/>
        </w:rPr>
        <w:t>.</w:t>
      </w:r>
    </w:p>
    <w:p w14:paraId="79111E37" w14:textId="77777777" w:rsidR="0063054D" w:rsidRPr="007248C7" w:rsidRDefault="0063054D" w:rsidP="006305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7248C7">
        <w:rPr>
          <w:rFonts w:cs="Arial"/>
          <w:szCs w:val="24"/>
          <w:lang w:eastAsia="en-AU"/>
        </w:rPr>
        <w:t xml:space="preserve">he waste may only be </w:t>
      </w:r>
      <w:r>
        <w:rPr>
          <w:rFonts w:cs="Arial"/>
          <w:szCs w:val="24"/>
          <w:lang w:eastAsia="en-AU"/>
        </w:rPr>
        <w:t>ex</w:t>
      </w:r>
      <w:r w:rsidRPr="007248C7">
        <w:rPr>
          <w:rFonts w:cs="Arial"/>
          <w:szCs w:val="24"/>
          <w:lang w:eastAsia="en-AU"/>
        </w:rPr>
        <w:t>ported during the permit period</w:t>
      </w:r>
      <w:r>
        <w:rPr>
          <w:rFonts w:cs="Arial"/>
          <w:szCs w:val="24"/>
          <w:lang w:eastAsia="en-AU"/>
        </w:rPr>
        <w:t>.</w:t>
      </w:r>
    </w:p>
    <w:p w14:paraId="20C11247" w14:textId="77777777" w:rsidR="0063054D" w:rsidRDefault="0063054D" w:rsidP="006305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be exported to the Port of Subic Bay, Manilla North, the Republic of the Philippines.</w:t>
      </w:r>
    </w:p>
    <w:p w14:paraId="2C6A2DC8" w14:textId="266C1BF6" w:rsidR="00986893" w:rsidRPr="00986893" w:rsidRDefault="00986893" w:rsidP="0098689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986893">
        <w:rPr>
          <w:rFonts w:cs="Arial"/>
          <w:szCs w:val="24"/>
          <w:lang w:eastAsia="en-AU"/>
        </w:rPr>
        <w:t xml:space="preserve">The waste may only transit the following ports and countries: Ports of Brisbane, Fremantle and Adelaide, Australia; Port of Singapore, the Republic of Singapore; Port of Jakarta, Indonesia; and </w:t>
      </w:r>
      <w:r w:rsidR="00B0343A">
        <w:rPr>
          <w:rFonts w:cs="Arial"/>
          <w:szCs w:val="24"/>
          <w:lang w:eastAsia="en-AU"/>
        </w:rPr>
        <w:t xml:space="preserve">Port </w:t>
      </w:r>
      <w:proofErr w:type="spellStart"/>
      <w:r w:rsidRPr="00986893">
        <w:rPr>
          <w:rFonts w:cs="Arial"/>
          <w:szCs w:val="24"/>
          <w:lang w:eastAsia="en-AU"/>
        </w:rPr>
        <w:t>Klang</w:t>
      </w:r>
      <w:proofErr w:type="spellEnd"/>
      <w:r w:rsidRPr="00986893">
        <w:rPr>
          <w:rFonts w:cs="Arial"/>
          <w:szCs w:val="24"/>
          <w:lang w:eastAsia="en-AU"/>
        </w:rPr>
        <w:t xml:space="preserve"> and </w:t>
      </w:r>
      <w:proofErr w:type="spellStart"/>
      <w:r w:rsidRPr="00986893">
        <w:rPr>
          <w:rFonts w:cs="Arial"/>
          <w:szCs w:val="24"/>
          <w:lang w:eastAsia="en-AU"/>
        </w:rPr>
        <w:t>Tanjung</w:t>
      </w:r>
      <w:proofErr w:type="spellEnd"/>
      <w:r w:rsidRPr="00986893">
        <w:rPr>
          <w:rFonts w:cs="Arial"/>
          <w:szCs w:val="24"/>
          <w:lang w:eastAsia="en-AU"/>
        </w:rPr>
        <w:t xml:space="preserve"> Pelepas, Malaysia. No other transit ports are permitted.</w:t>
      </w:r>
    </w:p>
    <w:p w14:paraId="1B84CCE9" w14:textId="77777777" w:rsidR="0063054D" w:rsidRDefault="0063054D" w:rsidP="006305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E156AD">
        <w:rPr>
          <w:rFonts w:cs="Arial"/>
          <w:szCs w:val="24"/>
          <w:lang w:eastAsia="en-AU"/>
        </w:rPr>
        <w:t>The waste is to undergo a recovery operation at the Evergreen</w:t>
      </w:r>
      <w:r>
        <w:rPr>
          <w:rFonts w:cs="Arial"/>
          <w:szCs w:val="24"/>
          <w:lang w:eastAsia="en-AU"/>
        </w:rPr>
        <w:t> </w:t>
      </w:r>
      <w:r w:rsidRPr="00E156AD">
        <w:rPr>
          <w:rFonts w:cs="Arial"/>
          <w:szCs w:val="24"/>
          <w:lang w:eastAsia="en-AU"/>
        </w:rPr>
        <w:t>Environmental</w:t>
      </w:r>
      <w:r>
        <w:rPr>
          <w:rFonts w:cs="Arial"/>
          <w:szCs w:val="24"/>
          <w:lang w:eastAsia="en-AU"/>
        </w:rPr>
        <w:t> </w:t>
      </w:r>
      <w:r w:rsidRPr="00E156AD">
        <w:rPr>
          <w:rFonts w:cs="Arial"/>
          <w:szCs w:val="24"/>
          <w:lang w:eastAsia="en-AU"/>
        </w:rPr>
        <w:t>Resources Incorporated facility, in Subic Bay, Manilla North, the Republic of the Philippines</w:t>
      </w:r>
      <w:r>
        <w:rPr>
          <w:rFonts w:cs="Arial"/>
          <w:szCs w:val="24"/>
          <w:lang w:eastAsia="en-AU"/>
        </w:rPr>
        <w:t>.</w:t>
      </w:r>
    </w:p>
    <w:p w14:paraId="50B5C80E" w14:textId="77777777" w:rsidR="0063054D" w:rsidRPr="00E156AD" w:rsidRDefault="0063054D" w:rsidP="006305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E156AD">
        <w:rPr>
          <w:rFonts w:cs="Arial"/>
          <w:szCs w:val="24"/>
          <w:lang w:eastAsia="en-AU"/>
        </w:rPr>
        <w:t>The waste is to undergo recovery operation R4 – Recycling/reclamation of metals and metal compounds.</w:t>
      </w:r>
    </w:p>
    <w:p w14:paraId="583F4DF3" w14:textId="77777777" w:rsidR="000139B3" w:rsidRDefault="000139B3" w:rsidP="001778C0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1DC6A81" w14:textId="77777777" w:rsidR="001778C0" w:rsidRDefault="001778C0" w:rsidP="001778C0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bookmarkStart w:id="0" w:name="_Hlk53145622"/>
      <w:r w:rsidRPr="007248C7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>the date below</w:t>
      </w:r>
      <w:r w:rsidRPr="007248C7">
        <w:rPr>
          <w:rFonts w:ascii="Arial" w:hAnsi="Arial" w:cs="Arial"/>
          <w:sz w:val="22"/>
          <w:szCs w:val="22"/>
        </w:rPr>
        <w:t xml:space="preserve"> until the </w:t>
      </w:r>
      <w:r>
        <w:rPr>
          <w:rFonts w:ascii="Arial" w:hAnsi="Arial" w:cs="Arial"/>
          <w:sz w:val="22"/>
          <w:szCs w:val="22"/>
        </w:rPr>
        <w:t>last departure</w:t>
      </w:r>
      <w:r w:rsidRPr="007248C7">
        <w:rPr>
          <w:rFonts w:ascii="Arial" w:hAnsi="Arial" w:cs="Arial"/>
          <w:sz w:val="22"/>
          <w:szCs w:val="22"/>
        </w:rPr>
        <w:t xml:space="preserve"> date of </w:t>
      </w:r>
      <w:r>
        <w:rPr>
          <w:rFonts w:ascii="Arial" w:hAnsi="Arial" w:cs="Arial"/>
          <w:sz w:val="22"/>
          <w:szCs w:val="22"/>
        </w:rPr>
        <w:t xml:space="preserve">14 November </w:t>
      </w:r>
      <w:r w:rsidRPr="00E156AD">
        <w:rPr>
          <w:rFonts w:ascii="Arial" w:hAnsi="Arial" w:cs="Arial"/>
          <w:sz w:val="22"/>
          <w:szCs w:val="22"/>
        </w:rPr>
        <w:t xml:space="preserve">2021. </w:t>
      </w:r>
      <w:r w:rsidRPr="00773DA7">
        <w:rPr>
          <w:rFonts w:ascii="Arial" w:hAnsi="Arial" w:cs="Arial"/>
          <w:sz w:val="22"/>
          <w:szCs w:val="22"/>
        </w:rPr>
        <w:t>All shipments must leave the last Australian port before or on the last departure date</w:t>
      </w:r>
      <w:r w:rsidRPr="00E156AD">
        <w:rPr>
          <w:rFonts w:ascii="Arial" w:hAnsi="Arial" w:cs="Arial"/>
          <w:sz w:val="22"/>
          <w:szCs w:val="22"/>
        </w:rPr>
        <w:t>.</w:t>
      </w:r>
    </w:p>
    <w:bookmarkEnd w:id="0"/>
    <w:p w14:paraId="4FEE9C3F" w14:textId="77777777" w:rsidR="001778C0" w:rsidRDefault="001778C0" w:rsidP="001778C0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0FECFE5F" w14:textId="2A4551EB" w:rsidR="001778C0" w:rsidRDefault="001778C0" w:rsidP="001778C0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FA4755">
        <w:rPr>
          <w:rFonts w:ascii="Arial" w:hAnsi="Arial" w:cs="Arial"/>
          <w:sz w:val="22"/>
          <w:szCs w:val="22"/>
        </w:rPr>
        <w:t xml:space="preserve">The permit includes and is subject to the conditions that form </w:t>
      </w:r>
      <w:r>
        <w:rPr>
          <w:rFonts w:ascii="Arial" w:hAnsi="Arial" w:cs="Arial"/>
          <w:sz w:val="22"/>
          <w:szCs w:val="22"/>
        </w:rPr>
        <w:t>a s</w:t>
      </w:r>
      <w:r w:rsidRPr="00FA4755">
        <w:rPr>
          <w:rFonts w:ascii="Arial" w:hAnsi="Arial" w:cs="Arial"/>
          <w:sz w:val="22"/>
          <w:szCs w:val="22"/>
        </w:rPr>
        <w:t>chedule to this permit.</w:t>
      </w:r>
    </w:p>
    <w:p w14:paraId="40646256" w14:textId="77777777" w:rsidR="001778C0" w:rsidRDefault="001778C0" w:rsidP="001778C0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75887532" w14:textId="0C23E886" w:rsidR="00EA013B" w:rsidRDefault="00B81E95" w:rsidP="00A539F8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583F4DF6" w14:textId="0F04F2C8" w:rsidR="000139B3" w:rsidRDefault="000139B3" w:rsidP="00A539F8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583F4DF8" w14:textId="3C93B8AC" w:rsidR="000139B3" w:rsidRDefault="00B81E95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Acting Director</w:t>
      </w:r>
    </w:p>
    <w:p w14:paraId="0A2077A7" w14:textId="7500782C" w:rsidR="00B81E95" w:rsidRDefault="00B81E95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257E786A" w14:textId="77777777" w:rsidR="00562DB2" w:rsidRPr="00F15FB5" w:rsidRDefault="00CE32C9" w:rsidP="00562DB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</w:t>
      </w:r>
      <w:r w:rsidRPr="00F15FB5">
        <w:rPr>
          <w:rFonts w:ascii="Arial" w:hAnsi="Arial" w:cs="Arial"/>
        </w:rPr>
        <w:t xml:space="preserve">of </w:t>
      </w:r>
      <w:r w:rsidR="00093C26" w:rsidRPr="00F15FB5">
        <w:rPr>
          <w:rFonts w:ascii="Arial" w:hAnsi="Arial" w:cs="Arial"/>
        </w:rPr>
        <w:t xml:space="preserve">Agriculture, </w:t>
      </w:r>
      <w:proofErr w:type="gramStart"/>
      <w:r w:rsidR="00093C26" w:rsidRPr="00F15FB5">
        <w:rPr>
          <w:rFonts w:ascii="Arial" w:hAnsi="Arial" w:cs="Arial"/>
        </w:rPr>
        <w:t>Water</w:t>
      </w:r>
      <w:proofErr w:type="gramEnd"/>
      <w:r w:rsidR="00093C26" w:rsidRPr="00F15FB5">
        <w:rPr>
          <w:rFonts w:ascii="Arial" w:hAnsi="Arial" w:cs="Arial"/>
        </w:rPr>
        <w:t xml:space="preserve"> and </w:t>
      </w:r>
      <w:r w:rsidRPr="00F15FB5">
        <w:rPr>
          <w:rFonts w:ascii="Arial" w:hAnsi="Arial" w:cs="Arial"/>
        </w:rPr>
        <w:t>the Environment</w:t>
      </w:r>
      <w:r w:rsidR="000C4A62" w:rsidRPr="00F15FB5">
        <w:rPr>
          <w:rFonts w:ascii="Arial" w:hAnsi="Arial" w:cs="Arial"/>
        </w:rPr>
        <w:t xml:space="preserve"> </w:t>
      </w:r>
    </w:p>
    <w:p w14:paraId="583F4DFA" w14:textId="4E47754E" w:rsidR="000139B3" w:rsidRDefault="00F15FB5" w:rsidP="00562DB2">
      <w:pPr>
        <w:pStyle w:val="Footer"/>
        <w:spacing w:line="276" w:lineRule="auto"/>
        <w:jc w:val="center"/>
        <w:rPr>
          <w:rFonts w:ascii="Arial" w:hAnsi="Arial" w:cs="Arial"/>
        </w:rPr>
      </w:pPr>
      <w:r w:rsidRPr="00F15FB5">
        <w:rPr>
          <w:rFonts w:ascii="Arial" w:hAnsi="Arial" w:cs="Arial"/>
        </w:rPr>
        <w:t xml:space="preserve">1 July </w:t>
      </w:r>
      <w:r w:rsidR="00B41969" w:rsidRPr="00F15FB5">
        <w:rPr>
          <w:rFonts w:ascii="Arial" w:hAnsi="Arial" w:cs="Arial"/>
        </w:rPr>
        <w:t>2021</w:t>
      </w:r>
    </w:p>
    <w:sectPr w:rsidR="000139B3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C8FB6" w14:textId="77777777" w:rsidR="00A030AC" w:rsidRDefault="00A030AC" w:rsidP="003A707F">
      <w:pPr>
        <w:spacing w:after="0" w:line="240" w:lineRule="auto"/>
      </w:pPr>
      <w:r>
        <w:separator/>
      </w:r>
    </w:p>
  </w:endnote>
  <w:endnote w:type="continuationSeparator" w:id="0">
    <w:p w14:paraId="23B06BC4" w14:textId="77777777" w:rsidR="00A030AC" w:rsidRDefault="00A030AC" w:rsidP="003A707F">
      <w:pPr>
        <w:spacing w:after="0" w:line="240" w:lineRule="auto"/>
      </w:pPr>
      <w:r>
        <w:continuationSeparator/>
      </w:r>
    </w:p>
  </w:endnote>
  <w:endnote w:type="continuationNotice" w:id="1">
    <w:p w14:paraId="56613B0C" w14:textId="77777777" w:rsidR="00A030AC" w:rsidRDefault="00A030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05AF5" w14:textId="77777777" w:rsidR="00A030AC" w:rsidRDefault="00A030AC" w:rsidP="003A707F">
      <w:pPr>
        <w:spacing w:after="0" w:line="240" w:lineRule="auto"/>
      </w:pPr>
      <w:r>
        <w:separator/>
      </w:r>
    </w:p>
  </w:footnote>
  <w:footnote w:type="continuationSeparator" w:id="0">
    <w:p w14:paraId="70336651" w14:textId="77777777" w:rsidR="00A030AC" w:rsidRDefault="00A030AC" w:rsidP="003A707F">
      <w:pPr>
        <w:spacing w:after="0" w:line="240" w:lineRule="auto"/>
      </w:pPr>
      <w:r>
        <w:continuationSeparator/>
      </w:r>
    </w:p>
  </w:footnote>
  <w:footnote w:type="continuationNotice" w:id="1">
    <w:p w14:paraId="4EB81222" w14:textId="77777777" w:rsidR="00A030AC" w:rsidRDefault="00A030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15FB5" w:rsidRPr="003A707F" w:rsidRDefault="00F15FB5" w:rsidP="00CD2612">
    <w:pPr>
      <w:pStyle w:val="Header"/>
      <w:jc w:val="center"/>
      <w:rPr>
        <w:sz w:val="2"/>
        <w:szCs w:val="2"/>
      </w:rPr>
    </w:pPr>
  </w:p>
  <w:p w14:paraId="09BDA89E" w14:textId="77777777" w:rsidR="00F15FB5" w:rsidRDefault="00F15FB5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15FB5" w:rsidRPr="00F40885" w:rsidRDefault="00F15FB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</w:lvl>
    <w:lvl w:ilvl="1">
      <w:start w:val="1"/>
      <w:numFmt w:val="none"/>
      <w:lvlText w:val="-"/>
      <w:lvlJc w:val="left"/>
      <w:pPr>
        <w:ind w:left="737" w:hanging="368"/>
      </w:pPr>
    </w:lvl>
    <w:lvl w:ilvl="2">
      <w:start w:val="1"/>
      <w:numFmt w:val="none"/>
      <w:lvlText w:val=":"/>
      <w:lvlJc w:val="left"/>
      <w:pPr>
        <w:ind w:left="1106" w:hanging="369"/>
      </w:pPr>
    </w:lvl>
    <w:lvl w:ilvl="3">
      <w:start w:val="1"/>
      <w:numFmt w:val="none"/>
      <w:lvlText w:val=""/>
      <w:lvlJc w:val="left"/>
      <w:pPr>
        <w:ind w:left="1474" w:hanging="368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D3353AC"/>
    <w:multiLevelType w:val="hybridMultilevel"/>
    <w:tmpl w:val="A92EFBBC"/>
    <w:lvl w:ilvl="0" w:tplc="1C7E69F0">
      <w:start w:val="1"/>
      <w:numFmt w:val="lowerRoman"/>
      <w:lvlText w:val="(%1)"/>
      <w:lvlJc w:val="left"/>
      <w:pPr>
        <w:ind w:left="360" w:hanging="360"/>
      </w:pPr>
      <w:rPr>
        <w:rFonts w:ascii="Arial" w:hAnsi="Arial" w:cs="Arial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52859"/>
    <w:rsid w:val="000636E6"/>
    <w:rsid w:val="00082248"/>
    <w:rsid w:val="00090A18"/>
    <w:rsid w:val="00093C26"/>
    <w:rsid w:val="000C4A62"/>
    <w:rsid w:val="000E1F2B"/>
    <w:rsid w:val="000F2B68"/>
    <w:rsid w:val="000F7C8D"/>
    <w:rsid w:val="00131162"/>
    <w:rsid w:val="0017338D"/>
    <w:rsid w:val="001778C0"/>
    <w:rsid w:val="001C2AAD"/>
    <w:rsid w:val="001C7F8C"/>
    <w:rsid w:val="001F6E54"/>
    <w:rsid w:val="00252DBB"/>
    <w:rsid w:val="00253D5D"/>
    <w:rsid w:val="00254F4E"/>
    <w:rsid w:val="002729CE"/>
    <w:rsid w:val="00280BCD"/>
    <w:rsid w:val="002868CD"/>
    <w:rsid w:val="00386510"/>
    <w:rsid w:val="003A707F"/>
    <w:rsid w:val="003B0EC1"/>
    <w:rsid w:val="003B573B"/>
    <w:rsid w:val="003F2CBD"/>
    <w:rsid w:val="00424B97"/>
    <w:rsid w:val="00473759"/>
    <w:rsid w:val="004B2753"/>
    <w:rsid w:val="004E1EE4"/>
    <w:rsid w:val="00520873"/>
    <w:rsid w:val="00542024"/>
    <w:rsid w:val="00562DB2"/>
    <w:rsid w:val="00573D44"/>
    <w:rsid w:val="00576945"/>
    <w:rsid w:val="00583E5B"/>
    <w:rsid w:val="005A4F1D"/>
    <w:rsid w:val="006024FD"/>
    <w:rsid w:val="0063054D"/>
    <w:rsid w:val="006A6379"/>
    <w:rsid w:val="00753BF5"/>
    <w:rsid w:val="007B01D2"/>
    <w:rsid w:val="007C360F"/>
    <w:rsid w:val="007C363F"/>
    <w:rsid w:val="008052B6"/>
    <w:rsid w:val="00840A06"/>
    <w:rsid w:val="008439B7"/>
    <w:rsid w:val="00851DDC"/>
    <w:rsid w:val="00852B5E"/>
    <w:rsid w:val="008704B3"/>
    <w:rsid w:val="00870DAB"/>
    <w:rsid w:val="0087253F"/>
    <w:rsid w:val="008921EF"/>
    <w:rsid w:val="00892376"/>
    <w:rsid w:val="008B3869"/>
    <w:rsid w:val="008E4F6C"/>
    <w:rsid w:val="009539C7"/>
    <w:rsid w:val="00976BF4"/>
    <w:rsid w:val="00986893"/>
    <w:rsid w:val="009A6D5F"/>
    <w:rsid w:val="009C3CB9"/>
    <w:rsid w:val="00A00F21"/>
    <w:rsid w:val="00A030AC"/>
    <w:rsid w:val="00A539F8"/>
    <w:rsid w:val="00A72555"/>
    <w:rsid w:val="00A7498E"/>
    <w:rsid w:val="00A840B5"/>
    <w:rsid w:val="00A973BE"/>
    <w:rsid w:val="00AF3E5F"/>
    <w:rsid w:val="00B00F22"/>
    <w:rsid w:val="00B0343A"/>
    <w:rsid w:val="00B342B6"/>
    <w:rsid w:val="00B41969"/>
    <w:rsid w:val="00B43E5C"/>
    <w:rsid w:val="00B81E95"/>
    <w:rsid w:val="00B84226"/>
    <w:rsid w:val="00C024FA"/>
    <w:rsid w:val="00C21F44"/>
    <w:rsid w:val="00C516EC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77A88"/>
    <w:rsid w:val="00D9011B"/>
    <w:rsid w:val="00EA013B"/>
    <w:rsid w:val="00EC7CEF"/>
    <w:rsid w:val="00F15FB5"/>
    <w:rsid w:val="00F37378"/>
    <w:rsid w:val="00F40885"/>
    <w:rsid w:val="00FC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7C360F"/>
    <w:pPr>
      <w:numPr>
        <w:numId w:val="1"/>
      </w:numPr>
    </w:pPr>
    <w:rPr>
      <w:rFonts w:ascii="Arial" w:eastAsia="Calibri" w:hAnsi="Arial" w:cs="Times New Roman"/>
    </w:rPr>
  </w:style>
  <w:style w:type="character" w:styleId="CommentReference">
    <w:name w:val="annotation reference"/>
    <w:basedOn w:val="DefaultParagraphFont"/>
    <w:semiHidden/>
    <w:unhideWhenUsed/>
    <w:rsid w:val="00976BF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76B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B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B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B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1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86265-4EFB-4C2B-A372-F85516887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AUH20-013</vt:lpstr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AUH20-013</dc:title>
  <dc:creator/>
  <cp:lastModifiedBy/>
  <cp:revision>1</cp:revision>
  <dcterms:created xsi:type="dcterms:W3CDTF">2021-07-01T09:51:00Z</dcterms:created>
  <dcterms:modified xsi:type="dcterms:W3CDTF">2021-07-01T09:52:00Z</dcterms:modified>
</cp:coreProperties>
</file>