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3F4DEE" w14:textId="77777777" w:rsidR="004B2753" w:rsidRDefault="004B2753" w:rsidP="00424B97">
      <w:bookmarkStart w:id="0" w:name="_GoBack"/>
      <w:bookmarkEnd w:id="0"/>
    </w:p>
    <w:p w14:paraId="583F4DEF" w14:textId="4F94F66A" w:rsidR="000139B3" w:rsidRDefault="000139B3" w:rsidP="000139B3">
      <w:pPr>
        <w:jc w:val="center"/>
        <w:rPr>
          <w:rFonts w:ascii="Arial" w:hAnsi="Arial" w:cs="Arial"/>
          <w:b/>
          <w:i/>
          <w:color w:val="000000"/>
        </w:rPr>
      </w:pPr>
      <w:r>
        <w:rPr>
          <w:rFonts w:ascii="Arial" w:hAnsi="Arial" w:cs="Arial"/>
          <w:b/>
        </w:rPr>
        <w:t xml:space="preserve">NOTICE OF DECISION TO GRANT </w:t>
      </w:r>
      <w:r w:rsidR="006024FD">
        <w:rPr>
          <w:rFonts w:ascii="Arial" w:hAnsi="Arial" w:cs="Arial"/>
          <w:b/>
        </w:rPr>
        <w:t xml:space="preserve">A </w:t>
      </w:r>
      <w:r>
        <w:rPr>
          <w:rFonts w:ascii="Arial" w:hAnsi="Arial" w:cs="Arial"/>
          <w:b/>
        </w:rPr>
        <w:t xml:space="preserve">PERMIT UNDER THE </w:t>
      </w:r>
      <w:r>
        <w:rPr>
          <w:rFonts w:ascii="Arial" w:hAnsi="Arial" w:cs="Arial"/>
          <w:b/>
        </w:rPr>
        <w:br/>
      </w:r>
      <w:r>
        <w:rPr>
          <w:rFonts w:ascii="Arial" w:hAnsi="Arial" w:cs="Arial"/>
          <w:b/>
          <w:i/>
        </w:rPr>
        <w:t>HAZARDOUS WASTE (REGULATION OF EXPORTS AND IMPORTS) ACT 1989</w:t>
      </w:r>
    </w:p>
    <w:p w14:paraId="46181022" w14:textId="487890E2" w:rsidR="00174B71" w:rsidRPr="00CA3590" w:rsidRDefault="000139B3" w:rsidP="00174B71">
      <w:pPr>
        <w:spacing w:after="120" w:line="240" w:lineRule="auto"/>
        <w:rPr>
          <w:rFonts w:ascii="Arial" w:hAnsi="Arial" w:cs="Arial"/>
        </w:rPr>
      </w:pPr>
      <w:r w:rsidRPr="00725138">
        <w:rPr>
          <w:rFonts w:ascii="Arial" w:hAnsi="Arial" w:cs="Arial"/>
        </w:rPr>
        <w:t xml:space="preserve">Pursuant to section 33 of the </w:t>
      </w:r>
      <w:r w:rsidRPr="00725138">
        <w:rPr>
          <w:rFonts w:ascii="Arial" w:hAnsi="Arial" w:cs="Arial"/>
          <w:i/>
        </w:rPr>
        <w:t>Hazardous Waste (Regulation of Exports and Imports) Act 1989</w:t>
      </w:r>
      <w:r w:rsidRPr="00725138">
        <w:rPr>
          <w:rFonts w:ascii="Arial" w:hAnsi="Arial" w:cs="Arial"/>
        </w:rPr>
        <w:t xml:space="preserve">, notice is given that </w:t>
      </w:r>
      <w:r w:rsidR="00D9368F" w:rsidRPr="00725138">
        <w:rPr>
          <w:rFonts w:ascii="Arial" w:hAnsi="Arial" w:cs="Arial"/>
        </w:rPr>
        <w:t xml:space="preserve">a </w:t>
      </w:r>
      <w:r w:rsidR="00174B71" w:rsidRPr="00725138">
        <w:rPr>
          <w:rFonts w:ascii="Arial" w:hAnsi="Arial" w:cs="Arial"/>
        </w:rPr>
        <w:t xml:space="preserve">Basel </w:t>
      </w:r>
      <w:r w:rsidR="004E1EE4" w:rsidRPr="00725138">
        <w:rPr>
          <w:rFonts w:ascii="Arial" w:hAnsi="Arial" w:cs="Arial"/>
        </w:rPr>
        <w:t>import</w:t>
      </w:r>
      <w:r w:rsidR="00174B71" w:rsidRPr="00725138">
        <w:rPr>
          <w:rFonts w:ascii="Arial" w:hAnsi="Arial" w:cs="Arial"/>
        </w:rPr>
        <w:t xml:space="preserve"> </w:t>
      </w:r>
      <w:r w:rsidRPr="00725138">
        <w:rPr>
          <w:rFonts w:ascii="Arial" w:hAnsi="Arial" w:cs="Arial"/>
        </w:rPr>
        <w:t xml:space="preserve">permit </w:t>
      </w:r>
      <w:r w:rsidR="005606B9" w:rsidRPr="00725138">
        <w:rPr>
          <w:rFonts w:ascii="Arial" w:hAnsi="Arial" w:cs="Arial"/>
        </w:rPr>
        <w:t>AUH20</w:t>
      </w:r>
      <w:r w:rsidR="00A539F8" w:rsidRPr="00725138">
        <w:rPr>
          <w:rFonts w:ascii="Arial" w:hAnsi="Arial" w:cs="Arial"/>
        </w:rPr>
        <w:t>-</w:t>
      </w:r>
      <w:r w:rsidR="00174B71" w:rsidRPr="00725138">
        <w:rPr>
          <w:rFonts w:ascii="Arial" w:hAnsi="Arial" w:cs="Arial"/>
        </w:rPr>
        <w:t xml:space="preserve">024 </w:t>
      </w:r>
      <w:r w:rsidRPr="00725138">
        <w:rPr>
          <w:rFonts w:ascii="Arial" w:hAnsi="Arial" w:cs="Arial"/>
        </w:rPr>
        <w:t>w</w:t>
      </w:r>
      <w:r w:rsidR="00D20DD1" w:rsidRPr="00725138">
        <w:rPr>
          <w:rFonts w:ascii="Arial" w:hAnsi="Arial" w:cs="Arial"/>
        </w:rPr>
        <w:t>as</w:t>
      </w:r>
      <w:r w:rsidRPr="00725138">
        <w:rPr>
          <w:rFonts w:ascii="Arial" w:hAnsi="Arial" w:cs="Arial"/>
        </w:rPr>
        <w:t xml:space="preserve"> granted to </w:t>
      </w:r>
      <w:proofErr w:type="spellStart"/>
      <w:r w:rsidR="00174B71" w:rsidRPr="00725138">
        <w:rPr>
          <w:rFonts w:ascii="Arial" w:hAnsi="Arial" w:cs="Arial"/>
        </w:rPr>
        <w:t>Envirostream</w:t>
      </w:r>
      <w:proofErr w:type="spellEnd"/>
      <w:r w:rsidR="00A179D5">
        <w:rPr>
          <w:rFonts w:ascii="Arial" w:hAnsi="Arial" w:cs="Arial"/>
        </w:rPr>
        <w:t> </w:t>
      </w:r>
      <w:r w:rsidR="00174B71" w:rsidRPr="00725138">
        <w:rPr>
          <w:rFonts w:ascii="Arial" w:hAnsi="Arial" w:cs="Arial"/>
        </w:rPr>
        <w:t>Australia</w:t>
      </w:r>
      <w:r w:rsidR="00A179D5">
        <w:rPr>
          <w:rFonts w:ascii="Arial" w:hAnsi="Arial" w:cs="Arial"/>
        </w:rPr>
        <w:t> </w:t>
      </w:r>
      <w:r w:rsidR="00174B71" w:rsidRPr="00725138">
        <w:rPr>
          <w:rFonts w:ascii="Arial" w:hAnsi="Arial" w:cs="Arial"/>
        </w:rPr>
        <w:t>Pty</w:t>
      </w:r>
      <w:r w:rsidR="00A179D5">
        <w:rPr>
          <w:rFonts w:ascii="Arial" w:hAnsi="Arial" w:cs="Arial"/>
        </w:rPr>
        <w:t> </w:t>
      </w:r>
      <w:r w:rsidR="00174B71" w:rsidRPr="00725138">
        <w:rPr>
          <w:rFonts w:ascii="Arial" w:hAnsi="Arial" w:cs="Arial"/>
        </w:rPr>
        <w:t>Ltd (ABN 41 617 582 420), 20 Berwick Road, Campbellfield, Victoria 3061 (Telephone: +61 491</w:t>
      </w:r>
      <w:r w:rsidR="00702C30">
        <w:rPr>
          <w:rFonts w:ascii="Arial" w:hAnsi="Arial" w:cs="Arial"/>
        </w:rPr>
        <w:t xml:space="preserve"> </w:t>
      </w:r>
      <w:r w:rsidR="00174B71" w:rsidRPr="00725138">
        <w:rPr>
          <w:rFonts w:ascii="Arial" w:hAnsi="Arial" w:cs="Arial"/>
        </w:rPr>
        <w:t>200</w:t>
      </w:r>
      <w:r w:rsidR="00702C30">
        <w:rPr>
          <w:rFonts w:ascii="Arial" w:hAnsi="Arial" w:cs="Arial"/>
        </w:rPr>
        <w:t xml:space="preserve"> </w:t>
      </w:r>
      <w:r w:rsidR="00174B71" w:rsidRPr="00725138">
        <w:rPr>
          <w:rFonts w:ascii="Arial" w:hAnsi="Arial" w:cs="Arial"/>
        </w:rPr>
        <w:t>555).</w:t>
      </w:r>
    </w:p>
    <w:p w14:paraId="242FB41B" w14:textId="77777777" w:rsidR="00174B71" w:rsidRPr="00CA3590" w:rsidRDefault="00174B71" w:rsidP="00174B71">
      <w:pPr>
        <w:pStyle w:val="BodyText"/>
        <w:spacing w:before="0" w:after="120"/>
        <w:jc w:val="left"/>
        <w:rPr>
          <w:rFonts w:ascii="Arial" w:hAnsi="Arial" w:cs="Arial"/>
          <w:color w:val="000000"/>
          <w:sz w:val="22"/>
          <w:szCs w:val="22"/>
        </w:rPr>
      </w:pPr>
      <w:r w:rsidRPr="00CA3590">
        <w:rPr>
          <w:rFonts w:ascii="Arial" w:hAnsi="Arial" w:cs="Arial"/>
          <w:color w:val="000000"/>
          <w:sz w:val="22"/>
          <w:szCs w:val="22"/>
        </w:rPr>
        <w:t>The particulars of the permit are as follows:</w:t>
      </w:r>
    </w:p>
    <w:p w14:paraId="551D3BC9" w14:textId="564B62BB" w:rsidR="00174B71" w:rsidRPr="00CA3590" w:rsidRDefault="00174B71" w:rsidP="00174B71">
      <w:pPr>
        <w:pStyle w:val="ListParagraph"/>
        <w:numPr>
          <w:ilvl w:val="0"/>
          <w:numId w:val="2"/>
        </w:numPr>
        <w:autoSpaceDE w:val="0"/>
        <w:autoSpaceDN w:val="0"/>
        <w:adjustRightInd w:val="0"/>
        <w:spacing w:after="0" w:line="240" w:lineRule="auto"/>
        <w:ind w:left="567" w:hanging="567"/>
        <w:rPr>
          <w:rFonts w:cs="Arial"/>
          <w:szCs w:val="24"/>
          <w:lang w:eastAsia="en-AU"/>
        </w:rPr>
      </w:pPr>
      <w:r w:rsidRPr="00CA3590">
        <w:rPr>
          <w:rFonts w:cs="Arial"/>
          <w:szCs w:val="24"/>
          <w:lang w:eastAsia="en-AU"/>
        </w:rPr>
        <w:t xml:space="preserve">The proposed recipient of the waste is </w:t>
      </w:r>
      <w:proofErr w:type="spellStart"/>
      <w:r w:rsidRPr="00CA3590">
        <w:rPr>
          <w:rFonts w:cs="Arial"/>
          <w:szCs w:val="24"/>
          <w:lang w:eastAsia="en-AU"/>
        </w:rPr>
        <w:t>Envirostream</w:t>
      </w:r>
      <w:proofErr w:type="spellEnd"/>
      <w:r w:rsidRPr="00CA3590">
        <w:rPr>
          <w:rFonts w:cs="Arial"/>
          <w:szCs w:val="24"/>
          <w:lang w:eastAsia="en-AU"/>
        </w:rPr>
        <w:t xml:space="preserve"> Australia Pty Ltd</w:t>
      </w:r>
      <w:r w:rsidR="00A179D5">
        <w:rPr>
          <w:rFonts w:cs="Arial"/>
          <w:szCs w:val="24"/>
          <w:lang w:eastAsia="en-AU"/>
        </w:rPr>
        <w:t xml:space="preserve">. </w:t>
      </w:r>
    </w:p>
    <w:p w14:paraId="5D8B6EE6" w14:textId="3B0A2D21" w:rsidR="00174B71" w:rsidRPr="00CA3590" w:rsidRDefault="00174B71" w:rsidP="00174B71">
      <w:pPr>
        <w:pStyle w:val="ListParagraph"/>
        <w:numPr>
          <w:ilvl w:val="0"/>
          <w:numId w:val="2"/>
        </w:numPr>
        <w:autoSpaceDE w:val="0"/>
        <w:autoSpaceDN w:val="0"/>
        <w:adjustRightInd w:val="0"/>
        <w:spacing w:after="0" w:line="240" w:lineRule="auto"/>
        <w:ind w:left="567" w:hanging="567"/>
        <w:rPr>
          <w:rFonts w:cs="Arial"/>
          <w:szCs w:val="24"/>
          <w:lang w:eastAsia="en-AU"/>
        </w:rPr>
      </w:pPr>
      <w:r w:rsidRPr="00CA3590">
        <w:rPr>
          <w:rFonts w:cs="Arial"/>
          <w:szCs w:val="24"/>
          <w:lang w:eastAsia="en-AU"/>
        </w:rPr>
        <w:t xml:space="preserve">The type of waste is </w:t>
      </w:r>
      <w:r w:rsidR="00616821">
        <w:rPr>
          <w:rFonts w:cs="Arial"/>
          <w:szCs w:val="24"/>
          <w:lang w:eastAsia="en-AU"/>
        </w:rPr>
        <w:t xml:space="preserve">spent </w:t>
      </w:r>
      <w:r w:rsidRPr="00CA3590">
        <w:rPr>
          <w:rFonts w:cs="Arial"/>
          <w:szCs w:val="24"/>
          <w:lang w:eastAsia="en-AU"/>
        </w:rPr>
        <w:t>lithium</w:t>
      </w:r>
      <w:r w:rsidR="00616821">
        <w:rPr>
          <w:rFonts w:cs="Arial"/>
          <w:szCs w:val="24"/>
          <w:lang w:eastAsia="en-AU"/>
        </w:rPr>
        <w:t xml:space="preserve"> ion battery cells </w:t>
      </w:r>
      <w:r w:rsidRPr="00CA3590">
        <w:rPr>
          <w:rFonts w:cs="Arial"/>
          <w:szCs w:val="24"/>
          <w:lang w:eastAsia="en-AU"/>
        </w:rPr>
        <w:t xml:space="preserve">(Basel Code A1170). </w:t>
      </w:r>
    </w:p>
    <w:p w14:paraId="492A6870" w14:textId="77777777" w:rsidR="00174B71" w:rsidRPr="00CA3590" w:rsidRDefault="00174B71" w:rsidP="00174B71">
      <w:pPr>
        <w:pStyle w:val="ListParagraph"/>
        <w:numPr>
          <w:ilvl w:val="0"/>
          <w:numId w:val="2"/>
        </w:numPr>
        <w:autoSpaceDE w:val="0"/>
        <w:autoSpaceDN w:val="0"/>
        <w:adjustRightInd w:val="0"/>
        <w:spacing w:after="0" w:line="240" w:lineRule="auto"/>
        <w:ind w:left="567" w:hanging="567"/>
        <w:rPr>
          <w:rFonts w:cs="Arial"/>
          <w:szCs w:val="24"/>
          <w:lang w:eastAsia="en-AU"/>
        </w:rPr>
      </w:pPr>
      <w:r w:rsidRPr="00CA3590">
        <w:rPr>
          <w:rFonts w:cs="Arial"/>
          <w:szCs w:val="24"/>
          <w:lang w:eastAsia="en-AU"/>
        </w:rPr>
        <w:t xml:space="preserve">The maximum quantity of the waste that may be imported is 27 tonnes. </w:t>
      </w:r>
    </w:p>
    <w:p w14:paraId="7AF56654" w14:textId="2BB2C2BC" w:rsidR="00174B71" w:rsidRPr="00CA3590" w:rsidRDefault="00174B71" w:rsidP="00174B71">
      <w:pPr>
        <w:pStyle w:val="ListParagraph"/>
        <w:numPr>
          <w:ilvl w:val="0"/>
          <w:numId w:val="2"/>
        </w:numPr>
        <w:autoSpaceDE w:val="0"/>
        <w:autoSpaceDN w:val="0"/>
        <w:adjustRightInd w:val="0"/>
        <w:spacing w:after="0" w:line="240" w:lineRule="auto"/>
        <w:ind w:left="567" w:hanging="567"/>
        <w:rPr>
          <w:rFonts w:cs="Arial"/>
          <w:szCs w:val="24"/>
          <w:lang w:eastAsia="en-AU"/>
        </w:rPr>
      </w:pPr>
      <w:r w:rsidRPr="00CA3590">
        <w:rPr>
          <w:rFonts w:cs="Arial"/>
          <w:szCs w:val="24"/>
          <w:lang w:eastAsia="en-AU"/>
        </w:rPr>
        <w:t xml:space="preserve">The waste is to be contained in boxes and separated with non-conductive material. The boxes are </w:t>
      </w:r>
      <w:r w:rsidR="00616821">
        <w:rPr>
          <w:rFonts w:cs="Arial"/>
          <w:szCs w:val="24"/>
          <w:lang w:eastAsia="en-AU"/>
        </w:rPr>
        <w:t xml:space="preserve">to be </w:t>
      </w:r>
      <w:r w:rsidRPr="00CA3590">
        <w:rPr>
          <w:rFonts w:cs="Arial"/>
          <w:szCs w:val="24"/>
          <w:lang w:eastAsia="en-AU"/>
        </w:rPr>
        <w:t>stacked on a pallet, wrapped securely and then loaded into 20-foo</w:t>
      </w:r>
      <w:r w:rsidR="00306CCA">
        <w:rPr>
          <w:rFonts w:cs="Arial"/>
          <w:szCs w:val="24"/>
          <w:lang w:eastAsia="en-AU"/>
        </w:rPr>
        <w:t xml:space="preserve">t </w:t>
      </w:r>
      <w:r w:rsidRPr="00CA3590">
        <w:rPr>
          <w:rFonts w:cs="Arial"/>
          <w:szCs w:val="24"/>
          <w:lang w:eastAsia="en-AU"/>
        </w:rPr>
        <w:t xml:space="preserve">shipping containers.  </w:t>
      </w:r>
    </w:p>
    <w:p w14:paraId="336395F5" w14:textId="77777777" w:rsidR="00174B71" w:rsidRPr="00CA3590" w:rsidRDefault="00174B71" w:rsidP="00174B71">
      <w:pPr>
        <w:pStyle w:val="ListParagraph"/>
        <w:numPr>
          <w:ilvl w:val="0"/>
          <w:numId w:val="2"/>
        </w:numPr>
        <w:autoSpaceDE w:val="0"/>
        <w:autoSpaceDN w:val="0"/>
        <w:adjustRightInd w:val="0"/>
        <w:spacing w:after="0" w:line="240" w:lineRule="auto"/>
        <w:ind w:left="567" w:hanging="567"/>
        <w:rPr>
          <w:rFonts w:cs="Arial"/>
          <w:szCs w:val="24"/>
          <w:lang w:eastAsia="en-AU"/>
        </w:rPr>
      </w:pPr>
      <w:r w:rsidRPr="00CA3590">
        <w:rPr>
          <w:rFonts w:cs="Arial"/>
          <w:szCs w:val="24"/>
          <w:lang w:eastAsia="en-AU"/>
        </w:rPr>
        <w:t xml:space="preserve">The waste is to be transported by road to the port of export, shipped by sea, and then by road from the port of destination to the recovery facility. </w:t>
      </w:r>
    </w:p>
    <w:p w14:paraId="0E7CB225" w14:textId="77777777" w:rsidR="00174B71" w:rsidRPr="00CA3590" w:rsidRDefault="00174B71" w:rsidP="00174B71">
      <w:pPr>
        <w:pStyle w:val="ListParagraph"/>
        <w:numPr>
          <w:ilvl w:val="0"/>
          <w:numId w:val="2"/>
        </w:numPr>
        <w:autoSpaceDE w:val="0"/>
        <w:autoSpaceDN w:val="0"/>
        <w:adjustRightInd w:val="0"/>
        <w:spacing w:after="0" w:line="240" w:lineRule="auto"/>
        <w:ind w:left="567" w:hanging="567"/>
        <w:rPr>
          <w:rFonts w:cs="Arial"/>
          <w:szCs w:val="24"/>
          <w:lang w:eastAsia="en-AU"/>
        </w:rPr>
      </w:pPr>
      <w:r w:rsidRPr="00CA3590">
        <w:rPr>
          <w:rFonts w:cs="Arial"/>
          <w:szCs w:val="24"/>
          <w:lang w:eastAsia="en-AU"/>
        </w:rPr>
        <w:t xml:space="preserve">The waste may only be imported during the permit period. </w:t>
      </w:r>
    </w:p>
    <w:p w14:paraId="60CAFC9F" w14:textId="1103B932" w:rsidR="00174B71" w:rsidRPr="00CA3590" w:rsidRDefault="00174B71" w:rsidP="00174B71">
      <w:pPr>
        <w:pStyle w:val="ListParagraph"/>
        <w:numPr>
          <w:ilvl w:val="0"/>
          <w:numId w:val="2"/>
        </w:numPr>
        <w:autoSpaceDE w:val="0"/>
        <w:autoSpaceDN w:val="0"/>
        <w:adjustRightInd w:val="0"/>
        <w:spacing w:after="0" w:line="240" w:lineRule="auto"/>
        <w:ind w:left="567" w:hanging="567"/>
        <w:rPr>
          <w:rFonts w:cs="Arial"/>
          <w:szCs w:val="24"/>
          <w:lang w:eastAsia="en-AU"/>
        </w:rPr>
      </w:pPr>
      <w:r w:rsidRPr="00CA3590">
        <w:rPr>
          <w:rFonts w:cs="Arial"/>
          <w:szCs w:val="24"/>
          <w:lang w:eastAsia="en-AU"/>
        </w:rPr>
        <w:t xml:space="preserve">The waste is to be </w:t>
      </w:r>
      <w:r w:rsidR="00204E33">
        <w:rPr>
          <w:rFonts w:cs="Arial"/>
          <w:szCs w:val="24"/>
          <w:lang w:eastAsia="en-AU"/>
        </w:rPr>
        <w:t xml:space="preserve">exported </w:t>
      </w:r>
      <w:r w:rsidRPr="00CA3590">
        <w:rPr>
          <w:rFonts w:cs="Arial"/>
          <w:szCs w:val="24"/>
          <w:lang w:eastAsia="en-AU"/>
        </w:rPr>
        <w:t xml:space="preserve">from the Port of Manila, the Republic of </w:t>
      </w:r>
      <w:r w:rsidR="00204E33">
        <w:rPr>
          <w:rFonts w:cs="Arial"/>
          <w:szCs w:val="24"/>
          <w:lang w:eastAsia="en-AU"/>
        </w:rPr>
        <w:t xml:space="preserve">the </w:t>
      </w:r>
      <w:r w:rsidRPr="00CA3590">
        <w:rPr>
          <w:rFonts w:cs="Arial"/>
          <w:szCs w:val="24"/>
          <w:lang w:eastAsia="en-AU"/>
        </w:rPr>
        <w:t xml:space="preserve">Philippines. </w:t>
      </w:r>
    </w:p>
    <w:p w14:paraId="664A4F07" w14:textId="1C8DF566" w:rsidR="00174B71" w:rsidRPr="00CA3590" w:rsidRDefault="00174B71" w:rsidP="00174B71">
      <w:pPr>
        <w:pStyle w:val="ListParagraph"/>
        <w:numPr>
          <w:ilvl w:val="0"/>
          <w:numId w:val="2"/>
        </w:numPr>
        <w:autoSpaceDE w:val="0"/>
        <w:autoSpaceDN w:val="0"/>
        <w:adjustRightInd w:val="0"/>
        <w:spacing w:after="0" w:line="240" w:lineRule="auto"/>
        <w:ind w:left="567" w:hanging="567"/>
        <w:rPr>
          <w:rFonts w:cs="Arial"/>
          <w:szCs w:val="24"/>
          <w:lang w:eastAsia="en-AU"/>
        </w:rPr>
      </w:pPr>
      <w:r w:rsidRPr="00CA3590">
        <w:rPr>
          <w:rFonts w:cs="Arial"/>
          <w:szCs w:val="24"/>
          <w:lang w:eastAsia="en-AU"/>
        </w:rPr>
        <w:t>The waste is to be imported directly to the Port Melbourne, Victoria</w:t>
      </w:r>
      <w:r>
        <w:rPr>
          <w:rFonts w:cs="Arial"/>
          <w:szCs w:val="24"/>
          <w:lang w:eastAsia="en-AU"/>
        </w:rPr>
        <w:t>, Australia</w:t>
      </w:r>
      <w:r w:rsidRPr="00CA3590">
        <w:rPr>
          <w:rFonts w:cs="Arial"/>
          <w:szCs w:val="24"/>
          <w:lang w:eastAsia="en-AU"/>
        </w:rPr>
        <w:t xml:space="preserve">. </w:t>
      </w:r>
      <w:r w:rsidRPr="00CA3590">
        <w:rPr>
          <w:rFonts w:cs="Arial"/>
          <w:lang w:eastAsia="en-AU"/>
        </w:rPr>
        <w:t>No other transit ports are permitted</w:t>
      </w:r>
      <w:r w:rsidRPr="00CA3590">
        <w:rPr>
          <w:rFonts w:cs="Arial"/>
          <w:szCs w:val="24"/>
          <w:lang w:eastAsia="en-AU"/>
        </w:rPr>
        <w:t xml:space="preserve">. </w:t>
      </w:r>
    </w:p>
    <w:p w14:paraId="4BC6B5A1" w14:textId="1F68526D" w:rsidR="00174B71" w:rsidRPr="00CA3590" w:rsidRDefault="00174B71" w:rsidP="00174B71">
      <w:pPr>
        <w:pStyle w:val="ListParagraph"/>
        <w:numPr>
          <w:ilvl w:val="0"/>
          <w:numId w:val="2"/>
        </w:numPr>
        <w:autoSpaceDE w:val="0"/>
        <w:autoSpaceDN w:val="0"/>
        <w:adjustRightInd w:val="0"/>
        <w:spacing w:after="0" w:line="240" w:lineRule="auto"/>
        <w:ind w:left="567" w:hanging="567"/>
        <w:rPr>
          <w:rFonts w:cs="Arial"/>
          <w:szCs w:val="24"/>
          <w:lang w:eastAsia="en-AU"/>
        </w:rPr>
      </w:pPr>
      <w:r w:rsidRPr="00CA3590">
        <w:rPr>
          <w:rFonts w:cs="Arial"/>
          <w:szCs w:val="24"/>
          <w:lang w:eastAsia="en-AU"/>
        </w:rPr>
        <w:t xml:space="preserve">The waste is to undergo a recovery operation at the facility operated by </w:t>
      </w:r>
      <w:proofErr w:type="spellStart"/>
      <w:r w:rsidRPr="00CA3590">
        <w:rPr>
          <w:rFonts w:cs="Arial"/>
          <w:szCs w:val="24"/>
          <w:lang w:eastAsia="en-AU"/>
        </w:rPr>
        <w:t>Envirostream</w:t>
      </w:r>
      <w:proofErr w:type="spellEnd"/>
      <w:r w:rsidR="00204E33">
        <w:rPr>
          <w:rFonts w:cs="Arial"/>
          <w:szCs w:val="24"/>
          <w:lang w:eastAsia="en-AU"/>
        </w:rPr>
        <w:t> </w:t>
      </w:r>
      <w:r w:rsidRPr="00CA3590">
        <w:rPr>
          <w:rFonts w:cs="Arial"/>
          <w:szCs w:val="24"/>
          <w:lang w:eastAsia="en-AU"/>
        </w:rPr>
        <w:t xml:space="preserve">Australia </w:t>
      </w:r>
      <w:r w:rsidR="00616821">
        <w:rPr>
          <w:rFonts w:cs="Arial"/>
          <w:szCs w:val="24"/>
          <w:lang w:eastAsia="en-AU"/>
        </w:rPr>
        <w:t>facility</w:t>
      </w:r>
      <w:r w:rsidRPr="00CA3590">
        <w:rPr>
          <w:rFonts w:cs="Arial"/>
          <w:szCs w:val="24"/>
          <w:lang w:eastAsia="en-AU"/>
        </w:rPr>
        <w:t xml:space="preserve"> in Campbellfield, Victoria, Australia. </w:t>
      </w:r>
    </w:p>
    <w:p w14:paraId="2132C585" w14:textId="77777777" w:rsidR="00174B71" w:rsidRPr="00CA3590" w:rsidRDefault="00174B71" w:rsidP="00174B71">
      <w:pPr>
        <w:pStyle w:val="ListParagraph"/>
        <w:numPr>
          <w:ilvl w:val="0"/>
          <w:numId w:val="2"/>
        </w:numPr>
        <w:autoSpaceDE w:val="0"/>
        <w:autoSpaceDN w:val="0"/>
        <w:adjustRightInd w:val="0"/>
        <w:spacing w:after="0" w:line="240" w:lineRule="auto"/>
        <w:ind w:left="567" w:hanging="567"/>
        <w:rPr>
          <w:rFonts w:cs="Arial"/>
          <w:szCs w:val="24"/>
          <w:lang w:eastAsia="en-AU"/>
        </w:rPr>
      </w:pPr>
      <w:r w:rsidRPr="00CA3590">
        <w:rPr>
          <w:rFonts w:cs="Arial"/>
          <w:szCs w:val="24"/>
          <w:lang w:eastAsia="en-AU"/>
        </w:rPr>
        <w:t>The waste is to undergo recovery operation R4 – Recycling/</w:t>
      </w:r>
      <w:r>
        <w:rPr>
          <w:rFonts w:cs="Arial"/>
          <w:szCs w:val="24"/>
          <w:lang w:eastAsia="en-AU"/>
        </w:rPr>
        <w:t>r</w:t>
      </w:r>
      <w:r w:rsidRPr="00CA3590">
        <w:rPr>
          <w:rFonts w:cs="Arial"/>
          <w:szCs w:val="24"/>
          <w:lang w:eastAsia="en-AU"/>
        </w:rPr>
        <w:t xml:space="preserve">eclamation of metals and metal compounds.  </w:t>
      </w:r>
    </w:p>
    <w:p w14:paraId="33D0459A" w14:textId="77777777" w:rsidR="00174B71" w:rsidRPr="00CA3590" w:rsidRDefault="00174B71" w:rsidP="00174B71">
      <w:pPr>
        <w:pStyle w:val="BodyText"/>
        <w:spacing w:before="0"/>
        <w:ind w:left="720"/>
        <w:jc w:val="left"/>
        <w:rPr>
          <w:rFonts w:ascii="Arial" w:hAnsi="Arial" w:cs="Arial"/>
          <w:sz w:val="22"/>
          <w:szCs w:val="22"/>
        </w:rPr>
      </w:pPr>
    </w:p>
    <w:p w14:paraId="580AE6F5" w14:textId="77777777" w:rsidR="00174B71" w:rsidRDefault="00174B71" w:rsidP="00174B71">
      <w:pPr>
        <w:pStyle w:val="BodyText"/>
        <w:spacing w:before="0"/>
        <w:jc w:val="left"/>
        <w:rPr>
          <w:rFonts w:ascii="Arial" w:hAnsi="Arial" w:cs="Arial"/>
          <w:sz w:val="22"/>
          <w:szCs w:val="22"/>
        </w:rPr>
      </w:pPr>
      <w:r w:rsidRPr="00CA3590">
        <w:rPr>
          <w:rFonts w:ascii="Arial" w:hAnsi="Arial" w:cs="Arial"/>
          <w:sz w:val="22"/>
          <w:szCs w:val="22"/>
        </w:rPr>
        <w:t>The permit period is from the date below until the last departure date of 25 October 2021. All shipments must leave the port of export before or on the last departure date.</w:t>
      </w:r>
      <w:r>
        <w:rPr>
          <w:rFonts w:ascii="Arial" w:hAnsi="Arial" w:cs="Arial"/>
          <w:sz w:val="22"/>
          <w:szCs w:val="22"/>
        </w:rPr>
        <w:t xml:space="preserve"> </w:t>
      </w:r>
    </w:p>
    <w:p w14:paraId="354B1FD1" w14:textId="77777777" w:rsidR="00174B71" w:rsidRDefault="00174B71" w:rsidP="00174B71">
      <w:pPr>
        <w:pStyle w:val="BodyText"/>
        <w:spacing w:before="0"/>
        <w:jc w:val="left"/>
        <w:rPr>
          <w:rFonts w:ascii="Arial" w:hAnsi="Arial" w:cs="Arial"/>
          <w:sz w:val="22"/>
          <w:szCs w:val="22"/>
        </w:rPr>
      </w:pPr>
    </w:p>
    <w:p w14:paraId="46F1FE8D" w14:textId="77777777" w:rsidR="00D12E64" w:rsidRDefault="00D12E64" w:rsidP="000139B3">
      <w:pPr>
        <w:pStyle w:val="BodyText"/>
        <w:spacing w:before="0" w:after="40" w:line="276" w:lineRule="auto"/>
        <w:ind w:left="1134" w:hanging="1134"/>
        <w:jc w:val="left"/>
        <w:rPr>
          <w:rFonts w:ascii="Arial" w:hAnsi="Arial" w:cs="Arial"/>
          <w:sz w:val="22"/>
          <w:szCs w:val="22"/>
        </w:rPr>
      </w:pPr>
    </w:p>
    <w:p w14:paraId="583F4DF4" w14:textId="77777777" w:rsidR="000139B3" w:rsidRDefault="000139B3" w:rsidP="000139B3">
      <w:pPr>
        <w:pStyle w:val="BodyText"/>
        <w:spacing w:before="0" w:after="40" w:line="276" w:lineRule="auto"/>
        <w:ind w:left="1134" w:hanging="1134"/>
        <w:jc w:val="left"/>
        <w:rPr>
          <w:rFonts w:ascii="Arial" w:eastAsia="Calibri" w:hAnsi="Arial" w:cs="Arial"/>
          <w:sz w:val="22"/>
          <w:szCs w:val="22"/>
        </w:rPr>
      </w:pPr>
      <w:r>
        <w:rPr>
          <w:rFonts w:ascii="Arial" w:hAnsi="Arial" w:cs="Arial"/>
          <w:sz w:val="22"/>
          <w:szCs w:val="22"/>
        </w:rPr>
        <w:t>The permit includes and is subject to conditions.</w:t>
      </w:r>
      <w:r>
        <w:rPr>
          <w:rFonts w:ascii="Arial" w:hAnsi="Arial" w:cs="Arial"/>
          <w:sz w:val="22"/>
          <w:szCs w:val="22"/>
        </w:rPr>
        <w:br/>
      </w:r>
    </w:p>
    <w:p w14:paraId="7A698E10" w14:textId="77777777" w:rsidR="009A4691" w:rsidRDefault="009A4691" w:rsidP="00A12D87">
      <w:pPr>
        <w:pStyle w:val="Footer"/>
        <w:jc w:val="center"/>
        <w:rPr>
          <w:rFonts w:ascii="Arial" w:hAnsi="Arial" w:cs="Arial"/>
        </w:rPr>
      </w:pPr>
      <w:r>
        <w:rPr>
          <w:rFonts w:ascii="Arial" w:hAnsi="Arial" w:cs="Arial"/>
        </w:rPr>
        <w:t>Jason Dunn</w:t>
      </w:r>
      <w:r w:rsidRPr="00B83956" w:rsidDel="0098720D">
        <w:rPr>
          <w:rFonts w:ascii="Arial" w:hAnsi="Arial" w:cs="Arial"/>
        </w:rPr>
        <w:t xml:space="preserve"> </w:t>
      </w:r>
    </w:p>
    <w:p w14:paraId="6BBCBBC7" w14:textId="628A9B02" w:rsidR="009A4691" w:rsidRPr="009A4691" w:rsidRDefault="009A4691">
      <w:pPr>
        <w:pStyle w:val="Footer"/>
        <w:jc w:val="center"/>
        <w:rPr>
          <w:rFonts w:ascii="Arial" w:hAnsi="Arial" w:cs="Arial"/>
        </w:rPr>
      </w:pPr>
      <w:r>
        <w:rPr>
          <w:rFonts w:ascii="Arial" w:hAnsi="Arial" w:cs="Arial"/>
        </w:rPr>
        <w:t>Acting Director</w:t>
      </w:r>
    </w:p>
    <w:p w14:paraId="427CAD7D" w14:textId="77777777" w:rsidR="009A4691" w:rsidRPr="00EE6C7E" w:rsidRDefault="009A4691" w:rsidP="009A4691">
      <w:pPr>
        <w:pStyle w:val="Footer"/>
        <w:jc w:val="center"/>
        <w:rPr>
          <w:rFonts w:ascii="Arial" w:hAnsi="Arial" w:cs="Arial"/>
        </w:rPr>
      </w:pPr>
      <w:r w:rsidRPr="00EE6C7E">
        <w:rPr>
          <w:rFonts w:ascii="Arial" w:hAnsi="Arial" w:cs="Arial"/>
        </w:rPr>
        <w:t>Delegate of the Minister</w:t>
      </w:r>
    </w:p>
    <w:p w14:paraId="44187957" w14:textId="77777777" w:rsidR="009A4691" w:rsidRDefault="009A4691" w:rsidP="009A4691">
      <w:pPr>
        <w:pStyle w:val="Footer"/>
        <w:jc w:val="center"/>
        <w:rPr>
          <w:rFonts w:ascii="Arial" w:hAnsi="Arial" w:cs="Arial"/>
        </w:rPr>
      </w:pPr>
      <w:r>
        <w:rPr>
          <w:rFonts w:ascii="Arial" w:hAnsi="Arial" w:cs="Arial"/>
        </w:rPr>
        <w:t>Hazardous Waste Section</w:t>
      </w:r>
    </w:p>
    <w:p w14:paraId="583F4DF9" w14:textId="4CA7A174" w:rsidR="00CE32C9" w:rsidRDefault="00CE32C9" w:rsidP="00A539F8">
      <w:pPr>
        <w:pStyle w:val="Footer"/>
        <w:spacing w:line="276" w:lineRule="auto"/>
        <w:jc w:val="center"/>
        <w:rPr>
          <w:rFonts w:ascii="Arial" w:hAnsi="Arial" w:cs="Arial"/>
        </w:rPr>
      </w:pPr>
      <w:r>
        <w:rPr>
          <w:rFonts w:ascii="Arial" w:hAnsi="Arial" w:cs="Arial"/>
        </w:rPr>
        <w:t xml:space="preserve">Department of </w:t>
      </w:r>
      <w:r w:rsidR="00093C26">
        <w:rPr>
          <w:rFonts w:ascii="Arial" w:hAnsi="Arial" w:cs="Arial"/>
        </w:rPr>
        <w:t xml:space="preserve">Agriculture, Water and </w:t>
      </w:r>
      <w:r>
        <w:rPr>
          <w:rFonts w:ascii="Arial" w:hAnsi="Arial" w:cs="Arial"/>
        </w:rPr>
        <w:t>the Environment</w:t>
      </w:r>
      <w:r w:rsidR="000C4A62">
        <w:rPr>
          <w:rFonts w:ascii="Arial" w:hAnsi="Arial" w:cs="Arial"/>
        </w:rPr>
        <w:t xml:space="preserve"> </w:t>
      </w:r>
    </w:p>
    <w:p w14:paraId="583F4DFA" w14:textId="3AE35954" w:rsidR="000139B3" w:rsidRDefault="00BA6EE2" w:rsidP="00A539F8">
      <w:pPr>
        <w:pStyle w:val="BodyText"/>
        <w:pBdr>
          <w:bottom w:val="single" w:sz="4" w:space="1" w:color="auto"/>
        </w:pBdr>
        <w:spacing w:before="0" w:line="276" w:lineRule="auto"/>
        <w:ind w:right="65"/>
        <w:jc w:val="center"/>
        <w:rPr>
          <w:rFonts w:ascii="Arial" w:hAnsi="Arial" w:cs="Arial"/>
          <w:sz w:val="22"/>
          <w:szCs w:val="22"/>
        </w:rPr>
      </w:pPr>
      <w:r>
        <w:rPr>
          <w:rFonts w:ascii="Arial" w:hAnsi="Arial" w:cs="Arial"/>
          <w:sz w:val="22"/>
          <w:szCs w:val="22"/>
        </w:rPr>
        <w:t>2</w:t>
      </w:r>
      <w:r w:rsidR="00327733">
        <w:rPr>
          <w:rFonts w:ascii="Arial" w:hAnsi="Arial" w:cs="Arial"/>
          <w:sz w:val="22"/>
          <w:szCs w:val="22"/>
        </w:rPr>
        <w:t>3</w:t>
      </w:r>
      <w:r>
        <w:rPr>
          <w:rFonts w:ascii="Arial" w:hAnsi="Arial" w:cs="Arial"/>
          <w:sz w:val="22"/>
          <w:szCs w:val="22"/>
        </w:rPr>
        <w:t xml:space="preserve"> </w:t>
      </w:r>
      <w:r w:rsidR="00174B71" w:rsidRPr="005B3CF8">
        <w:rPr>
          <w:rFonts w:ascii="Arial" w:hAnsi="Arial" w:cs="Arial"/>
          <w:sz w:val="22"/>
          <w:szCs w:val="22"/>
        </w:rPr>
        <w:t xml:space="preserve">December 2020 </w:t>
      </w:r>
    </w:p>
    <w:p w14:paraId="583F4E03" w14:textId="77777777" w:rsidR="000139B3" w:rsidRPr="00424B97" w:rsidRDefault="000139B3" w:rsidP="00424B97"/>
    <w:sectPr w:rsidR="000139B3" w:rsidRPr="00424B97" w:rsidSect="008E4F6C">
      <w:headerReference w:type="first" r:id="rId8"/>
      <w:type w:val="continuous"/>
      <w:pgSz w:w="11906" w:h="16838" w:code="9"/>
      <w:pgMar w:top="1134" w:right="1134" w:bottom="1134" w:left="1134" w:header="567" w:footer="510" w:gutter="0"/>
      <w:cols w:space="1202"/>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63BDBA" w14:textId="77777777" w:rsidR="00C70CA8" w:rsidRDefault="00C70CA8" w:rsidP="003A707F">
      <w:pPr>
        <w:spacing w:after="0" w:line="240" w:lineRule="auto"/>
      </w:pPr>
      <w:r>
        <w:separator/>
      </w:r>
    </w:p>
  </w:endnote>
  <w:endnote w:type="continuationSeparator" w:id="0">
    <w:p w14:paraId="3C3C3E94" w14:textId="77777777" w:rsidR="00C70CA8" w:rsidRDefault="00C70CA8" w:rsidP="003A7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E4A757D" w14:textId="77777777" w:rsidR="00C70CA8" w:rsidRDefault="00C70CA8" w:rsidP="003A707F">
      <w:pPr>
        <w:spacing w:after="0" w:line="240" w:lineRule="auto"/>
      </w:pPr>
      <w:r>
        <w:separator/>
      </w:r>
    </w:p>
  </w:footnote>
  <w:footnote w:type="continuationSeparator" w:id="0">
    <w:p w14:paraId="3FE9596A" w14:textId="77777777" w:rsidR="00C70CA8" w:rsidRDefault="00C70CA8" w:rsidP="003A70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3F4E0F" w14:textId="18C4ED83" w:rsidR="00F40885" w:rsidRPr="003A707F" w:rsidRDefault="00F40885" w:rsidP="00CD2612">
    <w:pPr>
      <w:pStyle w:val="Header"/>
      <w:jc w:val="center"/>
      <w:rPr>
        <w:sz w:val="2"/>
        <w:szCs w:val="2"/>
      </w:rPr>
    </w:pPr>
  </w:p>
  <w:p w14:paraId="09BDA89E" w14:textId="77777777" w:rsidR="00C024FA" w:rsidRDefault="00C024FA" w:rsidP="00C024FA">
    <w:pPr>
      <w:pStyle w:val="Header"/>
      <w:jc w:val="center"/>
    </w:pPr>
    <w:r>
      <w:rPr>
        <w:noProof/>
      </w:rPr>
      <w:drawing>
        <wp:inline distT="0" distB="0" distL="0" distR="0" wp14:anchorId="4BFA74CA" wp14:editId="625F367B">
          <wp:extent cx="4493782" cy="935997"/>
          <wp:effectExtent l="0" t="0" r="0" b="0"/>
          <wp:docPr id="1" name="Picture 1" descr="https://ausgovenvironment.sharepoint.com/sites/AWE-intranet/Forms%20and%20templates/DAWE-strip-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ausgovenvironment.sharepoint.com/sites/AWE-intranet/Forms%20and%20templates/DAWE-strip-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06453" cy="959465"/>
                  </a:xfrm>
                  <a:prstGeom prst="rect">
                    <a:avLst/>
                  </a:prstGeom>
                  <a:noFill/>
                  <a:ln>
                    <a:noFill/>
                  </a:ln>
                </pic:spPr>
              </pic:pic>
            </a:graphicData>
          </a:graphic>
        </wp:inline>
      </w:drawing>
    </w:r>
  </w:p>
  <w:p w14:paraId="583F4E10" w14:textId="77777777" w:rsidR="00F40885" w:rsidRPr="00F40885" w:rsidRDefault="00F40885" w:rsidP="00C024FA">
    <w:pPr>
      <w:pStyle w:val="Head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481369"/>
    <w:multiLevelType w:val="hybridMultilevel"/>
    <w:tmpl w:val="363ACD54"/>
    <w:lvl w:ilvl="0" w:tplc="D1E4939C">
      <w:start w:val="1"/>
      <w:numFmt w:val="lowerRoman"/>
      <w:lvlText w:val="(%1)"/>
      <w:lvlJc w:val="left"/>
      <w:pPr>
        <w:ind w:left="720" w:hanging="360"/>
      </w:pPr>
      <w:rPr>
        <w:rFonts w:ascii="Arial" w:hAnsi="Arial" w:cs="Times New Roman" w:hint="default"/>
        <w:b w:val="0"/>
        <w:i w:val="0"/>
        <w:color w:val="auto"/>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3098052F"/>
    <w:multiLevelType w:val="multilevel"/>
    <w:tmpl w:val="473EA67C"/>
    <w:lvl w:ilvl="0">
      <w:start w:val="1"/>
      <w:numFmt w:val="decimal"/>
      <w:pStyle w:val="ListParagraph"/>
      <w:lvlText w:val="%1."/>
      <w:lvlJc w:val="left"/>
      <w:pPr>
        <w:ind w:left="369" w:hanging="369"/>
      </w:pPr>
      <w:rPr>
        <w:rFonts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6"/>
  <w:proofState w:spelling="clean" w:grammar="clean"/>
  <w:documentProtection w:edit="forms"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4F6C"/>
    <w:rsid w:val="00005495"/>
    <w:rsid w:val="000139B3"/>
    <w:rsid w:val="000636E6"/>
    <w:rsid w:val="00082248"/>
    <w:rsid w:val="00090A18"/>
    <w:rsid w:val="00093C26"/>
    <w:rsid w:val="000C4A62"/>
    <w:rsid w:val="000E1F2B"/>
    <w:rsid w:val="000F2B68"/>
    <w:rsid w:val="000F7C8D"/>
    <w:rsid w:val="00131162"/>
    <w:rsid w:val="00174B71"/>
    <w:rsid w:val="001C2AAD"/>
    <w:rsid w:val="001C7F8C"/>
    <w:rsid w:val="001F6E54"/>
    <w:rsid w:val="00204E33"/>
    <w:rsid w:val="00252DBB"/>
    <w:rsid w:val="00253D5D"/>
    <w:rsid w:val="00280BCD"/>
    <w:rsid w:val="002868CD"/>
    <w:rsid w:val="002B2642"/>
    <w:rsid w:val="00306CCA"/>
    <w:rsid w:val="00327733"/>
    <w:rsid w:val="0034665B"/>
    <w:rsid w:val="00386510"/>
    <w:rsid w:val="003A707F"/>
    <w:rsid w:val="003B0EC1"/>
    <w:rsid w:val="003B573B"/>
    <w:rsid w:val="003C40C1"/>
    <w:rsid w:val="003F2CBD"/>
    <w:rsid w:val="00424B97"/>
    <w:rsid w:val="004B2753"/>
    <w:rsid w:val="004E1EE4"/>
    <w:rsid w:val="00520873"/>
    <w:rsid w:val="00542024"/>
    <w:rsid w:val="005606B9"/>
    <w:rsid w:val="00573D44"/>
    <w:rsid w:val="00583E5B"/>
    <w:rsid w:val="005A4F1D"/>
    <w:rsid w:val="005B3CF8"/>
    <w:rsid w:val="006024FD"/>
    <w:rsid w:val="00616821"/>
    <w:rsid w:val="00702C30"/>
    <w:rsid w:val="00725138"/>
    <w:rsid w:val="007C363F"/>
    <w:rsid w:val="007D1BBB"/>
    <w:rsid w:val="00836CCB"/>
    <w:rsid w:val="00840A06"/>
    <w:rsid w:val="008439B7"/>
    <w:rsid w:val="00851DDC"/>
    <w:rsid w:val="00852B5E"/>
    <w:rsid w:val="0087253F"/>
    <w:rsid w:val="008921EF"/>
    <w:rsid w:val="008B3869"/>
    <w:rsid w:val="008E4F6C"/>
    <w:rsid w:val="009539C7"/>
    <w:rsid w:val="009A4691"/>
    <w:rsid w:val="009C3CB9"/>
    <w:rsid w:val="00A00F21"/>
    <w:rsid w:val="00A12D87"/>
    <w:rsid w:val="00A179D5"/>
    <w:rsid w:val="00A539F8"/>
    <w:rsid w:val="00A60E70"/>
    <w:rsid w:val="00A911E4"/>
    <w:rsid w:val="00A973BE"/>
    <w:rsid w:val="00AF3E5F"/>
    <w:rsid w:val="00B00D1F"/>
    <w:rsid w:val="00B00F22"/>
    <w:rsid w:val="00B43E5C"/>
    <w:rsid w:val="00B84226"/>
    <w:rsid w:val="00BA6EE2"/>
    <w:rsid w:val="00BC3B30"/>
    <w:rsid w:val="00C024FA"/>
    <w:rsid w:val="00C63C4E"/>
    <w:rsid w:val="00C70CA8"/>
    <w:rsid w:val="00C72C30"/>
    <w:rsid w:val="00CC2D30"/>
    <w:rsid w:val="00CD2612"/>
    <w:rsid w:val="00CE229D"/>
    <w:rsid w:val="00CE32C9"/>
    <w:rsid w:val="00D12E64"/>
    <w:rsid w:val="00D20DD1"/>
    <w:rsid w:val="00D229E5"/>
    <w:rsid w:val="00D624F2"/>
    <w:rsid w:val="00D77A88"/>
    <w:rsid w:val="00D8153D"/>
    <w:rsid w:val="00D9368F"/>
    <w:rsid w:val="00DD6909"/>
    <w:rsid w:val="00DE5066"/>
    <w:rsid w:val="00EA013B"/>
    <w:rsid w:val="00EC7CEF"/>
    <w:rsid w:val="00F37378"/>
    <w:rsid w:val="00F40885"/>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3F4DEE"/>
  <w15:docId w15:val="{3AD78667-DB3B-4465-958B-B665480D3C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iPriority w:val="99"/>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707F"/>
  </w:style>
  <w:style w:type="paragraph" w:styleId="BodyText">
    <w:name w:val="Body Text"/>
    <w:basedOn w:val="Normal"/>
    <w:link w:val="BodyTextChar"/>
    <w:semiHidden/>
    <w:unhideWhenUsed/>
    <w:rsid w:val="000139B3"/>
    <w:pPr>
      <w:spacing w:before="240" w:after="0" w:line="240" w:lineRule="auto"/>
      <w:jc w:val="both"/>
    </w:pPr>
    <w:rPr>
      <w:rFonts w:ascii="Palatino" w:eastAsia="Times New Roman" w:hAnsi="Palatino" w:cs="Times New Roman"/>
      <w:sz w:val="24"/>
      <w:szCs w:val="20"/>
    </w:rPr>
  </w:style>
  <w:style w:type="character" w:customStyle="1" w:styleId="BodyTextChar">
    <w:name w:val="Body Text Char"/>
    <w:basedOn w:val="DefaultParagraphFont"/>
    <w:link w:val="BodyText"/>
    <w:semiHidden/>
    <w:rsid w:val="000139B3"/>
    <w:rPr>
      <w:rFonts w:ascii="Palatino" w:eastAsia="Times New Roman" w:hAnsi="Palatino" w:cs="Times New Roman"/>
      <w:sz w:val="24"/>
      <w:szCs w:val="20"/>
    </w:rPr>
  </w:style>
  <w:style w:type="character" w:styleId="CommentReference">
    <w:name w:val="annotation reference"/>
    <w:basedOn w:val="DefaultParagraphFont"/>
    <w:semiHidden/>
    <w:unhideWhenUsed/>
    <w:rsid w:val="00DE5066"/>
    <w:rPr>
      <w:sz w:val="16"/>
      <w:szCs w:val="16"/>
    </w:rPr>
  </w:style>
  <w:style w:type="paragraph" w:styleId="CommentText">
    <w:name w:val="annotation text"/>
    <w:basedOn w:val="Normal"/>
    <w:link w:val="CommentTextChar"/>
    <w:semiHidden/>
    <w:unhideWhenUsed/>
    <w:rsid w:val="00DE5066"/>
    <w:pPr>
      <w:spacing w:line="240" w:lineRule="auto"/>
    </w:pPr>
    <w:rPr>
      <w:sz w:val="20"/>
      <w:szCs w:val="20"/>
    </w:rPr>
  </w:style>
  <w:style w:type="character" w:customStyle="1" w:styleId="CommentTextChar">
    <w:name w:val="Comment Text Char"/>
    <w:basedOn w:val="DefaultParagraphFont"/>
    <w:link w:val="CommentText"/>
    <w:uiPriority w:val="99"/>
    <w:semiHidden/>
    <w:rsid w:val="00DE5066"/>
    <w:rPr>
      <w:sz w:val="20"/>
      <w:szCs w:val="20"/>
    </w:rPr>
  </w:style>
  <w:style w:type="paragraph" w:styleId="CommentSubject">
    <w:name w:val="annotation subject"/>
    <w:basedOn w:val="CommentText"/>
    <w:next w:val="CommentText"/>
    <w:link w:val="CommentSubjectChar"/>
    <w:uiPriority w:val="99"/>
    <w:semiHidden/>
    <w:unhideWhenUsed/>
    <w:rsid w:val="00DE5066"/>
    <w:rPr>
      <w:b/>
      <w:bCs/>
    </w:rPr>
  </w:style>
  <w:style w:type="character" w:customStyle="1" w:styleId="CommentSubjectChar">
    <w:name w:val="Comment Subject Char"/>
    <w:basedOn w:val="CommentTextChar"/>
    <w:link w:val="CommentSubject"/>
    <w:uiPriority w:val="99"/>
    <w:semiHidden/>
    <w:rsid w:val="00DE5066"/>
    <w:rPr>
      <w:b/>
      <w:bCs/>
      <w:sz w:val="20"/>
      <w:szCs w:val="20"/>
    </w:rPr>
  </w:style>
  <w:style w:type="paragraph" w:styleId="ListParagraph">
    <w:name w:val="List Paragraph"/>
    <w:basedOn w:val="Normal"/>
    <w:uiPriority w:val="34"/>
    <w:qFormat/>
    <w:rsid w:val="00174B71"/>
    <w:pPr>
      <w:numPr>
        <w:numId w:val="1"/>
      </w:numPr>
    </w:pPr>
    <w:rPr>
      <w:rFonts w:ascii="Arial" w:eastAsia="Calibri" w:hAnsi="Arial"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5040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843C8A-E934-4169-9475-1B5A7E4966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282</Words>
  <Characters>1613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AUH20-024 Decision Permit Granted</vt:lpstr>
    </vt:vector>
  </TitlesOfParts>
  <Company/>
  <LinksUpToDate>false</LinksUpToDate>
  <CharactersWithSpaces>1892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AUH20-024 Decision Permit Granted</dc:title>
  <dc:creator>Department of Agriculture, Water and the Environment</dc:creator>
  <cp:lastModifiedBy>Meihong Su</cp:lastModifiedBy>
  <cp:revision>2</cp:revision>
  <dcterms:created xsi:type="dcterms:W3CDTF">2020-12-23T11:00:00Z</dcterms:created>
  <dcterms:modified xsi:type="dcterms:W3CDTF">2020-12-23T11:03:00Z</dcterms:modified>
</cp:coreProperties>
</file>