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0DCF4" w14:textId="77777777" w:rsidR="002248A4" w:rsidRPr="002248A4" w:rsidRDefault="002248A4" w:rsidP="002248A4">
      <w:pPr>
        <w:spacing w:before="200" w:after="200" w:line="240" w:lineRule="auto"/>
        <w:jc w:val="center"/>
        <w:rPr>
          <w:rFonts w:ascii="Arial" w:eastAsia="Calibri" w:hAnsi="Arial" w:cs="Arial"/>
          <w:noProof/>
        </w:rPr>
      </w:pPr>
    </w:p>
    <w:p w14:paraId="51595D4C" w14:textId="77777777" w:rsidR="002248A4" w:rsidRPr="002248A4" w:rsidRDefault="002248A4" w:rsidP="002248A4">
      <w:pPr>
        <w:spacing w:before="120" w:after="200" w:line="240" w:lineRule="auto"/>
        <w:jc w:val="center"/>
        <w:rPr>
          <w:rFonts w:ascii="Arial" w:eastAsia="Calibri" w:hAnsi="Arial" w:cs="Arial"/>
          <w:b/>
          <w:i/>
        </w:rPr>
      </w:pPr>
      <w:r w:rsidRPr="002248A4">
        <w:rPr>
          <w:rFonts w:ascii="Arial" w:eastAsia="Calibri" w:hAnsi="Arial" w:cs="Arial"/>
          <w:b/>
        </w:rPr>
        <w:t xml:space="preserve">NOTICE OF APPLICATION RECEIVED UNDER THE </w:t>
      </w:r>
      <w:r w:rsidRPr="002248A4">
        <w:rPr>
          <w:rFonts w:ascii="Arial" w:eastAsia="Calibri" w:hAnsi="Arial" w:cs="Arial"/>
          <w:b/>
        </w:rPr>
        <w:br/>
      </w:r>
      <w:r w:rsidRPr="002248A4">
        <w:rPr>
          <w:rFonts w:ascii="Arial" w:eastAsia="Calibri" w:hAnsi="Arial" w:cs="Arial"/>
          <w:b/>
          <w:i/>
        </w:rPr>
        <w:t>HAZARDOUS WASTE (REGULATION OF EXPORTS AND IMPORTS) ACT 1989</w:t>
      </w:r>
    </w:p>
    <w:p w14:paraId="499EE680" w14:textId="10FAC9F2" w:rsidR="002248A4" w:rsidRPr="002248A4" w:rsidRDefault="002248A4" w:rsidP="00536624">
      <w:pPr>
        <w:spacing w:before="120" w:after="0" w:line="276" w:lineRule="auto"/>
        <w:rPr>
          <w:rFonts w:ascii="Arial" w:eastAsia="Times New Roman" w:hAnsi="Arial" w:cs="Arial"/>
        </w:rPr>
      </w:pPr>
      <w:r w:rsidRPr="002248A4">
        <w:rPr>
          <w:rFonts w:ascii="Arial" w:eastAsia="Times New Roman" w:hAnsi="Arial" w:cs="Arial"/>
        </w:rPr>
        <w:t xml:space="preserve">Pursuant to section 33 of the </w:t>
      </w:r>
      <w:r w:rsidRPr="002248A4">
        <w:rPr>
          <w:rFonts w:ascii="Arial" w:eastAsia="Times New Roman" w:hAnsi="Arial" w:cs="Arial"/>
          <w:i/>
        </w:rPr>
        <w:t>Hazardous Waste (Regulation of Exports and Imports) Act 1989</w:t>
      </w:r>
      <w:r w:rsidRPr="002248A4">
        <w:rPr>
          <w:rFonts w:ascii="Arial" w:eastAsia="Times New Roman" w:hAnsi="Arial" w:cs="Arial"/>
        </w:rPr>
        <w:t>, notice is given that application AUH</w:t>
      </w:r>
      <w:r w:rsidR="00592CCB" w:rsidRPr="00903525">
        <w:rPr>
          <w:rFonts w:ascii="Arial" w:eastAsia="Times New Roman" w:hAnsi="Arial" w:cs="Arial"/>
        </w:rPr>
        <w:t>20-0</w:t>
      </w:r>
      <w:r w:rsidR="003B20DE" w:rsidRPr="003B20DE">
        <w:rPr>
          <w:rFonts w:ascii="Arial" w:eastAsia="Times New Roman" w:hAnsi="Arial" w:cs="Arial"/>
        </w:rPr>
        <w:t>31</w:t>
      </w:r>
      <w:r w:rsidR="00592CCB" w:rsidRPr="00903525">
        <w:rPr>
          <w:rFonts w:ascii="Arial" w:eastAsia="Times New Roman" w:hAnsi="Arial" w:cs="Arial"/>
        </w:rPr>
        <w:t xml:space="preserve"> </w:t>
      </w:r>
      <w:r w:rsidRPr="002248A4">
        <w:rPr>
          <w:rFonts w:ascii="Arial" w:eastAsia="Times New Roman" w:hAnsi="Arial" w:cs="Arial"/>
        </w:rPr>
        <w:t>has been received from</w:t>
      </w:r>
      <w:r w:rsidR="0030264B" w:rsidRPr="00903525">
        <w:rPr>
          <w:rFonts w:ascii="Arial" w:eastAsia="Times New Roman" w:hAnsi="Arial" w:cs="Arial"/>
        </w:rPr>
        <w:t xml:space="preserve"> </w:t>
      </w:r>
      <w:r w:rsidR="003B20DE" w:rsidRPr="009252F6">
        <w:rPr>
          <w:rFonts w:ascii="Arial" w:eastAsia="Calibri" w:hAnsi="Arial" w:cs="Arial"/>
          <w:lang w:val="en-US"/>
        </w:rPr>
        <w:t xml:space="preserve">Sims Metal Management </w:t>
      </w:r>
      <w:r w:rsidRPr="002248A4">
        <w:rPr>
          <w:rFonts w:ascii="Arial" w:eastAsia="Times New Roman" w:hAnsi="Arial" w:cs="Arial"/>
        </w:rPr>
        <w:t>(ABN</w:t>
      </w:r>
      <w:r w:rsidR="0025100B" w:rsidRPr="00903525">
        <w:rPr>
          <w:rFonts w:ascii="Arial" w:eastAsia="Times New Roman" w:hAnsi="Arial" w:cs="Arial"/>
        </w:rPr>
        <w:t> </w:t>
      </w:r>
      <w:r w:rsidR="003B20DE" w:rsidRPr="003B20DE">
        <w:rPr>
          <w:rFonts w:ascii="Arial" w:eastAsia="Times New Roman" w:hAnsi="Arial" w:cs="Arial"/>
        </w:rPr>
        <w:t>69</w:t>
      </w:r>
      <w:r w:rsidR="003B20DE">
        <w:rPr>
          <w:rFonts w:ascii="Arial" w:eastAsia="Times New Roman" w:hAnsi="Arial" w:cs="Arial"/>
        </w:rPr>
        <w:t xml:space="preserve"> </w:t>
      </w:r>
      <w:r w:rsidR="003B20DE" w:rsidRPr="003B20DE">
        <w:rPr>
          <w:rFonts w:ascii="Arial" w:eastAsia="Times New Roman" w:hAnsi="Arial" w:cs="Arial"/>
        </w:rPr>
        <w:t>114</w:t>
      </w:r>
      <w:r w:rsidR="003B20DE">
        <w:rPr>
          <w:rFonts w:ascii="Arial" w:eastAsia="Times New Roman" w:hAnsi="Arial" w:cs="Arial"/>
        </w:rPr>
        <w:t xml:space="preserve"> </w:t>
      </w:r>
      <w:r w:rsidR="003B20DE" w:rsidRPr="003B20DE">
        <w:rPr>
          <w:rFonts w:ascii="Arial" w:eastAsia="Times New Roman" w:hAnsi="Arial" w:cs="Arial"/>
        </w:rPr>
        <w:t>838</w:t>
      </w:r>
      <w:r w:rsidR="003B20DE">
        <w:rPr>
          <w:rFonts w:ascii="Arial" w:eastAsia="Times New Roman" w:hAnsi="Arial" w:cs="Arial"/>
        </w:rPr>
        <w:t xml:space="preserve"> </w:t>
      </w:r>
      <w:r w:rsidR="003B20DE" w:rsidRPr="003B20DE">
        <w:rPr>
          <w:rFonts w:ascii="Arial" w:eastAsia="Times New Roman" w:hAnsi="Arial" w:cs="Arial"/>
        </w:rPr>
        <w:t>630</w:t>
      </w:r>
      <w:r w:rsidRPr="002248A4">
        <w:rPr>
          <w:rFonts w:ascii="Arial" w:eastAsia="Times New Roman" w:hAnsi="Arial" w:cs="Arial"/>
        </w:rPr>
        <w:t xml:space="preserve">), </w:t>
      </w:r>
      <w:r w:rsidR="00C04153">
        <w:rPr>
          <w:rFonts w:ascii="Arial" w:eastAsia="Times New Roman" w:hAnsi="Arial" w:cs="Arial"/>
        </w:rPr>
        <w:t>North Arm Road, Wingfield, SA 5013</w:t>
      </w:r>
      <w:r w:rsidR="003813F6">
        <w:rPr>
          <w:rFonts w:ascii="Arial" w:eastAsia="Times New Roman" w:hAnsi="Arial" w:cs="Arial"/>
        </w:rPr>
        <w:t xml:space="preserve"> </w:t>
      </w:r>
      <w:r w:rsidRPr="002248A4">
        <w:rPr>
          <w:rFonts w:ascii="Arial" w:eastAsia="Times New Roman" w:hAnsi="Arial" w:cs="Arial"/>
        </w:rPr>
        <w:t>(Telephone: +61 </w:t>
      </w:r>
      <w:r w:rsidR="003B20DE">
        <w:rPr>
          <w:rFonts w:ascii="Arial" w:eastAsia="Times New Roman" w:hAnsi="Arial" w:cs="Arial"/>
        </w:rPr>
        <w:t>8</w:t>
      </w:r>
      <w:r w:rsidR="00363270" w:rsidRPr="00903525">
        <w:rPr>
          <w:rFonts w:ascii="Arial" w:eastAsia="Times New Roman" w:hAnsi="Arial" w:cs="Arial"/>
        </w:rPr>
        <w:t xml:space="preserve"> </w:t>
      </w:r>
      <w:r w:rsidR="003B20DE" w:rsidRPr="00C04153">
        <w:rPr>
          <w:rFonts w:ascii="Arial" w:eastAsia="Times New Roman" w:hAnsi="Arial" w:cs="Arial"/>
        </w:rPr>
        <w:t>8245 2700</w:t>
      </w:r>
      <w:r w:rsidRPr="002248A4">
        <w:rPr>
          <w:rFonts w:ascii="Arial" w:eastAsia="Times New Roman" w:hAnsi="Arial" w:cs="Arial"/>
        </w:rPr>
        <w:t xml:space="preserve">). </w:t>
      </w:r>
    </w:p>
    <w:p w14:paraId="6FFD8674" w14:textId="05872853" w:rsidR="002248A4" w:rsidRPr="002248A4" w:rsidRDefault="002248A4" w:rsidP="00213AD3">
      <w:pPr>
        <w:spacing w:before="120" w:after="0" w:line="276" w:lineRule="auto"/>
        <w:rPr>
          <w:rFonts w:ascii="Arial" w:eastAsia="Times New Roman" w:hAnsi="Arial" w:cs="Arial"/>
        </w:rPr>
      </w:pPr>
      <w:r w:rsidRPr="002248A4">
        <w:rPr>
          <w:rFonts w:ascii="Arial" w:eastAsia="Times New Roman" w:hAnsi="Arial" w:cs="Arial"/>
        </w:rPr>
        <w:t xml:space="preserve">The application relates to the </w:t>
      </w:r>
      <w:r w:rsidR="00BD5D16" w:rsidRPr="00903525">
        <w:rPr>
          <w:rFonts w:ascii="Arial" w:eastAsia="Times New Roman" w:hAnsi="Arial" w:cs="Arial"/>
        </w:rPr>
        <w:t>ex</w:t>
      </w:r>
      <w:r w:rsidRPr="002248A4">
        <w:rPr>
          <w:rFonts w:ascii="Arial" w:eastAsia="Times New Roman" w:hAnsi="Arial" w:cs="Arial"/>
        </w:rPr>
        <w:t xml:space="preserve">port of up to </w:t>
      </w:r>
      <w:r w:rsidR="000629C5" w:rsidRPr="000629C5">
        <w:rPr>
          <w:rFonts w:ascii="Arial" w:eastAsia="Times New Roman" w:hAnsi="Arial" w:cs="Arial"/>
        </w:rPr>
        <w:t>400 tonnes of lead waste and scrap derived from used lead acid batteries (Basel Code A1160)</w:t>
      </w:r>
      <w:r w:rsidRPr="002248A4">
        <w:rPr>
          <w:rFonts w:ascii="Arial" w:eastAsia="Times New Roman" w:hAnsi="Arial" w:cs="Arial"/>
        </w:rPr>
        <w:t xml:space="preserve"> for </w:t>
      </w:r>
      <w:r w:rsidR="009D1E80" w:rsidRPr="00874F08">
        <w:rPr>
          <w:rFonts w:ascii="Arial" w:eastAsia="Times New Roman" w:hAnsi="Arial" w:cs="Arial"/>
        </w:rPr>
        <w:t>recovery</w:t>
      </w:r>
      <w:r w:rsidRPr="002248A4">
        <w:rPr>
          <w:rFonts w:ascii="Arial" w:eastAsia="Times New Roman" w:hAnsi="Arial" w:cs="Arial"/>
        </w:rPr>
        <w:t xml:space="preserve"> operation </w:t>
      </w:r>
      <w:r w:rsidR="009D1E80" w:rsidRPr="00874F08">
        <w:rPr>
          <w:rFonts w:ascii="Arial" w:eastAsia="Times New Roman" w:hAnsi="Arial" w:cs="Arial"/>
        </w:rPr>
        <w:t>R4</w:t>
      </w:r>
      <w:r w:rsidRPr="002248A4">
        <w:rPr>
          <w:rFonts w:ascii="Arial" w:eastAsia="Times New Roman" w:hAnsi="Arial" w:cs="Arial"/>
        </w:rPr>
        <w:t xml:space="preserve"> – </w:t>
      </w:r>
      <w:r w:rsidR="001B3178" w:rsidRPr="001B3178">
        <w:rPr>
          <w:rFonts w:ascii="Arial" w:eastAsia="Times New Roman" w:hAnsi="Arial" w:cs="Arial"/>
        </w:rPr>
        <w:t>Recycling/reclamation of metals and metal compounds</w:t>
      </w:r>
      <w:r w:rsidRPr="002248A4">
        <w:rPr>
          <w:rFonts w:ascii="Arial" w:eastAsia="Times New Roman" w:hAnsi="Arial" w:cs="Arial"/>
        </w:rPr>
        <w:t xml:space="preserve"> at the </w:t>
      </w:r>
      <w:proofErr w:type="spellStart"/>
      <w:r w:rsidR="00BA7982" w:rsidRPr="00BA7982">
        <w:rPr>
          <w:rFonts w:ascii="Arial" w:eastAsia="Times New Roman" w:hAnsi="Arial" w:cs="Arial"/>
        </w:rPr>
        <w:t>Pondy</w:t>
      </w:r>
      <w:proofErr w:type="spellEnd"/>
      <w:r w:rsidR="00BA7982" w:rsidRPr="00BA7982">
        <w:rPr>
          <w:rFonts w:ascii="Arial" w:eastAsia="Times New Roman" w:hAnsi="Arial" w:cs="Arial"/>
        </w:rPr>
        <w:t xml:space="preserve"> Oxide and Chemical </w:t>
      </w:r>
      <w:r w:rsidRPr="002248A4">
        <w:rPr>
          <w:rFonts w:ascii="Arial" w:eastAsia="Times New Roman" w:hAnsi="Arial" w:cs="Arial"/>
        </w:rPr>
        <w:t>facility at</w:t>
      </w:r>
      <w:r w:rsidR="00BA7982">
        <w:rPr>
          <w:rFonts w:ascii="Arial" w:eastAsia="Times New Roman" w:hAnsi="Arial" w:cs="Arial"/>
        </w:rPr>
        <w:t xml:space="preserve"> Kanchipuram, India</w:t>
      </w:r>
      <w:r w:rsidR="003C3D83">
        <w:rPr>
          <w:rFonts w:ascii="Arial" w:eastAsia="Times New Roman" w:hAnsi="Arial" w:cs="Arial"/>
        </w:rPr>
        <w:t>.</w:t>
      </w:r>
    </w:p>
    <w:p w14:paraId="6C1BF4B1" w14:textId="77777777" w:rsidR="002248A4" w:rsidRPr="002248A4" w:rsidRDefault="002248A4" w:rsidP="002248A4">
      <w:pPr>
        <w:spacing w:before="120" w:after="200" w:line="276" w:lineRule="auto"/>
        <w:rPr>
          <w:rFonts w:ascii="Arial" w:eastAsia="Times New Roman" w:hAnsi="Arial" w:cs="Arial"/>
          <w:color w:val="000000"/>
        </w:rPr>
      </w:pPr>
      <w:r w:rsidRPr="002248A4">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aware that comments will be shared with the applicant and should not contain commercial-in-confidence information.</w:t>
      </w:r>
    </w:p>
    <w:p w14:paraId="07872184" w14:textId="77777777" w:rsidR="002248A4" w:rsidRPr="002248A4" w:rsidRDefault="002248A4" w:rsidP="002248A4">
      <w:pPr>
        <w:spacing w:after="200" w:line="276" w:lineRule="auto"/>
        <w:rPr>
          <w:rFonts w:ascii="Arial" w:eastAsia="Times New Roman" w:hAnsi="Arial" w:cs="Arial"/>
          <w:color w:val="000000"/>
        </w:rPr>
      </w:pPr>
    </w:p>
    <w:p w14:paraId="661D7821" w14:textId="77777777" w:rsidR="002248A4" w:rsidRPr="002248A4" w:rsidRDefault="002248A4" w:rsidP="002248A4">
      <w:pPr>
        <w:spacing w:after="200" w:line="276" w:lineRule="auto"/>
        <w:rPr>
          <w:rFonts w:ascii="Arial" w:eastAsia="Times New Roman" w:hAnsi="Arial" w:cs="Arial"/>
          <w:color w:val="000000"/>
        </w:rPr>
      </w:pPr>
    </w:p>
    <w:p w14:paraId="13966627" w14:textId="337DCBEB" w:rsidR="002248A4" w:rsidRPr="002248A4" w:rsidRDefault="002248A4" w:rsidP="002248A4">
      <w:pPr>
        <w:spacing w:after="0" w:line="240" w:lineRule="auto"/>
        <w:jc w:val="center"/>
        <w:rPr>
          <w:rFonts w:ascii="Arial" w:eastAsia="Calibri" w:hAnsi="Arial" w:cs="Arial"/>
        </w:rPr>
      </w:pPr>
      <w:r>
        <w:rPr>
          <w:rFonts w:ascii="Arial" w:eastAsia="Calibri" w:hAnsi="Arial" w:cs="Arial"/>
        </w:rPr>
        <w:t>Jason Dunn</w:t>
      </w:r>
    </w:p>
    <w:p w14:paraId="0BD9A9AF" w14:textId="39188ACD" w:rsidR="002248A4" w:rsidRPr="002248A4" w:rsidRDefault="002248A4" w:rsidP="002248A4">
      <w:pPr>
        <w:tabs>
          <w:tab w:val="center" w:pos="4513"/>
          <w:tab w:val="right" w:pos="9026"/>
        </w:tabs>
        <w:spacing w:after="0" w:line="240" w:lineRule="auto"/>
        <w:jc w:val="center"/>
        <w:rPr>
          <w:rFonts w:ascii="Arial" w:eastAsia="Calibri" w:hAnsi="Arial" w:cs="Arial"/>
        </w:rPr>
      </w:pPr>
      <w:r>
        <w:rPr>
          <w:rFonts w:ascii="Arial" w:eastAsia="Calibri" w:hAnsi="Arial" w:cs="Arial"/>
        </w:rPr>
        <w:t>A/g Director</w:t>
      </w:r>
    </w:p>
    <w:p w14:paraId="384F44F0" w14:textId="6A347A06" w:rsidR="002248A4" w:rsidRPr="002248A4" w:rsidRDefault="00592CCB" w:rsidP="002248A4">
      <w:pPr>
        <w:tabs>
          <w:tab w:val="center" w:pos="4513"/>
          <w:tab w:val="right" w:pos="9026"/>
        </w:tabs>
        <w:spacing w:after="0" w:line="240" w:lineRule="auto"/>
        <w:jc w:val="center"/>
        <w:rPr>
          <w:rFonts w:ascii="Arial" w:eastAsia="Calibri" w:hAnsi="Arial" w:cs="Arial"/>
        </w:rPr>
      </w:pPr>
      <w:r>
        <w:rPr>
          <w:rFonts w:ascii="Arial" w:eastAsia="Calibri" w:hAnsi="Arial" w:cs="Arial"/>
        </w:rPr>
        <w:t>Hazardous Waste Section</w:t>
      </w:r>
    </w:p>
    <w:p w14:paraId="54148507" w14:textId="77777777" w:rsidR="002248A4" w:rsidRPr="002248A4" w:rsidRDefault="002248A4" w:rsidP="002248A4">
      <w:pPr>
        <w:tabs>
          <w:tab w:val="center" w:pos="4513"/>
          <w:tab w:val="right" w:pos="9026"/>
        </w:tabs>
        <w:spacing w:after="0" w:line="240" w:lineRule="auto"/>
        <w:jc w:val="center"/>
        <w:rPr>
          <w:rFonts w:ascii="Arial" w:eastAsia="Calibri" w:hAnsi="Arial" w:cs="Arial"/>
        </w:rPr>
      </w:pPr>
      <w:r w:rsidRPr="002248A4">
        <w:rPr>
          <w:rFonts w:ascii="Arial" w:eastAsia="Calibri" w:hAnsi="Arial" w:cs="Arial"/>
        </w:rPr>
        <w:t>Department of Agriculture, Water and the Environment</w:t>
      </w:r>
    </w:p>
    <w:p w14:paraId="21707D4A" w14:textId="450A4F5D" w:rsidR="00A17B79" w:rsidRDefault="002953A5" w:rsidP="00BA7982">
      <w:pPr>
        <w:jc w:val="center"/>
      </w:pPr>
      <w:r>
        <w:rPr>
          <w:rFonts w:ascii="Arial" w:eastAsia="Calibri" w:hAnsi="Arial" w:cs="Times New Roman"/>
        </w:rPr>
        <w:t>23</w:t>
      </w:r>
      <w:bookmarkStart w:id="0" w:name="_GoBack"/>
      <w:bookmarkEnd w:id="0"/>
      <w:r w:rsidR="00BA7982" w:rsidRPr="00BA7982">
        <w:rPr>
          <w:rFonts w:ascii="Arial" w:eastAsia="Calibri" w:hAnsi="Arial" w:cs="Times New Roman"/>
        </w:rPr>
        <w:t> December 2020</w:t>
      </w:r>
    </w:p>
    <w:sectPr w:rsidR="00A17B79" w:rsidSect="002248A4">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28486" w14:textId="77777777" w:rsidR="00B91F17" w:rsidRDefault="00B91F17">
      <w:pPr>
        <w:spacing w:after="0" w:line="240" w:lineRule="auto"/>
      </w:pPr>
      <w:r>
        <w:separator/>
      </w:r>
    </w:p>
  </w:endnote>
  <w:endnote w:type="continuationSeparator" w:id="0">
    <w:p w14:paraId="36ECB29E" w14:textId="77777777" w:rsidR="00B91F17" w:rsidRDefault="00B91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FBFE4" w14:textId="77777777" w:rsidR="00B91F17" w:rsidRDefault="00B91F17">
      <w:pPr>
        <w:spacing w:after="0" w:line="240" w:lineRule="auto"/>
      </w:pPr>
      <w:r>
        <w:separator/>
      </w:r>
    </w:p>
  </w:footnote>
  <w:footnote w:type="continuationSeparator" w:id="0">
    <w:p w14:paraId="4BC43B60" w14:textId="77777777" w:rsidR="00B91F17" w:rsidRDefault="00B91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59141" w14:textId="77777777" w:rsidR="002B6A39" w:rsidRPr="003A707F" w:rsidRDefault="00536624" w:rsidP="00F40885">
    <w:pPr>
      <w:pStyle w:val="Header"/>
      <w:rPr>
        <w:sz w:val="2"/>
        <w:szCs w:val="2"/>
      </w:rPr>
    </w:pPr>
    <w:r w:rsidRPr="00AC1DEC">
      <w:rPr>
        <w:sz w:val="2"/>
        <w:szCs w:val="2"/>
      </w:rPr>
      <w:t>Website</w:t>
    </w:r>
  </w:p>
  <w:p w14:paraId="63124DAB" w14:textId="3D2D4215" w:rsidR="002B6A39" w:rsidRPr="00F40885" w:rsidRDefault="002248A4" w:rsidP="00AC1DEC">
    <w:pPr>
      <w:pStyle w:val="Header"/>
      <w:jc w:val="center"/>
      <w:rPr>
        <w:sz w:val="2"/>
        <w:szCs w:val="2"/>
      </w:rPr>
    </w:pPr>
    <w:r w:rsidRPr="00625DCF">
      <w:rPr>
        <w:noProof/>
        <w:lang w:eastAsia="en-AU"/>
      </w:rPr>
      <w:drawing>
        <wp:inline distT="0" distB="0" distL="0" distR="0" wp14:anchorId="63602A5E" wp14:editId="6DAA668E">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A4"/>
    <w:rsid w:val="000629C5"/>
    <w:rsid w:val="00065345"/>
    <w:rsid w:val="00123A02"/>
    <w:rsid w:val="001B3178"/>
    <w:rsid w:val="00213AD3"/>
    <w:rsid w:val="002248A4"/>
    <w:rsid w:val="0025100B"/>
    <w:rsid w:val="002953A5"/>
    <w:rsid w:val="002B1E80"/>
    <w:rsid w:val="002E3C3E"/>
    <w:rsid w:val="0030264B"/>
    <w:rsid w:val="00363270"/>
    <w:rsid w:val="003813F6"/>
    <w:rsid w:val="003A3A7F"/>
    <w:rsid w:val="003B20DE"/>
    <w:rsid w:val="003C3D83"/>
    <w:rsid w:val="00536624"/>
    <w:rsid w:val="00592CCB"/>
    <w:rsid w:val="007F1FA2"/>
    <w:rsid w:val="008331C3"/>
    <w:rsid w:val="00874F08"/>
    <w:rsid w:val="008A0E74"/>
    <w:rsid w:val="00903525"/>
    <w:rsid w:val="00914D62"/>
    <w:rsid w:val="009217F4"/>
    <w:rsid w:val="009D1E80"/>
    <w:rsid w:val="00B65594"/>
    <w:rsid w:val="00B76201"/>
    <w:rsid w:val="00B91F17"/>
    <w:rsid w:val="00BA7982"/>
    <w:rsid w:val="00BD5D16"/>
    <w:rsid w:val="00C04153"/>
    <w:rsid w:val="00C92FF8"/>
    <w:rsid w:val="00D92BF0"/>
    <w:rsid w:val="00E47BBA"/>
    <w:rsid w:val="00F0783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B084A"/>
  <w15:chartTrackingRefBased/>
  <w15:docId w15:val="{9D4D83E9-D39A-4772-9A06-8F99D4082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8A4"/>
  </w:style>
  <w:style w:type="paragraph" w:styleId="Footer">
    <w:name w:val="footer"/>
    <w:basedOn w:val="Normal"/>
    <w:link w:val="FooterChar"/>
    <w:uiPriority w:val="99"/>
    <w:unhideWhenUsed/>
    <w:rsid w:val="00224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8A4"/>
  </w:style>
  <w:style w:type="paragraph" w:styleId="BalloonText">
    <w:name w:val="Balloon Text"/>
    <w:basedOn w:val="Normal"/>
    <w:link w:val="BalloonTextChar"/>
    <w:uiPriority w:val="99"/>
    <w:semiHidden/>
    <w:unhideWhenUsed/>
    <w:rsid w:val="000653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AUH20-031 Application Received</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AUH20-031 Application Received</dc:title>
  <dc:subject/>
  <dc:creator>Department of Agriculture, Water and the Department</dc:creator>
  <cp:keywords/>
  <dc:description/>
  <cp:lastModifiedBy>Meihong Su</cp:lastModifiedBy>
  <cp:revision>2</cp:revision>
  <dcterms:created xsi:type="dcterms:W3CDTF">2020-12-23T11:24:00Z</dcterms:created>
  <dcterms:modified xsi:type="dcterms:W3CDTF">2020-12-23T11:24:00Z</dcterms:modified>
</cp:coreProperties>
</file>