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42EF0" w14:textId="77777777" w:rsidR="006E74D0" w:rsidRPr="0060725A" w:rsidRDefault="009A0418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4D497E42" w14:textId="77777777" w:rsidR="008E14F5" w:rsidRPr="0072563F" w:rsidRDefault="0046234E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081223" w:rsidRPr="0072563F">
        <w:rPr>
          <w:rFonts w:ascii="Arial" w:hAnsi="Arial" w:cs="Arial"/>
          <w:sz w:val="22"/>
          <w:szCs w:val="22"/>
        </w:rPr>
        <w:t>s</w:t>
      </w:r>
      <w:r w:rsidRPr="0072563F">
        <w:rPr>
          <w:rFonts w:ascii="Arial" w:hAnsi="Arial" w:cs="Arial"/>
          <w:sz w:val="22"/>
          <w:szCs w:val="22"/>
        </w:rPr>
        <w:t xml:space="preserve">ection </w:t>
      </w:r>
      <w:r w:rsidR="002A4B9B" w:rsidRPr="0072563F">
        <w:rPr>
          <w:rFonts w:ascii="Arial" w:hAnsi="Arial" w:cs="Arial"/>
          <w:sz w:val="22"/>
          <w:szCs w:val="22"/>
        </w:rPr>
        <w:t>33</w:t>
      </w:r>
      <w:r w:rsidRPr="0072563F">
        <w:rPr>
          <w:rFonts w:ascii="Arial" w:hAnsi="Arial" w:cs="Arial"/>
          <w:sz w:val="22"/>
          <w:szCs w:val="22"/>
        </w:rPr>
        <w:t xml:space="preserve"> of the </w:t>
      </w:r>
      <w:r w:rsidRPr="0072563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72563F">
        <w:rPr>
          <w:rFonts w:ascii="Arial" w:hAnsi="Arial" w:cs="Arial"/>
          <w:i/>
          <w:sz w:val="22"/>
          <w:szCs w:val="22"/>
          <w:lang w:val="en-US"/>
        </w:rPr>
        <w:t xml:space="preserve"> (</w:t>
      </w:r>
      <w:r w:rsidR="0072563F" w:rsidRPr="0072563F">
        <w:rPr>
          <w:rFonts w:ascii="Arial" w:hAnsi="Arial" w:cs="Arial"/>
          <w:iCs/>
          <w:sz w:val="22"/>
          <w:szCs w:val="22"/>
          <w:lang w:val="en-US"/>
        </w:rPr>
        <w:t>the Act</w:t>
      </w:r>
      <w:r w:rsidR="0072563F">
        <w:rPr>
          <w:rFonts w:ascii="Arial" w:hAnsi="Arial" w:cs="Arial"/>
          <w:i/>
          <w:sz w:val="22"/>
          <w:szCs w:val="22"/>
          <w:lang w:val="en-US"/>
        </w:rPr>
        <w:t>)</w:t>
      </w:r>
      <w:r w:rsidR="002B75DB" w:rsidRPr="0072563F">
        <w:rPr>
          <w:rFonts w:ascii="Arial" w:hAnsi="Arial" w:cs="Arial"/>
          <w:sz w:val="22"/>
          <w:szCs w:val="22"/>
        </w:rPr>
        <w:t>,</w:t>
      </w:r>
      <w:r w:rsidR="003003C4">
        <w:rPr>
          <w:rFonts w:ascii="Arial" w:hAnsi="Arial" w:cs="Arial"/>
          <w:sz w:val="22"/>
          <w:szCs w:val="22"/>
          <w:lang w:val="en-US"/>
        </w:rPr>
        <w:t xml:space="preserve"> a </w:t>
      </w:r>
      <w:r w:rsidR="002B75DB" w:rsidRPr="0072563F">
        <w:rPr>
          <w:rFonts w:ascii="Arial" w:hAnsi="Arial" w:cs="Arial"/>
          <w:sz w:val="22"/>
          <w:szCs w:val="22"/>
        </w:rPr>
        <w:t xml:space="preserve">notice is given that </w:t>
      </w:r>
      <w:r w:rsidR="00375990" w:rsidRPr="0072563F">
        <w:rPr>
          <w:rFonts w:ascii="Arial" w:hAnsi="Arial" w:cs="Arial"/>
          <w:sz w:val="22"/>
          <w:szCs w:val="22"/>
        </w:rPr>
        <w:t xml:space="preserve">application </w:t>
      </w:r>
      <w:r w:rsidR="00536B97" w:rsidRPr="0072563F">
        <w:rPr>
          <w:rFonts w:ascii="Arial" w:hAnsi="Arial" w:cs="Arial"/>
          <w:sz w:val="22"/>
          <w:szCs w:val="22"/>
        </w:rPr>
        <w:t>AUH</w:t>
      </w:r>
      <w:r w:rsidR="009268E5" w:rsidRPr="0072563F">
        <w:rPr>
          <w:rFonts w:ascii="Arial" w:hAnsi="Arial" w:cs="Arial"/>
          <w:sz w:val="22"/>
          <w:szCs w:val="22"/>
        </w:rPr>
        <w:t xml:space="preserve">20-031 </w:t>
      </w:r>
      <w:r w:rsidR="00375990" w:rsidRPr="0072563F">
        <w:rPr>
          <w:rFonts w:ascii="Arial" w:hAnsi="Arial" w:cs="Arial"/>
          <w:sz w:val="22"/>
          <w:szCs w:val="22"/>
        </w:rPr>
        <w:t xml:space="preserve">from </w:t>
      </w:r>
      <w:r w:rsidR="009268E5" w:rsidRPr="0072563F">
        <w:rPr>
          <w:rFonts w:ascii="Arial" w:hAnsi="Arial" w:cs="Arial"/>
          <w:sz w:val="22"/>
          <w:szCs w:val="22"/>
        </w:rPr>
        <w:t>Sims Metal Management (ABN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69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114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838</w:t>
      </w:r>
      <w:r w:rsidR="003003C4">
        <w:rPr>
          <w:rFonts w:ascii="Arial" w:hAnsi="Arial" w:cs="Arial"/>
          <w:sz w:val="22"/>
          <w:szCs w:val="22"/>
          <w:lang w:val="en-US"/>
        </w:rPr>
        <w:t> </w:t>
      </w:r>
      <w:r w:rsidR="009268E5" w:rsidRPr="0072563F">
        <w:rPr>
          <w:rFonts w:ascii="Arial" w:hAnsi="Arial" w:cs="Arial"/>
          <w:sz w:val="22"/>
          <w:szCs w:val="22"/>
        </w:rPr>
        <w:t>630), North Arm Road, Wingfield, SA 5013 (Telephone: +61 8 8245 2700)</w:t>
      </w:r>
      <w:r w:rsidR="00375990" w:rsidRPr="0072563F">
        <w:rPr>
          <w:rFonts w:ascii="Arial" w:hAnsi="Arial" w:cs="Arial"/>
          <w:sz w:val="22"/>
          <w:szCs w:val="22"/>
        </w:rPr>
        <w:t>,</w:t>
      </w:r>
      <w:r w:rsidR="00D80E58" w:rsidRPr="0072563F">
        <w:rPr>
          <w:rFonts w:ascii="Arial" w:hAnsi="Arial" w:cs="Arial"/>
          <w:sz w:val="22"/>
          <w:szCs w:val="22"/>
        </w:rPr>
        <w:t xml:space="preserve"> has been varied.</w:t>
      </w:r>
      <w:r w:rsidR="005778EF" w:rsidRPr="0072563F">
        <w:rPr>
          <w:rFonts w:ascii="Arial" w:hAnsi="Arial" w:cs="Arial"/>
          <w:sz w:val="22"/>
          <w:szCs w:val="22"/>
        </w:rPr>
        <w:t xml:space="preserve"> </w:t>
      </w:r>
    </w:p>
    <w:p w14:paraId="177D9859" w14:textId="77777777" w:rsidR="00375990" w:rsidRDefault="00D80E58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2563F">
        <w:rPr>
          <w:rFonts w:ascii="Arial" w:hAnsi="Arial" w:cs="Arial"/>
          <w:sz w:val="22"/>
          <w:szCs w:val="22"/>
        </w:rPr>
        <w:t xml:space="preserve">The original application was received on </w:t>
      </w:r>
      <w:r w:rsidR="005C6DE8" w:rsidRPr="0072563F">
        <w:rPr>
          <w:rFonts w:ascii="Arial" w:hAnsi="Arial" w:cs="Arial"/>
          <w:sz w:val="22"/>
          <w:szCs w:val="22"/>
          <w:lang w:val="en-US"/>
        </w:rPr>
        <w:t>23 December 2020</w:t>
      </w:r>
      <w:r w:rsidRPr="0072563F">
        <w:rPr>
          <w:rFonts w:ascii="Arial" w:hAnsi="Arial" w:cs="Arial"/>
          <w:sz w:val="22"/>
          <w:szCs w:val="22"/>
        </w:rPr>
        <w:t xml:space="preserve">. </w:t>
      </w:r>
      <w:r w:rsidR="008D5000">
        <w:rPr>
          <w:rFonts w:ascii="Arial" w:hAnsi="Arial" w:cs="Arial"/>
          <w:sz w:val="22"/>
          <w:szCs w:val="22"/>
        </w:rPr>
        <w:t>The</w:t>
      </w:r>
      <w:r w:rsidR="009A0418">
        <w:rPr>
          <w:rFonts w:ascii="Arial" w:hAnsi="Arial" w:cs="Arial"/>
          <w:sz w:val="22"/>
          <w:szCs w:val="22"/>
        </w:rPr>
        <w:t xml:space="preserve"> application relates to the </w:t>
      </w:r>
      <w:r w:rsidR="009A0418" w:rsidRPr="00B40D6D">
        <w:rPr>
          <w:rFonts w:ascii="Arial" w:hAnsi="Arial" w:cs="Arial"/>
          <w:sz w:val="22"/>
          <w:szCs w:val="22"/>
        </w:rPr>
        <w:t>export</w:t>
      </w:r>
      <w:r w:rsidR="009A0418">
        <w:rPr>
          <w:rFonts w:ascii="Arial" w:hAnsi="Arial" w:cs="Arial"/>
          <w:sz w:val="22"/>
          <w:szCs w:val="22"/>
        </w:rPr>
        <w:t xml:space="preserve"> of up to </w:t>
      </w:r>
      <w:r w:rsidR="005C6DE8" w:rsidRPr="0072563F">
        <w:rPr>
          <w:rFonts w:ascii="Arial" w:hAnsi="Arial" w:cs="Arial"/>
          <w:sz w:val="22"/>
          <w:szCs w:val="22"/>
        </w:rPr>
        <w:t>400 tonnes of lead waste and scrap derived from used lead acid batteries (</w:t>
      </w:r>
      <w:r w:rsidR="0065700E">
        <w:rPr>
          <w:rFonts w:ascii="Arial" w:hAnsi="Arial" w:cs="Arial"/>
          <w:sz w:val="22"/>
          <w:szCs w:val="22"/>
        </w:rPr>
        <w:t>Basel C</w:t>
      </w:r>
      <w:r w:rsidR="0065700E" w:rsidRPr="00470F80">
        <w:rPr>
          <w:rFonts w:ascii="Arial" w:hAnsi="Arial" w:cs="Arial"/>
          <w:sz w:val="22"/>
          <w:szCs w:val="22"/>
        </w:rPr>
        <w:t xml:space="preserve">ode </w:t>
      </w:r>
      <w:r w:rsidR="005C6DE8" w:rsidRPr="0072563F">
        <w:rPr>
          <w:rFonts w:ascii="Arial" w:hAnsi="Arial" w:cs="Arial"/>
          <w:sz w:val="22"/>
          <w:szCs w:val="22"/>
        </w:rPr>
        <w:t xml:space="preserve">A1160) </w:t>
      </w:r>
      <w:r w:rsidR="0065700E" w:rsidRPr="00B40D6D">
        <w:rPr>
          <w:rFonts w:ascii="Arial" w:hAnsi="Arial" w:cs="Arial"/>
          <w:sz w:val="22"/>
          <w:szCs w:val="22"/>
        </w:rPr>
        <w:t>to</w:t>
      </w:r>
      <w:r w:rsidR="0065700E">
        <w:rPr>
          <w:rFonts w:ascii="Arial" w:hAnsi="Arial" w:cs="Arial"/>
          <w:sz w:val="22"/>
          <w:szCs w:val="22"/>
        </w:rPr>
        <w:t xml:space="preserve"> </w:t>
      </w:r>
      <w:r w:rsidR="005C6DE8" w:rsidRPr="0072563F">
        <w:rPr>
          <w:rFonts w:ascii="Arial" w:hAnsi="Arial" w:cs="Arial"/>
          <w:sz w:val="22"/>
          <w:szCs w:val="22"/>
        </w:rPr>
        <w:t xml:space="preserve">recovery operation R4 – Recycling/reclamation of metals and metal compounds at the </w:t>
      </w:r>
      <w:proofErr w:type="spellStart"/>
      <w:r w:rsidR="005C6DE8" w:rsidRPr="0072563F">
        <w:rPr>
          <w:rFonts w:ascii="Arial" w:hAnsi="Arial" w:cs="Arial"/>
          <w:sz w:val="22"/>
          <w:szCs w:val="22"/>
        </w:rPr>
        <w:t>Pondy</w:t>
      </w:r>
      <w:proofErr w:type="spellEnd"/>
      <w:r w:rsidR="005C6DE8" w:rsidRPr="0072563F">
        <w:rPr>
          <w:rFonts w:ascii="Arial" w:hAnsi="Arial" w:cs="Arial"/>
          <w:sz w:val="22"/>
          <w:szCs w:val="22"/>
        </w:rPr>
        <w:t xml:space="preserve"> Oxide and Chemical facility at Kanchipuram, India</w:t>
      </w:r>
      <w:r w:rsidR="009A0418">
        <w:rPr>
          <w:rFonts w:ascii="Arial" w:hAnsi="Arial" w:cs="Arial"/>
          <w:sz w:val="22"/>
          <w:szCs w:val="22"/>
        </w:rPr>
        <w:t>.</w:t>
      </w:r>
    </w:p>
    <w:p w14:paraId="484A572A" w14:textId="77777777" w:rsidR="003003C4" w:rsidRDefault="009A0418" w:rsidP="003003C4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2563F">
        <w:rPr>
          <w:rFonts w:ascii="Arial" w:hAnsi="Arial" w:cs="Arial"/>
          <w:sz w:val="22"/>
          <w:szCs w:val="22"/>
        </w:rPr>
        <w:t xml:space="preserve">On </w:t>
      </w:r>
      <w:r w:rsidRPr="0072563F">
        <w:rPr>
          <w:rFonts w:ascii="Arial" w:hAnsi="Arial" w:cs="Arial"/>
          <w:sz w:val="22"/>
          <w:szCs w:val="22"/>
          <w:lang w:val="en-US"/>
        </w:rPr>
        <w:t>15 January 2021</w:t>
      </w:r>
      <w:r w:rsidRPr="0072563F">
        <w:rPr>
          <w:rFonts w:ascii="Arial" w:hAnsi="Arial" w:cs="Arial"/>
          <w:sz w:val="22"/>
          <w:szCs w:val="22"/>
        </w:rPr>
        <w:t xml:space="preserve">, the applicant </w:t>
      </w:r>
      <w:r>
        <w:rPr>
          <w:rFonts w:ascii="Arial" w:hAnsi="Arial" w:cs="Arial"/>
          <w:sz w:val="22"/>
          <w:szCs w:val="22"/>
          <w:lang w:val="en-US"/>
        </w:rPr>
        <w:t xml:space="preserve">sent a notice to vary the application. </w:t>
      </w:r>
      <w:r w:rsidRPr="0072563F">
        <w:rPr>
          <w:rFonts w:ascii="Arial" w:hAnsi="Arial" w:cs="Arial"/>
          <w:sz w:val="22"/>
          <w:szCs w:val="22"/>
        </w:rPr>
        <w:t xml:space="preserve">In the varied notification document, the importer was changed from Sims Metal Management to </w:t>
      </w:r>
      <w:proofErr w:type="spellStart"/>
      <w:r w:rsidRPr="0072563F">
        <w:rPr>
          <w:rFonts w:ascii="Arial" w:hAnsi="Arial" w:cs="Arial"/>
          <w:sz w:val="22"/>
          <w:szCs w:val="22"/>
        </w:rPr>
        <w:t>Pondy</w:t>
      </w:r>
      <w:proofErr w:type="spellEnd"/>
      <w:r w:rsidRPr="0072563F">
        <w:rPr>
          <w:rFonts w:ascii="Arial" w:hAnsi="Arial" w:cs="Arial"/>
          <w:sz w:val="22"/>
          <w:szCs w:val="22"/>
        </w:rPr>
        <w:t xml:space="preserve"> Oxide and Chem</w:t>
      </w:r>
      <w:proofErr w:type="spellStart"/>
      <w:r w:rsidR="00A80268">
        <w:rPr>
          <w:rFonts w:ascii="Arial" w:hAnsi="Arial" w:cs="Arial"/>
          <w:sz w:val="22"/>
          <w:szCs w:val="22"/>
          <w:lang w:val="en-US"/>
        </w:rPr>
        <w:t>ical</w:t>
      </w:r>
      <w:proofErr w:type="spellEnd"/>
      <w:r w:rsidR="00A80268">
        <w:rPr>
          <w:rFonts w:ascii="Arial" w:hAnsi="Arial" w:cs="Arial"/>
          <w:sz w:val="22"/>
          <w:szCs w:val="22"/>
          <w:lang w:val="en-US"/>
        </w:rPr>
        <w:t>. Proposed shipping timeframes were also changed, though a</w:t>
      </w:r>
      <w:proofErr w:type="spellStart"/>
      <w:r w:rsidRPr="0072563F">
        <w:rPr>
          <w:rFonts w:ascii="Arial" w:hAnsi="Arial" w:cs="Arial"/>
          <w:sz w:val="22"/>
          <w:szCs w:val="22"/>
        </w:rPr>
        <w:t>ll</w:t>
      </w:r>
      <w:proofErr w:type="spellEnd"/>
      <w:r w:rsidRPr="0072563F">
        <w:rPr>
          <w:rFonts w:ascii="Arial" w:hAnsi="Arial" w:cs="Arial"/>
          <w:sz w:val="22"/>
          <w:szCs w:val="22"/>
        </w:rPr>
        <w:t xml:space="preserve"> other particulars of the </w:t>
      </w:r>
      <w:r w:rsidRPr="0072563F">
        <w:rPr>
          <w:rFonts w:ascii="Arial" w:hAnsi="Arial" w:cs="Arial"/>
          <w:sz w:val="22"/>
          <w:szCs w:val="22"/>
        </w:rPr>
        <w:t>original application</w:t>
      </w:r>
      <w:r>
        <w:rPr>
          <w:rFonts w:ascii="Arial" w:hAnsi="Arial" w:cs="Arial"/>
          <w:sz w:val="22"/>
          <w:szCs w:val="22"/>
        </w:rPr>
        <w:t xml:space="preserve"> are identical.</w:t>
      </w:r>
    </w:p>
    <w:p w14:paraId="66FEAF03" w14:textId="77777777" w:rsidR="008E14F5" w:rsidRPr="0072563F" w:rsidRDefault="009A0418" w:rsidP="00375990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72563F">
        <w:rPr>
          <w:rFonts w:ascii="Arial" w:hAnsi="Arial" w:cs="Arial"/>
          <w:sz w:val="22"/>
          <w:szCs w:val="22"/>
        </w:rPr>
        <w:t>Written comments on the permit application may be lodged with the Department within 28 days of publication</w:t>
      </w:r>
      <w:r w:rsidR="00A80268">
        <w:rPr>
          <w:rFonts w:ascii="Arial" w:hAnsi="Arial" w:cs="Arial"/>
          <w:sz w:val="22"/>
          <w:szCs w:val="22"/>
          <w:lang w:val="en-US"/>
        </w:rPr>
        <w:t xml:space="preserve"> of this notice. Comments should be </w:t>
      </w:r>
      <w:r w:rsidRPr="0072563F">
        <w:rPr>
          <w:rFonts w:ascii="Arial" w:hAnsi="Arial" w:cs="Arial"/>
          <w:sz w:val="22"/>
          <w:szCs w:val="22"/>
        </w:rPr>
        <w:t xml:space="preserve">addressed to the Director, Hazardous Waste Section, Department of </w:t>
      </w:r>
      <w:r w:rsidR="003003C4">
        <w:rPr>
          <w:rFonts w:ascii="Arial" w:hAnsi="Arial" w:cs="Arial"/>
          <w:sz w:val="22"/>
          <w:szCs w:val="22"/>
          <w:lang w:val="en-US"/>
        </w:rPr>
        <w:t xml:space="preserve">Agriculture, Water and </w:t>
      </w:r>
      <w:r w:rsidRPr="0072563F">
        <w:rPr>
          <w:rFonts w:ascii="Arial" w:hAnsi="Arial" w:cs="Arial"/>
          <w:sz w:val="22"/>
          <w:szCs w:val="22"/>
        </w:rPr>
        <w:t xml:space="preserve">the Environment, GPO Box </w:t>
      </w:r>
      <w:r w:rsidR="003003C4">
        <w:rPr>
          <w:rFonts w:ascii="Arial" w:hAnsi="Arial" w:cs="Arial"/>
          <w:sz w:val="22"/>
          <w:szCs w:val="22"/>
          <w:lang w:val="en-US"/>
        </w:rPr>
        <w:t>858 </w:t>
      </w:r>
      <w:r w:rsidRPr="0072563F">
        <w:rPr>
          <w:rFonts w:ascii="Arial" w:hAnsi="Arial" w:cs="Arial"/>
          <w:sz w:val="22"/>
          <w:szCs w:val="22"/>
        </w:rPr>
        <w:t>CANBERRA ACT 26</w:t>
      </w:r>
      <w:r w:rsidR="001F5E29" w:rsidRPr="0072563F">
        <w:rPr>
          <w:rFonts w:ascii="Arial" w:hAnsi="Arial" w:cs="Arial"/>
          <w:sz w:val="22"/>
          <w:szCs w:val="22"/>
        </w:rPr>
        <w:t xml:space="preserve">01, or </w:t>
      </w:r>
      <w:r w:rsidR="00A80268">
        <w:rPr>
          <w:rFonts w:ascii="Arial" w:hAnsi="Arial" w:cs="Arial"/>
          <w:sz w:val="22"/>
          <w:szCs w:val="22"/>
          <w:lang w:val="en-US"/>
        </w:rPr>
        <w:t xml:space="preserve">forwarded </w:t>
      </w:r>
      <w:r w:rsidR="001F5E29" w:rsidRPr="0072563F">
        <w:rPr>
          <w:rFonts w:ascii="Arial" w:hAnsi="Arial" w:cs="Arial"/>
          <w:sz w:val="22"/>
          <w:szCs w:val="22"/>
        </w:rPr>
        <w:t>by e</w:t>
      </w:r>
      <w:r w:rsidRPr="0072563F">
        <w:rPr>
          <w:rFonts w:ascii="Arial" w:hAnsi="Arial" w:cs="Arial"/>
          <w:sz w:val="22"/>
          <w:szCs w:val="22"/>
        </w:rPr>
        <w:t xml:space="preserve">mail </w:t>
      </w:r>
      <w:r w:rsidR="009C1543">
        <w:rPr>
          <w:rFonts w:ascii="Arial" w:hAnsi="Arial" w:cs="Arial"/>
          <w:sz w:val="22"/>
          <w:szCs w:val="22"/>
          <w:lang w:val="en-US"/>
        </w:rPr>
        <w:t>to</w:t>
      </w:r>
      <w:r w:rsidRPr="0072563F">
        <w:rPr>
          <w:rFonts w:ascii="Arial" w:hAnsi="Arial" w:cs="Arial"/>
          <w:sz w:val="22"/>
          <w:szCs w:val="22"/>
        </w:rPr>
        <w:t xml:space="preserve"> hwa@</w:t>
      </w:r>
      <w:r w:rsidR="005C6DE8" w:rsidRPr="0072563F">
        <w:rPr>
          <w:rFonts w:ascii="Arial" w:hAnsi="Arial" w:cs="Arial"/>
          <w:sz w:val="22"/>
          <w:szCs w:val="22"/>
        </w:rPr>
        <w:t>awe</w:t>
      </w:r>
      <w:r w:rsidRPr="0072563F">
        <w:rPr>
          <w:rFonts w:ascii="Arial" w:hAnsi="Arial" w:cs="Arial"/>
          <w:sz w:val="22"/>
          <w:szCs w:val="22"/>
        </w:rPr>
        <w:t>.gov.au. Respondents should be aware that comments will be shared with the Applicant and should not contain commercial-in-confidence information.</w:t>
      </w:r>
    </w:p>
    <w:p w14:paraId="538CEE3D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9C866E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FDE15DB" w14:textId="77777777" w:rsidR="00DE4B74" w:rsidRPr="00DE4B74" w:rsidRDefault="00593935" w:rsidP="00DE4B7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Ja</w:t>
      </w:r>
      <w:r w:rsidR="005C6DE8">
        <w:rPr>
          <w:rFonts w:ascii="Arial" w:hAnsi="Arial" w:cs="Arial"/>
        </w:rPr>
        <w:t>son Dunn</w:t>
      </w:r>
    </w:p>
    <w:p w14:paraId="35F961FA" w14:textId="77777777" w:rsidR="00B40D6D" w:rsidRDefault="009A041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3B30918E" w14:textId="77777777" w:rsidR="004350D1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proofErr w:type="spellStart"/>
      <w:r>
        <w:rPr>
          <w:rFonts w:ascii="Arial" w:hAnsi="Arial" w:cs="Arial"/>
        </w:rPr>
        <w:t>Diretor</w:t>
      </w:r>
      <w:proofErr w:type="spellEnd"/>
    </w:p>
    <w:p w14:paraId="514CD757" w14:textId="77777777" w:rsidR="00B40D6D" w:rsidRDefault="005C6DE8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593935">
        <w:rPr>
          <w:rFonts w:ascii="Arial" w:hAnsi="Arial" w:cs="Arial"/>
        </w:rPr>
        <w:t>Waste</w:t>
      </w:r>
      <w:r w:rsidR="009A04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Section</w:t>
      </w:r>
    </w:p>
    <w:p w14:paraId="0BEE0DE2" w14:textId="77777777" w:rsidR="00DA4FC3" w:rsidRPr="00003337" w:rsidRDefault="009A0418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</w:t>
      </w:r>
      <w:proofErr w:type="spellStart"/>
      <w:r w:rsidR="009C1543">
        <w:rPr>
          <w:rFonts w:ascii="Arial" w:hAnsi="Arial" w:cs="Arial"/>
        </w:rPr>
        <w:t>Agrciulture</w:t>
      </w:r>
      <w:proofErr w:type="spellEnd"/>
      <w:r w:rsidR="009C1543">
        <w:rPr>
          <w:rFonts w:ascii="Arial" w:hAnsi="Arial" w:cs="Arial"/>
        </w:rPr>
        <w:t>, Water and the Environment</w:t>
      </w:r>
    </w:p>
    <w:p w14:paraId="46975272" w14:textId="77777777" w:rsidR="00B15D79" w:rsidRPr="00ED0775" w:rsidRDefault="005C6DE8" w:rsidP="00876F1F">
      <w:pPr>
        <w:pStyle w:val="Footer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>8 February 2021</w:t>
      </w:r>
    </w:p>
    <w:sectPr w:rsidR="00B15D79" w:rsidRPr="00ED0775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0C192" w14:textId="77777777" w:rsidR="009A0418" w:rsidRDefault="009A0418">
      <w:pPr>
        <w:spacing w:after="0" w:line="240" w:lineRule="auto"/>
      </w:pPr>
      <w:r>
        <w:separator/>
      </w:r>
    </w:p>
  </w:endnote>
  <w:endnote w:type="continuationSeparator" w:id="0">
    <w:p w14:paraId="2D02C593" w14:textId="77777777" w:rsidR="009A0418" w:rsidRDefault="009A0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0AF98" w14:textId="77777777" w:rsidR="009A0418" w:rsidRDefault="009A0418">
      <w:pPr>
        <w:spacing w:after="0" w:line="240" w:lineRule="auto"/>
      </w:pPr>
      <w:r>
        <w:separator/>
      </w:r>
    </w:p>
  </w:footnote>
  <w:footnote w:type="continuationSeparator" w:id="0">
    <w:p w14:paraId="0EF3AD91" w14:textId="77777777" w:rsidR="009A0418" w:rsidRDefault="009A0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DF30" w14:textId="77777777" w:rsidR="00B30272" w:rsidRPr="003A707F" w:rsidRDefault="00B30272" w:rsidP="00F40885">
    <w:pPr>
      <w:pStyle w:val="Header"/>
      <w:rPr>
        <w:sz w:val="2"/>
        <w:szCs w:val="2"/>
      </w:rPr>
    </w:pPr>
  </w:p>
  <w:p w14:paraId="6300F10D" w14:textId="77777777" w:rsidR="00B30272" w:rsidRPr="00F40885" w:rsidRDefault="009A0418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 w14:anchorId="2A9CCB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91.15pt;height:61.0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name w:val="Numbered_fd84c353-d850-49a9-9160-b780328eaea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41165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hideGrammaticalErrors/>
  <w:proofState w:spelling="clean" w:grammar="clean"/>
  <w:doNotTrackMove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2D20"/>
    <w:rsid w:val="00003337"/>
    <w:rsid w:val="00012171"/>
    <w:rsid w:val="0001296D"/>
    <w:rsid w:val="000145CE"/>
    <w:rsid w:val="00023F2B"/>
    <w:rsid w:val="00044372"/>
    <w:rsid w:val="000551E9"/>
    <w:rsid w:val="00081223"/>
    <w:rsid w:val="00083057"/>
    <w:rsid w:val="000E04F9"/>
    <w:rsid w:val="000E1F2B"/>
    <w:rsid w:val="000E3904"/>
    <w:rsid w:val="000F7A96"/>
    <w:rsid w:val="001047FE"/>
    <w:rsid w:val="00105EB0"/>
    <w:rsid w:val="0013315E"/>
    <w:rsid w:val="0014647A"/>
    <w:rsid w:val="00173BAA"/>
    <w:rsid w:val="001A3801"/>
    <w:rsid w:val="001C2AAD"/>
    <w:rsid w:val="001D7D69"/>
    <w:rsid w:val="001F0622"/>
    <w:rsid w:val="001F5E29"/>
    <w:rsid w:val="001F6E54"/>
    <w:rsid w:val="00220E95"/>
    <w:rsid w:val="00231ED2"/>
    <w:rsid w:val="00243E04"/>
    <w:rsid w:val="002524AA"/>
    <w:rsid w:val="00264E04"/>
    <w:rsid w:val="00280BCD"/>
    <w:rsid w:val="00282D6A"/>
    <w:rsid w:val="002A4B9B"/>
    <w:rsid w:val="002B75DB"/>
    <w:rsid w:val="002C67C8"/>
    <w:rsid w:val="002C7F91"/>
    <w:rsid w:val="002E3F2D"/>
    <w:rsid w:val="002F3CD7"/>
    <w:rsid w:val="003003C4"/>
    <w:rsid w:val="003116EC"/>
    <w:rsid w:val="00314333"/>
    <w:rsid w:val="003356F6"/>
    <w:rsid w:val="003440F7"/>
    <w:rsid w:val="00345A08"/>
    <w:rsid w:val="00355987"/>
    <w:rsid w:val="00365F14"/>
    <w:rsid w:val="00375990"/>
    <w:rsid w:val="00375CFF"/>
    <w:rsid w:val="00380386"/>
    <w:rsid w:val="003914D1"/>
    <w:rsid w:val="00392F00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50D1"/>
    <w:rsid w:val="0046234E"/>
    <w:rsid w:val="00470F80"/>
    <w:rsid w:val="004B2753"/>
    <w:rsid w:val="004B2F63"/>
    <w:rsid w:val="004C6BF4"/>
    <w:rsid w:val="004E1E3C"/>
    <w:rsid w:val="004F4AFB"/>
    <w:rsid w:val="00501578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603979"/>
    <w:rsid w:val="0060725A"/>
    <w:rsid w:val="00610843"/>
    <w:rsid w:val="006304CC"/>
    <w:rsid w:val="006335CC"/>
    <w:rsid w:val="006500D0"/>
    <w:rsid w:val="0065700E"/>
    <w:rsid w:val="0065729B"/>
    <w:rsid w:val="006875FA"/>
    <w:rsid w:val="006A6ABA"/>
    <w:rsid w:val="006D4897"/>
    <w:rsid w:val="006E74D0"/>
    <w:rsid w:val="006F5238"/>
    <w:rsid w:val="0072563F"/>
    <w:rsid w:val="00734CE2"/>
    <w:rsid w:val="00741436"/>
    <w:rsid w:val="00747E3F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40A06"/>
    <w:rsid w:val="008434D9"/>
    <w:rsid w:val="008439B7"/>
    <w:rsid w:val="008665CF"/>
    <w:rsid w:val="00867E5C"/>
    <w:rsid w:val="0087253F"/>
    <w:rsid w:val="00876F1F"/>
    <w:rsid w:val="008D5000"/>
    <w:rsid w:val="008D6754"/>
    <w:rsid w:val="008E14F5"/>
    <w:rsid w:val="008E4F6C"/>
    <w:rsid w:val="0090493C"/>
    <w:rsid w:val="0092678D"/>
    <w:rsid w:val="009268E5"/>
    <w:rsid w:val="009400C5"/>
    <w:rsid w:val="009474B7"/>
    <w:rsid w:val="00950161"/>
    <w:rsid w:val="009539C7"/>
    <w:rsid w:val="00985EED"/>
    <w:rsid w:val="009A0418"/>
    <w:rsid w:val="009A0931"/>
    <w:rsid w:val="009A44C5"/>
    <w:rsid w:val="009C013F"/>
    <w:rsid w:val="009C1543"/>
    <w:rsid w:val="009E29D4"/>
    <w:rsid w:val="009E5A98"/>
    <w:rsid w:val="009E7B1A"/>
    <w:rsid w:val="00A00F21"/>
    <w:rsid w:val="00A35509"/>
    <w:rsid w:val="00A55568"/>
    <w:rsid w:val="00A570E3"/>
    <w:rsid w:val="00A62CCA"/>
    <w:rsid w:val="00A679B6"/>
    <w:rsid w:val="00A80268"/>
    <w:rsid w:val="00AB37EF"/>
    <w:rsid w:val="00AB54FE"/>
    <w:rsid w:val="00AF78DF"/>
    <w:rsid w:val="00B10746"/>
    <w:rsid w:val="00B15D79"/>
    <w:rsid w:val="00B23EF7"/>
    <w:rsid w:val="00B26B18"/>
    <w:rsid w:val="00B30272"/>
    <w:rsid w:val="00B367FF"/>
    <w:rsid w:val="00B40D6D"/>
    <w:rsid w:val="00B44B0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C16BE0"/>
    <w:rsid w:val="00C176DD"/>
    <w:rsid w:val="00C22077"/>
    <w:rsid w:val="00C22682"/>
    <w:rsid w:val="00C3720B"/>
    <w:rsid w:val="00C52AAF"/>
    <w:rsid w:val="00C61CE0"/>
    <w:rsid w:val="00C63C4E"/>
    <w:rsid w:val="00C63D57"/>
    <w:rsid w:val="00C804A4"/>
    <w:rsid w:val="00C92FF4"/>
    <w:rsid w:val="00C95479"/>
    <w:rsid w:val="00CA4EC7"/>
    <w:rsid w:val="00CA61EE"/>
    <w:rsid w:val="00CA79CF"/>
    <w:rsid w:val="00CB523F"/>
    <w:rsid w:val="00CB72B7"/>
    <w:rsid w:val="00CC1EA0"/>
    <w:rsid w:val="00CD7FA1"/>
    <w:rsid w:val="00CE1AF4"/>
    <w:rsid w:val="00D00A84"/>
    <w:rsid w:val="00D15A8E"/>
    <w:rsid w:val="00D1604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6160"/>
    <w:rsid w:val="00DA4FC3"/>
    <w:rsid w:val="00DB0504"/>
    <w:rsid w:val="00DC2750"/>
    <w:rsid w:val="00DC7154"/>
    <w:rsid w:val="00DD4A41"/>
    <w:rsid w:val="00DE1FD1"/>
    <w:rsid w:val="00DE4B74"/>
    <w:rsid w:val="00DE716D"/>
    <w:rsid w:val="00E0255E"/>
    <w:rsid w:val="00E07E30"/>
    <w:rsid w:val="00E21C74"/>
    <w:rsid w:val="00E32E73"/>
    <w:rsid w:val="00E3550F"/>
    <w:rsid w:val="00E65593"/>
    <w:rsid w:val="00E80756"/>
    <w:rsid w:val="00E96E56"/>
    <w:rsid w:val="00EA150F"/>
    <w:rsid w:val="00EA6EF0"/>
    <w:rsid w:val="00EC07AD"/>
    <w:rsid w:val="00EC2586"/>
    <w:rsid w:val="00ED0775"/>
    <w:rsid w:val="00ED4A5C"/>
    <w:rsid w:val="00ED685A"/>
    <w:rsid w:val="00ED720B"/>
    <w:rsid w:val="00F10CF7"/>
    <w:rsid w:val="00F11677"/>
    <w:rsid w:val="00F20BAC"/>
    <w:rsid w:val="00F30300"/>
    <w:rsid w:val="00F320A4"/>
    <w:rsid w:val="00F40885"/>
    <w:rsid w:val="00F63D31"/>
    <w:rsid w:val="00F7457C"/>
    <w:rsid w:val="00F811CA"/>
    <w:rsid w:val="00F87F80"/>
    <w:rsid w:val="00FB0CFE"/>
    <w:rsid w:val="00FB4F69"/>
    <w:rsid w:val="00FE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CD238"/>
  <w15:docId w15:val="{FC075D82-2BC2-4C77-A0B3-1DE5FE10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table" w:styleId="TableGrid">
    <w:name w:val="Table Grid"/>
    <w:tblPr>
      <w:tblInd w:w="0" w:type="dxa"/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10" ma:contentTypeDescription="SPIRE Document" ma:contentTypeScope="" ma:versionID="1c301cfa9074e0fc87ed48a2d4d67840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3116b98b2316f1c2bd8789ba709cf73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  <xsd:element ref="ns4:Active_x002f_Inact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internalName="Document_x0020_Type">
      <xsd:simpleType>
        <xsd:restriction base="dms:Text">
          <xsd:maxLength value="255"/>
        </xsd:restriction>
      </xsd:simpleType>
    </xsd:element>
    <xsd:element name="Active_x002f_Inactive" ma:index="14" nillable="true" ma:displayName="Active/Inactive" ma:default="Active" ma:format="RadioButtons" ma:internalName="Active_x002f_Inactive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910F91-EDF2-4D11-92C5-1366163F1705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D0DB642A-A9A0-4A94-B5FA-2AF4B7473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806D818-C446-473D-BFAC-1DF02C09E8F3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64bb5-f182-4e4d-a085-f03dc1365c6f}" enabled="1" method="Privileged" siteId="{8c3c81bc-2b3c-44af-b3f7-6f620b3910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4</DocSecurity>
  <Lines>11</Lines>
  <Paragraphs>3</Paragraphs>
  <ScaleCrop>false</ScaleCrop>
  <Company>Office of Parliamentary Counsel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AUH20-031 Application Variation - Website Notice</dc:title>
  <dc:subject/>
  <dc:creator>Department of Agrciulture, Water and the Environment</dc:creator>
  <cp:keywords/>
  <dc:description/>
  <cp:lastModifiedBy>Bec DURACK</cp:lastModifiedBy>
  <cp:revision>2</cp:revision>
  <cp:lastPrinted>2015-09-22T06:37:00Z</cp:lastPrinted>
  <dcterms:created xsi:type="dcterms:W3CDTF">2026-09-24T07:55:00Z</dcterms:created>
  <dcterms:modified xsi:type="dcterms:W3CDTF">2026-09-24T07:55:00Z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0x01010087E80B6A94CF17418D78389AE32387B50019169EB14E5B8440A796D27C1A666850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>003867262</vt:lpwstr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>2021-07-22T16:34:22.8300394+10:00</vt:lpwstr>
  </property>
  <property fmtid="{D5CDD505-2E9C-101B-9397-08002B2CF9AE}" pid="10" name="RecordPoint_ActiveItemUniqueId">
    <vt:lpwstr>{745c9898-8536-4494-b1d9-85d158291540}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003867262</vt:lpwstr>
  </property>
  <property fmtid="{D5CDD505-2E9C-101B-9397-08002B2CF9AE}" pid="14" name="IconOverlay">
    <vt:lpwstr/>
  </property>
  <property fmtid="{D5CDD505-2E9C-101B-9397-08002B2CF9AE}" pid="15" name="DocumentDescription">
    <vt:lpwstr>Application variation Website Notice for all applications, excluding variations to Basel export applications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Tender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SPIRETo">
    <vt:lpwstr/>
  </property>
  <property fmtid="{D5CDD505-2E9C-101B-9397-08002B2CF9AE}" pid="24" name="SPIRECCAddress">
    <vt:lpwstr/>
  </property>
  <property fmtid="{D5CDD505-2E9C-101B-9397-08002B2CF9AE}" pid="25" name="Order">
    <vt:lpwstr>719500.000000000</vt:lpwstr>
  </property>
  <property fmtid="{D5CDD505-2E9C-101B-9397-08002B2CF9AE}" pid="26" name="TemplateUrl">
    <vt:lpwstr/>
  </property>
  <property fmtid="{D5CDD505-2E9C-101B-9397-08002B2CF9AE}" pid="27" name="SPIREBcc">
    <vt:lpwstr/>
  </property>
  <property fmtid="{D5CDD505-2E9C-101B-9397-08002B2CF9AE}" pid="28" name="SPIREFromAddress">
    <vt:lpwstr/>
  </property>
  <property fmtid="{D5CDD505-2E9C-101B-9397-08002B2CF9AE}" pid="29" name="SPIREToType">
    <vt:lpwstr/>
  </property>
  <property fmtid="{D5CDD505-2E9C-101B-9397-08002B2CF9AE}" pid="30" name="SPIREFrom">
    <vt:lpwstr/>
  </property>
  <property fmtid="{D5CDD505-2E9C-101B-9397-08002B2CF9AE}" pid="31" name="SPIREFromType">
    <vt:lpwstr/>
  </property>
  <property fmtid="{D5CDD505-2E9C-101B-9397-08002B2CF9AE}" pid="32" name="SPIREToAddress">
    <vt:lpwstr/>
  </property>
  <property fmtid="{D5CDD505-2E9C-101B-9397-08002B2CF9AE}" pid="33" name="Significance">
    <vt:lpwstr/>
  </property>
  <property fmtid="{D5CDD505-2E9C-101B-9397-08002B2CF9AE}" pid="34" name="EHAuthorisations">
    <vt:lpwstr/>
  </property>
  <property fmtid="{D5CDD505-2E9C-101B-9397-08002B2CF9AE}" pid="35" name="SPIRECCType">
    <vt:lpwstr/>
  </property>
  <property fmtid="{D5CDD505-2E9C-101B-9397-08002B2CF9AE}" pid="36" name="DLM">
    <vt:lpwstr/>
  </property>
  <property fmtid="{D5CDD505-2E9C-101B-9397-08002B2CF9AE}" pid="37" name="AgencyAssessment">
    <vt:lpwstr/>
  </property>
  <property fmtid="{D5CDD505-2E9C-101B-9397-08002B2CF9AE}" pid="38" name="xd_ProgID">
    <vt:lpwstr/>
  </property>
  <property fmtid="{D5CDD505-2E9C-101B-9397-08002B2CF9AE}" pid="39" name="DocumentSetDescription">
    <vt:lpwstr/>
  </property>
  <property fmtid="{D5CDD505-2E9C-101B-9397-08002B2CF9AE}" pid="40" name="SignificanceReason">
    <vt:lpwstr/>
  </property>
  <property fmtid="{D5CDD505-2E9C-101B-9397-08002B2CF9AE}" pid="41" name="EnvironmentHeritageAudits">
    <vt:lpwstr/>
  </property>
  <property fmtid="{D5CDD505-2E9C-101B-9397-08002B2CF9AE}" pid="42" name="SPIREBccType">
    <vt:lpwstr/>
  </property>
  <property fmtid="{D5CDD505-2E9C-101B-9397-08002B2CF9AE}" pid="43" name="_CopySource">
    <vt:lpwstr>http://spire.environment.gov.au/spire/743624/789000/789004/138/1H. Templates cleared by Director/Application Variation - Basel export - Website Notice.doc</vt:lpwstr>
  </property>
  <property fmtid="{D5CDD505-2E9C-101B-9397-08002B2CF9AE}" pid="44" name="SPIREBccAddress">
    <vt:lpwstr/>
  </property>
  <property fmtid="{D5CDD505-2E9C-101B-9397-08002B2CF9AE}" pid="45" name="SPIRECC">
    <vt:lpwstr/>
  </property>
  <property fmtid="{D5CDD505-2E9C-101B-9397-08002B2CF9AE}" pid="46" name="SPIREEmailSubject">
    <vt:lpwstr/>
  </property>
</Properties>
</file>