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1DBB5103" w:rsidR="00930400" w:rsidRPr="006D5E08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 xml:space="preserve">Pursuant to section 33 of the </w:t>
      </w:r>
      <w:r w:rsidRPr="006D5E08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D5E08">
        <w:rPr>
          <w:rFonts w:ascii="Arial" w:hAnsi="Arial" w:cs="Arial"/>
          <w:sz w:val="22"/>
          <w:szCs w:val="22"/>
        </w:rPr>
        <w:t>, notice is given that</w:t>
      </w:r>
      <w:r w:rsidR="00930400" w:rsidRPr="006D5E08">
        <w:rPr>
          <w:rFonts w:ascii="Arial" w:hAnsi="Arial" w:cs="Arial"/>
          <w:sz w:val="22"/>
          <w:szCs w:val="22"/>
        </w:rPr>
        <w:t xml:space="preserve"> special </w:t>
      </w:r>
      <w:r w:rsidR="00082885" w:rsidRPr="006D5E08">
        <w:rPr>
          <w:rFonts w:ascii="Arial" w:hAnsi="Arial" w:cs="Arial"/>
          <w:sz w:val="22"/>
          <w:szCs w:val="22"/>
        </w:rPr>
        <w:t xml:space="preserve">import </w:t>
      </w:r>
      <w:r w:rsidR="00930400" w:rsidRPr="006D5E08">
        <w:rPr>
          <w:rFonts w:ascii="Arial" w:hAnsi="Arial" w:cs="Arial"/>
          <w:sz w:val="22"/>
          <w:szCs w:val="22"/>
        </w:rPr>
        <w:t xml:space="preserve">permit </w:t>
      </w:r>
      <w:r w:rsidR="00826105" w:rsidRPr="006D5E08">
        <w:rPr>
          <w:rFonts w:ascii="Arial" w:hAnsi="Arial" w:cs="Arial"/>
          <w:sz w:val="22"/>
          <w:szCs w:val="22"/>
        </w:rPr>
        <w:t xml:space="preserve">variation </w:t>
      </w:r>
      <w:r w:rsidR="00930400" w:rsidRPr="006D5E08">
        <w:rPr>
          <w:rFonts w:ascii="Arial" w:hAnsi="Arial" w:cs="Arial"/>
          <w:sz w:val="22"/>
          <w:szCs w:val="22"/>
        </w:rPr>
        <w:t>AUH</w:t>
      </w:r>
      <w:r w:rsidR="00082885" w:rsidRPr="006D5E08">
        <w:rPr>
          <w:rFonts w:ascii="Arial" w:hAnsi="Arial" w:cs="Arial"/>
          <w:sz w:val="22"/>
          <w:szCs w:val="22"/>
        </w:rPr>
        <w:t>21</w:t>
      </w:r>
      <w:r w:rsidR="00930400" w:rsidRPr="006D5E08">
        <w:rPr>
          <w:rFonts w:ascii="Arial" w:hAnsi="Arial" w:cs="Arial"/>
          <w:sz w:val="22"/>
          <w:szCs w:val="22"/>
        </w:rPr>
        <w:t>-0</w:t>
      </w:r>
      <w:r w:rsidR="00082885" w:rsidRPr="006D5E08">
        <w:rPr>
          <w:rFonts w:ascii="Arial" w:hAnsi="Arial" w:cs="Arial"/>
          <w:sz w:val="22"/>
          <w:szCs w:val="22"/>
        </w:rPr>
        <w:t>04</w:t>
      </w:r>
      <w:r w:rsidR="00930400" w:rsidRPr="006D5E08">
        <w:rPr>
          <w:rFonts w:ascii="Arial" w:hAnsi="Arial" w:cs="Arial"/>
          <w:sz w:val="22"/>
          <w:szCs w:val="22"/>
        </w:rPr>
        <w:t xml:space="preserve"> was granted to </w:t>
      </w:r>
      <w:r w:rsidR="00082885" w:rsidRPr="006D5E08">
        <w:rPr>
          <w:rFonts w:ascii="Arial" w:hAnsi="Arial" w:cs="Arial"/>
          <w:sz w:val="22"/>
          <w:szCs w:val="22"/>
        </w:rPr>
        <w:t>Outotec </w:t>
      </w:r>
      <w:r w:rsidR="00082885" w:rsidRPr="006D5E08">
        <w:rPr>
          <w:rFonts w:ascii="Arial" w:hAnsi="Arial"/>
          <w:sz w:val="22"/>
          <w:szCs w:val="22"/>
        </w:rPr>
        <w:t>Pty</w:t>
      </w:r>
      <w:r w:rsidR="00082885" w:rsidRPr="006D5E08">
        <w:rPr>
          <w:rFonts w:ascii="Arial" w:hAnsi="Arial" w:cs="Arial"/>
          <w:sz w:val="22"/>
          <w:szCs w:val="22"/>
        </w:rPr>
        <w:t> </w:t>
      </w:r>
      <w:r w:rsidR="00082885" w:rsidRPr="006D5E08">
        <w:rPr>
          <w:rFonts w:ascii="Arial" w:hAnsi="Arial"/>
          <w:sz w:val="22"/>
          <w:szCs w:val="22"/>
        </w:rPr>
        <w:t>Ltd (ABN </w:t>
      </w:r>
      <w:r w:rsidR="00082885" w:rsidRPr="006D5E08">
        <w:rPr>
          <w:rFonts w:ascii="Arial" w:hAnsi="Arial" w:cs="Arial"/>
          <w:sz w:val="22"/>
          <w:szCs w:val="22"/>
        </w:rPr>
        <w:t>74 003 </w:t>
      </w:r>
      <w:r w:rsidR="00082885" w:rsidRPr="006D5E08">
        <w:rPr>
          <w:rFonts w:ascii="Arial" w:hAnsi="Arial"/>
          <w:sz w:val="22"/>
          <w:szCs w:val="22"/>
        </w:rPr>
        <w:t>491</w:t>
      </w:r>
      <w:r w:rsidR="00082885" w:rsidRPr="006D5E08">
        <w:rPr>
          <w:rFonts w:ascii="Arial" w:hAnsi="Arial" w:cs="Arial"/>
          <w:sz w:val="22"/>
          <w:szCs w:val="22"/>
        </w:rPr>
        <w:t> 165), 12 Kitchen Road, Dandenong South, Victoria 3175</w:t>
      </w:r>
      <w:r w:rsidR="00082885" w:rsidRPr="006D5E08">
        <w:rPr>
          <w:rFonts w:ascii="Arial" w:hAnsi="Arial"/>
          <w:sz w:val="22"/>
          <w:szCs w:val="22"/>
        </w:rPr>
        <w:t xml:space="preserve"> (Telephone:</w:t>
      </w:r>
      <w:r w:rsidR="00082885" w:rsidRPr="006D5E08">
        <w:rPr>
          <w:rFonts w:ascii="Arial" w:hAnsi="Arial" w:cs="Arial"/>
          <w:sz w:val="22"/>
          <w:szCs w:val="22"/>
        </w:rPr>
        <w:t> </w:t>
      </w:r>
      <w:r w:rsidR="00082885" w:rsidRPr="006D5E08">
        <w:rPr>
          <w:rFonts w:ascii="Arial" w:hAnsi="Arial"/>
          <w:sz w:val="22"/>
          <w:szCs w:val="22"/>
        </w:rPr>
        <w:t>+61</w:t>
      </w:r>
      <w:r w:rsidR="00082885" w:rsidRPr="006D5E08">
        <w:rPr>
          <w:rFonts w:ascii="Arial" w:hAnsi="Arial" w:cs="Arial"/>
          <w:sz w:val="22"/>
          <w:szCs w:val="22"/>
        </w:rPr>
        <w:t> 3 9904 1693).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4B8D4CE5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varied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22DFE0FA" w14:textId="77777777" w:rsidR="00BE63CA" w:rsidRPr="004255A0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ED385A">
        <w:rPr>
          <w:rFonts w:cs="Arial"/>
        </w:rPr>
        <w:t>Outotec </w:t>
      </w:r>
      <w:r w:rsidRPr="00ED385A">
        <w:t>Pty</w:t>
      </w:r>
      <w:r w:rsidRPr="00ED385A">
        <w:rPr>
          <w:rFonts w:cs="Arial"/>
        </w:rPr>
        <w:t> </w:t>
      </w:r>
      <w:r w:rsidRPr="00ED385A">
        <w:t>Ltd</w:t>
      </w:r>
      <w:r w:rsidRPr="00ED385A">
        <w:rPr>
          <w:rFonts w:cs="Arial"/>
        </w:rPr>
        <w:t>, 12 Kitchen Road, Dandenong South, Victoria 3175</w:t>
      </w:r>
      <w:r w:rsidRPr="00ED385A">
        <w:t xml:space="preserve"> (Telephone:</w:t>
      </w:r>
      <w:r w:rsidRPr="00ED385A">
        <w:rPr>
          <w:rFonts w:cs="Arial"/>
        </w:rPr>
        <w:t> </w:t>
      </w:r>
      <w:r w:rsidRPr="00ED385A">
        <w:t>+61</w:t>
      </w:r>
      <w:r w:rsidRPr="00ED385A">
        <w:rPr>
          <w:rFonts w:cs="Arial"/>
        </w:rPr>
        <w:t> 3 9904 1693)</w:t>
      </w:r>
      <w:r>
        <w:rPr>
          <w:rFonts w:cs="Arial"/>
        </w:rPr>
        <w:t>.</w:t>
      </w:r>
    </w:p>
    <w:p w14:paraId="01C69C82" w14:textId="77777777" w:rsidR="00BE63CA" w:rsidRPr="00FA21A8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a mixture of zinc and lead residues produced in existing zinc and lead smelting and </w:t>
      </w:r>
      <w:r w:rsidRPr="00177069">
        <w:rPr>
          <w:rFonts w:cs="Arial"/>
          <w:szCs w:val="24"/>
          <w:lang w:eastAsia="en-AU"/>
        </w:rPr>
        <w:t>refining operations, including lead smelter slag</w:t>
      </w:r>
      <w:r w:rsidRPr="00FA21A8">
        <w:rPr>
          <w:rFonts w:cs="Arial"/>
          <w:szCs w:val="24"/>
          <w:lang w:eastAsia="en-AU"/>
        </w:rPr>
        <w:t xml:space="preserve">; zinc refinery residues; lead sulphate; lead dust; and haematite (Basel Codes: A1020; A1030 and A1070). </w:t>
      </w:r>
    </w:p>
    <w:p w14:paraId="3B6ED7DB" w14:textId="77777777" w:rsidR="00BE63CA" w:rsidRPr="00FA21A8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A21A8">
        <w:rPr>
          <w:rFonts w:cs="Arial"/>
          <w:szCs w:val="24"/>
          <w:lang w:eastAsia="en-AU"/>
        </w:rPr>
        <w:t xml:space="preserve">The maximum quantity of the waste that may be imported is 5,448 kilograms. </w:t>
      </w:r>
    </w:p>
    <w:p w14:paraId="265BC1FB" w14:textId="77777777" w:rsidR="00BE63CA" w:rsidRPr="002A2A1E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 xml:space="preserve">200 litres (L) </w:t>
      </w:r>
      <w:r w:rsidRPr="00BB2FA0">
        <w:rPr>
          <w:rFonts w:cs="Arial"/>
          <w:szCs w:val="24"/>
          <w:lang w:eastAsia="en-AU"/>
        </w:rPr>
        <w:t>sealed drums, strapped</w:t>
      </w:r>
      <w:r>
        <w:rPr>
          <w:rFonts w:cs="Arial"/>
          <w:szCs w:val="24"/>
          <w:lang w:eastAsia="en-AU"/>
        </w:rPr>
        <w:t xml:space="preserve"> to pallets and loaded into a shipping container.</w:t>
      </w:r>
      <w:r w:rsidRPr="002A2A1E">
        <w:rPr>
          <w:rFonts w:cs="Arial"/>
          <w:szCs w:val="24"/>
          <w:lang w:eastAsia="en-AU"/>
        </w:rPr>
        <w:t xml:space="preserve"> </w:t>
      </w:r>
    </w:p>
    <w:p w14:paraId="292D875D" w14:textId="77777777" w:rsidR="00BE63CA" w:rsidRPr="003F246D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Pr="006B4A43">
        <w:rPr>
          <w:rFonts w:cs="Arial"/>
          <w:szCs w:val="24"/>
          <w:lang w:eastAsia="en-AU"/>
        </w:rPr>
        <w:t>by road to the</w:t>
      </w:r>
      <w:r>
        <w:rPr>
          <w:rFonts w:cs="Arial"/>
          <w:szCs w:val="24"/>
          <w:lang w:eastAsia="en-AU"/>
        </w:rPr>
        <w:t xml:space="preserve"> port of export,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</w:t>
      </w:r>
      <w:r w:rsidRPr="006B4A43">
        <w:rPr>
          <w:rFonts w:cs="Arial"/>
          <w:szCs w:val="24"/>
          <w:lang w:eastAsia="en-AU"/>
        </w:rPr>
        <w:t>then by road</w:t>
      </w:r>
      <w:r>
        <w:rPr>
          <w:rFonts w:cs="Arial"/>
          <w:szCs w:val="24"/>
          <w:lang w:eastAsia="en-AU"/>
        </w:rPr>
        <w:t xml:space="preserve"> from the </w:t>
      </w:r>
      <w:r w:rsidRPr="003F246D">
        <w:rPr>
          <w:rFonts w:cs="Arial"/>
          <w:szCs w:val="24"/>
          <w:lang w:eastAsia="en-AU"/>
        </w:rPr>
        <w:t xml:space="preserve">port of destination to the recovery facility. </w:t>
      </w:r>
    </w:p>
    <w:p w14:paraId="52AEB1B5" w14:textId="77777777" w:rsidR="00BE63CA" w:rsidRPr="003F246D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3F246D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12E44C11" w14:textId="25DE571C" w:rsidR="00BE63CA" w:rsidRPr="003F246D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3F246D">
        <w:rPr>
          <w:rFonts w:cs="Arial"/>
          <w:szCs w:val="24"/>
          <w:lang w:eastAsia="en-AU"/>
        </w:rPr>
        <w:t xml:space="preserve">The waste is to be exported from </w:t>
      </w:r>
      <w:r w:rsidR="00D342D5" w:rsidRPr="003F246D">
        <w:rPr>
          <w:rFonts w:cs="Arial"/>
          <w:szCs w:val="24"/>
          <w:lang w:eastAsia="en-AU"/>
        </w:rPr>
        <w:t>the Port</w:t>
      </w:r>
      <w:r w:rsidR="00D342D5">
        <w:rPr>
          <w:rFonts w:cs="Arial"/>
          <w:szCs w:val="24"/>
          <w:lang w:eastAsia="en-AU"/>
        </w:rPr>
        <w:t xml:space="preserve"> </w:t>
      </w:r>
      <w:r w:rsidR="00D342D5" w:rsidRPr="003F246D">
        <w:rPr>
          <w:rFonts w:cs="Arial"/>
          <w:szCs w:val="24"/>
          <w:lang w:eastAsia="en-AU"/>
        </w:rPr>
        <w:t xml:space="preserve">of </w:t>
      </w:r>
      <w:r w:rsidR="00D342D5">
        <w:rPr>
          <w:rFonts w:cs="Arial"/>
          <w:szCs w:val="24"/>
          <w:lang w:eastAsia="en-AU"/>
        </w:rPr>
        <w:t>Akita</w:t>
      </w:r>
      <w:r w:rsidR="00D342D5" w:rsidRPr="003F246D">
        <w:rPr>
          <w:rFonts w:cs="Arial"/>
          <w:szCs w:val="24"/>
          <w:lang w:eastAsia="en-AU"/>
        </w:rPr>
        <w:t xml:space="preserve"> </w:t>
      </w:r>
      <w:r w:rsidR="00D342D5">
        <w:rPr>
          <w:rFonts w:cs="Arial"/>
          <w:szCs w:val="24"/>
          <w:lang w:eastAsia="en-AU"/>
        </w:rPr>
        <w:t>or Port of</w:t>
      </w:r>
      <w:r w:rsidR="00D342D5" w:rsidRPr="00100369">
        <w:rPr>
          <w:rFonts w:cs="Arial"/>
          <w:szCs w:val="24"/>
          <w:lang w:eastAsia="en-AU"/>
        </w:rPr>
        <w:t xml:space="preserve"> </w:t>
      </w:r>
      <w:r w:rsidR="00D342D5">
        <w:rPr>
          <w:rFonts w:cs="Arial"/>
          <w:szCs w:val="24"/>
          <w:lang w:eastAsia="en-AU"/>
        </w:rPr>
        <w:t>Yokohama,</w:t>
      </w:r>
      <w:r w:rsidR="00D342D5" w:rsidRPr="003F246D">
        <w:rPr>
          <w:rFonts w:cs="Arial"/>
          <w:szCs w:val="24"/>
          <w:lang w:eastAsia="en-AU"/>
        </w:rPr>
        <w:t xml:space="preserve"> Japan</w:t>
      </w:r>
      <w:r w:rsidRPr="003F246D">
        <w:rPr>
          <w:rFonts w:cs="Arial"/>
          <w:szCs w:val="24"/>
          <w:lang w:eastAsia="en-AU"/>
        </w:rPr>
        <w:t xml:space="preserve">. </w:t>
      </w:r>
    </w:p>
    <w:p w14:paraId="5B46DD73" w14:textId="77777777" w:rsidR="00BE63CA" w:rsidRPr="004255A0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Port </w:t>
      </w:r>
      <w:r w:rsidRPr="00F05C75">
        <w:rPr>
          <w:rFonts w:cs="Arial"/>
          <w:szCs w:val="24"/>
          <w:lang w:eastAsia="en-AU"/>
        </w:rPr>
        <w:t xml:space="preserve">of Busan in the Republic of Korea. </w:t>
      </w:r>
      <w:r w:rsidRPr="00F05C75">
        <w:rPr>
          <w:rFonts w:cs="Arial"/>
          <w:lang w:eastAsia="en-AU"/>
        </w:rPr>
        <w:t>No other transit</w:t>
      </w:r>
      <w:r>
        <w:rPr>
          <w:rFonts w:cs="Arial"/>
          <w:lang w:eastAsia="en-AU"/>
        </w:rPr>
        <w:t xml:space="preserve">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8AA643C" w14:textId="77777777" w:rsidR="00BE63CA" w:rsidRPr="00C72C0B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2C0B">
        <w:rPr>
          <w:rFonts w:cs="Arial"/>
          <w:szCs w:val="24"/>
          <w:lang w:eastAsia="en-AU"/>
        </w:rPr>
        <w:t xml:space="preserve">The waste is to undergo a </w:t>
      </w:r>
      <w:r>
        <w:rPr>
          <w:rFonts w:cs="Arial"/>
          <w:szCs w:val="24"/>
          <w:lang w:eastAsia="en-AU"/>
        </w:rPr>
        <w:t xml:space="preserve">test </w:t>
      </w:r>
      <w:r w:rsidRPr="00C72C0B">
        <w:rPr>
          <w:rFonts w:cs="Arial"/>
          <w:szCs w:val="24"/>
          <w:lang w:eastAsia="en-AU"/>
        </w:rPr>
        <w:t xml:space="preserve">recovery operation at the Outotec facility in Dandenong South, Victoria, in Australia. </w:t>
      </w:r>
    </w:p>
    <w:p w14:paraId="4BD43B5F" w14:textId="77777777" w:rsidR="00BE63CA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2C0B">
        <w:rPr>
          <w:rFonts w:cs="Arial"/>
          <w:szCs w:val="24"/>
          <w:lang w:eastAsia="en-AU"/>
        </w:rPr>
        <w:t>The waste is to undergo recovery operation R4 –</w:t>
      </w:r>
      <w:r>
        <w:rPr>
          <w:rFonts w:cs="Arial"/>
          <w:szCs w:val="24"/>
          <w:lang w:eastAsia="en-AU"/>
        </w:rPr>
        <w:t xml:space="preserve"> Recycling/reclamation of metals and metal compounds.</w:t>
      </w:r>
    </w:p>
    <w:p w14:paraId="27F682BB" w14:textId="77777777" w:rsidR="00BE63CA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slag by-product not meeting landfilling requirements, as well as any excess of the imported waste, are to be transported by road to the Nyrstar Port Pirie facility, 1 Ellen Street, Port Pirie, South Australia 5540.</w:t>
      </w:r>
    </w:p>
    <w:p w14:paraId="370203E5" w14:textId="77777777" w:rsidR="00BE63CA" w:rsidRDefault="00BE63CA" w:rsidP="00BE63C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At the Nyrstar facility, the slag and the remaining waste are to undergo the recovery operation R4.</w:t>
      </w:r>
    </w:p>
    <w:p w14:paraId="635C385D" w14:textId="77777777" w:rsidR="00BE63CA" w:rsidRPr="009E74F2" w:rsidRDefault="00BE63CA" w:rsidP="00BE63CA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63EB2F42" w14:textId="77777777" w:rsidR="00BE63CA" w:rsidRDefault="00BE63CA" w:rsidP="00BE63CA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E97B71">
        <w:rPr>
          <w:rFonts w:ascii="Arial" w:hAnsi="Arial" w:cs="Arial"/>
          <w:sz w:val="22"/>
          <w:szCs w:val="22"/>
        </w:rPr>
        <w:t xml:space="preserve">The permit period is </w:t>
      </w:r>
      <w:r>
        <w:rPr>
          <w:rFonts w:ascii="Arial" w:hAnsi="Arial" w:cs="Arial"/>
          <w:sz w:val="22"/>
          <w:szCs w:val="22"/>
        </w:rPr>
        <w:t xml:space="preserve">from 11 May 2021 </w:t>
      </w:r>
      <w:r w:rsidRPr="00276F98">
        <w:rPr>
          <w:rFonts w:ascii="Arial" w:hAnsi="Arial" w:cs="Arial"/>
          <w:sz w:val="22"/>
          <w:szCs w:val="22"/>
        </w:rPr>
        <w:t>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1</w:t>
      </w:r>
      <w:r w:rsidRPr="00405534">
        <w:rPr>
          <w:rFonts w:ascii="Arial" w:hAnsi="Arial" w:cs="Arial"/>
          <w:sz w:val="22"/>
          <w:szCs w:val="22"/>
        </w:rPr>
        <w:t>0 </w:t>
      </w:r>
      <w:r>
        <w:rPr>
          <w:rFonts w:ascii="Arial" w:hAnsi="Arial" w:cs="Arial"/>
          <w:sz w:val="22"/>
          <w:szCs w:val="22"/>
        </w:rPr>
        <w:t>May</w:t>
      </w:r>
      <w:r w:rsidRPr="00405534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2</w:t>
      </w:r>
      <w:r w:rsidRPr="00405534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1136D4F7" w:rsidR="00DB2F4F" w:rsidRPr="006D5E08" w:rsidRDefault="00082885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Jason Dunn</w:t>
      </w:r>
    </w:p>
    <w:p w14:paraId="597BE381" w14:textId="1388FCA7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A/g 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7FA2FC79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Hazardous Waste Section</w:t>
      </w:r>
    </w:p>
    <w:p w14:paraId="0F5168FC" w14:textId="49DF7F50" w:rsidR="00CE32C9" w:rsidRPr="006D5E08" w:rsidRDefault="00CE32C9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Agriculture, Water and</w:t>
      </w:r>
      <w:r w:rsidRPr="006D5E08">
        <w:rPr>
          <w:rFonts w:ascii="Arial" w:hAnsi="Arial" w:cs="Arial"/>
        </w:rPr>
        <w:t xml:space="preserve"> the Environment</w:t>
      </w:r>
    </w:p>
    <w:p w14:paraId="0F5168FD" w14:textId="0AE42CC7" w:rsidR="000139B3" w:rsidRPr="006D5E08" w:rsidRDefault="0002738A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</w:t>
      </w:r>
      <w:r w:rsidR="009741A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September</w:t>
      </w:r>
      <w:r w:rsidR="00082885" w:rsidRPr="006D5E08">
        <w:rPr>
          <w:rFonts w:ascii="Arial" w:hAnsi="Arial" w:cs="Arial"/>
          <w:sz w:val="22"/>
          <w:szCs w:val="22"/>
        </w:rPr>
        <w:t> 2021</w:t>
      </w:r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D66A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F26329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45AB52E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5FD1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2DD0DBB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D712AAE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3ADE9B4A" w:rsidR="00F40885" w:rsidRPr="00F40885" w:rsidRDefault="00B07847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08F84BB7" wp14:editId="387D5930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/>
  <w:documentProtection w:edit="forms" w:enforcement="0"/>
  <w:defaultTabStop w:val="720"/>
  <w:characterSpacingControl w:val="doNotCompress"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82248"/>
    <w:rsid w:val="00082885"/>
    <w:rsid w:val="000E10B1"/>
    <w:rsid w:val="000E1F2B"/>
    <w:rsid w:val="000E603A"/>
    <w:rsid w:val="000F7C8D"/>
    <w:rsid w:val="00144336"/>
    <w:rsid w:val="00150C30"/>
    <w:rsid w:val="001C2AAD"/>
    <w:rsid w:val="001C7F8C"/>
    <w:rsid w:val="001F6E54"/>
    <w:rsid w:val="00233E7B"/>
    <w:rsid w:val="00252DBB"/>
    <w:rsid w:val="00280BCD"/>
    <w:rsid w:val="002868CD"/>
    <w:rsid w:val="00322CE5"/>
    <w:rsid w:val="00375A76"/>
    <w:rsid w:val="003A707F"/>
    <w:rsid w:val="003B0EC1"/>
    <w:rsid w:val="003B573B"/>
    <w:rsid w:val="003F2CBD"/>
    <w:rsid w:val="003F6CBF"/>
    <w:rsid w:val="00424B97"/>
    <w:rsid w:val="00441E8B"/>
    <w:rsid w:val="004B2753"/>
    <w:rsid w:val="004E1EE4"/>
    <w:rsid w:val="00520873"/>
    <w:rsid w:val="005720BC"/>
    <w:rsid w:val="00573D44"/>
    <w:rsid w:val="00596933"/>
    <w:rsid w:val="005B178A"/>
    <w:rsid w:val="0066293F"/>
    <w:rsid w:val="006A2380"/>
    <w:rsid w:val="006B085C"/>
    <w:rsid w:val="006D5E08"/>
    <w:rsid w:val="00701D5E"/>
    <w:rsid w:val="007C363F"/>
    <w:rsid w:val="00826105"/>
    <w:rsid w:val="00840A06"/>
    <w:rsid w:val="008439B7"/>
    <w:rsid w:val="0087253F"/>
    <w:rsid w:val="008E4F6C"/>
    <w:rsid w:val="008F29F3"/>
    <w:rsid w:val="008F3EAC"/>
    <w:rsid w:val="00930400"/>
    <w:rsid w:val="009539C7"/>
    <w:rsid w:val="009741A8"/>
    <w:rsid w:val="009C3CB9"/>
    <w:rsid w:val="00A00F21"/>
    <w:rsid w:val="00A539F8"/>
    <w:rsid w:val="00A5470E"/>
    <w:rsid w:val="00A973BE"/>
    <w:rsid w:val="00B00F22"/>
    <w:rsid w:val="00B07847"/>
    <w:rsid w:val="00B16846"/>
    <w:rsid w:val="00B43E5C"/>
    <w:rsid w:val="00B84226"/>
    <w:rsid w:val="00BA5F1B"/>
    <w:rsid w:val="00BE63CA"/>
    <w:rsid w:val="00C0084E"/>
    <w:rsid w:val="00C63C4E"/>
    <w:rsid w:val="00C72C30"/>
    <w:rsid w:val="00CE02F1"/>
    <w:rsid w:val="00CE32C9"/>
    <w:rsid w:val="00D229E5"/>
    <w:rsid w:val="00D342D5"/>
    <w:rsid w:val="00D43D5D"/>
    <w:rsid w:val="00D77A88"/>
    <w:rsid w:val="00DB2F4F"/>
    <w:rsid w:val="00E26C77"/>
    <w:rsid w:val="00E51BD2"/>
    <w:rsid w:val="00EC1943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0F516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2021-09-30T04:58:00Z</dcterms:created>
  <dcterms:modified xsi:type="dcterms:W3CDTF">2021-09-30T04:59:00Z</dcterms:modified>
</cp:coreProperties>
</file>