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4CA64125" w:rsidR="000139B3" w:rsidRPr="00C85B84" w:rsidRDefault="000139B3" w:rsidP="00E41E3B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C85B84">
        <w:rPr>
          <w:rFonts w:ascii="Arial" w:hAnsi="Arial" w:cs="Arial"/>
          <w:sz w:val="22"/>
          <w:szCs w:val="22"/>
        </w:rPr>
        <w:t xml:space="preserve">Pursuant to section 33 of the </w:t>
      </w:r>
      <w:r w:rsidRPr="00C85B8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C85B84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C85B84">
        <w:rPr>
          <w:rFonts w:ascii="Arial" w:hAnsi="Arial" w:cs="Arial"/>
          <w:sz w:val="22"/>
          <w:szCs w:val="22"/>
        </w:rPr>
        <w:t>special export</w:t>
      </w:r>
      <w:r w:rsidR="008A5FB4" w:rsidRPr="00C85B84">
        <w:rPr>
          <w:rFonts w:ascii="Arial" w:hAnsi="Arial" w:cs="Arial"/>
          <w:sz w:val="22"/>
          <w:szCs w:val="22"/>
        </w:rPr>
        <w:t xml:space="preserve"> </w:t>
      </w:r>
      <w:r w:rsidRPr="00C85B84">
        <w:rPr>
          <w:rFonts w:ascii="Arial" w:hAnsi="Arial" w:cs="Arial"/>
          <w:sz w:val="22"/>
          <w:szCs w:val="22"/>
        </w:rPr>
        <w:t>permit AUH</w:t>
      </w:r>
      <w:r w:rsidR="008A5FB4" w:rsidRPr="00C85B84">
        <w:rPr>
          <w:rFonts w:ascii="Arial" w:hAnsi="Arial" w:cs="Arial"/>
          <w:sz w:val="22"/>
          <w:szCs w:val="22"/>
        </w:rPr>
        <w:t>2</w:t>
      </w:r>
      <w:r w:rsidR="000C436D">
        <w:rPr>
          <w:rFonts w:ascii="Arial" w:hAnsi="Arial" w:cs="Arial"/>
          <w:sz w:val="22"/>
          <w:szCs w:val="22"/>
        </w:rPr>
        <w:t>1</w:t>
      </w:r>
      <w:r w:rsidR="008A5FB4" w:rsidRPr="00C85B84">
        <w:rPr>
          <w:rFonts w:ascii="Arial" w:hAnsi="Arial" w:cs="Arial"/>
          <w:sz w:val="22"/>
          <w:szCs w:val="22"/>
        </w:rPr>
        <w:t>-0</w:t>
      </w:r>
      <w:r w:rsidR="000C436D">
        <w:rPr>
          <w:rFonts w:ascii="Arial" w:hAnsi="Arial" w:cs="Arial"/>
          <w:sz w:val="22"/>
          <w:szCs w:val="22"/>
        </w:rPr>
        <w:t>17</w:t>
      </w:r>
      <w:r w:rsidR="008A5FB4" w:rsidRPr="00C85B84">
        <w:rPr>
          <w:rFonts w:ascii="Arial" w:hAnsi="Arial" w:cs="Arial"/>
          <w:sz w:val="22"/>
          <w:szCs w:val="22"/>
        </w:rPr>
        <w:t xml:space="preserve"> </w:t>
      </w:r>
      <w:r w:rsidRPr="00C85B84">
        <w:rPr>
          <w:rFonts w:ascii="Arial" w:hAnsi="Arial" w:cs="Arial"/>
          <w:sz w:val="22"/>
          <w:szCs w:val="22"/>
        </w:rPr>
        <w:t>w</w:t>
      </w:r>
      <w:r w:rsidR="00D20DD1" w:rsidRPr="00C85B84">
        <w:rPr>
          <w:rFonts w:ascii="Arial" w:hAnsi="Arial" w:cs="Arial"/>
          <w:sz w:val="22"/>
          <w:szCs w:val="22"/>
        </w:rPr>
        <w:t>as</w:t>
      </w:r>
      <w:r w:rsidRPr="00C85B84">
        <w:rPr>
          <w:rFonts w:ascii="Arial" w:hAnsi="Arial" w:cs="Arial"/>
          <w:sz w:val="22"/>
          <w:szCs w:val="22"/>
        </w:rPr>
        <w:t xml:space="preserve"> granted to </w:t>
      </w:r>
      <w:bookmarkStart w:id="0" w:name="_Hlk54973105"/>
      <w:r w:rsidR="008A5FB4" w:rsidRPr="00C85B84">
        <w:rPr>
          <w:rFonts w:ascii="Arial" w:hAnsi="Arial" w:cs="Arial"/>
          <w:sz w:val="22"/>
          <w:szCs w:val="22"/>
        </w:rPr>
        <w:t>DGL Environmental Pty Ltd</w:t>
      </w:r>
      <w:r w:rsidR="005F7491">
        <w:rPr>
          <w:rFonts w:ascii="Arial" w:hAnsi="Arial" w:cs="Arial"/>
          <w:sz w:val="22"/>
          <w:szCs w:val="22"/>
        </w:rPr>
        <w:t xml:space="preserve"> </w:t>
      </w:r>
      <w:r w:rsidR="008A5FB4" w:rsidRPr="00C85B84">
        <w:rPr>
          <w:rFonts w:ascii="Arial" w:hAnsi="Arial" w:cs="Arial"/>
          <w:sz w:val="22"/>
          <w:szCs w:val="22"/>
        </w:rPr>
        <w:t>(ABN 71 002 802 646</w:t>
      </w:r>
      <w:bookmarkEnd w:id="0"/>
      <w:r w:rsidR="008A5FB4" w:rsidRPr="00C85B84">
        <w:rPr>
          <w:rFonts w:ascii="Arial" w:hAnsi="Arial" w:cs="Arial"/>
          <w:sz w:val="22"/>
          <w:szCs w:val="22"/>
        </w:rPr>
        <w:t>), 201 Five Islands Road, Unanderra, New South Wales 2526 (Telephone: +61 2 4247 2100).</w:t>
      </w:r>
    </w:p>
    <w:p w14:paraId="270B1146" w14:textId="77777777" w:rsidR="00386510" w:rsidRPr="00C85B84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FF2AE42" w14:textId="77777777" w:rsidR="0036749C" w:rsidRPr="00EF6B33" w:rsidRDefault="0036749C" w:rsidP="0036749C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6392C0C" w14:textId="77777777" w:rsidR="00CA52F3" w:rsidRPr="00FB1300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1" w:name="_Hlk65827977"/>
      <w:bookmarkStart w:id="2" w:name="_Hlk6582804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</w:t>
      </w:r>
      <w:r w:rsidRPr="00FB1300">
        <w:rPr>
          <w:rFonts w:cs="Arial"/>
          <w:szCs w:val="24"/>
          <w:lang w:eastAsia="en-AU"/>
        </w:rPr>
        <w:t xml:space="preserve">waste is </w:t>
      </w:r>
      <w:proofErr w:type="spellStart"/>
      <w:r w:rsidRPr="00FB1300">
        <w:rPr>
          <w:rFonts w:cs="Arial"/>
          <w:szCs w:val="24"/>
          <w:lang w:eastAsia="en-AU"/>
        </w:rPr>
        <w:t>Kobar</w:t>
      </w:r>
      <w:proofErr w:type="spellEnd"/>
      <w:r w:rsidRPr="00FB1300">
        <w:rPr>
          <w:rFonts w:cs="Arial"/>
          <w:szCs w:val="24"/>
          <w:lang w:eastAsia="en-AU"/>
        </w:rPr>
        <w:t> L</w:t>
      </w:r>
      <w:r>
        <w:rPr>
          <w:rFonts w:cs="Arial"/>
          <w:szCs w:val="24"/>
          <w:lang w:eastAsia="en-AU"/>
        </w:rPr>
        <w:t>imite</w:t>
      </w:r>
      <w:r w:rsidRPr="00FB1300">
        <w:rPr>
          <w:rFonts w:cs="Arial"/>
          <w:szCs w:val="24"/>
          <w:lang w:eastAsia="en-AU"/>
        </w:rPr>
        <w:t>d, 806-20 </w:t>
      </w:r>
      <w:proofErr w:type="spellStart"/>
      <w:r w:rsidRPr="00FB1300">
        <w:rPr>
          <w:rFonts w:cs="Arial"/>
          <w:szCs w:val="24"/>
          <w:lang w:eastAsia="en-AU"/>
        </w:rPr>
        <w:t>Samchil-</w:t>
      </w:r>
      <w:r>
        <w:rPr>
          <w:rFonts w:cs="Arial"/>
          <w:szCs w:val="24"/>
          <w:lang w:eastAsia="en-AU"/>
        </w:rPr>
        <w:t>r</w:t>
      </w:r>
      <w:r w:rsidRPr="00FB1300">
        <w:rPr>
          <w:rFonts w:cs="Arial"/>
          <w:szCs w:val="24"/>
          <w:lang w:eastAsia="en-AU"/>
        </w:rPr>
        <w:t>o</w:t>
      </w:r>
      <w:proofErr w:type="spellEnd"/>
      <w:r w:rsidRPr="00FB1300">
        <w:rPr>
          <w:rFonts w:cs="Arial"/>
          <w:szCs w:val="24"/>
          <w:lang w:eastAsia="en-AU"/>
        </w:rPr>
        <w:t xml:space="preserve">, </w:t>
      </w:r>
      <w:proofErr w:type="spellStart"/>
      <w:r w:rsidRPr="00FB1300">
        <w:rPr>
          <w:rFonts w:cs="Arial"/>
          <w:szCs w:val="24"/>
          <w:lang w:eastAsia="en-AU"/>
        </w:rPr>
        <w:t>Chilseo-</w:t>
      </w:r>
      <w:r>
        <w:rPr>
          <w:rFonts w:cs="Arial"/>
          <w:szCs w:val="24"/>
          <w:lang w:eastAsia="en-AU"/>
        </w:rPr>
        <w:t>m</w:t>
      </w:r>
      <w:r w:rsidRPr="00FB1300">
        <w:rPr>
          <w:rFonts w:cs="Arial"/>
          <w:szCs w:val="24"/>
          <w:lang w:eastAsia="en-AU"/>
        </w:rPr>
        <w:t>yun</w:t>
      </w:r>
      <w:proofErr w:type="spellEnd"/>
      <w:r w:rsidRPr="00FB1300">
        <w:rPr>
          <w:rFonts w:cs="Arial"/>
          <w:szCs w:val="24"/>
          <w:lang w:eastAsia="en-AU"/>
        </w:rPr>
        <w:t>, Haman-</w:t>
      </w:r>
      <w:proofErr w:type="spellStart"/>
      <w:r>
        <w:rPr>
          <w:rFonts w:cs="Arial"/>
          <w:szCs w:val="24"/>
          <w:lang w:eastAsia="en-AU"/>
        </w:rPr>
        <w:t>k</w:t>
      </w:r>
      <w:r w:rsidRPr="00FB1300">
        <w:rPr>
          <w:rFonts w:cs="Arial"/>
          <w:szCs w:val="24"/>
          <w:lang w:eastAsia="en-AU"/>
        </w:rPr>
        <w:t>un</w:t>
      </w:r>
      <w:proofErr w:type="spellEnd"/>
      <w:r w:rsidRPr="00FB1300">
        <w:rPr>
          <w:rFonts w:cs="Arial"/>
          <w:szCs w:val="24"/>
          <w:lang w:eastAsia="en-AU"/>
        </w:rPr>
        <w:t xml:space="preserve">, </w:t>
      </w:r>
      <w:proofErr w:type="spellStart"/>
      <w:r w:rsidRPr="00FB1300">
        <w:rPr>
          <w:rFonts w:cs="Arial"/>
          <w:szCs w:val="24"/>
          <w:lang w:eastAsia="en-AU"/>
        </w:rPr>
        <w:t>Kyungnam</w:t>
      </w:r>
      <w:proofErr w:type="spellEnd"/>
      <w:r w:rsidRPr="00FB1300">
        <w:rPr>
          <w:rFonts w:cs="Arial"/>
          <w:szCs w:val="24"/>
          <w:lang w:eastAsia="en-AU"/>
        </w:rPr>
        <w:t>-</w:t>
      </w:r>
      <w:r>
        <w:rPr>
          <w:rFonts w:cs="Arial"/>
          <w:szCs w:val="24"/>
          <w:lang w:eastAsia="en-AU"/>
        </w:rPr>
        <w:t>d</w:t>
      </w:r>
      <w:r w:rsidRPr="00FB1300">
        <w:rPr>
          <w:rFonts w:cs="Arial"/>
          <w:szCs w:val="24"/>
          <w:lang w:eastAsia="en-AU"/>
        </w:rPr>
        <w:t>o, Republic of Korea (Telephone: +82 </w:t>
      </w:r>
      <w:r>
        <w:rPr>
          <w:rFonts w:cs="Arial"/>
          <w:szCs w:val="24"/>
          <w:lang w:eastAsia="en-AU"/>
        </w:rPr>
        <w:t>55</w:t>
      </w:r>
      <w:r w:rsidRPr="00FB1300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5862203</w:t>
      </w:r>
      <w:r w:rsidRPr="00FB1300">
        <w:rPr>
          <w:rFonts w:cs="Arial"/>
          <w:szCs w:val="24"/>
          <w:lang w:eastAsia="en-AU"/>
        </w:rPr>
        <w:t>).</w:t>
      </w:r>
    </w:p>
    <w:p w14:paraId="1A5BA9C5" w14:textId="77777777" w:rsidR="00CA52F3" w:rsidRPr="004255A0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spent nickel cadmium batteries </w:t>
      </w:r>
      <w:r w:rsidRPr="00274F54">
        <w:rPr>
          <w:rFonts w:cs="Arial"/>
          <w:szCs w:val="24"/>
          <w:lang w:eastAsia="en-AU"/>
        </w:rPr>
        <w:t>(Basel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Code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A11</w:t>
      </w:r>
      <w:r>
        <w:rPr>
          <w:rFonts w:cs="Arial"/>
          <w:szCs w:val="24"/>
          <w:lang w:eastAsia="en-AU"/>
        </w:rPr>
        <w:t>7</w:t>
      </w:r>
      <w:r w:rsidRPr="00274F54">
        <w:rPr>
          <w:rFonts w:cs="Arial"/>
          <w:szCs w:val="24"/>
          <w:lang w:eastAsia="en-AU"/>
        </w:rPr>
        <w:t>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98CA323" w14:textId="77777777" w:rsidR="00CA52F3" w:rsidRPr="004255A0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274F54">
        <w:rPr>
          <w:rFonts w:cs="Arial"/>
          <w:szCs w:val="24"/>
          <w:lang w:eastAsia="en-AU"/>
        </w:rPr>
        <w:t xml:space="preserve">may be exported is </w:t>
      </w:r>
      <w:r>
        <w:rPr>
          <w:rFonts w:cs="Arial"/>
          <w:szCs w:val="24"/>
          <w:lang w:eastAsia="en-AU"/>
        </w:rPr>
        <w:t>2</w:t>
      </w:r>
      <w:r w:rsidRPr="00274F54">
        <w:rPr>
          <w:rFonts w:cs="Arial"/>
          <w:szCs w:val="24"/>
          <w:lang w:eastAsia="en-AU"/>
        </w:rPr>
        <w:t>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35B54E0" w14:textId="6B68040E" w:rsidR="00CA52F3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/>
        <w:ind w:left="567" w:hanging="567"/>
        <w:rPr>
          <w:rFonts w:cs="Arial"/>
          <w:szCs w:val="24"/>
          <w:lang w:eastAsia="en-AU"/>
        </w:rPr>
      </w:pPr>
      <w:bookmarkStart w:id="3" w:name="_Hlk73626610"/>
      <w:r>
        <w:t>The b</w:t>
      </w:r>
      <w:r w:rsidRPr="00CE59D1">
        <w:rPr>
          <w:rFonts w:cs="Arial"/>
          <w:szCs w:val="24"/>
        </w:rPr>
        <w:t xml:space="preserve">atteries </w:t>
      </w:r>
      <w:r>
        <w:rPr>
          <w:rFonts w:cs="Arial"/>
          <w:szCs w:val="24"/>
        </w:rPr>
        <w:t>are to be either:</w:t>
      </w:r>
    </w:p>
    <w:p w14:paraId="51D3E313" w14:textId="77777777" w:rsidR="00CA52F3" w:rsidRDefault="00CA52F3" w:rsidP="00CA52F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r w:rsidRPr="00CE59D1">
        <w:rPr>
          <w:rFonts w:cs="Arial"/>
          <w:szCs w:val="24"/>
        </w:rPr>
        <w:t xml:space="preserve">stacked on wooden pallets, wrapped in plastic, and then </w:t>
      </w:r>
      <w:proofErr w:type="gramStart"/>
      <w:r w:rsidRPr="00CE59D1">
        <w:rPr>
          <w:rFonts w:cs="Arial"/>
          <w:szCs w:val="24"/>
        </w:rPr>
        <w:t>strapped</w:t>
      </w:r>
      <w:r>
        <w:rPr>
          <w:rFonts w:cs="Arial"/>
          <w:szCs w:val="24"/>
        </w:rPr>
        <w:t>;</w:t>
      </w:r>
      <w:proofErr w:type="gramEnd"/>
    </w:p>
    <w:p w14:paraId="48BB379A" w14:textId="77777777" w:rsidR="00CA52F3" w:rsidRDefault="00CA52F3" w:rsidP="00CA52F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r w:rsidRPr="00CE59D1">
        <w:rPr>
          <w:rFonts w:cs="Arial"/>
          <w:szCs w:val="24"/>
        </w:rPr>
        <w:t xml:space="preserve">stored in steel drums filled with non-conductive materials and then stacked and wrapped onto wooden </w:t>
      </w:r>
      <w:proofErr w:type="gramStart"/>
      <w:r w:rsidRPr="00CE59D1">
        <w:rPr>
          <w:rFonts w:cs="Arial"/>
          <w:szCs w:val="24"/>
        </w:rPr>
        <w:t>pallets;</w:t>
      </w:r>
      <w:proofErr w:type="gramEnd"/>
      <w:r w:rsidRPr="00CE59D1">
        <w:rPr>
          <w:rFonts w:cs="Arial"/>
          <w:szCs w:val="24"/>
        </w:rPr>
        <w:t xml:space="preserve"> </w:t>
      </w:r>
    </w:p>
    <w:p w14:paraId="5150F7C5" w14:textId="77777777" w:rsidR="00CA52F3" w:rsidRDefault="00CA52F3" w:rsidP="00CA52F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/>
        <w:ind w:left="924" w:hanging="357"/>
        <w:rPr>
          <w:rFonts w:cs="Arial"/>
          <w:szCs w:val="24"/>
          <w:lang w:eastAsia="en-AU"/>
        </w:rPr>
      </w:pPr>
      <w:r>
        <w:rPr>
          <w:rFonts w:cs="Arial"/>
          <w:szCs w:val="24"/>
        </w:rPr>
        <w:t>loaded</w:t>
      </w:r>
      <w:r>
        <w:rPr>
          <w:rFonts w:cs="Arial"/>
          <w:szCs w:val="24"/>
          <w:lang w:eastAsia="en-AU"/>
        </w:rPr>
        <w:t xml:space="preserve"> </w:t>
      </w:r>
      <w:r w:rsidRPr="00CE59D1">
        <w:rPr>
          <w:rFonts w:cs="Arial"/>
          <w:szCs w:val="24"/>
          <w:lang w:eastAsia="en-AU"/>
        </w:rPr>
        <w:t>in</w:t>
      </w:r>
      <w:r>
        <w:rPr>
          <w:rFonts w:cs="Arial"/>
          <w:szCs w:val="24"/>
          <w:lang w:eastAsia="en-AU"/>
        </w:rPr>
        <w:t>to</w:t>
      </w:r>
      <w:r w:rsidRPr="00CE59D1">
        <w:rPr>
          <w:rFonts w:cs="Arial"/>
          <w:szCs w:val="24"/>
          <w:lang w:eastAsia="en-AU"/>
        </w:rPr>
        <w:t xml:space="preserve"> wooden crates.</w:t>
      </w:r>
      <w:r>
        <w:rPr>
          <w:rFonts w:cs="Arial"/>
          <w:szCs w:val="24"/>
          <w:lang w:eastAsia="en-AU"/>
        </w:rPr>
        <w:t xml:space="preserve"> </w:t>
      </w:r>
    </w:p>
    <w:p w14:paraId="2A3E1ED4" w14:textId="77777777" w:rsidR="00CA52F3" w:rsidRPr="008D0E4C" w:rsidRDefault="00CA52F3" w:rsidP="004F605C">
      <w:pPr>
        <w:autoSpaceDE w:val="0"/>
        <w:autoSpaceDN w:val="0"/>
        <w:adjustRightInd w:val="0"/>
        <w:spacing w:after="120"/>
        <w:ind w:left="567"/>
        <w:rPr>
          <w:rFonts w:ascii="Arial" w:hAnsi="Arial" w:cs="Arial"/>
          <w:szCs w:val="24"/>
          <w:lang w:eastAsia="en-AU"/>
        </w:rPr>
      </w:pPr>
      <w:r w:rsidRPr="008D0E4C">
        <w:rPr>
          <w:rFonts w:ascii="Arial" w:hAnsi="Arial" w:cs="Arial"/>
          <w:szCs w:val="24"/>
          <w:lang w:eastAsia="en-AU"/>
        </w:rPr>
        <w:t xml:space="preserve">The packed batteries </w:t>
      </w:r>
      <w:r w:rsidRPr="008D0E4C">
        <w:rPr>
          <w:rFonts w:ascii="Arial" w:hAnsi="Arial" w:cs="Arial"/>
        </w:rPr>
        <w:t xml:space="preserve">are </w:t>
      </w:r>
      <w:r>
        <w:rPr>
          <w:rFonts w:ascii="Arial" w:hAnsi="Arial" w:cs="Arial"/>
        </w:rPr>
        <w:t xml:space="preserve">then </w:t>
      </w:r>
      <w:r w:rsidRPr="008D0E4C">
        <w:rPr>
          <w:rFonts w:ascii="Arial" w:hAnsi="Arial" w:cs="Arial"/>
        </w:rPr>
        <w:t xml:space="preserve">to be </w:t>
      </w:r>
      <w:r w:rsidRPr="008D0E4C">
        <w:rPr>
          <w:rFonts w:ascii="Arial" w:hAnsi="Arial" w:cs="Arial"/>
          <w:szCs w:val="24"/>
        </w:rPr>
        <w:t>loaded into locked, seaworthy shipping containers</w:t>
      </w:r>
      <w:r w:rsidRPr="008D0E4C">
        <w:rPr>
          <w:rFonts w:ascii="Arial" w:hAnsi="Arial" w:cs="Arial"/>
        </w:rPr>
        <w:t>.</w:t>
      </w:r>
    </w:p>
    <w:bookmarkEnd w:id="3"/>
    <w:p w14:paraId="2C3171D3" w14:textId="77777777" w:rsidR="00CA52F3" w:rsidRPr="004255A0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774D4">
        <w:rPr>
          <w:rFonts w:cs="Arial"/>
          <w:szCs w:val="24"/>
          <w:lang w:eastAsia="en-AU"/>
        </w:rPr>
        <w:t>road to the port</w:t>
      </w:r>
      <w:r>
        <w:rPr>
          <w:rFonts w:cs="Arial"/>
          <w:szCs w:val="24"/>
          <w:lang w:eastAsia="en-AU"/>
        </w:rPr>
        <w:t>(s)</w:t>
      </w:r>
      <w:r w:rsidRPr="001774D4">
        <w:rPr>
          <w:rFonts w:cs="Arial"/>
          <w:szCs w:val="24"/>
          <w:lang w:eastAsia="en-AU"/>
        </w:rPr>
        <w:t xml:space="preserve"> of export, shipped by sea, and then by road from the port of destination to the recovery facility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7FE87813" w14:textId="77777777" w:rsidR="00CA52F3" w:rsidRPr="004255A0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1A593D">
        <w:rPr>
          <w:rFonts w:cs="Arial"/>
          <w:szCs w:val="24"/>
          <w:lang w:eastAsia="en-AU"/>
        </w:rPr>
        <w:t>be exported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4537B99" w14:textId="77777777" w:rsidR="00CA52F3" w:rsidRPr="004255A0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E151B">
        <w:rPr>
          <w:rFonts w:cs="Arial"/>
          <w:szCs w:val="24"/>
          <w:lang w:eastAsia="en-AU"/>
        </w:rPr>
        <w:t xml:space="preserve">The waste is to be exported </w:t>
      </w:r>
      <w:r>
        <w:rPr>
          <w:rFonts w:cs="Arial"/>
          <w:szCs w:val="24"/>
          <w:lang w:eastAsia="en-AU"/>
        </w:rPr>
        <w:t>to the Port of Busan in the Republic of Korea.</w:t>
      </w:r>
    </w:p>
    <w:p w14:paraId="61B95873" w14:textId="77777777" w:rsidR="00CA52F3" w:rsidRPr="004255A0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r w:rsidRPr="00BA1895">
        <w:rPr>
          <w:rFonts w:cs="Arial"/>
          <w:szCs w:val="24"/>
          <w:lang w:eastAsia="en-AU"/>
        </w:rPr>
        <w:t>Port</w:t>
      </w:r>
      <w:r>
        <w:rPr>
          <w:rFonts w:cs="Arial"/>
          <w:szCs w:val="24"/>
          <w:lang w:eastAsia="en-AU"/>
        </w:rPr>
        <w:t xml:space="preserve"> of Brisbane, Australia.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E8312A4" w14:textId="77777777" w:rsidR="00CA52F3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</w:t>
      </w:r>
      <w:proofErr w:type="spellStart"/>
      <w:r>
        <w:rPr>
          <w:rFonts w:cs="Arial"/>
          <w:szCs w:val="24"/>
          <w:lang w:eastAsia="en-AU"/>
        </w:rPr>
        <w:t>Kobar</w:t>
      </w:r>
      <w:proofErr w:type="spellEnd"/>
      <w:r>
        <w:rPr>
          <w:rFonts w:cs="Arial"/>
          <w:szCs w:val="24"/>
          <w:lang w:eastAsia="en-AU"/>
        </w:rPr>
        <w:t> Limited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facility in </w:t>
      </w:r>
      <w:proofErr w:type="spellStart"/>
      <w:r>
        <w:rPr>
          <w:rFonts w:cs="Arial"/>
          <w:szCs w:val="24"/>
          <w:lang w:eastAsia="en-AU"/>
        </w:rPr>
        <w:t>Kyungnam</w:t>
      </w:r>
      <w:proofErr w:type="spellEnd"/>
      <w:r>
        <w:rPr>
          <w:rFonts w:cs="Arial"/>
          <w:szCs w:val="24"/>
          <w:lang w:eastAsia="en-AU"/>
        </w:rPr>
        <w:t>-do, Republic of Korea.</w:t>
      </w:r>
    </w:p>
    <w:p w14:paraId="256ECF68" w14:textId="77777777" w:rsidR="00CA52F3" w:rsidRDefault="00CA52F3" w:rsidP="00CA52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 R4</w:t>
      </w:r>
      <w:r>
        <w:rPr>
          <w:rFonts w:cs="Arial"/>
          <w:szCs w:val="24"/>
          <w:lang w:eastAsia="en-AU"/>
        </w:rPr>
        <w:t xml:space="preserve">– Recycling/reclamation of metals and metal compounds. </w:t>
      </w:r>
      <w:bookmarkEnd w:id="1"/>
    </w:p>
    <w:bookmarkEnd w:id="2"/>
    <w:p w14:paraId="08FEBCA4" w14:textId="77777777" w:rsidR="00D86DF3" w:rsidRDefault="00D86DF3" w:rsidP="00D86DF3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2F979AEC" w14:textId="7988295D" w:rsidR="00D86DF3" w:rsidRDefault="00D86DF3" w:rsidP="00D86DF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A30FD6">
        <w:rPr>
          <w:rFonts w:ascii="Arial" w:hAnsi="Arial" w:cs="Arial"/>
          <w:sz w:val="22"/>
          <w:szCs w:val="22"/>
        </w:rPr>
        <w:t>is from the date below until</w:t>
      </w:r>
      <w:r w:rsidRPr="00276F98">
        <w:rPr>
          <w:rFonts w:ascii="Arial" w:hAnsi="Arial" w:cs="Arial"/>
          <w:sz w:val="22"/>
          <w:szCs w:val="22"/>
        </w:rPr>
        <w:t xml:space="preserve">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14</w:t>
      </w:r>
      <w:r w:rsidRPr="005B0FC1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June</w:t>
      </w:r>
      <w:r w:rsidRPr="005B0FC1">
        <w:rPr>
          <w:rFonts w:ascii="Arial" w:hAnsi="Arial" w:cs="Arial"/>
          <w:sz w:val="22"/>
          <w:szCs w:val="22"/>
        </w:rPr>
        <w:t> 2022. 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61F242D" w14:textId="77777777" w:rsidR="00D86DF3" w:rsidRDefault="00D86DF3" w:rsidP="00D86DF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3BBC763" w14:textId="05499D51" w:rsidR="00D86DF3" w:rsidRDefault="00D86DF3" w:rsidP="00D86DF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FA4755">
        <w:rPr>
          <w:rFonts w:ascii="Arial" w:hAnsi="Arial" w:cs="Arial"/>
          <w:sz w:val="22"/>
          <w:szCs w:val="22"/>
        </w:rPr>
        <w:t>The permit includes and is subject to conditions</w:t>
      </w:r>
      <w:r w:rsidR="00B26670">
        <w:rPr>
          <w:rFonts w:ascii="Arial" w:hAnsi="Arial" w:cs="Arial"/>
          <w:sz w:val="22"/>
          <w:szCs w:val="22"/>
        </w:rPr>
        <w:t>.</w:t>
      </w:r>
    </w:p>
    <w:p w14:paraId="65DCF029" w14:textId="77777777" w:rsidR="00D86DF3" w:rsidRDefault="00D86DF3" w:rsidP="00D86DF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7022D224" w14:textId="77777777" w:rsidR="00D86DF3" w:rsidRDefault="00D86DF3" w:rsidP="00D86DF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75887532" w14:textId="52011D29" w:rsidR="00EA013B" w:rsidRDefault="00DE7CE5" w:rsidP="007A163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0406BF11" w14:textId="305F89B4" w:rsidR="00215B60" w:rsidRDefault="00DE7CE5" w:rsidP="007A1631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A/g Director</w:t>
      </w:r>
    </w:p>
    <w:p w14:paraId="583F4DF6" w14:textId="0F04F2C8" w:rsidR="000139B3" w:rsidRDefault="000139B3" w:rsidP="007A163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583F4DF8" w14:textId="0C2B979B" w:rsidR="000139B3" w:rsidRDefault="00DE7CE5" w:rsidP="007A1631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583F4DF9" w14:textId="4CA7A174" w:rsidR="00CE32C9" w:rsidRDefault="00CE32C9" w:rsidP="007A1631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Water</w:t>
      </w:r>
      <w:proofErr w:type="gramEnd"/>
      <w:r w:rsidR="00093C2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E03" w14:textId="0D14009E" w:rsidR="000139B3" w:rsidRPr="00D311B8" w:rsidRDefault="004E7AAC" w:rsidP="00D311B8">
      <w:pPr>
        <w:pStyle w:val="BodyText"/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4E7AAC">
        <w:rPr>
          <w:rFonts w:ascii="Arial" w:hAnsi="Arial" w:cs="Arial"/>
          <w:sz w:val="22"/>
          <w:szCs w:val="22"/>
        </w:rPr>
        <w:t>15</w:t>
      </w:r>
      <w:r w:rsidR="009E5E97">
        <w:rPr>
          <w:rFonts w:ascii="Arial" w:hAnsi="Arial" w:cs="Arial"/>
          <w:sz w:val="22"/>
          <w:szCs w:val="22"/>
        </w:rPr>
        <w:t> </w:t>
      </w:r>
      <w:r w:rsidR="00DE7CE5" w:rsidRPr="004E7AAC">
        <w:rPr>
          <w:rFonts w:ascii="Arial" w:hAnsi="Arial" w:cs="Arial"/>
          <w:sz w:val="22"/>
          <w:szCs w:val="22"/>
        </w:rPr>
        <w:t>July</w:t>
      </w:r>
      <w:r w:rsidR="005F7491">
        <w:rPr>
          <w:rFonts w:ascii="Arial" w:hAnsi="Arial" w:cs="Arial"/>
          <w:sz w:val="22"/>
          <w:szCs w:val="22"/>
        </w:rPr>
        <w:t> </w:t>
      </w:r>
      <w:r w:rsidR="003C4191">
        <w:rPr>
          <w:rFonts w:ascii="Arial" w:hAnsi="Arial" w:cs="Arial"/>
          <w:sz w:val="22"/>
          <w:szCs w:val="22"/>
        </w:rPr>
        <w:t>202</w:t>
      </w:r>
      <w:r w:rsidR="006E040A">
        <w:rPr>
          <w:rFonts w:ascii="Arial" w:hAnsi="Arial" w:cs="Arial"/>
          <w:sz w:val="22"/>
          <w:szCs w:val="22"/>
        </w:rPr>
        <w:t>1</w:t>
      </w:r>
    </w:p>
    <w:sectPr w:rsidR="000139B3" w:rsidRPr="00D311B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600D0" w14:textId="77777777" w:rsidR="00176FB1" w:rsidRDefault="00176FB1" w:rsidP="003A707F">
      <w:pPr>
        <w:spacing w:after="0" w:line="240" w:lineRule="auto"/>
      </w:pPr>
      <w:r>
        <w:separator/>
      </w:r>
    </w:p>
  </w:endnote>
  <w:endnote w:type="continuationSeparator" w:id="0">
    <w:p w14:paraId="58F6927E" w14:textId="77777777" w:rsidR="00176FB1" w:rsidRDefault="00176FB1" w:rsidP="003A707F">
      <w:pPr>
        <w:spacing w:after="0" w:line="240" w:lineRule="auto"/>
      </w:pPr>
      <w:r>
        <w:continuationSeparator/>
      </w:r>
    </w:p>
  </w:endnote>
  <w:endnote w:type="continuationNotice" w:id="1">
    <w:p w14:paraId="7F98C9A1" w14:textId="77777777" w:rsidR="00176FB1" w:rsidRDefault="00176F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EC055" w14:textId="77777777" w:rsidR="00176FB1" w:rsidRDefault="00176FB1" w:rsidP="003A707F">
      <w:pPr>
        <w:spacing w:after="0" w:line="240" w:lineRule="auto"/>
      </w:pPr>
      <w:r>
        <w:separator/>
      </w:r>
    </w:p>
  </w:footnote>
  <w:footnote w:type="continuationSeparator" w:id="0">
    <w:p w14:paraId="6596BD6A" w14:textId="77777777" w:rsidR="00176FB1" w:rsidRDefault="00176FB1" w:rsidP="003A707F">
      <w:pPr>
        <w:spacing w:after="0" w:line="240" w:lineRule="auto"/>
      </w:pPr>
      <w:r>
        <w:continuationSeparator/>
      </w:r>
    </w:p>
  </w:footnote>
  <w:footnote w:type="continuationNotice" w:id="1">
    <w:p w14:paraId="4A3E8305" w14:textId="77777777" w:rsidR="00176FB1" w:rsidRDefault="00176F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D86DF3" w:rsidRPr="003A707F" w:rsidRDefault="00D86DF3" w:rsidP="00CD2612">
    <w:pPr>
      <w:pStyle w:val="Header"/>
      <w:jc w:val="center"/>
      <w:rPr>
        <w:sz w:val="2"/>
        <w:szCs w:val="2"/>
      </w:rPr>
    </w:pPr>
  </w:p>
  <w:p w14:paraId="09BDA89E" w14:textId="77777777" w:rsidR="00D86DF3" w:rsidRDefault="00D86DF3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D86DF3" w:rsidRPr="00F40885" w:rsidRDefault="00D86DF3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015C7A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1512AF"/>
    <w:multiLevelType w:val="hybridMultilevel"/>
    <w:tmpl w:val="5B0E9D42"/>
    <w:lvl w:ilvl="0" w:tplc="0C090019">
      <w:start w:val="1"/>
      <w:numFmt w:val="lowerLetter"/>
      <w:lvlText w:val="%1."/>
      <w:lvlJc w:val="left"/>
      <w:pPr>
        <w:ind w:left="1069" w:hanging="360"/>
      </w:pPr>
    </w:lvl>
    <w:lvl w:ilvl="1" w:tplc="0C090019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A94BFF"/>
    <w:multiLevelType w:val="hybridMultilevel"/>
    <w:tmpl w:val="8872EEA4"/>
    <w:lvl w:ilvl="0" w:tplc="D1F6464E">
      <w:start w:val="8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7FE83412"/>
    <w:multiLevelType w:val="hybridMultilevel"/>
    <w:tmpl w:val="0854DFDC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B15C1"/>
    <w:rsid w:val="000C436D"/>
    <w:rsid w:val="000C4A62"/>
    <w:rsid w:val="000E1F2B"/>
    <w:rsid w:val="000F2B68"/>
    <w:rsid w:val="000F7C8D"/>
    <w:rsid w:val="00122BB2"/>
    <w:rsid w:val="00131162"/>
    <w:rsid w:val="00176FB1"/>
    <w:rsid w:val="001C2AAD"/>
    <w:rsid w:val="001C5F8D"/>
    <w:rsid w:val="001C7F8C"/>
    <w:rsid w:val="001F6E54"/>
    <w:rsid w:val="00215B60"/>
    <w:rsid w:val="002171E4"/>
    <w:rsid w:val="00252DBB"/>
    <w:rsid w:val="00253D5D"/>
    <w:rsid w:val="00280BCD"/>
    <w:rsid w:val="00285137"/>
    <w:rsid w:val="002868CD"/>
    <w:rsid w:val="00324F9F"/>
    <w:rsid w:val="0034665B"/>
    <w:rsid w:val="0036749C"/>
    <w:rsid w:val="00386510"/>
    <w:rsid w:val="003A707F"/>
    <w:rsid w:val="003B0EC1"/>
    <w:rsid w:val="003B2D4D"/>
    <w:rsid w:val="003B573B"/>
    <w:rsid w:val="003C4191"/>
    <w:rsid w:val="003D3B2C"/>
    <w:rsid w:val="003F2CBD"/>
    <w:rsid w:val="00424B97"/>
    <w:rsid w:val="004B2753"/>
    <w:rsid w:val="004E1EE4"/>
    <w:rsid w:val="004E7AAC"/>
    <w:rsid w:val="004F605C"/>
    <w:rsid w:val="00520873"/>
    <w:rsid w:val="00520B63"/>
    <w:rsid w:val="00542024"/>
    <w:rsid w:val="00573D44"/>
    <w:rsid w:val="00583E5B"/>
    <w:rsid w:val="005A4F1D"/>
    <w:rsid w:val="005F7491"/>
    <w:rsid w:val="006024FD"/>
    <w:rsid w:val="006E040A"/>
    <w:rsid w:val="00707596"/>
    <w:rsid w:val="007702E6"/>
    <w:rsid w:val="00790F78"/>
    <w:rsid w:val="00797388"/>
    <w:rsid w:val="007A1631"/>
    <w:rsid w:val="007C363F"/>
    <w:rsid w:val="007F2490"/>
    <w:rsid w:val="00840A06"/>
    <w:rsid w:val="008439B7"/>
    <w:rsid w:val="00851DDC"/>
    <w:rsid w:val="00852B5E"/>
    <w:rsid w:val="0087253F"/>
    <w:rsid w:val="008921EF"/>
    <w:rsid w:val="008A5FB4"/>
    <w:rsid w:val="008B3869"/>
    <w:rsid w:val="008C50A5"/>
    <w:rsid w:val="008E4F6C"/>
    <w:rsid w:val="008F094E"/>
    <w:rsid w:val="008F7DAA"/>
    <w:rsid w:val="009539C7"/>
    <w:rsid w:val="009A5069"/>
    <w:rsid w:val="009C3CB9"/>
    <w:rsid w:val="009D6680"/>
    <w:rsid w:val="009E5E97"/>
    <w:rsid w:val="00A00F21"/>
    <w:rsid w:val="00A178EE"/>
    <w:rsid w:val="00A30FD6"/>
    <w:rsid w:val="00A539F8"/>
    <w:rsid w:val="00A65E13"/>
    <w:rsid w:val="00A8072F"/>
    <w:rsid w:val="00A911E4"/>
    <w:rsid w:val="00A973BE"/>
    <w:rsid w:val="00AF3E5F"/>
    <w:rsid w:val="00B00F22"/>
    <w:rsid w:val="00B24175"/>
    <w:rsid w:val="00B26670"/>
    <w:rsid w:val="00B43E5C"/>
    <w:rsid w:val="00B84226"/>
    <w:rsid w:val="00B93AC7"/>
    <w:rsid w:val="00C024FA"/>
    <w:rsid w:val="00C37D92"/>
    <w:rsid w:val="00C63C4E"/>
    <w:rsid w:val="00C72C30"/>
    <w:rsid w:val="00C85B84"/>
    <w:rsid w:val="00C93BA8"/>
    <w:rsid w:val="00CA52F3"/>
    <w:rsid w:val="00CC2D30"/>
    <w:rsid w:val="00CD2612"/>
    <w:rsid w:val="00CD7962"/>
    <w:rsid w:val="00CE229D"/>
    <w:rsid w:val="00CE32C9"/>
    <w:rsid w:val="00D12E64"/>
    <w:rsid w:val="00D20DD1"/>
    <w:rsid w:val="00D229E5"/>
    <w:rsid w:val="00D311B8"/>
    <w:rsid w:val="00D624F2"/>
    <w:rsid w:val="00D72A80"/>
    <w:rsid w:val="00D77A88"/>
    <w:rsid w:val="00D86DF3"/>
    <w:rsid w:val="00DD6909"/>
    <w:rsid w:val="00DE7CE5"/>
    <w:rsid w:val="00E41E3B"/>
    <w:rsid w:val="00E516A2"/>
    <w:rsid w:val="00EA013B"/>
    <w:rsid w:val="00EA321A"/>
    <w:rsid w:val="00EC7CEF"/>
    <w:rsid w:val="00EF3063"/>
    <w:rsid w:val="00F37378"/>
    <w:rsid w:val="00F40885"/>
    <w:rsid w:val="00F5338B"/>
    <w:rsid w:val="00F84BEE"/>
    <w:rsid w:val="00F85A18"/>
    <w:rsid w:val="00FB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C4191"/>
    <w:pPr>
      <w:numPr>
        <w:numId w:val="1"/>
      </w:numPr>
    </w:pPr>
    <w:rPr>
      <w:rFonts w:ascii="Arial" w:eastAsia="Calibri" w:hAnsi="Arial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D7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7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79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962"/>
    <w:rPr>
      <w:b/>
      <w:bCs/>
      <w:sz w:val="20"/>
      <w:szCs w:val="20"/>
    </w:rPr>
  </w:style>
  <w:style w:type="paragraph" w:styleId="ListNumber">
    <w:name w:val="List Number"/>
    <w:basedOn w:val="Normal"/>
    <w:rsid w:val="00D86DF3"/>
    <w:pPr>
      <w:numPr>
        <w:numId w:val="3"/>
      </w:numPr>
      <w:spacing w:after="0" w:line="280" w:lineRule="atLeast"/>
      <w:contextualSpacing/>
    </w:pPr>
    <w:rPr>
      <w:rFonts w:ascii="Palatino" w:eastAsia="Times New Roman" w:hAnsi="Palatin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ECB94-0980-4D9C-BEC8-274A20040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2021-07-15T05:09:00Z</dcterms:created>
  <dcterms:modified xsi:type="dcterms:W3CDTF">2021-07-15T05:11:00Z</dcterms:modified>
</cp:coreProperties>
</file>