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43DA3544" w14:textId="1597191B" w:rsidR="00DC7F08" w:rsidRDefault="00DC7F08" w:rsidP="00DC7F08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Pursuant to section 33 of the </w:t>
      </w:r>
      <w:r w:rsidRPr="00946DBE">
        <w:rPr>
          <w:rFonts w:ascii="Arial" w:hAnsi="Arial" w:cs="Arial"/>
          <w:i/>
          <w:iCs/>
          <w:sz w:val="22"/>
          <w:szCs w:val="22"/>
        </w:rPr>
        <w:t>Hazardous Waste (Regulation of Exports and Imports) Act 1989</w:t>
      </w:r>
      <w:r>
        <w:rPr>
          <w:rFonts w:ascii="Arial" w:hAnsi="Arial" w:cs="Arial"/>
          <w:sz w:val="22"/>
          <w:szCs w:val="22"/>
        </w:rPr>
        <w:t xml:space="preserve">, notice is given that </w:t>
      </w:r>
      <w:r w:rsidRPr="00E90811">
        <w:rPr>
          <w:rFonts w:ascii="Arial" w:hAnsi="Arial" w:cs="Arial"/>
          <w:sz w:val="22"/>
          <w:szCs w:val="22"/>
        </w:rPr>
        <w:t xml:space="preserve">Basel import </w:t>
      </w:r>
      <w:r>
        <w:rPr>
          <w:rFonts w:ascii="Arial" w:hAnsi="Arial" w:cs="Arial"/>
          <w:sz w:val="22"/>
          <w:szCs w:val="22"/>
        </w:rPr>
        <w:t xml:space="preserve">permit </w:t>
      </w:r>
      <w:r w:rsidRPr="00E90811">
        <w:rPr>
          <w:rFonts w:ascii="Arial" w:hAnsi="Arial" w:cs="Arial"/>
          <w:sz w:val="22"/>
          <w:szCs w:val="22"/>
        </w:rPr>
        <w:t>AUH2</w:t>
      </w:r>
      <w:r w:rsidR="00B5070E">
        <w:rPr>
          <w:rFonts w:ascii="Arial" w:hAnsi="Arial" w:cs="Arial"/>
          <w:sz w:val="22"/>
          <w:szCs w:val="22"/>
        </w:rPr>
        <w:t>3</w:t>
      </w:r>
      <w:r w:rsidRPr="00E90811">
        <w:rPr>
          <w:rFonts w:ascii="Arial" w:hAnsi="Arial" w:cs="Arial"/>
          <w:sz w:val="22"/>
          <w:szCs w:val="22"/>
        </w:rPr>
        <w:t>-0</w:t>
      </w:r>
      <w:r>
        <w:rPr>
          <w:rFonts w:ascii="Arial" w:hAnsi="Arial" w:cs="Arial"/>
          <w:sz w:val="22"/>
          <w:szCs w:val="22"/>
        </w:rPr>
        <w:t>0</w:t>
      </w:r>
      <w:r w:rsidR="00B5070E">
        <w:rPr>
          <w:rFonts w:ascii="Arial" w:hAnsi="Arial" w:cs="Arial"/>
          <w:sz w:val="22"/>
          <w:szCs w:val="22"/>
        </w:rPr>
        <w:t>8</w:t>
      </w:r>
      <w:r w:rsidRPr="00E9081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was </w:t>
      </w:r>
      <w:r w:rsidRPr="000139B3">
        <w:rPr>
          <w:rFonts w:ascii="Arial" w:hAnsi="Arial" w:cs="Arial"/>
          <w:sz w:val="22"/>
          <w:szCs w:val="22"/>
        </w:rPr>
        <w:t xml:space="preserve">granted to </w:t>
      </w:r>
      <w:r w:rsidRPr="00E90811">
        <w:rPr>
          <w:rFonts w:ascii="Arial" w:hAnsi="Arial" w:cs="Arial"/>
          <w:sz w:val="22"/>
          <w:szCs w:val="22"/>
        </w:rPr>
        <w:t xml:space="preserve">Cleanaway Daniels Pty Ltd, (ABN 15 093 315 014), </w:t>
      </w:r>
      <w:r w:rsidR="00B5070E" w:rsidRPr="00B5070E">
        <w:rPr>
          <w:rFonts w:ascii="Arial" w:hAnsi="Arial" w:cs="Arial"/>
          <w:sz w:val="22"/>
          <w:szCs w:val="22"/>
        </w:rPr>
        <w:t xml:space="preserve">34 Cahill St, Dandenong, VIC 3175 </w:t>
      </w:r>
      <w:r w:rsidRPr="00E90811">
        <w:rPr>
          <w:rFonts w:ascii="Arial" w:hAnsi="Arial" w:cs="Arial"/>
          <w:sz w:val="22"/>
          <w:szCs w:val="22"/>
        </w:rPr>
        <w:t>(Telephone:</w:t>
      </w:r>
      <w:r w:rsidR="00FE5CDF">
        <w:rPr>
          <w:rFonts w:ascii="Arial" w:hAnsi="Arial" w:cs="Arial"/>
          <w:sz w:val="22"/>
          <w:szCs w:val="22"/>
        </w:rPr>
        <w:t xml:space="preserve"> </w:t>
      </w:r>
      <w:r w:rsidRPr="00E90811">
        <w:rPr>
          <w:rFonts w:ascii="Arial" w:hAnsi="Arial" w:cs="Arial"/>
          <w:sz w:val="22"/>
          <w:szCs w:val="22"/>
        </w:rPr>
        <w:t>+61</w:t>
      </w:r>
      <w:r w:rsidR="00946DBE">
        <w:rPr>
          <w:rFonts w:ascii="Arial" w:hAnsi="Arial" w:cs="Arial"/>
          <w:sz w:val="22"/>
          <w:szCs w:val="22"/>
        </w:rPr>
        <w:t> 437 950 450</w:t>
      </w:r>
      <w:r w:rsidRPr="00E90811">
        <w:rPr>
          <w:rFonts w:ascii="Arial" w:hAnsi="Arial" w:cs="Arial"/>
          <w:sz w:val="22"/>
          <w:szCs w:val="22"/>
        </w:rPr>
        <w:t>).</w:t>
      </w:r>
    </w:p>
    <w:p w14:paraId="253A46C0" w14:textId="77777777" w:rsidR="00DC7F08" w:rsidRDefault="00DC7F08" w:rsidP="00DC7F08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47B8ED72" w14:textId="77777777" w:rsidR="00DC7F08" w:rsidRDefault="00DC7F08" w:rsidP="00DC7F08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1C7A0303" w14:textId="77777777" w:rsidR="00DC7F08" w:rsidRDefault="00DC7F08" w:rsidP="00DC7F08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0FD24057" w14:textId="65D9AA63" w:rsidR="00DC7F08" w:rsidRPr="004255A0" w:rsidRDefault="00DC7F08" w:rsidP="00EC72F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proposed recipient of the waste is </w:t>
      </w:r>
      <w:r w:rsidRPr="00C41CE7">
        <w:rPr>
          <w:rFonts w:cs="Arial"/>
          <w:szCs w:val="24"/>
          <w:lang w:eastAsia="en-AU"/>
        </w:rPr>
        <w:t xml:space="preserve">Cleanaway Daniels Pty Ltd, </w:t>
      </w:r>
      <w:r w:rsidR="00A85DDC">
        <w:rPr>
          <w:rFonts w:cs="Arial"/>
        </w:rPr>
        <w:t>73-75 Derby</w:t>
      </w:r>
      <w:r w:rsidR="00A85DDC" w:rsidRPr="00E90811">
        <w:rPr>
          <w:rFonts w:cs="Arial"/>
        </w:rPr>
        <w:t xml:space="preserve"> Street, </w:t>
      </w:r>
      <w:r w:rsidR="00A85DDC">
        <w:rPr>
          <w:rFonts w:cs="Arial"/>
        </w:rPr>
        <w:t>Silverwater</w:t>
      </w:r>
      <w:r w:rsidR="00A85DDC" w:rsidRPr="00E90811">
        <w:rPr>
          <w:rFonts w:cs="Arial"/>
        </w:rPr>
        <w:t xml:space="preserve">, </w:t>
      </w:r>
      <w:r w:rsidR="00A85DDC">
        <w:rPr>
          <w:rFonts w:cs="Arial"/>
        </w:rPr>
        <w:t>NSW</w:t>
      </w:r>
      <w:r w:rsidR="00A85DDC" w:rsidRPr="00E90811">
        <w:rPr>
          <w:rFonts w:cs="Arial"/>
        </w:rPr>
        <w:t xml:space="preserve"> </w:t>
      </w:r>
      <w:r w:rsidR="00A85DDC">
        <w:rPr>
          <w:rFonts w:cs="Arial"/>
        </w:rPr>
        <w:t>2128</w:t>
      </w:r>
      <w:r w:rsidR="00A85DDC" w:rsidRPr="00E90811">
        <w:rPr>
          <w:rFonts w:cs="Arial"/>
        </w:rPr>
        <w:t xml:space="preserve"> (Telephone: +61</w:t>
      </w:r>
      <w:r w:rsidR="00A85DDC">
        <w:rPr>
          <w:rFonts w:cs="Arial"/>
        </w:rPr>
        <w:t> 437 950 450</w:t>
      </w:r>
      <w:r w:rsidR="00A85DDC" w:rsidRPr="00E90811">
        <w:rPr>
          <w:rFonts w:cs="Arial"/>
        </w:rPr>
        <w:t>)</w:t>
      </w:r>
      <w:r w:rsidRPr="00C41CE7">
        <w:rPr>
          <w:rFonts w:cs="Arial"/>
          <w:szCs w:val="24"/>
          <w:lang w:eastAsia="en-AU"/>
        </w:rPr>
        <w:t>.</w:t>
      </w:r>
      <w:r w:rsidRPr="004255A0">
        <w:rPr>
          <w:rFonts w:cs="Arial"/>
          <w:szCs w:val="24"/>
          <w:lang w:eastAsia="en-AU"/>
        </w:rPr>
        <w:t xml:space="preserve"> </w:t>
      </w:r>
    </w:p>
    <w:p w14:paraId="0FFB1091" w14:textId="1DC855AD" w:rsidR="00DC7F08" w:rsidRPr="004255A0" w:rsidRDefault="00DC7F08" w:rsidP="00EC72F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 w:rsidRPr="001646E3">
        <w:rPr>
          <w:rFonts w:cs="Arial"/>
          <w:szCs w:val="24"/>
          <w:lang w:eastAsia="en-AU"/>
        </w:rPr>
        <w:t xml:space="preserve">type of waste to be imported is </w:t>
      </w:r>
      <w:r w:rsidR="00873D37" w:rsidRPr="001458CA">
        <w:t xml:space="preserve">cytotoxic contaminated solid and liquid waste </w:t>
      </w:r>
      <w:r w:rsidRPr="001646E3">
        <w:rPr>
          <w:rFonts w:cs="Arial"/>
          <w:szCs w:val="24"/>
          <w:lang w:eastAsia="en-AU"/>
        </w:rPr>
        <w:t xml:space="preserve">(Basel </w:t>
      </w:r>
      <w:r w:rsidR="00756315">
        <w:rPr>
          <w:rFonts w:cs="Arial"/>
          <w:szCs w:val="24"/>
          <w:lang w:eastAsia="en-AU"/>
        </w:rPr>
        <w:t>c</w:t>
      </w:r>
      <w:r w:rsidRPr="001646E3">
        <w:rPr>
          <w:rFonts w:cs="Arial"/>
          <w:szCs w:val="24"/>
          <w:lang w:eastAsia="en-AU"/>
        </w:rPr>
        <w:t>ode A4020)</w:t>
      </w:r>
      <w:r>
        <w:rPr>
          <w:rFonts w:cs="Arial"/>
          <w:szCs w:val="24"/>
          <w:lang w:eastAsia="en-AU"/>
        </w:rPr>
        <w:t>.</w:t>
      </w:r>
      <w:r w:rsidRPr="004255A0">
        <w:rPr>
          <w:rFonts w:cs="Arial"/>
          <w:szCs w:val="24"/>
          <w:lang w:eastAsia="en-AU"/>
        </w:rPr>
        <w:t xml:space="preserve"> </w:t>
      </w:r>
    </w:p>
    <w:p w14:paraId="2DB73EAD" w14:textId="77777777" w:rsidR="00DC7F08" w:rsidRPr="004255A0" w:rsidRDefault="00DC7F08" w:rsidP="00EC72F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maximum quantity of the waste that may be </w:t>
      </w:r>
      <w:r w:rsidRPr="00435C64">
        <w:rPr>
          <w:rFonts w:cs="Arial"/>
          <w:szCs w:val="24"/>
          <w:lang w:eastAsia="en-AU"/>
        </w:rPr>
        <w:t xml:space="preserve">imported is </w:t>
      </w:r>
      <w:r>
        <w:rPr>
          <w:rFonts w:cs="Arial"/>
          <w:szCs w:val="24"/>
          <w:lang w:eastAsia="en-AU"/>
        </w:rPr>
        <w:t>2</w:t>
      </w:r>
      <w:r w:rsidRPr="00435C64">
        <w:rPr>
          <w:rFonts w:cs="Arial"/>
          <w:szCs w:val="24"/>
          <w:lang w:eastAsia="en-AU"/>
        </w:rPr>
        <w:t>50 tonnes</w:t>
      </w:r>
      <w:r>
        <w:rPr>
          <w:rFonts w:cs="Arial"/>
          <w:szCs w:val="24"/>
          <w:lang w:eastAsia="en-AU"/>
        </w:rPr>
        <w:t>.</w:t>
      </w:r>
      <w:r w:rsidRPr="004255A0">
        <w:rPr>
          <w:rFonts w:cs="Arial"/>
          <w:szCs w:val="24"/>
          <w:lang w:eastAsia="en-AU"/>
        </w:rPr>
        <w:t xml:space="preserve"> </w:t>
      </w:r>
    </w:p>
    <w:p w14:paraId="69EC4EEF" w14:textId="6F00B8F0" w:rsidR="00DC7F08" w:rsidRPr="00E14340" w:rsidRDefault="00DC7F08" w:rsidP="00EC72F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E14340">
        <w:rPr>
          <w:rFonts w:cs="Arial"/>
          <w:szCs w:val="24"/>
          <w:lang w:eastAsia="en-AU"/>
        </w:rPr>
        <w:t xml:space="preserve">The waste is to be </w:t>
      </w:r>
      <w:r w:rsidR="00CF1723" w:rsidRPr="00CF1723">
        <w:rPr>
          <w:rFonts w:cs="Arial"/>
          <w:szCs w:val="24"/>
          <w:lang w:eastAsia="en-AU"/>
        </w:rPr>
        <w:t xml:space="preserve">bagged and packed into </w:t>
      </w:r>
      <w:r w:rsidRPr="00A27790">
        <w:rPr>
          <w:rFonts w:cs="Arial"/>
          <w:szCs w:val="24"/>
          <w:lang w:eastAsia="en-AU"/>
        </w:rPr>
        <w:t>United Nations approved 4G fibreboard boxes and shrink-wrapped onto pallets</w:t>
      </w:r>
      <w:r w:rsidR="001B3F98">
        <w:rPr>
          <w:rFonts w:cs="Arial"/>
          <w:szCs w:val="24"/>
          <w:lang w:eastAsia="en-AU"/>
        </w:rPr>
        <w:t>. S</w:t>
      </w:r>
      <w:r w:rsidRPr="00A27790">
        <w:rPr>
          <w:rFonts w:cs="Arial"/>
          <w:szCs w:val="24"/>
          <w:lang w:eastAsia="en-AU"/>
        </w:rPr>
        <w:t xml:space="preserve">harps </w:t>
      </w:r>
      <w:r w:rsidR="001B3F98">
        <w:rPr>
          <w:rFonts w:cs="Arial"/>
          <w:szCs w:val="24"/>
          <w:lang w:eastAsia="en-AU"/>
        </w:rPr>
        <w:t xml:space="preserve">will be </w:t>
      </w:r>
      <w:r w:rsidRPr="00A27790">
        <w:rPr>
          <w:rFonts w:cs="Arial"/>
          <w:szCs w:val="24"/>
          <w:lang w:eastAsia="en-AU"/>
        </w:rPr>
        <w:t xml:space="preserve">contained in AS/NZ </w:t>
      </w:r>
      <w:r w:rsidR="00582AA3">
        <w:rPr>
          <w:rFonts w:cs="Arial"/>
          <w:szCs w:val="24"/>
          <w:lang w:eastAsia="en-AU"/>
        </w:rPr>
        <w:t xml:space="preserve">standard </w:t>
      </w:r>
      <w:r w:rsidRPr="00A27790">
        <w:rPr>
          <w:rFonts w:cs="Arial"/>
          <w:szCs w:val="24"/>
          <w:lang w:eastAsia="en-AU"/>
        </w:rPr>
        <w:t>compliant sharps containers</w:t>
      </w:r>
      <w:r w:rsidR="001B3F98">
        <w:rPr>
          <w:rFonts w:cs="Arial"/>
          <w:szCs w:val="24"/>
          <w:lang w:eastAsia="en-AU"/>
        </w:rPr>
        <w:t xml:space="preserve"> and shrink-wrapped onto pallets</w:t>
      </w:r>
      <w:r w:rsidRPr="00A27790">
        <w:rPr>
          <w:rFonts w:cs="Arial"/>
          <w:szCs w:val="24"/>
          <w:lang w:eastAsia="en-AU"/>
        </w:rPr>
        <w:t xml:space="preserve">. The pallets are to be packed into </w:t>
      </w:r>
      <w:proofErr w:type="gramStart"/>
      <w:r w:rsidRPr="00A27790">
        <w:rPr>
          <w:rFonts w:cs="Arial"/>
          <w:szCs w:val="24"/>
          <w:lang w:eastAsia="en-AU"/>
        </w:rPr>
        <w:t>20 or 40 foot</w:t>
      </w:r>
      <w:proofErr w:type="gramEnd"/>
      <w:r>
        <w:rPr>
          <w:rFonts w:cs="Arial"/>
          <w:szCs w:val="24"/>
          <w:lang w:eastAsia="en-AU"/>
        </w:rPr>
        <w:t xml:space="preserve"> shipping</w:t>
      </w:r>
      <w:r w:rsidRPr="00A27790">
        <w:rPr>
          <w:rFonts w:cs="Arial"/>
          <w:szCs w:val="24"/>
          <w:lang w:eastAsia="en-AU"/>
        </w:rPr>
        <w:t xml:space="preserve"> containers</w:t>
      </w:r>
      <w:r w:rsidRPr="00E14340">
        <w:rPr>
          <w:rFonts w:cs="Arial"/>
          <w:szCs w:val="24"/>
          <w:lang w:eastAsia="en-AU"/>
        </w:rPr>
        <w:t xml:space="preserve">. </w:t>
      </w:r>
      <w:r w:rsidR="00A126A0" w:rsidRPr="00A126A0">
        <w:rPr>
          <w:rFonts w:cs="Arial"/>
          <w:szCs w:val="24"/>
          <w:lang w:eastAsia="en-AU"/>
        </w:rPr>
        <w:t>The packaging will be labelled with the cytotoxic symbol for facility use using the standard purple colour for cytotoxic waste, and the toxic symbol for transport.</w:t>
      </w:r>
    </w:p>
    <w:p w14:paraId="299D09BB" w14:textId="77777777" w:rsidR="00DC7F08" w:rsidRPr="004255A0" w:rsidRDefault="00DC7F08" w:rsidP="00EC72F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be transported </w:t>
      </w:r>
      <w:r>
        <w:rPr>
          <w:rFonts w:cs="Arial"/>
          <w:szCs w:val="24"/>
          <w:lang w:eastAsia="en-AU"/>
        </w:rPr>
        <w:t xml:space="preserve">by </w:t>
      </w:r>
      <w:r w:rsidRPr="007858CC">
        <w:rPr>
          <w:rFonts w:cs="Arial"/>
        </w:rPr>
        <w:t xml:space="preserve">road </w:t>
      </w:r>
      <w:r>
        <w:rPr>
          <w:rFonts w:cs="Arial"/>
          <w:szCs w:val="24"/>
          <w:lang w:eastAsia="en-AU"/>
        </w:rPr>
        <w:t xml:space="preserve">to the port of export, </w:t>
      </w:r>
      <w:r w:rsidRPr="0081031D">
        <w:rPr>
          <w:rFonts w:cs="Arial"/>
          <w:szCs w:val="24"/>
          <w:lang w:eastAsia="en-AU"/>
        </w:rPr>
        <w:t>shipped by sea</w:t>
      </w:r>
      <w:r>
        <w:rPr>
          <w:rFonts w:cs="Arial"/>
          <w:szCs w:val="24"/>
          <w:lang w:eastAsia="en-AU"/>
        </w:rPr>
        <w:t xml:space="preserve">, and then by </w:t>
      </w:r>
      <w:r w:rsidRPr="007858CC">
        <w:rPr>
          <w:rFonts w:cs="Arial"/>
        </w:rPr>
        <w:t>road</w:t>
      </w:r>
      <w:r>
        <w:rPr>
          <w:rFonts w:cs="Arial"/>
          <w:szCs w:val="24"/>
          <w:lang w:eastAsia="en-AU"/>
        </w:rPr>
        <w:t xml:space="preserve"> from the port of destination to the </w:t>
      </w:r>
      <w:r w:rsidRPr="007858CC">
        <w:rPr>
          <w:rFonts w:cs="Arial"/>
        </w:rPr>
        <w:t xml:space="preserve">disposal </w:t>
      </w:r>
      <w:r>
        <w:rPr>
          <w:rFonts w:cs="Arial"/>
          <w:szCs w:val="24"/>
          <w:lang w:eastAsia="en-AU"/>
        </w:rPr>
        <w:t>facility.</w:t>
      </w:r>
      <w:r w:rsidRPr="004255A0">
        <w:rPr>
          <w:rFonts w:cs="Arial"/>
          <w:szCs w:val="24"/>
          <w:lang w:eastAsia="en-AU"/>
        </w:rPr>
        <w:t xml:space="preserve"> </w:t>
      </w:r>
    </w:p>
    <w:p w14:paraId="088B1BC9" w14:textId="77777777" w:rsidR="00DC7F08" w:rsidRPr="004255A0" w:rsidRDefault="00DC7F08" w:rsidP="00EC72F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</w:t>
      </w:r>
      <w:r>
        <w:rPr>
          <w:rFonts w:cs="Arial"/>
          <w:szCs w:val="24"/>
          <w:lang w:eastAsia="en-AU"/>
        </w:rPr>
        <w:t>may</w:t>
      </w:r>
      <w:r w:rsidRPr="004255A0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only </w:t>
      </w:r>
      <w:r w:rsidRPr="004255A0">
        <w:rPr>
          <w:rFonts w:cs="Arial"/>
          <w:szCs w:val="24"/>
          <w:lang w:eastAsia="en-AU"/>
        </w:rPr>
        <w:t xml:space="preserve">be </w:t>
      </w:r>
      <w:r w:rsidRPr="007858CC">
        <w:rPr>
          <w:rFonts w:cs="Arial"/>
          <w:szCs w:val="24"/>
          <w:lang w:eastAsia="en-AU"/>
        </w:rPr>
        <w:t xml:space="preserve">imported </w:t>
      </w:r>
      <w:r>
        <w:rPr>
          <w:rFonts w:cs="Arial"/>
          <w:szCs w:val="24"/>
          <w:lang w:eastAsia="en-AU"/>
        </w:rPr>
        <w:t>during the permit period.</w:t>
      </w:r>
      <w:r w:rsidRPr="004255A0">
        <w:rPr>
          <w:rFonts w:cs="Arial"/>
          <w:szCs w:val="24"/>
          <w:lang w:eastAsia="en-AU"/>
        </w:rPr>
        <w:t xml:space="preserve"> </w:t>
      </w:r>
    </w:p>
    <w:p w14:paraId="5BB5A11F" w14:textId="0EA6DB2F" w:rsidR="00DC7F08" w:rsidRPr="008530BA" w:rsidRDefault="00DC7F08" w:rsidP="00EC72F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8530BA">
        <w:rPr>
          <w:rFonts w:cs="Arial"/>
          <w:szCs w:val="24"/>
          <w:lang w:eastAsia="en-AU"/>
        </w:rPr>
        <w:t xml:space="preserve">The waste is to be imported from the Port of Auckland, New Zealand, and may transit the </w:t>
      </w:r>
      <w:r w:rsidR="001C0502">
        <w:rPr>
          <w:rFonts w:cs="Arial"/>
          <w:szCs w:val="24"/>
          <w:lang w:eastAsia="en-AU"/>
        </w:rPr>
        <w:t>p</w:t>
      </w:r>
      <w:r w:rsidR="007575A2" w:rsidRPr="007575A2">
        <w:rPr>
          <w:rFonts w:cs="Arial"/>
          <w:szCs w:val="24"/>
          <w:lang w:eastAsia="en-AU"/>
        </w:rPr>
        <w:t>orts of Marsden Point, Lyttelton, Wellington, Nelson and Tauranga</w:t>
      </w:r>
      <w:r w:rsidRPr="008530BA">
        <w:rPr>
          <w:rFonts w:cs="Arial"/>
          <w:szCs w:val="24"/>
          <w:lang w:eastAsia="en-AU"/>
        </w:rPr>
        <w:t xml:space="preserve">, New Zealand, </w:t>
      </w:r>
      <w:r w:rsidR="00F601F2">
        <w:rPr>
          <w:rFonts w:cs="Arial"/>
          <w:szCs w:val="24"/>
          <w:lang w:eastAsia="en-AU"/>
        </w:rPr>
        <w:t xml:space="preserve">to be </w:t>
      </w:r>
      <w:r w:rsidR="001C0502">
        <w:rPr>
          <w:rFonts w:cs="Arial"/>
          <w:szCs w:val="24"/>
          <w:lang w:eastAsia="en-AU"/>
        </w:rPr>
        <w:t>then</w:t>
      </w:r>
      <w:r w:rsidRPr="008530BA">
        <w:rPr>
          <w:rFonts w:cs="Arial"/>
          <w:szCs w:val="24"/>
          <w:lang w:eastAsia="en-AU"/>
        </w:rPr>
        <w:t xml:space="preserve"> unloaded at </w:t>
      </w:r>
      <w:r w:rsidR="001C0502">
        <w:rPr>
          <w:rFonts w:cs="Arial"/>
          <w:szCs w:val="24"/>
          <w:lang w:eastAsia="en-AU"/>
        </w:rPr>
        <w:t xml:space="preserve">either the </w:t>
      </w:r>
      <w:r w:rsidR="007575A2" w:rsidRPr="007575A2">
        <w:rPr>
          <w:rFonts w:cs="Arial"/>
          <w:szCs w:val="24"/>
          <w:lang w:eastAsia="en-AU"/>
        </w:rPr>
        <w:t xml:space="preserve">Port of Sydney, Port </w:t>
      </w:r>
      <w:proofErr w:type="gramStart"/>
      <w:r w:rsidR="007575A2" w:rsidRPr="007575A2">
        <w:rPr>
          <w:rFonts w:cs="Arial"/>
          <w:szCs w:val="24"/>
          <w:lang w:eastAsia="en-AU"/>
        </w:rPr>
        <w:t>Kembla</w:t>
      </w:r>
      <w:proofErr w:type="gramEnd"/>
      <w:r w:rsidR="007575A2" w:rsidRPr="007575A2">
        <w:rPr>
          <w:rFonts w:cs="Arial"/>
          <w:szCs w:val="24"/>
          <w:lang w:eastAsia="en-AU"/>
        </w:rPr>
        <w:t xml:space="preserve"> or the Port of Newcastle</w:t>
      </w:r>
      <w:r w:rsidRPr="008530BA">
        <w:rPr>
          <w:rFonts w:cs="Arial"/>
          <w:szCs w:val="24"/>
          <w:lang w:eastAsia="en-AU"/>
        </w:rPr>
        <w:t>.</w:t>
      </w:r>
    </w:p>
    <w:p w14:paraId="61F2F774" w14:textId="7CC85DFD" w:rsidR="00DC7F08" w:rsidRPr="008530BA" w:rsidRDefault="00DC7F08" w:rsidP="00EC72F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8530BA">
        <w:rPr>
          <w:rFonts w:cs="Arial"/>
          <w:szCs w:val="24"/>
          <w:lang w:eastAsia="en-AU"/>
        </w:rPr>
        <w:t xml:space="preserve">Alternatively, the waste may be imported from the Port of Auckland, </w:t>
      </w:r>
      <w:r w:rsidR="000D52B7" w:rsidRPr="008530BA">
        <w:rPr>
          <w:rFonts w:cs="Arial"/>
          <w:szCs w:val="24"/>
          <w:lang w:eastAsia="en-AU"/>
        </w:rPr>
        <w:t>New Zealand,</w:t>
      </w:r>
      <w:r w:rsidR="000D52B7">
        <w:rPr>
          <w:rFonts w:cs="Arial"/>
          <w:szCs w:val="24"/>
          <w:lang w:eastAsia="en-AU"/>
        </w:rPr>
        <w:t xml:space="preserve"> </w:t>
      </w:r>
      <w:r w:rsidRPr="008530BA">
        <w:rPr>
          <w:rFonts w:cs="Arial"/>
          <w:szCs w:val="24"/>
          <w:lang w:eastAsia="en-AU"/>
        </w:rPr>
        <w:t xml:space="preserve">and may transit the </w:t>
      </w:r>
      <w:r w:rsidR="001C0502">
        <w:rPr>
          <w:rFonts w:cs="Arial"/>
          <w:szCs w:val="24"/>
          <w:lang w:eastAsia="en-AU"/>
        </w:rPr>
        <w:t>p</w:t>
      </w:r>
      <w:r w:rsidRPr="008530BA">
        <w:rPr>
          <w:rFonts w:cs="Arial"/>
          <w:szCs w:val="24"/>
          <w:lang w:eastAsia="en-AU"/>
        </w:rPr>
        <w:t xml:space="preserve">orts of </w:t>
      </w:r>
      <w:r w:rsidR="000D52B7" w:rsidRPr="008530BA">
        <w:rPr>
          <w:rFonts w:cs="Arial"/>
          <w:szCs w:val="24"/>
          <w:lang w:eastAsia="en-AU"/>
        </w:rPr>
        <w:t>Lyttelton</w:t>
      </w:r>
      <w:r w:rsidR="00B342A0">
        <w:rPr>
          <w:rFonts w:cs="Arial"/>
          <w:szCs w:val="24"/>
          <w:lang w:eastAsia="en-AU"/>
        </w:rPr>
        <w:t xml:space="preserve">, </w:t>
      </w:r>
      <w:r w:rsidR="00B342A0" w:rsidRPr="007575A2">
        <w:rPr>
          <w:rFonts w:cs="Arial"/>
          <w:szCs w:val="24"/>
          <w:lang w:eastAsia="en-AU"/>
        </w:rPr>
        <w:t>Tauranga</w:t>
      </w:r>
      <w:r w:rsidR="000D52B7" w:rsidRPr="008530BA">
        <w:rPr>
          <w:rFonts w:cs="Arial"/>
          <w:szCs w:val="24"/>
          <w:lang w:eastAsia="en-AU"/>
        </w:rPr>
        <w:t xml:space="preserve"> and </w:t>
      </w:r>
      <w:r w:rsidR="000D52B7">
        <w:t>Napier</w:t>
      </w:r>
      <w:r w:rsidRPr="008530BA">
        <w:rPr>
          <w:rFonts w:cs="Arial"/>
          <w:szCs w:val="24"/>
          <w:lang w:eastAsia="en-AU"/>
        </w:rPr>
        <w:t xml:space="preserve">, New Zealand, before </w:t>
      </w:r>
      <w:r w:rsidR="000D52B7" w:rsidRPr="008530BA">
        <w:rPr>
          <w:rFonts w:cs="Arial"/>
          <w:szCs w:val="24"/>
          <w:lang w:eastAsia="en-AU"/>
        </w:rPr>
        <w:t xml:space="preserve">reaching Australia </w:t>
      </w:r>
      <w:r w:rsidR="000D52B7" w:rsidRPr="000D52B7">
        <w:rPr>
          <w:rFonts w:cs="Arial"/>
          <w:szCs w:val="24"/>
          <w:lang w:eastAsia="en-AU"/>
        </w:rPr>
        <w:t xml:space="preserve">and transiting the </w:t>
      </w:r>
      <w:r w:rsidR="00152ADB">
        <w:rPr>
          <w:rFonts w:cs="Arial"/>
          <w:szCs w:val="24"/>
          <w:lang w:eastAsia="en-AU"/>
        </w:rPr>
        <w:t>p</w:t>
      </w:r>
      <w:r w:rsidR="00152ADB" w:rsidRPr="000D52B7">
        <w:rPr>
          <w:rFonts w:cs="Arial"/>
          <w:szCs w:val="24"/>
          <w:lang w:eastAsia="en-AU"/>
        </w:rPr>
        <w:t>ort</w:t>
      </w:r>
      <w:r w:rsidR="00152ADB">
        <w:rPr>
          <w:rFonts w:cs="Arial"/>
          <w:szCs w:val="24"/>
          <w:lang w:eastAsia="en-AU"/>
        </w:rPr>
        <w:t>s</w:t>
      </w:r>
      <w:r w:rsidR="00152ADB" w:rsidRPr="000D52B7">
        <w:rPr>
          <w:rFonts w:cs="Arial"/>
          <w:szCs w:val="24"/>
          <w:lang w:eastAsia="en-AU"/>
        </w:rPr>
        <w:t xml:space="preserve"> </w:t>
      </w:r>
      <w:r w:rsidR="000D52B7" w:rsidRPr="000D52B7">
        <w:rPr>
          <w:rFonts w:cs="Arial"/>
          <w:szCs w:val="24"/>
          <w:lang w:eastAsia="en-AU"/>
        </w:rPr>
        <w:t>of Melbourne</w:t>
      </w:r>
      <w:r w:rsidR="00152ADB">
        <w:rPr>
          <w:rFonts w:cs="Arial"/>
          <w:szCs w:val="24"/>
          <w:lang w:eastAsia="en-AU"/>
        </w:rPr>
        <w:t xml:space="preserve"> </w:t>
      </w:r>
      <w:r w:rsidR="00B342A0">
        <w:rPr>
          <w:rFonts w:cs="Arial"/>
          <w:szCs w:val="24"/>
          <w:lang w:eastAsia="en-AU"/>
        </w:rPr>
        <w:t>or Geelong</w:t>
      </w:r>
      <w:r w:rsidR="00152ADB">
        <w:rPr>
          <w:rFonts w:cs="Arial"/>
          <w:szCs w:val="24"/>
          <w:lang w:eastAsia="en-AU"/>
        </w:rPr>
        <w:t>,</w:t>
      </w:r>
      <w:r w:rsidR="001C0502">
        <w:rPr>
          <w:rFonts w:cs="Arial"/>
          <w:szCs w:val="24"/>
          <w:lang w:eastAsia="en-AU"/>
        </w:rPr>
        <w:t xml:space="preserve"> then</w:t>
      </w:r>
      <w:r w:rsidR="000D52B7" w:rsidRPr="000D52B7">
        <w:rPr>
          <w:rFonts w:cs="Arial"/>
          <w:szCs w:val="24"/>
          <w:lang w:eastAsia="en-AU"/>
        </w:rPr>
        <w:t xml:space="preserve"> unloaded at the Port of Sydney</w:t>
      </w:r>
      <w:r w:rsidRPr="008530BA">
        <w:rPr>
          <w:rFonts w:cs="Arial"/>
          <w:szCs w:val="24"/>
          <w:lang w:eastAsia="en-AU"/>
        </w:rPr>
        <w:t xml:space="preserve">.  </w:t>
      </w:r>
    </w:p>
    <w:p w14:paraId="410C0B23" w14:textId="77777777" w:rsidR="00DC7F08" w:rsidRPr="004255A0" w:rsidRDefault="00DC7F08" w:rsidP="00EC72F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lang w:eastAsia="en-AU"/>
        </w:rPr>
        <w:t>No other transit ports are permitted</w:t>
      </w:r>
      <w:r>
        <w:rPr>
          <w:rFonts w:cs="Arial"/>
          <w:szCs w:val="24"/>
          <w:lang w:eastAsia="en-AU"/>
        </w:rPr>
        <w:t>.</w:t>
      </w:r>
      <w:r w:rsidRPr="004255A0">
        <w:rPr>
          <w:rFonts w:cs="Arial"/>
          <w:szCs w:val="24"/>
          <w:lang w:eastAsia="en-AU"/>
        </w:rPr>
        <w:t xml:space="preserve"> </w:t>
      </w:r>
    </w:p>
    <w:p w14:paraId="06140A12" w14:textId="77777777" w:rsidR="00DC7F08" w:rsidRPr="00356AD2" w:rsidRDefault="00DC7F08" w:rsidP="00EC72F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356AD2">
        <w:rPr>
          <w:rFonts w:cs="Arial"/>
          <w:szCs w:val="24"/>
          <w:lang w:eastAsia="en-AU"/>
        </w:rPr>
        <w:t xml:space="preserve">The waste is to undergo a disposal operation at the Cleanaway Daniels Pty Ltd facility at </w:t>
      </w:r>
    </w:p>
    <w:p w14:paraId="49D30B89" w14:textId="754DA477" w:rsidR="00DC7F08" w:rsidRPr="00356AD2" w:rsidRDefault="006F782F" w:rsidP="00EC72F1">
      <w:pPr>
        <w:pStyle w:val="ListParagraph"/>
        <w:numPr>
          <w:ilvl w:val="0"/>
          <w:numId w:val="0"/>
        </w:numPr>
        <w:autoSpaceDE w:val="0"/>
        <w:autoSpaceDN w:val="0"/>
        <w:adjustRightInd w:val="0"/>
        <w:spacing w:after="0"/>
        <w:ind w:left="567"/>
        <w:rPr>
          <w:rFonts w:cs="Arial"/>
          <w:szCs w:val="24"/>
          <w:lang w:eastAsia="en-AU"/>
        </w:rPr>
      </w:pPr>
      <w:r w:rsidRPr="00356AD2">
        <w:rPr>
          <w:rFonts w:cs="Arial"/>
          <w:szCs w:val="24"/>
          <w:lang w:eastAsia="en-AU"/>
        </w:rPr>
        <w:t xml:space="preserve">Silverwater, </w:t>
      </w:r>
      <w:r>
        <w:rPr>
          <w:rFonts w:cs="Arial"/>
        </w:rPr>
        <w:t>NSW</w:t>
      </w:r>
      <w:r w:rsidR="00DC7F08" w:rsidRPr="00356AD2">
        <w:rPr>
          <w:rFonts w:cs="Arial"/>
          <w:szCs w:val="24"/>
          <w:lang w:eastAsia="en-AU"/>
        </w:rPr>
        <w:t>.</w:t>
      </w:r>
    </w:p>
    <w:p w14:paraId="406E6D0C" w14:textId="77777777" w:rsidR="00DC7F08" w:rsidRDefault="00DC7F08" w:rsidP="00EC72F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undergo </w:t>
      </w:r>
      <w:r w:rsidRPr="00E95F31">
        <w:rPr>
          <w:rFonts w:cs="Arial"/>
          <w:szCs w:val="24"/>
          <w:lang w:eastAsia="en-AU"/>
        </w:rPr>
        <w:t>disposal</w:t>
      </w:r>
      <w:r w:rsidRPr="004255A0">
        <w:rPr>
          <w:rFonts w:cs="Arial"/>
          <w:szCs w:val="24"/>
          <w:lang w:eastAsia="en-AU"/>
        </w:rPr>
        <w:t xml:space="preserve"> operation</w:t>
      </w:r>
      <w:r>
        <w:rPr>
          <w:rFonts w:cs="Arial"/>
          <w:szCs w:val="24"/>
          <w:lang w:eastAsia="en-AU"/>
        </w:rPr>
        <w:t xml:space="preserve"> </w:t>
      </w:r>
      <w:r w:rsidRPr="007858CC">
        <w:rPr>
          <w:rFonts w:cs="Arial"/>
          <w:szCs w:val="24"/>
          <w:lang w:eastAsia="en-AU"/>
        </w:rPr>
        <w:t>D10 – Incineration on land</w:t>
      </w:r>
      <w:r>
        <w:rPr>
          <w:rFonts w:cs="Arial"/>
          <w:szCs w:val="24"/>
          <w:lang w:eastAsia="en-AU"/>
        </w:rPr>
        <w:t xml:space="preserve">. </w:t>
      </w:r>
    </w:p>
    <w:p w14:paraId="0BDE3D36" w14:textId="77777777" w:rsidR="00DC7F08" w:rsidRDefault="00DC7F08" w:rsidP="00152ADB">
      <w:pPr>
        <w:pStyle w:val="BodyText"/>
        <w:spacing w:before="0" w:after="40" w:line="276" w:lineRule="auto"/>
        <w:ind w:left="426"/>
        <w:jc w:val="left"/>
        <w:rPr>
          <w:rFonts w:ascii="Arial" w:hAnsi="Arial" w:cs="Arial"/>
          <w:color w:val="000000"/>
          <w:sz w:val="22"/>
          <w:szCs w:val="22"/>
        </w:rPr>
      </w:pPr>
    </w:p>
    <w:p w14:paraId="67DF004E" w14:textId="0C1AC32F" w:rsidR="00DC7F08" w:rsidRDefault="00DC7F08" w:rsidP="00EC72F1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356AD2">
        <w:rPr>
          <w:rFonts w:ascii="Arial" w:hAnsi="Arial" w:cs="Arial"/>
          <w:sz w:val="22"/>
          <w:szCs w:val="22"/>
        </w:rPr>
        <w:t>The permit period is from</w:t>
      </w:r>
      <w:r w:rsidR="004D0DC1">
        <w:rPr>
          <w:rFonts w:ascii="Arial" w:hAnsi="Arial" w:cs="Arial"/>
          <w:sz w:val="22"/>
          <w:szCs w:val="22"/>
        </w:rPr>
        <w:t xml:space="preserve"> </w:t>
      </w:r>
      <w:r w:rsidR="00662D64" w:rsidRPr="00662D64">
        <w:rPr>
          <w:rFonts w:ascii="Arial" w:hAnsi="Arial" w:cs="Arial"/>
          <w:sz w:val="22"/>
          <w:szCs w:val="22"/>
        </w:rPr>
        <w:t>1 July 2023 until the last departure date of 30 June 2024</w:t>
      </w:r>
      <w:r w:rsidRPr="00356AD2">
        <w:rPr>
          <w:rFonts w:ascii="Arial" w:hAnsi="Arial" w:cs="Arial"/>
          <w:sz w:val="22"/>
          <w:szCs w:val="22"/>
        </w:rPr>
        <w:t xml:space="preserve">. </w:t>
      </w:r>
      <w:r w:rsidRPr="00662AF6">
        <w:rPr>
          <w:rFonts w:ascii="Arial" w:hAnsi="Arial" w:cs="Arial"/>
          <w:sz w:val="22"/>
          <w:szCs w:val="22"/>
        </w:rPr>
        <w:t>All shipments must leave the port of export before or on the last departure date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46F1FE8D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1EE0DA47" w14:textId="77777777" w:rsidR="00B342A0" w:rsidRDefault="00B342A0" w:rsidP="00B342A0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Jason Dunn</w:t>
      </w:r>
    </w:p>
    <w:p w14:paraId="3322A0F2" w14:textId="77777777" w:rsidR="00B342A0" w:rsidRPr="009A4691" w:rsidRDefault="00B342A0" w:rsidP="00B342A0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528544DF" w14:textId="77777777" w:rsidR="00B342A0" w:rsidRPr="00EE6C7E" w:rsidRDefault="00B342A0" w:rsidP="00B342A0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5DAFFA7F" w14:textId="77777777" w:rsidR="00B342A0" w:rsidRDefault="00B342A0" w:rsidP="00B342A0">
      <w:pPr>
        <w:pStyle w:val="Footer"/>
        <w:spacing w:line="280" w:lineRule="atLeast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Hazardous Waste and NTCRS Section </w:t>
      </w:r>
    </w:p>
    <w:p w14:paraId="4329D206" w14:textId="77777777" w:rsidR="00B342A0" w:rsidRDefault="00B342A0" w:rsidP="00B342A0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Department of Climate Change, Energy, the Environment and Water</w:t>
      </w:r>
    </w:p>
    <w:p w14:paraId="366AFBA2" w14:textId="53405D0F" w:rsidR="00B342A0" w:rsidRPr="00FC2E44" w:rsidRDefault="00B342A0" w:rsidP="00B342A0">
      <w:pPr>
        <w:pStyle w:val="Footer"/>
        <w:spacing w:line="280" w:lineRule="atLeast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EC72F1">
        <w:rPr>
          <w:rFonts w:ascii="Arial" w:hAnsi="Arial" w:cs="Arial"/>
        </w:rPr>
        <w:t xml:space="preserve">21 </w:t>
      </w:r>
      <w:r w:rsidR="00662D64">
        <w:rPr>
          <w:rFonts w:ascii="Arial" w:hAnsi="Arial" w:cs="Arial"/>
        </w:rPr>
        <w:t>June</w:t>
      </w:r>
      <w:r>
        <w:rPr>
          <w:rFonts w:ascii="Arial" w:hAnsi="Arial" w:cs="Arial"/>
        </w:rPr>
        <w:t xml:space="preserve"> 2023</w:t>
      </w:r>
    </w:p>
    <w:p w14:paraId="583F4E03" w14:textId="77777777" w:rsidR="000139B3" w:rsidRPr="00424B97" w:rsidRDefault="000139B3" w:rsidP="00424B97"/>
    <w:sectPr w:rsidR="000139B3" w:rsidRPr="00424B97" w:rsidSect="00763C1E">
      <w:headerReference w:type="first" r:id="rId13"/>
      <w:type w:val="continuous"/>
      <w:pgSz w:w="11906" w:h="16838" w:code="9"/>
      <w:pgMar w:top="1134" w:right="991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94A7D" w14:textId="77777777" w:rsidR="008E4F6C" w:rsidRDefault="008E4F6C" w:rsidP="003A707F">
      <w:pPr>
        <w:spacing w:after="0" w:line="240" w:lineRule="auto"/>
      </w:pPr>
      <w:r>
        <w:separator/>
      </w:r>
    </w:p>
  </w:endnote>
  <w:endnote w:type="continuationSeparator" w:id="0">
    <w:p w14:paraId="69504474" w14:textId="77777777" w:rsidR="008E4F6C" w:rsidRDefault="008E4F6C" w:rsidP="003A707F">
      <w:pPr>
        <w:spacing w:after="0" w:line="240" w:lineRule="auto"/>
      </w:pPr>
      <w:r>
        <w:continuationSeparator/>
      </w:r>
    </w:p>
  </w:endnote>
  <w:endnote w:type="continuationNotice" w:id="1">
    <w:p w14:paraId="23903AAC" w14:textId="77777777" w:rsidR="00E44608" w:rsidRDefault="00E446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imes New Roman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476C3" w14:textId="77777777" w:rsidR="008E4F6C" w:rsidRDefault="008E4F6C" w:rsidP="003A707F">
      <w:pPr>
        <w:spacing w:after="0" w:line="240" w:lineRule="auto"/>
      </w:pPr>
      <w:r>
        <w:separator/>
      </w:r>
    </w:p>
  </w:footnote>
  <w:footnote w:type="continuationSeparator" w:id="0">
    <w:p w14:paraId="39DE12DF" w14:textId="77777777" w:rsidR="008E4F6C" w:rsidRDefault="008E4F6C" w:rsidP="003A707F">
      <w:pPr>
        <w:spacing w:after="0" w:line="240" w:lineRule="auto"/>
      </w:pPr>
      <w:r>
        <w:continuationSeparator/>
      </w:r>
    </w:p>
  </w:footnote>
  <w:footnote w:type="continuationNotice" w:id="1">
    <w:p w14:paraId="28364454" w14:textId="77777777" w:rsidR="00E44608" w:rsidRDefault="00E4460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77777777" w:rsidR="00C024FA" w:rsidRDefault="00C024FA" w:rsidP="00C024FA">
    <w:pPr>
      <w:pStyle w:val="Header"/>
      <w:jc w:val="center"/>
    </w:pPr>
    <w:r>
      <w:rPr>
        <w:noProof/>
      </w:rPr>
      <w:drawing>
        <wp:inline distT="0" distB="0" distL="0" distR="0" wp14:anchorId="4BFA74CA" wp14:editId="625F367B">
          <wp:extent cx="4493782" cy="935997"/>
          <wp:effectExtent l="0" t="0" r="0" b="0"/>
          <wp:docPr id="3" name="Picture 3" descr="https://ausgovenvironment.sharepoint.com/sites/AWE-intranet/Forms%20and%20templates/DAWE-strip-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ausgovenvironment.sharepoint.com/sites/AWE-intranet/Forms%20and%20templates/DAWE-strip-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6453" cy="959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8548867">
    <w:abstractNumId w:val="1"/>
  </w:num>
  <w:num w:numId="2" w16cid:durableId="2128229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ocumentProtection w:edit="forms" w:enforcement="0"/>
  <w:defaultTabStop w:val="720"/>
  <w:characterSpacingControl w:val="doNotCompress"/>
  <w:hdrShapeDefaults>
    <o:shapedefaults v:ext="edit" spidmax="8601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23F7"/>
    <w:rsid w:val="000139B3"/>
    <w:rsid w:val="000636E6"/>
    <w:rsid w:val="000776EA"/>
    <w:rsid w:val="00082248"/>
    <w:rsid w:val="00090A18"/>
    <w:rsid w:val="00093C26"/>
    <w:rsid w:val="000C4A62"/>
    <w:rsid w:val="000D403E"/>
    <w:rsid w:val="000D52B7"/>
    <w:rsid w:val="000E1F2B"/>
    <w:rsid w:val="000F2B68"/>
    <w:rsid w:val="000F5CEC"/>
    <w:rsid w:val="000F7C8D"/>
    <w:rsid w:val="00131162"/>
    <w:rsid w:val="00152ADB"/>
    <w:rsid w:val="001B3F98"/>
    <w:rsid w:val="001C0502"/>
    <w:rsid w:val="001C2AAD"/>
    <w:rsid w:val="001C7F8C"/>
    <w:rsid w:val="001F6E54"/>
    <w:rsid w:val="00252DBB"/>
    <w:rsid w:val="00253D5D"/>
    <w:rsid w:val="00280BCD"/>
    <w:rsid w:val="002868CD"/>
    <w:rsid w:val="002E0B23"/>
    <w:rsid w:val="00320A2F"/>
    <w:rsid w:val="0034665B"/>
    <w:rsid w:val="00386510"/>
    <w:rsid w:val="003A707F"/>
    <w:rsid w:val="003B0EC1"/>
    <w:rsid w:val="003B573B"/>
    <w:rsid w:val="003F2CBD"/>
    <w:rsid w:val="00410582"/>
    <w:rsid w:val="00412522"/>
    <w:rsid w:val="00424B97"/>
    <w:rsid w:val="00436736"/>
    <w:rsid w:val="004B2753"/>
    <w:rsid w:val="004D0DC1"/>
    <w:rsid w:val="004E1EE4"/>
    <w:rsid w:val="00520873"/>
    <w:rsid w:val="00521EA2"/>
    <w:rsid w:val="00542024"/>
    <w:rsid w:val="005606B9"/>
    <w:rsid w:val="00573D44"/>
    <w:rsid w:val="00582AA3"/>
    <w:rsid w:val="00583E5B"/>
    <w:rsid w:val="005A4F1D"/>
    <w:rsid w:val="006024FD"/>
    <w:rsid w:val="00630E07"/>
    <w:rsid w:val="00662D64"/>
    <w:rsid w:val="006D4DE5"/>
    <w:rsid w:val="006F782F"/>
    <w:rsid w:val="00756315"/>
    <w:rsid w:val="007575A2"/>
    <w:rsid w:val="00763C1E"/>
    <w:rsid w:val="007C363F"/>
    <w:rsid w:val="007E7219"/>
    <w:rsid w:val="00831CA1"/>
    <w:rsid w:val="00840A06"/>
    <w:rsid w:val="008439B7"/>
    <w:rsid w:val="00851DDC"/>
    <w:rsid w:val="00852B5E"/>
    <w:rsid w:val="0087253F"/>
    <w:rsid w:val="00873D37"/>
    <w:rsid w:val="008921EF"/>
    <w:rsid w:val="008B3869"/>
    <w:rsid w:val="008D4A9F"/>
    <w:rsid w:val="008E4F6C"/>
    <w:rsid w:val="00946DBE"/>
    <w:rsid w:val="009539C7"/>
    <w:rsid w:val="009639E7"/>
    <w:rsid w:val="009A4691"/>
    <w:rsid w:val="009C1605"/>
    <w:rsid w:val="009C3CB9"/>
    <w:rsid w:val="00A00F21"/>
    <w:rsid w:val="00A126A0"/>
    <w:rsid w:val="00A12D87"/>
    <w:rsid w:val="00A4746C"/>
    <w:rsid w:val="00A539F8"/>
    <w:rsid w:val="00A85DDC"/>
    <w:rsid w:val="00A911E4"/>
    <w:rsid w:val="00A973BE"/>
    <w:rsid w:val="00AF3E5F"/>
    <w:rsid w:val="00B00D1F"/>
    <w:rsid w:val="00B00F22"/>
    <w:rsid w:val="00B342A0"/>
    <w:rsid w:val="00B43E5C"/>
    <w:rsid w:val="00B5070E"/>
    <w:rsid w:val="00B84226"/>
    <w:rsid w:val="00BC3B30"/>
    <w:rsid w:val="00C024FA"/>
    <w:rsid w:val="00C337F1"/>
    <w:rsid w:val="00C63C4E"/>
    <w:rsid w:val="00C72C30"/>
    <w:rsid w:val="00CC2D30"/>
    <w:rsid w:val="00CD2612"/>
    <w:rsid w:val="00CD39B9"/>
    <w:rsid w:val="00CE0C09"/>
    <w:rsid w:val="00CE229D"/>
    <w:rsid w:val="00CE32C9"/>
    <w:rsid w:val="00CE5232"/>
    <w:rsid w:val="00CF1723"/>
    <w:rsid w:val="00D12E64"/>
    <w:rsid w:val="00D20DD1"/>
    <w:rsid w:val="00D229E5"/>
    <w:rsid w:val="00D624F2"/>
    <w:rsid w:val="00D77A88"/>
    <w:rsid w:val="00DC7F08"/>
    <w:rsid w:val="00DD6909"/>
    <w:rsid w:val="00DE5066"/>
    <w:rsid w:val="00DE65A8"/>
    <w:rsid w:val="00E30F42"/>
    <w:rsid w:val="00E44608"/>
    <w:rsid w:val="00E67FCD"/>
    <w:rsid w:val="00EA013B"/>
    <w:rsid w:val="00EB667B"/>
    <w:rsid w:val="00EC72F1"/>
    <w:rsid w:val="00EC7CEF"/>
    <w:rsid w:val="00F37378"/>
    <w:rsid w:val="00F40885"/>
    <w:rsid w:val="00F601F2"/>
    <w:rsid w:val="00FE5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."/>
  <w:listSeparator w:val=","/>
  <w14:docId w14:val="583F4DEE"/>
  <w15:docId w15:val="{EAA6A2AC-745B-439A-ABEF-C4366FB74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semiHidden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C7F08"/>
    <w:pPr>
      <w:numPr>
        <w:numId w:val="1"/>
      </w:numPr>
    </w:pPr>
    <w:rPr>
      <w:rFonts w:ascii="Arial" w:eastAsia="Calibri" w:hAnsi="Arial" w:cs="Times New Roman"/>
    </w:rPr>
  </w:style>
  <w:style w:type="paragraph" w:styleId="Revision">
    <w:name w:val="Revision"/>
    <w:hidden/>
    <w:uiPriority w:val="99"/>
    <w:semiHidden/>
    <w:rsid w:val="009639E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Description xmlns="1201fbac-4e05-4e09-943f-b1daffa0ea6b" xsi:nil="true"/>
    <RecordNumber xmlns="1201fbac-4e05-4e09-943f-b1daffa0ea6b" xsi:nil="true"/>
    <Approval xmlns="1201fbac-4e05-4e09-943f-b1daffa0ea6b" xsi:nil="true"/>
    <Document_x0020_Type xmlns="e4092fe8-422a-418f-a353-4f8d5e3a4a7c">Briefing documents</Document_x0020_Type>
    <Function xmlns="1201fbac-4e05-4e09-943f-b1daffa0ea6b">Regulation</Function>
    <IconOverlay xmlns="http://schemas.microsoft.com/sharepoint/v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SPIRE Document" ma:contentTypeID="0x01010087E80B6A94CF17418D78389AE32387B50019169EB14E5B8440A796D27C1A666850" ma:contentTypeVersion="9" ma:contentTypeDescription="SPIRE Document" ma:contentTypeScope="" ma:versionID="df1fabe840c490fc883f8152b8029159">
  <xsd:schema xmlns:xsd="http://www.w3.org/2001/XMLSchema" xmlns:xs="http://www.w3.org/2001/XMLSchema" xmlns:p="http://schemas.microsoft.com/office/2006/metadata/properties" xmlns:ns2="1201fbac-4e05-4e09-943f-b1daffa0ea6b" xmlns:ns3="http://schemas.microsoft.com/sharepoint/v4" xmlns:ns4="e4092fe8-422a-418f-a353-4f8d5e3a4a7c" targetNamespace="http://schemas.microsoft.com/office/2006/metadata/properties" ma:root="true" ma:fieldsID="038f651e08bd42281956eb3326baedd8" ns2:_="" ns3:_="" ns4:_="">
    <xsd:import namespace="1201fbac-4e05-4e09-943f-b1daffa0ea6b"/>
    <xsd:import namespace="http://schemas.microsoft.com/sharepoint/v4"/>
    <xsd:import namespace="e4092fe8-422a-418f-a353-4f8d5e3a4a7c"/>
    <xsd:element name="properties">
      <xsd:complexType>
        <xsd:sequence>
          <xsd:element name="documentManagement">
            <xsd:complexType>
              <xsd:all>
                <xsd:element ref="ns2:DocumentDescription" minOccurs="0"/>
                <xsd:element ref="ns2:Approval" minOccurs="0"/>
                <xsd:element ref="ns2:RecordNumber" minOccurs="0"/>
                <xsd:element ref="ns2:Function" minOccurs="0"/>
                <xsd:element ref="ns3:IconOverlay" minOccurs="0"/>
                <xsd:element ref="ns4:Document_x0020_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1fbac-4e05-4e09-943f-b1daffa0ea6b" elementFormDefault="qualified">
    <xsd:import namespace="http://schemas.microsoft.com/office/2006/documentManagement/types"/>
    <xsd:import namespace="http://schemas.microsoft.com/office/infopath/2007/PartnerControls"/>
    <xsd:element name="DocumentDescription" ma:index="8" nillable="true" ma:displayName="Document Description" ma:description="Document Description. Max 255 characters" ma:internalName="DocumentDescription">
      <xsd:simpleType>
        <xsd:restriction base="dms:Note">
          <xsd:maxLength value="255"/>
        </xsd:restriction>
      </xsd:simpleType>
    </xsd:element>
    <xsd:element name="Approval" ma:index="9" nillable="true" ma:displayName="Approval" ma:default="" ma:description="Select the approval status of the document" ma:format="Dropdown" ma:internalName="Approval">
      <xsd:simpleType>
        <xsd:restriction base="dms:Choice">
          <xsd:enumeration value="For Review"/>
          <xsd:enumeration value="Approved"/>
          <xsd:enumeration value="Superseded"/>
          <xsd:enumeration value="Cancelled"/>
        </xsd:restriction>
      </xsd:simpleType>
    </xsd:element>
    <xsd:element name="RecordNumber" ma:index="10" nillable="true" ma:displayName="Record Number" ma:description="RecordPoint Record Number" ma:internalName="RecordNumber">
      <xsd:simpleType>
        <xsd:restriction base="dms:Text"/>
      </xsd:simpleType>
    </xsd:element>
    <xsd:element name="Function" ma:index="11" nillable="true" ma:displayName="Function" ma:default="Regulation" ma:description="Select the relevance function" ma:format="Dropdown" ma:hidden="true" ma:internalName="Function" ma:readOnly="false">
      <xsd:simpleType>
        <xsd:restriction base="dms:Choice">
          <xsd:enumeration value="Administration"/>
          <xsd:enumeration value="International"/>
          <xsd:enumeration value="OHS"/>
          <xsd:enumeration value="Legal"/>
          <xsd:enumeration value="Personnel"/>
          <xsd:enumeration value="Program Admin"/>
          <xsd:enumeration value="Project"/>
          <xsd:enumeration value="Property"/>
          <xsd:enumeration value="Regulation"/>
          <xsd:enumeration value="Technolog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2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092fe8-422a-418f-a353-4f8d5e3a4a7c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13" nillable="true" ma:displayName="Document Type" ma:description="Hazardous Waste" ma:format="RadioButtons" ma:internalName="Document_x0020_Type">
      <xsd:simpleType>
        <xsd:restriction base="dms:Choice">
          <xsd:enumeration value="Audits"/>
          <xsd:enumeration value="Administration"/>
          <xsd:enumeration value="Archived"/>
          <xsd:enumeration value="Assessment documents"/>
          <xsd:enumeration value="Briefing documents"/>
          <xsd:enumeration value="Briefing package"/>
          <xsd:enumeration value="Compliance"/>
          <xsd:enumeration value="Information"/>
          <xsd:enumeration value="Presentations and visuals"/>
          <xsd:enumeration value="Quality control"/>
          <xsd:enumeration value="Research"/>
          <xsd:enumeration value="SOPs"/>
          <xsd:enumeration value="Superseded"/>
          <xsd:enumeration value="Technical Guidanc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6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Props1.xml><?xml version="1.0" encoding="utf-8"?>
<ds:datastoreItem xmlns:ds="http://schemas.openxmlformats.org/officeDocument/2006/customXml" ds:itemID="{EB600E0A-E1C6-4D8E-92FD-74D9EAFCE6B5}">
  <ds:schemaRefs>
    <ds:schemaRef ds:uri="1201fbac-4e05-4e09-943f-b1daffa0ea6b"/>
    <ds:schemaRef ds:uri="http://www.w3.org/XML/1998/namespace"/>
    <ds:schemaRef ds:uri="http://schemas.microsoft.com/office/2006/documentManagement/types"/>
    <ds:schemaRef ds:uri="http://schemas.microsoft.com/sharepoint/v4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http://purl.org/dc/terms/"/>
    <ds:schemaRef ds:uri="http://purl.org/dc/elements/1.1/"/>
    <ds:schemaRef ds:uri="e4092fe8-422a-418f-a353-4f8d5e3a4a7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128D5D2-6E80-42EC-A066-8012ABE28F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DC67A33-D7E7-4628-BE83-2E6DA1C5A8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1fbac-4e05-4e09-943f-b1daffa0ea6b"/>
    <ds:schemaRef ds:uri="http://schemas.microsoft.com/sharepoint/v4"/>
    <ds:schemaRef ds:uri="e4092fe8-422a-418f-a353-4f8d5e3a4a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58BAF05-0C05-4F09-BB8E-87DE2751B0C8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B827ED22-AF6A-4F36-A6B5-8D9F3C2E50C8}">
  <ds:schemaRefs>
    <ds:schemaRef ds:uri="http://schemas.microsoft.com/office/2006/metadata/customXs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378</Words>
  <Characters>2157</Characters>
  <Application>Microsoft Office Word</Application>
  <DocSecurity>4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AUH23-008 Decision Permit Granted</vt:lpstr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AUH23-008 Decision Permit Granted</dc:title>
  <dc:creator>Department of Climate Change, Energy, the Environment and Water</dc:creator>
  <cp:lastModifiedBy>Durack, Bec</cp:lastModifiedBy>
  <cp:revision>2</cp:revision>
  <dcterms:created xsi:type="dcterms:W3CDTF">2023-06-22T04:17:00Z</dcterms:created>
  <dcterms:modified xsi:type="dcterms:W3CDTF">2023-06-22T04:17:00Z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cordPoint_SubmissionDate">
    <vt:lpwstr/>
  </property>
  <property fmtid="{D5CDD505-2E9C-101B-9397-08002B2CF9AE}" pid="3" name="RecordPoint_RecordNumberSubmitted">
    <vt:lpwstr/>
  </property>
  <property fmtid="{D5CDD505-2E9C-101B-9397-08002B2CF9AE}" pid="4" name="RecordPoint_ActiveItemListId">
    <vt:lpwstr>{e4092fe8-422a-418f-a353-4f8d5e3a4a7c}</vt:lpwstr>
  </property>
  <property fmtid="{D5CDD505-2E9C-101B-9397-08002B2CF9AE}" pid="5" name="ContentTypeId">
    <vt:lpwstr>0x01010087E80B6A94CF17418D78389AE32387B50019169EB14E5B8440A796D27C1A666850</vt:lpwstr>
  </property>
  <property fmtid="{D5CDD505-2E9C-101B-9397-08002B2CF9AE}" pid="6" name="RecordPoint_ActiveItemUniqueId">
    <vt:lpwstr>{552ab518-881e-4945-9897-60a28abab892}</vt:lpwstr>
  </property>
  <property fmtid="{D5CDD505-2E9C-101B-9397-08002B2CF9AE}" pid="7" name="RecordPoint_RecordFormat">
    <vt:lpwstr/>
  </property>
  <property fmtid="{D5CDD505-2E9C-101B-9397-08002B2CF9AE}" pid="8" name="RecordPoint_ActiveItemMoved">
    <vt:lpwstr/>
  </property>
  <property fmtid="{D5CDD505-2E9C-101B-9397-08002B2CF9AE}" pid="9" name="RecordPoint_SubmissionCompleted">
    <vt:lpwstr/>
  </property>
  <property fmtid="{D5CDD505-2E9C-101B-9397-08002B2CF9AE}" pid="10" name="RecordPoint_ActiveItemWebId">
    <vt:lpwstr>{6433651e-42d1-4aff-812c-45d6ecdc40dd}</vt:lpwstr>
  </property>
  <property fmtid="{D5CDD505-2E9C-101B-9397-08002B2CF9AE}" pid="11" name="RecordPoint_WorkflowType">
    <vt:lpwstr>ActiveSubmitStub</vt:lpwstr>
  </property>
  <property fmtid="{D5CDD505-2E9C-101B-9397-08002B2CF9AE}" pid="12" name="RecordPoint_ActiveItemSiteId">
    <vt:lpwstr>{1385f4fc-5717-4abf-b566-e69ec52ac4b2}</vt:lpwstr>
  </property>
</Properties>
</file>