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3EBA810" w14:textId="3203FBAF" w:rsidR="00A82D90" w:rsidRDefault="000139B3" w:rsidP="00211180">
      <w:pPr>
        <w:spacing w:after="0"/>
        <w:rPr>
          <w:rFonts w:ascii="Arial" w:hAnsi="Arial" w:cs="Arial"/>
          <w:color w:val="000000"/>
        </w:rPr>
      </w:pPr>
      <w:r w:rsidRPr="008B062E">
        <w:rPr>
          <w:rFonts w:ascii="Arial" w:hAnsi="Arial" w:cs="Arial"/>
        </w:rPr>
        <w:t xml:space="preserve">Pursuant to section 33 of the </w:t>
      </w:r>
      <w:r w:rsidRPr="008B062E">
        <w:rPr>
          <w:rFonts w:ascii="Arial" w:hAnsi="Arial" w:cs="Arial"/>
          <w:i/>
        </w:rPr>
        <w:t>Hazardous Waste (Regulation of Exports and Imports) Act 1989</w:t>
      </w:r>
      <w:r w:rsidRPr="008B062E">
        <w:rPr>
          <w:rFonts w:ascii="Arial" w:hAnsi="Arial" w:cs="Arial"/>
        </w:rPr>
        <w:t xml:space="preserve">, notice is given that </w:t>
      </w:r>
      <w:r w:rsidR="004E1EE4" w:rsidRPr="008B062E">
        <w:rPr>
          <w:rFonts w:ascii="Arial" w:hAnsi="Arial" w:cs="Arial"/>
        </w:rPr>
        <w:t>special</w:t>
      </w:r>
      <w:r w:rsidR="000667A7" w:rsidRPr="008B062E">
        <w:rPr>
          <w:rFonts w:ascii="Arial" w:hAnsi="Arial" w:cs="Arial"/>
        </w:rPr>
        <w:t xml:space="preserve"> </w:t>
      </w:r>
      <w:r w:rsidR="004E1EE4" w:rsidRPr="008B062E">
        <w:rPr>
          <w:rFonts w:ascii="Arial" w:hAnsi="Arial" w:cs="Arial"/>
        </w:rPr>
        <w:t>export</w:t>
      </w:r>
      <w:r w:rsidR="000667A7" w:rsidRPr="008B062E">
        <w:rPr>
          <w:rFonts w:ascii="Arial" w:hAnsi="Arial" w:cs="Arial"/>
        </w:rPr>
        <w:t xml:space="preserve"> </w:t>
      </w:r>
      <w:r w:rsidRPr="008B062E">
        <w:rPr>
          <w:rFonts w:ascii="Arial" w:hAnsi="Arial" w:cs="Arial"/>
        </w:rPr>
        <w:t xml:space="preserve">permit </w:t>
      </w:r>
      <w:r w:rsidR="005606B9" w:rsidRPr="008B062E">
        <w:rPr>
          <w:rFonts w:ascii="Arial" w:hAnsi="Arial" w:cs="Arial"/>
        </w:rPr>
        <w:t>AUH2</w:t>
      </w:r>
      <w:r w:rsidR="00B53E7D">
        <w:rPr>
          <w:rFonts w:ascii="Arial" w:hAnsi="Arial" w:cs="Arial"/>
        </w:rPr>
        <w:t>3</w:t>
      </w:r>
      <w:r w:rsidR="00A539F8" w:rsidRPr="008B062E">
        <w:rPr>
          <w:rFonts w:ascii="Arial" w:hAnsi="Arial" w:cs="Arial"/>
        </w:rPr>
        <w:t>-</w:t>
      </w:r>
      <w:r w:rsidR="000667A7" w:rsidRPr="008B062E">
        <w:rPr>
          <w:rFonts w:ascii="Arial" w:hAnsi="Arial" w:cs="Arial"/>
        </w:rPr>
        <w:t>0</w:t>
      </w:r>
      <w:r w:rsidR="00B53E7D">
        <w:rPr>
          <w:rFonts w:ascii="Arial" w:hAnsi="Arial" w:cs="Arial"/>
        </w:rPr>
        <w:t xml:space="preserve">35 </w:t>
      </w:r>
      <w:r w:rsidRPr="008B062E">
        <w:rPr>
          <w:rFonts w:ascii="Arial" w:hAnsi="Arial" w:cs="Arial"/>
        </w:rPr>
        <w:t>w</w:t>
      </w:r>
      <w:r w:rsidR="00D20DD1" w:rsidRPr="008B062E">
        <w:rPr>
          <w:rFonts w:ascii="Arial" w:hAnsi="Arial" w:cs="Arial"/>
        </w:rPr>
        <w:t>as</w:t>
      </w:r>
      <w:r w:rsidRPr="008B062E">
        <w:rPr>
          <w:rFonts w:ascii="Arial" w:hAnsi="Arial" w:cs="Arial"/>
        </w:rPr>
        <w:t xml:space="preserve"> granted to</w:t>
      </w:r>
      <w:r w:rsidR="00217AE1" w:rsidRPr="00217AE1">
        <w:rPr>
          <w:rFonts w:ascii="Arial" w:hAnsi="Arial" w:cs="Arial"/>
        </w:rPr>
        <w:t xml:space="preserve"> </w:t>
      </w:r>
      <w:r w:rsidR="00217AE1">
        <w:rPr>
          <w:rFonts w:ascii="Arial" w:hAnsi="Arial" w:cs="Arial"/>
        </w:rPr>
        <w:t>FTR Operations </w:t>
      </w:r>
      <w:r w:rsidR="00217AE1" w:rsidRPr="001378D6">
        <w:rPr>
          <w:rFonts w:ascii="Arial" w:hAnsi="Arial" w:cs="Arial"/>
        </w:rPr>
        <w:t>Pty</w:t>
      </w:r>
      <w:r w:rsidR="00217AE1">
        <w:rPr>
          <w:rFonts w:ascii="Arial" w:hAnsi="Arial" w:cs="Arial"/>
        </w:rPr>
        <w:t> </w:t>
      </w:r>
      <w:r w:rsidR="00217AE1" w:rsidRPr="001378D6">
        <w:rPr>
          <w:rFonts w:ascii="Arial" w:hAnsi="Arial" w:cs="Arial"/>
        </w:rPr>
        <w:t>Ltd (</w:t>
      </w:r>
      <w:r w:rsidR="00217AE1" w:rsidRPr="001378D6">
        <w:rPr>
          <w:rFonts w:ascii="Arial" w:hAnsi="Arial" w:cs="Arial"/>
          <w:color w:val="000000"/>
        </w:rPr>
        <w:t>A</w:t>
      </w:r>
      <w:r w:rsidR="00217AE1">
        <w:rPr>
          <w:rFonts w:ascii="Arial" w:hAnsi="Arial" w:cs="Arial"/>
          <w:color w:val="000000"/>
        </w:rPr>
        <w:t>C</w:t>
      </w:r>
      <w:r w:rsidR="00217AE1" w:rsidRPr="001378D6">
        <w:rPr>
          <w:rFonts w:ascii="Arial" w:hAnsi="Arial" w:cs="Arial"/>
          <w:color w:val="000000"/>
        </w:rPr>
        <w:t>N 6</w:t>
      </w:r>
      <w:r w:rsidR="00217AE1">
        <w:rPr>
          <w:rFonts w:ascii="Arial" w:hAnsi="Arial" w:cs="Arial"/>
          <w:color w:val="000000"/>
        </w:rPr>
        <w:t>3</w:t>
      </w:r>
      <w:r w:rsidR="00217AE1" w:rsidRPr="001378D6">
        <w:rPr>
          <w:rFonts w:ascii="Arial" w:hAnsi="Arial" w:cs="Arial"/>
          <w:color w:val="000000"/>
        </w:rPr>
        <w:t>4 </w:t>
      </w:r>
      <w:r w:rsidR="00217AE1">
        <w:rPr>
          <w:rFonts w:ascii="Arial" w:hAnsi="Arial" w:cs="Arial"/>
          <w:color w:val="000000"/>
        </w:rPr>
        <w:t>95</w:t>
      </w:r>
      <w:r w:rsidR="00217AE1" w:rsidRPr="001378D6">
        <w:rPr>
          <w:rFonts w:ascii="Arial" w:hAnsi="Arial" w:cs="Arial"/>
          <w:color w:val="000000"/>
        </w:rPr>
        <w:t>8 </w:t>
      </w:r>
      <w:r w:rsidR="00217AE1">
        <w:rPr>
          <w:rFonts w:ascii="Arial" w:hAnsi="Arial" w:cs="Arial"/>
          <w:color w:val="000000"/>
        </w:rPr>
        <w:t>179</w:t>
      </w:r>
      <w:r w:rsidR="00217AE1" w:rsidRPr="001378D6">
        <w:rPr>
          <w:rFonts w:ascii="Arial" w:hAnsi="Arial" w:cs="Arial"/>
          <w:color w:val="000000"/>
        </w:rPr>
        <w:t xml:space="preserve">), </w:t>
      </w:r>
      <w:r w:rsidR="00217AE1">
        <w:rPr>
          <w:rFonts w:ascii="Arial" w:hAnsi="Arial" w:cs="Arial"/>
          <w:color w:val="000000"/>
        </w:rPr>
        <w:t>8 Winchester Road</w:t>
      </w:r>
      <w:r w:rsidR="00217AE1" w:rsidRPr="001378D6">
        <w:rPr>
          <w:rFonts w:ascii="Arial" w:hAnsi="Arial" w:cs="Arial"/>
          <w:color w:val="000000"/>
        </w:rPr>
        <w:t xml:space="preserve">, </w:t>
      </w:r>
      <w:r w:rsidR="00217AE1">
        <w:rPr>
          <w:rFonts w:ascii="Arial" w:hAnsi="Arial" w:cs="Arial"/>
          <w:color w:val="000000"/>
        </w:rPr>
        <w:t>Bibra Lake</w:t>
      </w:r>
      <w:r w:rsidR="00217AE1" w:rsidRPr="001378D6">
        <w:rPr>
          <w:rFonts w:ascii="Arial" w:hAnsi="Arial" w:cs="Arial"/>
          <w:color w:val="000000"/>
        </w:rPr>
        <w:t xml:space="preserve">, </w:t>
      </w:r>
      <w:r w:rsidR="00217AE1">
        <w:rPr>
          <w:rFonts w:ascii="Arial" w:hAnsi="Arial" w:cs="Arial"/>
          <w:color w:val="000000"/>
        </w:rPr>
        <w:t>WA</w:t>
      </w:r>
      <w:r w:rsidR="00217AE1" w:rsidRPr="001378D6">
        <w:rPr>
          <w:rFonts w:ascii="Arial" w:hAnsi="Arial" w:cs="Arial"/>
          <w:color w:val="000000"/>
        </w:rPr>
        <w:t xml:space="preserve"> </w:t>
      </w:r>
      <w:r w:rsidR="00217AE1">
        <w:rPr>
          <w:rFonts w:ascii="Arial" w:hAnsi="Arial" w:cs="Arial"/>
          <w:color w:val="000000"/>
        </w:rPr>
        <w:t>6163</w:t>
      </w:r>
      <w:r w:rsidR="00217AE1" w:rsidRPr="001378D6">
        <w:rPr>
          <w:rFonts w:ascii="Arial" w:hAnsi="Arial" w:cs="Arial"/>
          <w:color w:val="000000"/>
        </w:rPr>
        <w:t xml:space="preserve"> (Telephone: </w:t>
      </w:r>
      <w:r w:rsidR="00B53E7D">
        <w:rPr>
          <w:rFonts w:ascii="Arial" w:hAnsi="Arial" w:cs="Arial"/>
          <w:color w:val="000000"/>
        </w:rPr>
        <w:t>0</w:t>
      </w:r>
      <w:r w:rsidR="00B53E7D" w:rsidRPr="001378D6">
        <w:rPr>
          <w:rFonts w:ascii="Arial" w:hAnsi="Arial" w:cs="Arial"/>
          <w:color w:val="000000"/>
        </w:rPr>
        <w:t>4</w:t>
      </w:r>
      <w:r w:rsidR="00B53E7D">
        <w:rPr>
          <w:rFonts w:ascii="Arial" w:hAnsi="Arial" w:cs="Arial"/>
          <w:color w:val="000000"/>
        </w:rPr>
        <w:t>78</w:t>
      </w:r>
      <w:r w:rsidR="00B53E7D" w:rsidRPr="001378D6">
        <w:rPr>
          <w:rFonts w:ascii="Arial" w:hAnsi="Arial" w:cs="Arial"/>
          <w:color w:val="000000"/>
        </w:rPr>
        <w:t> </w:t>
      </w:r>
      <w:r w:rsidR="00B53E7D">
        <w:rPr>
          <w:rFonts w:ascii="Arial" w:hAnsi="Arial" w:cs="Arial"/>
          <w:color w:val="000000"/>
        </w:rPr>
        <w:t>630 921</w:t>
      </w:r>
      <w:r w:rsidR="00217AE1" w:rsidRPr="001378D6">
        <w:rPr>
          <w:rFonts w:ascii="Arial" w:hAnsi="Arial" w:cs="Arial"/>
          <w:color w:val="000000"/>
        </w:rPr>
        <w:t>)</w:t>
      </w:r>
      <w:r w:rsidR="00217AE1" w:rsidRPr="001378D6">
        <w:rPr>
          <w:rFonts w:ascii="Arial" w:hAnsi="Arial" w:cs="Arial"/>
        </w:rPr>
        <w:t>.</w:t>
      </w:r>
    </w:p>
    <w:p w14:paraId="400CE570" w14:textId="77777777" w:rsidR="00386510" w:rsidRDefault="00386510" w:rsidP="00211180">
      <w:pPr>
        <w:pStyle w:val="BodyText"/>
        <w:spacing w:before="0" w:after="40" w:line="276" w:lineRule="auto"/>
        <w:jc w:val="left"/>
        <w:rPr>
          <w:rFonts w:ascii="Arial" w:hAnsi="Arial" w:cs="Arial"/>
          <w:color w:val="000000"/>
          <w:sz w:val="22"/>
          <w:szCs w:val="22"/>
        </w:rPr>
      </w:pPr>
    </w:p>
    <w:p w14:paraId="53DCB092" w14:textId="77777777" w:rsidR="00C42196" w:rsidRPr="001378D6" w:rsidRDefault="00C42196" w:rsidP="00211180">
      <w:pPr>
        <w:pStyle w:val="BodyText"/>
        <w:spacing w:before="0" w:after="120" w:line="276" w:lineRule="auto"/>
        <w:jc w:val="left"/>
        <w:rPr>
          <w:rFonts w:ascii="Arial" w:hAnsi="Arial" w:cs="Arial"/>
          <w:color w:val="000000"/>
          <w:sz w:val="22"/>
          <w:szCs w:val="22"/>
        </w:rPr>
      </w:pPr>
      <w:r w:rsidRPr="001378D6">
        <w:rPr>
          <w:rFonts w:ascii="Arial" w:hAnsi="Arial" w:cs="Arial"/>
          <w:color w:val="000000"/>
          <w:sz w:val="22"/>
          <w:szCs w:val="22"/>
        </w:rPr>
        <w:t>The particulars of the permit are as follows:</w:t>
      </w:r>
    </w:p>
    <w:p w14:paraId="546EB179" w14:textId="78CD7825" w:rsidR="00C42196" w:rsidRPr="001378D6" w:rsidRDefault="00C42196" w:rsidP="00211180">
      <w:pPr>
        <w:pStyle w:val="ListParagraph"/>
        <w:numPr>
          <w:ilvl w:val="0"/>
          <w:numId w:val="2"/>
        </w:numPr>
        <w:autoSpaceDE w:val="0"/>
        <w:autoSpaceDN w:val="0"/>
        <w:adjustRightInd w:val="0"/>
        <w:spacing w:after="0"/>
        <w:ind w:left="567" w:hanging="567"/>
        <w:rPr>
          <w:rFonts w:cs="Arial"/>
          <w:szCs w:val="24"/>
          <w:lang w:eastAsia="en-AU"/>
        </w:rPr>
      </w:pPr>
      <w:r w:rsidRPr="001378D6">
        <w:rPr>
          <w:rFonts w:cs="Arial"/>
          <w:szCs w:val="24"/>
          <w:lang w:eastAsia="en-AU"/>
        </w:rPr>
        <w:t>The proposed recipient of the waste is Korea Zinc Co., Ltd, 139, </w:t>
      </w:r>
      <w:proofErr w:type="spellStart"/>
      <w:r w:rsidRPr="001378D6">
        <w:rPr>
          <w:rFonts w:cs="Arial"/>
          <w:szCs w:val="24"/>
          <w:lang w:eastAsia="en-AU"/>
        </w:rPr>
        <w:t>Ijin-ro</w:t>
      </w:r>
      <w:proofErr w:type="spellEnd"/>
      <w:r w:rsidRPr="001378D6">
        <w:rPr>
          <w:rFonts w:cs="Arial"/>
          <w:szCs w:val="24"/>
          <w:lang w:eastAsia="en-AU"/>
        </w:rPr>
        <w:t xml:space="preserve">, </w:t>
      </w:r>
      <w:proofErr w:type="spellStart"/>
      <w:r w:rsidRPr="001378D6">
        <w:rPr>
          <w:rFonts w:cs="Arial"/>
          <w:szCs w:val="24"/>
          <w:lang w:eastAsia="en-AU"/>
        </w:rPr>
        <w:t>Onsan-eup</w:t>
      </w:r>
      <w:proofErr w:type="spellEnd"/>
      <w:r w:rsidRPr="001378D6">
        <w:rPr>
          <w:rFonts w:cs="Arial"/>
          <w:szCs w:val="24"/>
          <w:lang w:eastAsia="en-AU"/>
        </w:rPr>
        <w:t xml:space="preserve">, </w:t>
      </w:r>
      <w:proofErr w:type="spellStart"/>
      <w:r w:rsidRPr="001378D6">
        <w:rPr>
          <w:rFonts w:cs="Arial"/>
          <w:szCs w:val="24"/>
          <w:lang w:eastAsia="en-AU"/>
        </w:rPr>
        <w:t>Ulju</w:t>
      </w:r>
      <w:proofErr w:type="spellEnd"/>
      <w:r w:rsidRPr="001378D6">
        <w:rPr>
          <w:rFonts w:cs="Arial"/>
          <w:szCs w:val="24"/>
          <w:lang w:eastAsia="en-AU"/>
        </w:rPr>
        <w:t xml:space="preserve">-gun, </w:t>
      </w:r>
      <w:r w:rsidR="00B53E7D">
        <w:rPr>
          <w:rFonts w:cs="Arial"/>
          <w:szCs w:val="24"/>
          <w:lang w:eastAsia="en-AU"/>
        </w:rPr>
        <w:t>44997</w:t>
      </w:r>
      <w:r w:rsidRPr="001378D6">
        <w:rPr>
          <w:rFonts w:cs="Arial"/>
          <w:szCs w:val="24"/>
          <w:lang w:eastAsia="en-AU"/>
        </w:rPr>
        <w:t xml:space="preserve">, Ulsan, </w:t>
      </w:r>
      <w:r w:rsidR="00AB6C99">
        <w:rPr>
          <w:rFonts w:cs="Arial"/>
          <w:szCs w:val="24"/>
          <w:lang w:eastAsia="en-AU"/>
        </w:rPr>
        <w:t xml:space="preserve">the </w:t>
      </w:r>
      <w:r w:rsidRPr="001378D6">
        <w:rPr>
          <w:rFonts w:cs="Arial"/>
          <w:szCs w:val="24"/>
          <w:lang w:eastAsia="en-AU"/>
        </w:rPr>
        <w:t>Republic of Korea (Telephone: +82 </w:t>
      </w:r>
      <w:r w:rsidR="00B53E7D">
        <w:rPr>
          <w:rFonts w:cs="Arial"/>
          <w:szCs w:val="24"/>
          <w:lang w:eastAsia="en-AU"/>
        </w:rPr>
        <w:t>10</w:t>
      </w:r>
      <w:r w:rsidR="00B53E7D" w:rsidRPr="001378D6">
        <w:rPr>
          <w:rFonts w:cs="Arial"/>
          <w:szCs w:val="24"/>
          <w:lang w:eastAsia="en-AU"/>
        </w:rPr>
        <w:t> </w:t>
      </w:r>
      <w:r w:rsidR="00B53E7D">
        <w:rPr>
          <w:rFonts w:cs="Arial"/>
          <w:szCs w:val="24"/>
          <w:lang w:eastAsia="en-AU"/>
        </w:rPr>
        <w:t>9802</w:t>
      </w:r>
      <w:r w:rsidR="00B53E7D" w:rsidRPr="001378D6">
        <w:rPr>
          <w:rFonts w:cs="Arial"/>
          <w:szCs w:val="24"/>
          <w:lang w:eastAsia="en-AU"/>
        </w:rPr>
        <w:t> </w:t>
      </w:r>
      <w:r w:rsidR="00B53E7D">
        <w:rPr>
          <w:rFonts w:cs="Arial"/>
          <w:szCs w:val="24"/>
          <w:lang w:eastAsia="en-AU"/>
        </w:rPr>
        <w:t>0612</w:t>
      </w:r>
      <w:r w:rsidRPr="001378D6">
        <w:rPr>
          <w:rFonts w:cs="Arial"/>
          <w:szCs w:val="24"/>
          <w:lang w:eastAsia="en-AU"/>
        </w:rPr>
        <w:t>).</w:t>
      </w:r>
    </w:p>
    <w:p w14:paraId="359B4008" w14:textId="7D870C6A" w:rsidR="00C42196" w:rsidRPr="001378D6" w:rsidRDefault="00C42196" w:rsidP="00211180">
      <w:pPr>
        <w:pStyle w:val="ListParagraph"/>
        <w:numPr>
          <w:ilvl w:val="0"/>
          <w:numId w:val="2"/>
        </w:numPr>
        <w:autoSpaceDE w:val="0"/>
        <w:autoSpaceDN w:val="0"/>
        <w:adjustRightInd w:val="0"/>
        <w:spacing w:after="0"/>
        <w:ind w:left="567" w:hanging="567"/>
        <w:rPr>
          <w:rFonts w:cs="Arial"/>
          <w:szCs w:val="24"/>
          <w:lang w:eastAsia="en-AU"/>
        </w:rPr>
      </w:pPr>
      <w:r w:rsidRPr="001378D6">
        <w:rPr>
          <w:rFonts w:cs="Arial"/>
          <w:szCs w:val="24"/>
          <w:lang w:eastAsia="en-AU"/>
        </w:rPr>
        <w:t xml:space="preserve">The type of waste is </w:t>
      </w:r>
      <w:r>
        <w:rPr>
          <w:rFonts w:cs="Arial"/>
          <w:szCs w:val="24"/>
          <w:lang w:eastAsia="en-AU"/>
        </w:rPr>
        <w:t xml:space="preserve">lead and lead compound, comprising lead sulphate, lead oxide and lead metal alloys, specifically </w:t>
      </w:r>
      <w:r w:rsidRPr="001378D6">
        <w:rPr>
          <w:rFonts w:cs="Arial"/>
          <w:szCs w:val="24"/>
          <w:lang w:eastAsia="en-AU"/>
        </w:rPr>
        <w:t>lead grid and paste derived from used lead-acid batteries (Basel</w:t>
      </w:r>
      <w:r>
        <w:rPr>
          <w:rFonts w:cs="Arial"/>
          <w:szCs w:val="24"/>
          <w:lang w:eastAsia="en-AU"/>
        </w:rPr>
        <w:t> c</w:t>
      </w:r>
      <w:r w:rsidRPr="001378D6">
        <w:rPr>
          <w:rFonts w:cs="Arial"/>
          <w:szCs w:val="24"/>
          <w:lang w:eastAsia="en-AU"/>
        </w:rPr>
        <w:t>ode</w:t>
      </w:r>
      <w:r>
        <w:rPr>
          <w:rFonts w:cs="Arial"/>
          <w:szCs w:val="24"/>
          <w:lang w:eastAsia="en-AU"/>
        </w:rPr>
        <w:t>s </w:t>
      </w:r>
      <w:r w:rsidRPr="001378D6">
        <w:rPr>
          <w:rFonts w:cs="Arial"/>
          <w:szCs w:val="24"/>
          <w:lang w:eastAsia="en-AU"/>
        </w:rPr>
        <w:t>A1</w:t>
      </w:r>
      <w:r>
        <w:rPr>
          <w:rFonts w:cs="Arial"/>
          <w:szCs w:val="24"/>
          <w:lang w:eastAsia="en-AU"/>
        </w:rPr>
        <w:t>010</w:t>
      </w:r>
      <w:r w:rsidRPr="001378D6">
        <w:rPr>
          <w:rFonts w:cs="Arial"/>
          <w:szCs w:val="24"/>
          <w:lang w:eastAsia="en-AU"/>
        </w:rPr>
        <w:t xml:space="preserve"> and A1</w:t>
      </w:r>
      <w:r>
        <w:rPr>
          <w:rFonts w:cs="Arial"/>
          <w:szCs w:val="24"/>
          <w:lang w:eastAsia="en-AU"/>
        </w:rPr>
        <w:t>020</w:t>
      </w:r>
      <w:r w:rsidRPr="001378D6">
        <w:rPr>
          <w:rFonts w:cs="Arial"/>
          <w:szCs w:val="24"/>
          <w:lang w:eastAsia="en-AU"/>
        </w:rPr>
        <w:t>).</w:t>
      </w:r>
    </w:p>
    <w:p w14:paraId="1FF43AEA" w14:textId="40F42AC8" w:rsidR="00C42196" w:rsidRPr="001378D6" w:rsidRDefault="00C42196" w:rsidP="00211180">
      <w:pPr>
        <w:pStyle w:val="ListParagraph"/>
        <w:numPr>
          <w:ilvl w:val="0"/>
          <w:numId w:val="2"/>
        </w:numPr>
        <w:autoSpaceDE w:val="0"/>
        <w:autoSpaceDN w:val="0"/>
        <w:adjustRightInd w:val="0"/>
        <w:spacing w:after="0"/>
        <w:ind w:left="567" w:hanging="567"/>
        <w:rPr>
          <w:rFonts w:cs="Arial"/>
          <w:szCs w:val="24"/>
          <w:lang w:eastAsia="en-AU"/>
        </w:rPr>
      </w:pPr>
      <w:r w:rsidRPr="001378D6">
        <w:rPr>
          <w:rFonts w:cs="Arial"/>
          <w:szCs w:val="24"/>
          <w:lang w:eastAsia="en-AU"/>
        </w:rPr>
        <w:t xml:space="preserve">The maximum quantity of the waste that may be exported is </w:t>
      </w:r>
      <w:r w:rsidR="00B53E7D" w:rsidRPr="001378D6">
        <w:rPr>
          <w:rFonts w:cs="Arial"/>
          <w:szCs w:val="24"/>
          <w:lang w:eastAsia="en-AU"/>
        </w:rPr>
        <w:t>1</w:t>
      </w:r>
      <w:r w:rsidR="00B53E7D">
        <w:rPr>
          <w:rFonts w:cs="Arial"/>
          <w:szCs w:val="24"/>
          <w:lang w:eastAsia="en-AU"/>
        </w:rPr>
        <w:t>3</w:t>
      </w:r>
      <w:r w:rsidR="00B53E7D" w:rsidRPr="001378D6">
        <w:rPr>
          <w:rFonts w:cs="Arial"/>
          <w:szCs w:val="24"/>
          <w:lang w:eastAsia="en-AU"/>
        </w:rPr>
        <w:t>,</w:t>
      </w:r>
      <w:r w:rsidR="00B53E7D">
        <w:rPr>
          <w:rFonts w:cs="Arial"/>
          <w:szCs w:val="24"/>
          <w:lang w:eastAsia="en-AU"/>
        </w:rPr>
        <w:t>2</w:t>
      </w:r>
      <w:r w:rsidR="00B53E7D" w:rsidRPr="001378D6">
        <w:rPr>
          <w:rFonts w:cs="Arial"/>
          <w:szCs w:val="24"/>
          <w:lang w:eastAsia="en-AU"/>
        </w:rPr>
        <w:t>00 tonnes</w:t>
      </w:r>
      <w:r w:rsidR="00B53E7D">
        <w:rPr>
          <w:rFonts w:cs="Arial"/>
          <w:szCs w:val="24"/>
          <w:lang w:eastAsia="en-AU"/>
        </w:rPr>
        <w:t xml:space="preserve">, including up to </w:t>
      </w:r>
      <w:r w:rsidR="00B53E7D" w:rsidRPr="00064FD0">
        <w:t>8,400 </w:t>
      </w:r>
      <w:r w:rsidR="00B53E7D">
        <w:rPr>
          <w:rFonts w:cs="Arial"/>
          <w:szCs w:val="24"/>
          <w:lang w:eastAsia="en-AU"/>
        </w:rPr>
        <w:t xml:space="preserve">tonnes of lead </w:t>
      </w:r>
      <w:r w:rsidR="00AB6C99">
        <w:rPr>
          <w:rFonts w:cs="Arial"/>
          <w:szCs w:val="24"/>
          <w:lang w:eastAsia="en-AU"/>
        </w:rPr>
        <w:t xml:space="preserve">paste </w:t>
      </w:r>
      <w:r w:rsidR="00B53E7D">
        <w:rPr>
          <w:rFonts w:cs="Arial"/>
          <w:szCs w:val="24"/>
          <w:lang w:eastAsia="en-AU"/>
        </w:rPr>
        <w:t xml:space="preserve">and up to </w:t>
      </w:r>
      <w:r w:rsidR="00B53E7D" w:rsidRPr="00064FD0">
        <w:t>4,800</w:t>
      </w:r>
      <w:r w:rsidR="00B53E7D">
        <w:rPr>
          <w:rFonts w:cs="Arial"/>
          <w:szCs w:val="24"/>
          <w:lang w:eastAsia="en-AU"/>
        </w:rPr>
        <w:t xml:space="preserve"> tonnes of lead </w:t>
      </w:r>
      <w:r w:rsidR="00AB6C99">
        <w:rPr>
          <w:rFonts w:cs="Arial"/>
          <w:szCs w:val="24"/>
          <w:lang w:eastAsia="en-AU"/>
        </w:rPr>
        <w:t>grid</w:t>
      </w:r>
      <w:r w:rsidRPr="001378D6">
        <w:rPr>
          <w:rFonts w:cs="Arial"/>
          <w:szCs w:val="24"/>
          <w:lang w:eastAsia="en-AU"/>
        </w:rPr>
        <w:t>.</w:t>
      </w:r>
    </w:p>
    <w:p w14:paraId="7784EBD6" w14:textId="77777777" w:rsidR="00C42196" w:rsidRDefault="00C42196" w:rsidP="00211180">
      <w:pPr>
        <w:pStyle w:val="ListParagraph"/>
        <w:numPr>
          <w:ilvl w:val="0"/>
          <w:numId w:val="2"/>
        </w:numPr>
        <w:autoSpaceDE w:val="0"/>
        <w:autoSpaceDN w:val="0"/>
        <w:adjustRightInd w:val="0"/>
        <w:spacing w:after="0"/>
        <w:ind w:left="567" w:hanging="567"/>
        <w:rPr>
          <w:rFonts w:cs="Arial"/>
          <w:szCs w:val="24"/>
          <w:lang w:eastAsia="en-AU"/>
        </w:rPr>
      </w:pPr>
      <w:r w:rsidRPr="00CE4692">
        <w:rPr>
          <w:rFonts w:cs="Arial"/>
          <w:szCs w:val="24"/>
          <w:lang w:eastAsia="en-AU"/>
        </w:rPr>
        <w:t xml:space="preserve">The waste is to be </w:t>
      </w:r>
      <w:r>
        <w:rPr>
          <w:rFonts w:cs="Arial"/>
          <w:szCs w:val="24"/>
          <w:lang w:eastAsia="en-AU"/>
        </w:rPr>
        <w:t>contained during export</w:t>
      </w:r>
      <w:r w:rsidRPr="00CE4692">
        <w:rPr>
          <w:rFonts w:cs="Arial"/>
          <w:szCs w:val="24"/>
          <w:lang w:eastAsia="en-AU"/>
        </w:rPr>
        <w:t xml:space="preserve"> in</w:t>
      </w:r>
      <w:r>
        <w:rPr>
          <w:rFonts w:cs="Arial"/>
          <w:szCs w:val="24"/>
          <w:lang w:eastAsia="en-AU"/>
        </w:rPr>
        <w:t xml:space="preserve"> sealed, double lined polypropylene bags, with each bag to weigh approximately 2 tonnes. The bags are to be loaded into 20-foot fully sealed shipping containers.</w:t>
      </w:r>
    </w:p>
    <w:p w14:paraId="41585FDC" w14:textId="721A0043" w:rsidR="00C42196" w:rsidRPr="001378D6" w:rsidRDefault="00C42196" w:rsidP="00211180">
      <w:pPr>
        <w:pStyle w:val="ListParagraph"/>
        <w:numPr>
          <w:ilvl w:val="0"/>
          <w:numId w:val="2"/>
        </w:numPr>
        <w:autoSpaceDE w:val="0"/>
        <w:autoSpaceDN w:val="0"/>
        <w:adjustRightInd w:val="0"/>
        <w:spacing w:after="0"/>
        <w:ind w:left="567" w:hanging="567"/>
        <w:rPr>
          <w:rFonts w:cs="Arial"/>
          <w:szCs w:val="24"/>
          <w:lang w:eastAsia="en-AU"/>
        </w:rPr>
      </w:pPr>
      <w:r w:rsidRPr="001378D6">
        <w:rPr>
          <w:rFonts w:cs="Arial"/>
          <w:szCs w:val="24"/>
          <w:lang w:eastAsia="en-AU"/>
        </w:rPr>
        <w:t xml:space="preserve">The waste is to be transported </w:t>
      </w:r>
      <w:r>
        <w:rPr>
          <w:rFonts w:cs="Arial"/>
          <w:szCs w:val="24"/>
          <w:lang w:eastAsia="en-AU"/>
        </w:rPr>
        <w:t xml:space="preserve">by </w:t>
      </w:r>
      <w:r w:rsidRPr="001378D6">
        <w:rPr>
          <w:rFonts w:cs="Arial"/>
          <w:szCs w:val="24"/>
          <w:lang w:eastAsia="en-AU"/>
        </w:rPr>
        <w:t>road</w:t>
      </w:r>
      <w:r>
        <w:rPr>
          <w:rFonts w:cs="Arial"/>
          <w:szCs w:val="24"/>
          <w:lang w:eastAsia="en-AU"/>
        </w:rPr>
        <w:t xml:space="preserve"> </w:t>
      </w:r>
      <w:r w:rsidRPr="001378D6">
        <w:rPr>
          <w:rFonts w:cs="Arial"/>
          <w:szCs w:val="24"/>
          <w:lang w:eastAsia="en-AU"/>
        </w:rPr>
        <w:t>to the port of export, shipped by sea, and then by road from the port of destination to the recovery facility.</w:t>
      </w:r>
    </w:p>
    <w:p w14:paraId="76626325" w14:textId="6A8900B9" w:rsidR="00C42196" w:rsidRPr="001378D6" w:rsidRDefault="00C42196" w:rsidP="00211180">
      <w:pPr>
        <w:pStyle w:val="ListParagraph"/>
        <w:numPr>
          <w:ilvl w:val="0"/>
          <w:numId w:val="2"/>
        </w:numPr>
        <w:autoSpaceDE w:val="0"/>
        <w:autoSpaceDN w:val="0"/>
        <w:adjustRightInd w:val="0"/>
        <w:spacing w:after="0"/>
        <w:ind w:left="567" w:hanging="567"/>
        <w:rPr>
          <w:rFonts w:cs="Arial"/>
          <w:szCs w:val="24"/>
          <w:lang w:eastAsia="en-AU"/>
        </w:rPr>
      </w:pPr>
      <w:r w:rsidRPr="001378D6">
        <w:rPr>
          <w:rFonts w:cs="Arial"/>
          <w:szCs w:val="24"/>
          <w:lang w:eastAsia="en-AU"/>
        </w:rPr>
        <w:t>The waste may only be exported during the permit period.</w:t>
      </w:r>
    </w:p>
    <w:p w14:paraId="378275AF" w14:textId="24EDB91D" w:rsidR="00C42196" w:rsidRPr="001378D6" w:rsidRDefault="00B53E7D" w:rsidP="00211180">
      <w:pPr>
        <w:pStyle w:val="ListParagraph"/>
        <w:numPr>
          <w:ilvl w:val="0"/>
          <w:numId w:val="2"/>
        </w:numPr>
        <w:autoSpaceDE w:val="0"/>
        <w:autoSpaceDN w:val="0"/>
        <w:adjustRightInd w:val="0"/>
        <w:spacing w:after="0"/>
        <w:ind w:left="567" w:hanging="567"/>
        <w:rPr>
          <w:rFonts w:cs="Arial"/>
          <w:szCs w:val="24"/>
          <w:lang w:eastAsia="en-AU"/>
        </w:rPr>
      </w:pPr>
      <w:r w:rsidRPr="00B53E7D">
        <w:rPr>
          <w:rFonts w:cs="Arial"/>
          <w:szCs w:val="24"/>
          <w:lang w:eastAsia="en-AU"/>
        </w:rPr>
        <w:t>The waste will transit Australian ports and then will be exported from the Port of Fremantle, WA, or the Port of Melbourne, VIC, to the Port of Busan, Republic of Korea</w:t>
      </w:r>
      <w:r w:rsidR="00C42196" w:rsidRPr="001378D6">
        <w:rPr>
          <w:rFonts w:cs="Arial"/>
          <w:szCs w:val="24"/>
          <w:lang w:eastAsia="en-AU"/>
        </w:rPr>
        <w:t>.</w:t>
      </w:r>
    </w:p>
    <w:p w14:paraId="35A069E9" w14:textId="4EE34355" w:rsidR="00B53E7D" w:rsidRPr="001378D6" w:rsidRDefault="00B53E7D" w:rsidP="00B53E7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will </w:t>
      </w:r>
      <w:proofErr w:type="spellStart"/>
      <w:r>
        <w:rPr>
          <w:rFonts w:cs="Arial"/>
          <w:szCs w:val="24"/>
          <w:lang w:eastAsia="en-AU"/>
        </w:rPr>
        <w:t>transit</w:t>
      </w:r>
      <w:proofErr w:type="spellEnd"/>
      <w:r>
        <w:rPr>
          <w:rFonts w:cs="Arial"/>
          <w:szCs w:val="24"/>
          <w:lang w:eastAsia="en-AU"/>
        </w:rPr>
        <w:t xml:space="preserve"> </w:t>
      </w:r>
      <w:r>
        <w:t xml:space="preserve">the Port of Singapore, </w:t>
      </w:r>
      <w:r w:rsidR="009C7788">
        <w:t xml:space="preserve">the Republic of </w:t>
      </w:r>
      <w:r>
        <w:t>Singapore, and the Ports of Yokohama and Osaka, Japan.</w:t>
      </w:r>
      <w:r w:rsidRPr="00741DA5">
        <w:rPr>
          <w:rFonts w:cs="Arial"/>
          <w:szCs w:val="24"/>
          <w:lang w:eastAsia="en-AU"/>
        </w:rPr>
        <w:t xml:space="preserve"> No </w:t>
      </w:r>
      <w:r>
        <w:rPr>
          <w:rFonts w:cs="Arial"/>
          <w:szCs w:val="24"/>
          <w:lang w:eastAsia="en-AU"/>
        </w:rPr>
        <w:t xml:space="preserve">other </w:t>
      </w:r>
      <w:r w:rsidRPr="00741DA5">
        <w:rPr>
          <w:rFonts w:cs="Arial"/>
          <w:szCs w:val="24"/>
          <w:lang w:eastAsia="en-AU"/>
        </w:rPr>
        <w:t>transit ports are permitted</w:t>
      </w:r>
      <w:r w:rsidRPr="001378D6">
        <w:rPr>
          <w:rFonts w:cs="Arial"/>
          <w:szCs w:val="24"/>
          <w:lang w:eastAsia="en-AU"/>
        </w:rPr>
        <w:t>.</w:t>
      </w:r>
    </w:p>
    <w:p w14:paraId="724C2214" w14:textId="77777777" w:rsidR="00C42196" w:rsidRPr="001378D6" w:rsidRDefault="00C42196" w:rsidP="00211180">
      <w:pPr>
        <w:pStyle w:val="ListParagraph"/>
        <w:numPr>
          <w:ilvl w:val="0"/>
          <w:numId w:val="2"/>
        </w:numPr>
        <w:autoSpaceDE w:val="0"/>
        <w:autoSpaceDN w:val="0"/>
        <w:adjustRightInd w:val="0"/>
        <w:spacing w:after="0"/>
        <w:ind w:left="567" w:hanging="567"/>
        <w:rPr>
          <w:rFonts w:cs="Arial"/>
          <w:szCs w:val="24"/>
          <w:lang w:eastAsia="en-AU"/>
        </w:rPr>
      </w:pPr>
      <w:r w:rsidRPr="001378D6">
        <w:rPr>
          <w:rFonts w:cs="Arial"/>
          <w:szCs w:val="24"/>
          <w:lang w:eastAsia="en-AU"/>
        </w:rPr>
        <w:t>The waste is to undergo a recovery operation at the facility operated by Korea Zinc Co., Ltd in Ulsan, Republic of Korea.</w:t>
      </w:r>
    </w:p>
    <w:p w14:paraId="6DC45186" w14:textId="77777777" w:rsidR="00C42196" w:rsidRPr="00741DA5" w:rsidRDefault="00C42196" w:rsidP="00211180">
      <w:pPr>
        <w:pStyle w:val="ListParagraph"/>
        <w:numPr>
          <w:ilvl w:val="0"/>
          <w:numId w:val="2"/>
        </w:numPr>
        <w:autoSpaceDE w:val="0"/>
        <w:autoSpaceDN w:val="0"/>
        <w:adjustRightInd w:val="0"/>
        <w:spacing w:after="0"/>
        <w:ind w:left="567" w:hanging="567"/>
        <w:rPr>
          <w:rFonts w:cs="Arial"/>
          <w:szCs w:val="24"/>
          <w:lang w:eastAsia="en-AU"/>
        </w:rPr>
      </w:pPr>
      <w:r w:rsidRPr="001378D6">
        <w:rPr>
          <w:rFonts w:cs="Arial"/>
          <w:szCs w:val="24"/>
          <w:lang w:eastAsia="en-AU"/>
        </w:rPr>
        <w:t>The waste is to undergo recovery operation R4 – Recycling/reclamation of metals and metal compounds</w:t>
      </w:r>
      <w:r>
        <w:rPr>
          <w:rFonts w:cs="Arial"/>
          <w:szCs w:val="24"/>
          <w:lang w:eastAsia="en-AU"/>
        </w:rPr>
        <w:t>.</w:t>
      </w:r>
    </w:p>
    <w:p w14:paraId="1F78700D" w14:textId="77777777" w:rsidR="00C42196" w:rsidRDefault="00C42196" w:rsidP="00211180">
      <w:pPr>
        <w:pStyle w:val="BodyText"/>
        <w:spacing w:before="0" w:line="276" w:lineRule="auto"/>
        <w:jc w:val="left"/>
        <w:rPr>
          <w:rFonts w:ascii="Arial" w:hAnsi="Arial" w:cs="Arial"/>
          <w:sz w:val="22"/>
          <w:szCs w:val="22"/>
        </w:rPr>
      </w:pPr>
    </w:p>
    <w:p w14:paraId="6A6F6BA0" w14:textId="7F9AFDC0" w:rsidR="00C42196" w:rsidRPr="001378D6" w:rsidRDefault="00C42196" w:rsidP="00211180">
      <w:pPr>
        <w:pStyle w:val="BodyText"/>
        <w:spacing w:before="0" w:line="276" w:lineRule="auto"/>
        <w:jc w:val="left"/>
        <w:rPr>
          <w:rFonts w:ascii="Arial" w:hAnsi="Arial" w:cs="Arial"/>
          <w:sz w:val="22"/>
          <w:szCs w:val="22"/>
        </w:rPr>
      </w:pPr>
      <w:r w:rsidRPr="001378D6">
        <w:rPr>
          <w:rFonts w:ascii="Arial" w:hAnsi="Arial" w:cs="Arial"/>
          <w:sz w:val="22"/>
          <w:szCs w:val="22"/>
        </w:rPr>
        <w:t xml:space="preserve">The permit period is from </w:t>
      </w:r>
      <w:r w:rsidR="00AF6CD8">
        <w:rPr>
          <w:rFonts w:ascii="Arial" w:hAnsi="Arial" w:cs="Arial"/>
          <w:sz w:val="22"/>
          <w:szCs w:val="22"/>
        </w:rPr>
        <w:t xml:space="preserve">the date </w:t>
      </w:r>
      <w:r w:rsidR="00DE4103">
        <w:rPr>
          <w:rFonts w:ascii="Arial" w:hAnsi="Arial" w:cs="Arial"/>
          <w:sz w:val="22"/>
          <w:szCs w:val="22"/>
        </w:rPr>
        <w:t xml:space="preserve">below </w:t>
      </w:r>
      <w:r w:rsidR="00DE4103" w:rsidRPr="001378D6">
        <w:rPr>
          <w:rFonts w:ascii="Arial" w:hAnsi="Arial" w:cs="Arial"/>
          <w:sz w:val="22"/>
          <w:szCs w:val="22"/>
        </w:rPr>
        <w:t>until</w:t>
      </w:r>
      <w:r w:rsidR="00B53E7D" w:rsidRPr="001378D6">
        <w:rPr>
          <w:rFonts w:ascii="Arial" w:hAnsi="Arial" w:cs="Arial"/>
          <w:sz w:val="22"/>
          <w:szCs w:val="22"/>
        </w:rPr>
        <w:t xml:space="preserve"> the last departure date of </w:t>
      </w:r>
      <w:r w:rsidR="00B53E7D">
        <w:rPr>
          <w:rFonts w:ascii="Arial" w:hAnsi="Arial" w:cs="Arial"/>
          <w:sz w:val="22"/>
          <w:szCs w:val="22"/>
        </w:rPr>
        <w:t>30 November </w:t>
      </w:r>
      <w:r w:rsidR="00B53E7D" w:rsidRPr="001378D6">
        <w:rPr>
          <w:rFonts w:ascii="Arial" w:hAnsi="Arial" w:cs="Arial"/>
          <w:sz w:val="22"/>
          <w:szCs w:val="22"/>
        </w:rPr>
        <w:t>202</w:t>
      </w:r>
      <w:r w:rsidR="00B53E7D">
        <w:rPr>
          <w:rFonts w:ascii="Arial" w:hAnsi="Arial" w:cs="Arial"/>
          <w:sz w:val="22"/>
          <w:szCs w:val="22"/>
        </w:rPr>
        <w:t>4</w:t>
      </w:r>
      <w:r w:rsidRPr="001378D6">
        <w:rPr>
          <w:rFonts w:ascii="Arial" w:hAnsi="Arial" w:cs="Arial"/>
          <w:sz w:val="22"/>
          <w:szCs w:val="22"/>
        </w:rPr>
        <w:t xml:space="preserve">. </w:t>
      </w:r>
      <w:r w:rsidRPr="001378D6">
        <w:rPr>
          <w:rFonts w:ascii="Arial" w:hAnsi="Arial" w:cs="Arial"/>
          <w:sz w:val="22"/>
          <w:szCs w:val="22"/>
        </w:rPr>
        <w:br/>
        <w:t>All shipments must leave the last Australian port before or on the last departure date.</w:t>
      </w:r>
    </w:p>
    <w:p w14:paraId="46F1FE8D" w14:textId="35E488F1" w:rsidR="00D12E64" w:rsidRDefault="00D12E64" w:rsidP="00211180">
      <w:pPr>
        <w:pStyle w:val="BodyText"/>
        <w:spacing w:before="0" w:line="276" w:lineRule="auto"/>
        <w:jc w:val="left"/>
        <w:rPr>
          <w:rFonts w:ascii="Arial" w:hAnsi="Arial" w:cs="Arial"/>
          <w:sz w:val="22"/>
          <w:szCs w:val="22"/>
        </w:rPr>
      </w:pPr>
    </w:p>
    <w:p w14:paraId="583F4DF4" w14:textId="77777777" w:rsidR="000139B3" w:rsidRDefault="000139B3" w:rsidP="00211180">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188B2C6A" w14:textId="7805A1D6" w:rsidR="00B53E7D" w:rsidRPr="00CC706E" w:rsidRDefault="00B53E7D" w:rsidP="00B53E7D">
      <w:pPr>
        <w:pStyle w:val="Footer"/>
        <w:jc w:val="center"/>
        <w:rPr>
          <w:rFonts w:ascii="Arial" w:hAnsi="Arial" w:cs="Arial"/>
        </w:rPr>
      </w:pPr>
      <w:r w:rsidRPr="00CC706E">
        <w:rPr>
          <w:rFonts w:ascii="Arial" w:hAnsi="Arial" w:cs="Arial"/>
        </w:rPr>
        <w:t>Jason Dunn</w:t>
      </w:r>
    </w:p>
    <w:p w14:paraId="6BBCBBC7" w14:textId="0F783A9F" w:rsidR="009A4691" w:rsidRPr="00B53E7D" w:rsidRDefault="00DD7634" w:rsidP="00B53E7D">
      <w:pPr>
        <w:pStyle w:val="Footer"/>
        <w:jc w:val="center"/>
        <w:rPr>
          <w:rFonts w:ascii="Arial" w:hAnsi="Arial" w:cs="Arial"/>
        </w:rPr>
      </w:pPr>
      <w:r w:rsidRPr="00CC706E">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44187957" w14:textId="7F064627" w:rsidR="009A4691" w:rsidRDefault="00DD7634" w:rsidP="009A4691">
      <w:pPr>
        <w:pStyle w:val="Footer"/>
        <w:jc w:val="center"/>
        <w:rPr>
          <w:rFonts w:ascii="Arial" w:hAnsi="Arial" w:cs="Arial"/>
        </w:rPr>
      </w:pPr>
      <w:r>
        <w:rPr>
          <w:rFonts w:ascii="Arial" w:hAnsi="Arial" w:cs="Arial"/>
        </w:rPr>
        <w:t xml:space="preserve">Hazardous Waste </w:t>
      </w:r>
      <w:r w:rsidR="00B53E7D" w:rsidRPr="00DA1A95">
        <w:rPr>
          <w:rFonts w:ascii="Arial" w:hAnsi="Arial" w:cs="Arial"/>
        </w:rPr>
        <w:t xml:space="preserve">and National Television and Computer Recycling Scheme </w:t>
      </w:r>
      <w:r>
        <w:rPr>
          <w:rFonts w:ascii="Arial" w:hAnsi="Arial" w:cs="Arial"/>
        </w:rPr>
        <w:t>Section</w:t>
      </w:r>
    </w:p>
    <w:p w14:paraId="583F4DF9" w14:textId="27F07A70"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82768A">
        <w:rPr>
          <w:rFonts w:ascii="Arial" w:hAnsi="Arial" w:cs="Arial"/>
        </w:rPr>
        <w:t xml:space="preserve">Climate Change, Energy, </w:t>
      </w:r>
      <w:r>
        <w:rPr>
          <w:rFonts w:ascii="Arial" w:hAnsi="Arial" w:cs="Arial"/>
        </w:rPr>
        <w:t>the Environment</w:t>
      </w:r>
      <w:r w:rsidR="000C4A62">
        <w:rPr>
          <w:rFonts w:ascii="Arial" w:hAnsi="Arial" w:cs="Arial"/>
        </w:rPr>
        <w:t xml:space="preserve"> </w:t>
      </w:r>
      <w:r w:rsidR="0082768A">
        <w:rPr>
          <w:rFonts w:ascii="Arial" w:hAnsi="Arial" w:cs="Arial"/>
        </w:rPr>
        <w:t>and Water</w:t>
      </w:r>
    </w:p>
    <w:p w14:paraId="583F4E03" w14:textId="1E095228" w:rsidR="000139B3" w:rsidRPr="00424B97" w:rsidRDefault="00C761AF" w:rsidP="00CC706E">
      <w:pPr>
        <w:jc w:val="center"/>
      </w:pPr>
      <w:r>
        <w:rPr>
          <w:rFonts w:ascii="Arial" w:hAnsi="Arial" w:cs="Arial"/>
        </w:rPr>
        <w:t>23 J</w:t>
      </w:r>
      <w:r w:rsidR="00CC706E">
        <w:rPr>
          <w:rFonts w:ascii="Arial" w:hAnsi="Arial" w:cs="Arial"/>
        </w:rPr>
        <w:t>anuary</w:t>
      </w:r>
      <w:r w:rsidR="009C7788">
        <w:rPr>
          <w:rFonts w:ascii="Arial" w:hAnsi="Arial" w:cs="Arial"/>
        </w:rPr>
        <w:t> </w:t>
      </w:r>
      <w:r w:rsidR="00CC706E">
        <w:rPr>
          <w:rFonts w:ascii="Arial" w:hAnsi="Arial" w:cs="Arial"/>
        </w:rPr>
        <w:t>2024</w:t>
      </w:r>
    </w:p>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4F95E7B7"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365F"/>
    <w:multiLevelType w:val="hybridMultilevel"/>
    <w:tmpl w:val="77267F9C"/>
    <w:lvl w:ilvl="0" w:tplc="CCBCDFF6">
      <w:start w:val="1"/>
      <w:numFmt w:val="lowerLetter"/>
      <w:lvlText w:val="(%1)"/>
      <w:lvlJc w:val="left"/>
      <w:pPr>
        <w:tabs>
          <w:tab w:val="num" w:pos="1068"/>
        </w:tabs>
        <w:ind w:left="1068" w:hanging="708"/>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59685826">
    <w:abstractNumId w:val="2"/>
  </w:num>
  <w:num w:numId="2" w16cid:durableId="689260440">
    <w:abstractNumId w:val="1"/>
  </w:num>
  <w:num w:numId="3" w16cid:durableId="1186014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61D8"/>
    <w:rsid w:val="000636E6"/>
    <w:rsid w:val="000667A7"/>
    <w:rsid w:val="00082248"/>
    <w:rsid w:val="00087B2C"/>
    <w:rsid w:val="00090A18"/>
    <w:rsid w:val="00093C26"/>
    <w:rsid w:val="000C4A62"/>
    <w:rsid w:val="000E1F2B"/>
    <w:rsid w:val="000F2B68"/>
    <w:rsid w:val="000F7C8D"/>
    <w:rsid w:val="00124938"/>
    <w:rsid w:val="00131162"/>
    <w:rsid w:val="00190579"/>
    <w:rsid w:val="001C2AAD"/>
    <w:rsid w:val="001C7F8C"/>
    <w:rsid w:val="001F6E54"/>
    <w:rsid w:val="00211180"/>
    <w:rsid w:val="00217AE1"/>
    <w:rsid w:val="00252DBB"/>
    <w:rsid w:val="00253D5D"/>
    <w:rsid w:val="00280BCD"/>
    <w:rsid w:val="002868CD"/>
    <w:rsid w:val="002E1634"/>
    <w:rsid w:val="0034665B"/>
    <w:rsid w:val="00386510"/>
    <w:rsid w:val="003A707F"/>
    <w:rsid w:val="003B0EC1"/>
    <w:rsid w:val="003B573B"/>
    <w:rsid w:val="003F2CBD"/>
    <w:rsid w:val="00424B97"/>
    <w:rsid w:val="004B2753"/>
    <w:rsid w:val="004B7F43"/>
    <w:rsid w:val="004C6440"/>
    <w:rsid w:val="004E1EE4"/>
    <w:rsid w:val="00520873"/>
    <w:rsid w:val="00540D03"/>
    <w:rsid w:val="00542024"/>
    <w:rsid w:val="005606B9"/>
    <w:rsid w:val="00573D44"/>
    <w:rsid w:val="00583E5B"/>
    <w:rsid w:val="005A4F1D"/>
    <w:rsid w:val="005B3045"/>
    <w:rsid w:val="006024FD"/>
    <w:rsid w:val="00653F3B"/>
    <w:rsid w:val="007C363F"/>
    <w:rsid w:val="0082768A"/>
    <w:rsid w:val="00840A06"/>
    <w:rsid w:val="008439B7"/>
    <w:rsid w:val="00851DDC"/>
    <w:rsid w:val="00852B5E"/>
    <w:rsid w:val="0087253F"/>
    <w:rsid w:val="008921EF"/>
    <w:rsid w:val="008B062E"/>
    <w:rsid w:val="008B3869"/>
    <w:rsid w:val="008E4F6C"/>
    <w:rsid w:val="009539C7"/>
    <w:rsid w:val="009A4691"/>
    <w:rsid w:val="009C3CB9"/>
    <w:rsid w:val="009C7788"/>
    <w:rsid w:val="00A00F21"/>
    <w:rsid w:val="00A12D87"/>
    <w:rsid w:val="00A539F8"/>
    <w:rsid w:val="00A82D90"/>
    <w:rsid w:val="00A911E4"/>
    <w:rsid w:val="00A973BE"/>
    <w:rsid w:val="00AB6C99"/>
    <w:rsid w:val="00AF3E5F"/>
    <w:rsid w:val="00AF6CD8"/>
    <w:rsid w:val="00B00D1F"/>
    <w:rsid w:val="00B00F22"/>
    <w:rsid w:val="00B43E5C"/>
    <w:rsid w:val="00B53E7D"/>
    <w:rsid w:val="00B7698A"/>
    <w:rsid w:val="00B84226"/>
    <w:rsid w:val="00BC3B30"/>
    <w:rsid w:val="00C024FA"/>
    <w:rsid w:val="00C42196"/>
    <w:rsid w:val="00C63C4E"/>
    <w:rsid w:val="00C72C30"/>
    <w:rsid w:val="00C761AF"/>
    <w:rsid w:val="00CA1744"/>
    <w:rsid w:val="00CC2D30"/>
    <w:rsid w:val="00CC706E"/>
    <w:rsid w:val="00CD2612"/>
    <w:rsid w:val="00CE229D"/>
    <w:rsid w:val="00CE32C9"/>
    <w:rsid w:val="00D12E64"/>
    <w:rsid w:val="00D20DD1"/>
    <w:rsid w:val="00D229E5"/>
    <w:rsid w:val="00D624F2"/>
    <w:rsid w:val="00D77A88"/>
    <w:rsid w:val="00DD6909"/>
    <w:rsid w:val="00DD7634"/>
    <w:rsid w:val="00DE4103"/>
    <w:rsid w:val="00DE5066"/>
    <w:rsid w:val="00E5343E"/>
    <w:rsid w:val="00EA013B"/>
    <w:rsid w:val="00EC7CEF"/>
    <w:rsid w:val="00F37378"/>
    <w:rsid w:val="00F40885"/>
    <w:rsid w:val="00FC4AF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583F4DEE"/>
  <w15:docId w15:val="{C0687A05-C579-4DA2-A4E2-81A383AD4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124938"/>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9" ma:contentTypeDescription="SPIRE Document" ma:contentTypeScope="" ma:versionID="be799d650004e61ee635e4bb2f4f8195">
  <xsd:schema xmlns:xsd="http://www.w3.org/2001/XMLSchema" xmlns:xs="http://www.w3.org/2001/XMLSchema" xmlns:p="http://schemas.microsoft.com/office/2006/metadata/properties" xmlns:ns2="1201fbac-4e05-4e09-943f-b1daffa0ea6b" xmlns:ns3="http://schemas.microsoft.com/sharepoint/v4" xmlns:ns4="e4092fe8-422a-418f-a353-4f8d5e3a4a7c" targetNamespace="http://schemas.microsoft.com/office/2006/metadata/properties" ma:root="true" ma:fieldsID="36c1246aa05ffb4ede02504ecedd02d3" ns2:_="" ns3:_="" ns4:_="">
    <xsd:import namespace="1201fbac-4e05-4e09-943f-b1daffa0ea6b"/>
    <xsd:import namespace="http://schemas.microsoft.com/sharepoint/v4"/>
    <xsd:import namespace="e4092fe8-422a-418f-a353-4f8d5e3a4a7c"/>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4: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92fe8-422a-418f-a353-4f8d5e3a4a7c" elementFormDefault="qualified">
    <xsd:import namespace="http://schemas.microsoft.com/office/2006/documentManagement/types"/>
    <xsd:import namespace="http://schemas.microsoft.com/office/infopath/2007/PartnerControls"/>
    <xsd:element name="Document_x0020_Type" ma:index="13" nillable="true" ma:displayName="Document Type" ma:description="Hazardous Waste" ma:internalName="Document_x0020_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E706BE11-3816-4D34-8BA7-0962C7576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e4092fe8-422a-418f-a353-4f8d5e3a4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3AA130-5419-4C52-8966-3B18B443835A}"/>
</file>

<file path=customXml/itemProps4.xml><?xml version="1.0" encoding="utf-8"?>
<ds:datastoreItem xmlns:ds="http://schemas.openxmlformats.org/officeDocument/2006/customXml" ds:itemID="{80A39327-F9D3-49D7-B05B-45501085FCF1}">
  <ds:schemaRefs>
    <ds:schemaRef ds:uri="http://schemas.microsoft.com/office/2006/metadata/customXsn"/>
  </ds:schemaRefs>
</ds:datastoreItem>
</file>

<file path=customXml/itemProps5.xml><?xml version="1.0" encoding="utf-8"?>
<ds:datastoreItem xmlns:ds="http://schemas.openxmlformats.org/officeDocument/2006/customXml" ds:itemID="{BF1C4AB6-BB7D-4EBB-859E-7C0557B8F93B}">
  <ds:schemaRefs>
    <ds:schemaRef ds:uri="http://schemas.microsoft.com/office/2006/documentManagement/types"/>
    <ds:schemaRef ds:uri="http://purl.org/dc/elements/1.1/"/>
    <ds:schemaRef ds:uri="http://schemas.microsoft.com/sharepoint/v4"/>
    <ds:schemaRef ds:uri="http://www.w3.org/XML/1998/namespace"/>
    <ds:schemaRef ds:uri="http://schemas.microsoft.com/office/infopath/2007/PartnerControls"/>
    <ds:schemaRef ds:uri="http://purl.org/dc/dcmitype/"/>
    <ds:schemaRef ds:uri="e4092fe8-422a-418f-a353-4f8d5e3a4a7c"/>
    <ds:schemaRef ds:uri="http://schemas.microsoft.com/office/2006/metadata/properties"/>
    <ds:schemaRef ds:uri="http://schemas.openxmlformats.org/package/2006/metadata/core-properties"/>
    <ds:schemaRef ds:uri="1201fbac-4e05-4e09-943f-b1daffa0ea6b"/>
    <ds:schemaRef ds:uri="http://purl.org/dc/terms/"/>
  </ds:schemaRefs>
</ds:datastoreItem>
</file>

<file path=customXml/itemProps6.xml><?xml version="1.0" encoding="utf-8"?>
<ds:datastoreItem xmlns:ds="http://schemas.openxmlformats.org/officeDocument/2006/customXml" ds:itemID="{F05AEFAD-B380-411A-ABE8-785944D762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Climate Change, Energy, the Environment and Water</dc:creator>
  <cp:lastModifiedBy>Durack, Bec</cp:lastModifiedBy>
  <cp:revision>2</cp:revision>
  <dcterms:created xsi:type="dcterms:W3CDTF">2024-01-23T04:24:00Z</dcterms:created>
  <dcterms:modified xsi:type="dcterms:W3CDTF">2024-01-23T04:24:00Z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r8>1473900</vt:r8>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xd_ProgID">
    <vt:lpwstr/>
  </property>
  <property fmtid="{D5CDD505-2E9C-101B-9397-08002B2CF9AE}" pid="10" name="DocumentSetDescription">
    <vt:lpwstr/>
  </property>
  <property fmtid="{D5CDD505-2E9C-101B-9397-08002B2CF9AE}" pid="11" name="SignificanceReason">
    <vt:lpwstr/>
  </property>
  <property fmtid="{D5CDD505-2E9C-101B-9397-08002B2CF9AE}" pid="12" name="EnvironmentHeritageAudits">
    <vt:lpwstr/>
  </property>
  <property fmtid="{D5CDD505-2E9C-101B-9397-08002B2CF9AE}" pid="13" name="SPIREBccType">
    <vt:lpwstr/>
  </property>
  <property fmtid="{D5CDD505-2E9C-101B-9397-08002B2CF9AE}" pid="14" name="ContentTypeId">
    <vt:lpwstr>0x010100E3A4F77836BB3D4E8942C3BA8310D952</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AgencyInvolvement">
    <vt:lpwstr/>
  </property>
  <property fmtid="{D5CDD505-2E9C-101B-9397-08002B2CF9AE}" pid="19" name="TrainingServices">
    <vt:lpwstr/>
  </property>
  <property fmtid="{D5CDD505-2E9C-101B-9397-08002B2CF9AE}" pid="20" name="SPIREConversation">
    <vt:lpwstr/>
  </property>
  <property fmtid="{D5CDD505-2E9C-101B-9397-08002B2CF9AE}" pid="21" name="SPIREEmailCategories">
    <vt:lpwstr/>
  </property>
  <property fmtid="{D5CDD505-2E9C-101B-9397-08002B2CF9AE}" pid="22" name="SPIRETo">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RecordPoint_ActiveItemListId">
    <vt:lpwstr>{e4092fe8-422a-418f-a353-4f8d5e3a4a7c}</vt:lpwstr>
  </property>
  <property fmtid="{D5CDD505-2E9C-101B-9397-08002B2CF9AE}" pid="33" name="_CopySource">
    <vt:lpwstr>http://spire.environment.gov.au/spire/743624/789000/789004/138/1H. Templates cleared by Director/Decision - Website Notice.docx</vt:lpwstr>
  </property>
  <property fmtid="{D5CDD505-2E9C-101B-9397-08002B2CF9AE}" pid="34" name="RecordPoint_ActiveItemUniqueId">
    <vt:lpwstr>{99578628-f77f-4207-b063-5c49f9ab6026}</vt:lpwstr>
  </property>
  <property fmtid="{D5CDD505-2E9C-101B-9397-08002B2CF9AE}" pid="35" name="RecordPoint_SubmissionCompleted">
    <vt:lpwstr/>
  </property>
  <property fmtid="{D5CDD505-2E9C-101B-9397-08002B2CF9AE}" pid="36" name="RecordPoint_ActiveItemMoved">
    <vt:lpwstr/>
  </property>
  <property fmtid="{D5CDD505-2E9C-101B-9397-08002B2CF9AE}" pid="37" name="RecordPoint_RecordFormat">
    <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