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25F4BB51" w14:textId="73EC88A1" w:rsidR="008E5764" w:rsidRDefault="008E5764" w:rsidP="00793155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7A3D00">
        <w:rPr>
          <w:rFonts w:ascii="Arial" w:hAnsi="Arial" w:cs="Arial"/>
          <w:sz w:val="22"/>
          <w:szCs w:val="22"/>
        </w:rPr>
        <w:t xml:space="preserve">Pursuant to section 33 of the </w:t>
      </w:r>
      <w:r w:rsidRPr="007A3D00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7A3D00">
        <w:rPr>
          <w:rFonts w:ascii="Arial" w:hAnsi="Arial" w:cs="Arial"/>
          <w:sz w:val="22"/>
          <w:szCs w:val="22"/>
        </w:rPr>
        <w:t>, notice is given that application AUH2</w:t>
      </w:r>
      <w:r w:rsidR="00E91C23" w:rsidRPr="007A3D00">
        <w:rPr>
          <w:rFonts w:ascii="Arial" w:hAnsi="Arial" w:cs="Arial"/>
          <w:sz w:val="22"/>
          <w:szCs w:val="22"/>
        </w:rPr>
        <w:t>5-0</w:t>
      </w:r>
      <w:r w:rsidR="00460BB9" w:rsidRPr="007A3D00">
        <w:rPr>
          <w:rFonts w:ascii="Arial" w:hAnsi="Arial" w:cs="Arial"/>
          <w:sz w:val="22"/>
          <w:szCs w:val="22"/>
        </w:rPr>
        <w:t>29</w:t>
      </w:r>
      <w:r w:rsidRPr="007A3D00">
        <w:rPr>
          <w:rFonts w:ascii="Arial" w:hAnsi="Arial" w:cs="Arial"/>
          <w:sz w:val="22"/>
          <w:szCs w:val="22"/>
        </w:rPr>
        <w:t xml:space="preserve"> has been received from TWM PNG Limited (Registration Number IPA 1-80483), Napa </w:t>
      </w:r>
      <w:proofErr w:type="spellStart"/>
      <w:r w:rsidRPr="007A3D00">
        <w:rPr>
          <w:rFonts w:ascii="Arial" w:hAnsi="Arial" w:cs="Arial"/>
          <w:sz w:val="22"/>
          <w:szCs w:val="22"/>
        </w:rPr>
        <w:t>Napa</w:t>
      </w:r>
      <w:proofErr w:type="spellEnd"/>
      <w:r w:rsidRPr="007A3D00">
        <w:rPr>
          <w:rFonts w:ascii="Arial" w:hAnsi="Arial" w:cs="Arial"/>
          <w:sz w:val="22"/>
          <w:szCs w:val="22"/>
        </w:rPr>
        <w:t> Road, Port Moresby, 131, National Capital District, Papua New Guinea (Telephone: +675 320 3242).</w:t>
      </w:r>
    </w:p>
    <w:p w14:paraId="32F09999" w14:textId="77777777" w:rsidR="007A3D00" w:rsidRPr="007A3D00" w:rsidRDefault="007A3D00" w:rsidP="00793155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</w:p>
    <w:p w14:paraId="42FCC0DB" w14:textId="408C0DAB" w:rsidR="007A3D00" w:rsidRDefault="008E5764" w:rsidP="00793155">
      <w:pPr>
        <w:pStyle w:val="ListNumber2"/>
        <w:numPr>
          <w:ilvl w:val="0"/>
          <w:numId w:val="0"/>
        </w:numPr>
        <w:rPr>
          <w:rFonts w:cs="Arial"/>
        </w:rPr>
      </w:pPr>
      <w:r w:rsidRPr="007A3D00">
        <w:rPr>
          <w:rFonts w:cs="Arial"/>
        </w:rPr>
        <w:t xml:space="preserve">The application relates to the </w:t>
      </w:r>
      <w:proofErr w:type="spellStart"/>
      <w:r w:rsidRPr="007A3D00">
        <w:rPr>
          <w:rFonts w:cs="Arial"/>
        </w:rPr>
        <w:t>Waigani</w:t>
      </w:r>
      <w:proofErr w:type="spellEnd"/>
      <w:r w:rsidRPr="007A3D00">
        <w:rPr>
          <w:rFonts w:cs="Arial"/>
        </w:rPr>
        <w:t xml:space="preserve"> import of up to </w:t>
      </w:r>
      <w:r w:rsidR="00460BB9" w:rsidRPr="007A3D00">
        <w:rPr>
          <w:rFonts w:cs="Arial"/>
        </w:rPr>
        <w:t>300 tonnes</w:t>
      </w:r>
      <w:r w:rsidRPr="007A3D00">
        <w:rPr>
          <w:rFonts w:cs="Arial"/>
        </w:rPr>
        <w:t xml:space="preserve"> of </w:t>
      </w:r>
      <w:r w:rsidR="00460BB9" w:rsidRPr="007A3D00">
        <w:rPr>
          <w:rFonts w:cs="Arial"/>
        </w:rPr>
        <w:t>electrical and electronic equipment</w:t>
      </w:r>
      <w:r w:rsidR="007A3D00">
        <w:rPr>
          <w:rFonts w:cs="Arial"/>
        </w:rPr>
        <w:t xml:space="preserve"> (e-waste)</w:t>
      </w:r>
      <w:r w:rsidR="00460BB9" w:rsidRPr="007A3D00">
        <w:rPr>
          <w:rFonts w:cs="Arial"/>
        </w:rPr>
        <w:t xml:space="preserve"> that is at the end of </w:t>
      </w:r>
      <w:r w:rsidR="00FF1392">
        <w:rPr>
          <w:rFonts w:cs="Arial"/>
        </w:rPr>
        <w:t xml:space="preserve">its </w:t>
      </w:r>
      <w:r w:rsidR="00460BB9" w:rsidRPr="007A3D00">
        <w:rPr>
          <w:rFonts w:cs="Arial"/>
        </w:rPr>
        <w:t>life or is no longer suitable for use</w:t>
      </w:r>
      <w:r w:rsidRPr="007A3D00">
        <w:rPr>
          <w:rFonts w:cs="Arial"/>
        </w:rPr>
        <w:t xml:space="preserve"> </w:t>
      </w:r>
      <w:r w:rsidR="00B61F3F" w:rsidRPr="007A3D00">
        <w:rPr>
          <w:rFonts w:cs="Arial"/>
        </w:rPr>
        <w:t>(</w:t>
      </w:r>
      <w:r w:rsidRPr="007A3D00">
        <w:rPr>
          <w:rFonts w:cs="Arial"/>
        </w:rPr>
        <w:t>Basel code A</w:t>
      </w:r>
      <w:r w:rsidR="00460BB9" w:rsidRPr="007A3D00">
        <w:rPr>
          <w:rFonts w:cs="Arial"/>
        </w:rPr>
        <w:t>1181</w:t>
      </w:r>
      <w:r w:rsidR="00B61F3F" w:rsidRPr="007A3D00">
        <w:rPr>
          <w:rFonts w:cs="Arial"/>
        </w:rPr>
        <w:t>)</w:t>
      </w:r>
      <w:r w:rsidRPr="007A3D00">
        <w:rPr>
          <w:rFonts w:cs="Arial"/>
        </w:rPr>
        <w:t>, from Papua New Guinea.</w:t>
      </w:r>
    </w:p>
    <w:p w14:paraId="4D0038C6" w14:textId="77777777" w:rsidR="00200484" w:rsidRDefault="00200484" w:rsidP="009D7E08">
      <w:pPr>
        <w:pStyle w:val="ListNumber2"/>
        <w:numPr>
          <w:ilvl w:val="0"/>
          <w:numId w:val="0"/>
        </w:numPr>
        <w:spacing w:after="80"/>
        <w:rPr>
          <w:rFonts w:cs="Arial"/>
        </w:rPr>
      </w:pPr>
    </w:p>
    <w:p w14:paraId="7C4D7B20" w14:textId="1448EEDC" w:rsidR="009D7E08" w:rsidRDefault="007A3D00" w:rsidP="009D7E08">
      <w:pPr>
        <w:pStyle w:val="ListNumber2"/>
        <w:numPr>
          <w:ilvl w:val="0"/>
          <w:numId w:val="0"/>
        </w:numPr>
        <w:spacing w:after="80"/>
        <w:rPr>
          <w:rFonts w:cs="Arial"/>
        </w:rPr>
      </w:pPr>
      <w:r>
        <w:rPr>
          <w:rFonts w:cs="Arial"/>
        </w:rPr>
        <w:t xml:space="preserve">The </w:t>
      </w:r>
      <w:r w:rsidR="008E5764" w:rsidRPr="007A3D00">
        <w:rPr>
          <w:rFonts w:cs="Arial"/>
        </w:rPr>
        <w:t>waste is proposed to undergo the following disposal operations</w:t>
      </w:r>
      <w:r>
        <w:rPr>
          <w:rFonts w:cs="Arial"/>
        </w:rPr>
        <w:t xml:space="preserve"> in Australia</w:t>
      </w:r>
      <w:r w:rsidR="008E5764" w:rsidRPr="007A3D00">
        <w:rPr>
          <w:rFonts w:cs="Arial"/>
        </w:rPr>
        <w:t>:</w:t>
      </w:r>
    </w:p>
    <w:p w14:paraId="19C436B2" w14:textId="77777777" w:rsidR="00200484" w:rsidRDefault="00200484" w:rsidP="009D7E08">
      <w:pPr>
        <w:pStyle w:val="ListNumber2"/>
        <w:numPr>
          <w:ilvl w:val="0"/>
          <w:numId w:val="0"/>
        </w:numPr>
        <w:spacing w:after="80"/>
        <w:rPr>
          <w:rFonts w:cs="Arial"/>
        </w:rPr>
      </w:pPr>
    </w:p>
    <w:p w14:paraId="46631104" w14:textId="055F238B" w:rsidR="009D7E08" w:rsidRPr="009D7E08" w:rsidRDefault="007A3D00" w:rsidP="009D7E08">
      <w:pPr>
        <w:pStyle w:val="ListNumber2"/>
        <w:numPr>
          <w:ilvl w:val="0"/>
          <w:numId w:val="3"/>
        </w:numPr>
        <w:spacing w:after="80"/>
      </w:pPr>
      <w:r w:rsidRPr="007A3D00">
        <w:rPr>
          <w:rFonts w:cs="Arial"/>
        </w:rPr>
        <w:t>R3 - Recycling/reclamation of organic substances which are not used as solvents</w:t>
      </w:r>
    </w:p>
    <w:p w14:paraId="433C60F0" w14:textId="7F4786E8" w:rsidR="009D7E08" w:rsidRPr="009D7E08" w:rsidRDefault="007A3D00" w:rsidP="009D7E08">
      <w:pPr>
        <w:pStyle w:val="ListNumber2"/>
        <w:numPr>
          <w:ilvl w:val="0"/>
          <w:numId w:val="3"/>
        </w:numPr>
        <w:spacing w:after="80"/>
      </w:pPr>
      <w:r w:rsidRPr="007A3D00">
        <w:rPr>
          <w:rFonts w:cs="Arial"/>
        </w:rPr>
        <w:t>R4 – Recycling/reclamation of metals and metal compounds</w:t>
      </w:r>
    </w:p>
    <w:p w14:paraId="3833E9EC" w14:textId="47186E48" w:rsidR="009D7E08" w:rsidRPr="009D7E08" w:rsidRDefault="007A3D00" w:rsidP="009D7E08">
      <w:pPr>
        <w:pStyle w:val="ListNumber2"/>
        <w:numPr>
          <w:ilvl w:val="0"/>
          <w:numId w:val="3"/>
        </w:numPr>
        <w:spacing w:after="80"/>
      </w:pPr>
      <w:r w:rsidRPr="007A3D00">
        <w:rPr>
          <w:rFonts w:cs="Arial"/>
        </w:rPr>
        <w:t>R5 – Recycling/reclamation of other inorganic materials</w:t>
      </w:r>
    </w:p>
    <w:p w14:paraId="6E194AC3" w14:textId="510DD62C" w:rsidR="009D7E08" w:rsidRPr="009D7E08" w:rsidRDefault="007A3D00" w:rsidP="009D7E08">
      <w:pPr>
        <w:pStyle w:val="ListNumber2"/>
        <w:numPr>
          <w:ilvl w:val="0"/>
          <w:numId w:val="3"/>
        </w:numPr>
        <w:spacing w:after="80"/>
      </w:pPr>
      <w:r w:rsidRPr="007A3D00">
        <w:rPr>
          <w:rFonts w:cs="Arial"/>
        </w:rPr>
        <w:t>R13 – Accumulation of material intended for any operation in Section</w:t>
      </w:r>
      <w:r w:rsidR="001F06A8">
        <w:rPr>
          <w:rFonts w:cs="Arial"/>
        </w:rPr>
        <w:t> </w:t>
      </w:r>
      <w:r w:rsidRPr="007A3D00">
        <w:rPr>
          <w:rFonts w:cs="Arial"/>
        </w:rPr>
        <w:t>B of Annex IV of the Basel Convention</w:t>
      </w:r>
    </w:p>
    <w:p w14:paraId="01E97282" w14:textId="77777777" w:rsidR="009D7E08" w:rsidRDefault="001F06A8" w:rsidP="009D7E08">
      <w:pPr>
        <w:pStyle w:val="ListNumber2"/>
        <w:numPr>
          <w:ilvl w:val="0"/>
          <w:numId w:val="3"/>
        </w:numPr>
        <w:spacing w:after="80"/>
      </w:pPr>
      <w:r>
        <w:t>D5 – Specially engineered landfill (e.g., placement into lined discrete cells which are capped and isolated from one another and the environment, etc.)</w:t>
      </w:r>
    </w:p>
    <w:p w14:paraId="2354EC40" w14:textId="60A66FA2" w:rsidR="009D7E08" w:rsidRPr="009D7E08" w:rsidRDefault="007A3D00" w:rsidP="009D7E08">
      <w:pPr>
        <w:pStyle w:val="ListNumber2"/>
        <w:numPr>
          <w:ilvl w:val="0"/>
          <w:numId w:val="3"/>
        </w:numPr>
        <w:spacing w:after="80"/>
      </w:pPr>
      <w:r w:rsidRPr="009D7E08">
        <w:rPr>
          <w:rFonts w:cs="Arial"/>
        </w:rPr>
        <w:t>D12 - Permanent storage (e.g., emplacement of containers in a mine, etc.)</w:t>
      </w:r>
    </w:p>
    <w:p w14:paraId="3953B002" w14:textId="73DA9361" w:rsidR="001F06A8" w:rsidRDefault="001F06A8" w:rsidP="009D7E08">
      <w:pPr>
        <w:pStyle w:val="ListNumber2"/>
        <w:numPr>
          <w:ilvl w:val="0"/>
          <w:numId w:val="3"/>
        </w:numPr>
        <w:spacing w:after="80"/>
      </w:pPr>
      <w:r w:rsidRPr="009D7E08">
        <w:rPr>
          <w:rFonts w:cs="Arial"/>
        </w:rPr>
        <w:t xml:space="preserve">D15 - </w:t>
      </w:r>
      <w:r>
        <w:t>S</w:t>
      </w:r>
      <w:r w:rsidR="00E314E5">
        <w:t>t</w:t>
      </w:r>
      <w:r>
        <w:t>orage pending any of the operations in Section A of Annex IV of the Basel Convention.</w:t>
      </w:r>
    </w:p>
    <w:p w14:paraId="7EE1E275" w14:textId="77777777" w:rsidR="001F06A8" w:rsidRDefault="001F06A8" w:rsidP="00793155">
      <w:pPr>
        <w:pStyle w:val="ListNumber2"/>
        <w:numPr>
          <w:ilvl w:val="0"/>
          <w:numId w:val="0"/>
        </w:numPr>
        <w:spacing w:after="0"/>
      </w:pPr>
    </w:p>
    <w:p w14:paraId="2F7C92FB" w14:textId="6182D48B" w:rsidR="009D7E08" w:rsidRDefault="008E5764" w:rsidP="009D7E08">
      <w:pPr>
        <w:pStyle w:val="ListNumber2"/>
        <w:numPr>
          <w:ilvl w:val="0"/>
          <w:numId w:val="0"/>
        </w:numPr>
        <w:spacing w:after="80"/>
        <w:rPr>
          <w:rFonts w:cs="Arial"/>
        </w:rPr>
      </w:pPr>
      <w:r w:rsidRPr="007A3D00">
        <w:rPr>
          <w:rFonts w:cs="Arial"/>
        </w:rPr>
        <w:t xml:space="preserve">These operations are proposed to take place at the following </w:t>
      </w:r>
      <w:r w:rsidR="002F739C" w:rsidRPr="007A3D00">
        <w:rPr>
          <w:rFonts w:cs="Arial"/>
        </w:rPr>
        <w:t>facilities</w:t>
      </w:r>
      <w:r w:rsidR="007A3D00" w:rsidRPr="007A3D00">
        <w:rPr>
          <w:rFonts w:cs="Arial"/>
        </w:rPr>
        <w:t>:</w:t>
      </w:r>
      <w:bookmarkStart w:id="0" w:name="_Hlk221287326"/>
    </w:p>
    <w:p w14:paraId="4C8DEF10" w14:textId="77777777" w:rsidR="00200484" w:rsidRDefault="00200484" w:rsidP="009D7E08">
      <w:pPr>
        <w:pStyle w:val="ListNumber2"/>
        <w:numPr>
          <w:ilvl w:val="0"/>
          <w:numId w:val="0"/>
        </w:numPr>
        <w:spacing w:after="80"/>
        <w:rPr>
          <w:rFonts w:cs="Arial"/>
        </w:rPr>
      </w:pPr>
    </w:p>
    <w:p w14:paraId="3900998F" w14:textId="569320D1" w:rsidR="009D7E08" w:rsidRDefault="001F06A8" w:rsidP="009D7E08">
      <w:pPr>
        <w:pStyle w:val="ListNumber2"/>
        <w:numPr>
          <w:ilvl w:val="0"/>
          <w:numId w:val="4"/>
        </w:numPr>
        <w:spacing w:after="80"/>
      </w:pPr>
      <w:r>
        <w:t xml:space="preserve">Recycal Pty Ltd, Hemmant, QLD (R3, R4, R5, and R13) </w:t>
      </w:r>
    </w:p>
    <w:p w14:paraId="61A227CE" w14:textId="50C95372" w:rsidR="009D7E08" w:rsidRDefault="001F06A8" w:rsidP="009D7E08">
      <w:pPr>
        <w:pStyle w:val="ListNumber2"/>
        <w:numPr>
          <w:ilvl w:val="0"/>
          <w:numId w:val="4"/>
        </w:numPr>
        <w:spacing w:after="80"/>
      </w:pPr>
      <w:proofErr w:type="spellStart"/>
      <w:r>
        <w:t>Ecocy</w:t>
      </w:r>
      <w:r w:rsidR="009D7E08">
        <w:t>c</w:t>
      </w:r>
      <w:r>
        <w:t>le</w:t>
      </w:r>
      <w:proofErr w:type="spellEnd"/>
      <w:r>
        <w:t>, Campbellfield, VIC (R3, R4, R5, and R13)</w:t>
      </w:r>
    </w:p>
    <w:p w14:paraId="7314ABBF" w14:textId="20B003B8" w:rsidR="009D7E08" w:rsidRDefault="001F06A8" w:rsidP="009D7E08">
      <w:pPr>
        <w:pStyle w:val="ListNumber2"/>
        <w:numPr>
          <w:ilvl w:val="0"/>
          <w:numId w:val="4"/>
        </w:numPr>
        <w:spacing w:after="80"/>
      </w:pPr>
      <w:proofErr w:type="spellStart"/>
      <w:r>
        <w:t>Ecobatt</w:t>
      </w:r>
      <w:proofErr w:type="spellEnd"/>
      <w:r>
        <w:t>, Campbellfield, VIC (R3, R4, R5, and R13)</w:t>
      </w:r>
    </w:p>
    <w:p w14:paraId="55420779" w14:textId="7F749262" w:rsidR="009D7E08" w:rsidRDefault="001F06A8" w:rsidP="009D7E08">
      <w:pPr>
        <w:pStyle w:val="ListNumber2"/>
        <w:numPr>
          <w:ilvl w:val="0"/>
          <w:numId w:val="4"/>
        </w:numPr>
        <w:spacing w:after="80"/>
      </w:pPr>
      <w:proofErr w:type="spellStart"/>
      <w:r>
        <w:t>Ecocycle</w:t>
      </w:r>
      <w:proofErr w:type="spellEnd"/>
      <w:r>
        <w:t>, Kwinana Beach, WA (D15, and R13)</w:t>
      </w:r>
    </w:p>
    <w:p w14:paraId="779A12D0" w14:textId="48214F6F" w:rsidR="009D7E08" w:rsidRDefault="001F06A8" w:rsidP="009D7E08">
      <w:pPr>
        <w:pStyle w:val="ListNumber2"/>
        <w:numPr>
          <w:ilvl w:val="0"/>
          <w:numId w:val="4"/>
        </w:numPr>
        <w:spacing w:after="80"/>
      </w:pPr>
      <w:r>
        <w:t>Recycal Pty Ltd, Ringwood, VIC (R4, and D15)</w:t>
      </w:r>
    </w:p>
    <w:p w14:paraId="1CF9BC0A" w14:textId="2A0CF067" w:rsidR="009D7E08" w:rsidRDefault="001F06A8" w:rsidP="009D7E08">
      <w:pPr>
        <w:pStyle w:val="ListNumber2"/>
        <w:numPr>
          <w:ilvl w:val="0"/>
          <w:numId w:val="4"/>
        </w:numPr>
        <w:spacing w:after="80"/>
      </w:pPr>
      <w:r>
        <w:t xml:space="preserve">Close the Loop Operations Pty Ltd, Reservoir, VIC (R3, and D15) </w:t>
      </w:r>
    </w:p>
    <w:p w14:paraId="71D6C25F" w14:textId="56EBAB06" w:rsidR="009D7E08" w:rsidRDefault="001F06A8" w:rsidP="009D7E08">
      <w:pPr>
        <w:pStyle w:val="ListNumber2"/>
        <w:numPr>
          <w:ilvl w:val="0"/>
          <w:numId w:val="4"/>
        </w:numPr>
        <w:spacing w:after="80"/>
      </w:pPr>
      <w:r>
        <w:t xml:space="preserve">Tellus Holdings Ltd, WA (D12) </w:t>
      </w:r>
    </w:p>
    <w:p w14:paraId="6B8DFBDC" w14:textId="33AF943D" w:rsidR="001F06A8" w:rsidRDefault="001F06A8" w:rsidP="009D7E08">
      <w:pPr>
        <w:pStyle w:val="ListNumber2"/>
        <w:numPr>
          <w:ilvl w:val="0"/>
          <w:numId w:val="4"/>
        </w:numPr>
        <w:spacing w:after="80"/>
      </w:pPr>
      <w:r>
        <w:t>Wyndham City Council landfill, Werribee, VIC (D5).</w:t>
      </w:r>
    </w:p>
    <w:bookmarkEnd w:id="0"/>
    <w:p w14:paraId="7CD1E4A0" w14:textId="41040602" w:rsidR="008E5764" w:rsidRPr="007A3D00" w:rsidRDefault="008E5764" w:rsidP="00793155">
      <w:pPr>
        <w:pStyle w:val="ListNumber2"/>
        <w:numPr>
          <w:ilvl w:val="0"/>
          <w:numId w:val="0"/>
        </w:numPr>
        <w:spacing w:after="0"/>
        <w:rPr>
          <w:rFonts w:cs="Arial"/>
        </w:rPr>
      </w:pPr>
    </w:p>
    <w:p w14:paraId="1AB60BE1" w14:textId="23CB5897" w:rsidR="008E14F5" w:rsidRPr="007A3D00" w:rsidRDefault="008E14F5" w:rsidP="00793155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7A3D00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</w:t>
      </w:r>
      <w:r w:rsidR="00901190" w:rsidRPr="007A3D00">
        <w:rPr>
          <w:rFonts w:ascii="Arial" w:hAnsi="Arial" w:cs="Arial"/>
          <w:color w:val="000000"/>
          <w:sz w:val="22"/>
          <w:szCs w:val="22"/>
        </w:rPr>
        <w:t>d</w:t>
      </w:r>
      <w:r w:rsidRPr="007A3D00">
        <w:rPr>
          <w:rFonts w:ascii="Arial" w:hAnsi="Arial" w:cs="Arial"/>
          <w:color w:val="000000"/>
          <w:sz w:val="22"/>
          <w:szCs w:val="22"/>
        </w:rPr>
        <w:t xml:space="preserve">epartment within </w:t>
      </w:r>
      <w:r w:rsidR="00A3265D" w:rsidRPr="007A3D00">
        <w:rPr>
          <w:rFonts w:ascii="Arial" w:hAnsi="Arial" w:cs="Arial"/>
          <w:color w:val="000000"/>
          <w:sz w:val="22"/>
          <w:szCs w:val="22"/>
        </w:rPr>
        <w:t xml:space="preserve">15 business days </w:t>
      </w:r>
      <w:r w:rsidRPr="007A3D00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7A3D00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7A3D00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7A3D00">
        <w:rPr>
          <w:rFonts w:ascii="Arial" w:hAnsi="Arial" w:cs="Arial"/>
          <w:color w:val="000000"/>
          <w:sz w:val="22"/>
          <w:szCs w:val="22"/>
        </w:rPr>
        <w:t>Director, Hazardous Waste and National Television and Computer Recycling Scheme (NTCRS) Section</w:t>
      </w:r>
      <w:r w:rsidRPr="007A3D00">
        <w:rPr>
          <w:rFonts w:ascii="Arial" w:hAnsi="Arial" w:cs="Arial"/>
          <w:color w:val="000000"/>
          <w:sz w:val="22"/>
          <w:szCs w:val="22"/>
        </w:rPr>
        <w:t>, Department of</w:t>
      </w:r>
      <w:r w:rsidR="007D42E8" w:rsidRPr="007A3D00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 w:rsidRPr="007A3D00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7A3D00">
        <w:rPr>
          <w:rFonts w:ascii="Arial" w:hAnsi="Arial" w:cs="Arial"/>
          <w:color w:val="000000"/>
          <w:sz w:val="22"/>
          <w:szCs w:val="22"/>
        </w:rPr>
        <w:t>the Environment</w:t>
      </w:r>
      <w:r w:rsidR="0069289B" w:rsidRPr="007A3D00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7A3D00">
        <w:rPr>
          <w:rFonts w:ascii="Arial" w:hAnsi="Arial" w:cs="Arial"/>
          <w:color w:val="000000"/>
          <w:sz w:val="22"/>
          <w:szCs w:val="22"/>
        </w:rPr>
        <w:t>, GPO</w:t>
      </w:r>
      <w:r w:rsidR="009F4ADC" w:rsidRPr="007A3D00">
        <w:rPr>
          <w:rFonts w:ascii="Arial" w:hAnsi="Arial" w:cs="Arial"/>
          <w:color w:val="000000"/>
          <w:sz w:val="22"/>
          <w:szCs w:val="22"/>
        </w:rPr>
        <w:t> </w:t>
      </w:r>
      <w:r w:rsidRPr="007A3D00">
        <w:rPr>
          <w:rFonts w:ascii="Arial" w:hAnsi="Arial" w:cs="Arial"/>
          <w:color w:val="000000"/>
          <w:sz w:val="22"/>
          <w:szCs w:val="22"/>
        </w:rPr>
        <w:t>Box</w:t>
      </w:r>
      <w:r w:rsidR="009F4ADC" w:rsidRPr="007A3D00">
        <w:rPr>
          <w:rFonts w:ascii="Arial" w:hAnsi="Arial" w:cs="Arial"/>
          <w:color w:val="000000"/>
          <w:sz w:val="22"/>
          <w:szCs w:val="22"/>
        </w:rPr>
        <w:t> </w:t>
      </w:r>
      <w:r w:rsidR="0069289B" w:rsidRPr="007A3D00">
        <w:rPr>
          <w:rFonts w:ascii="Arial" w:hAnsi="Arial" w:cs="Arial"/>
          <w:color w:val="000000"/>
          <w:sz w:val="22"/>
          <w:szCs w:val="22"/>
        </w:rPr>
        <w:t>3090</w:t>
      </w:r>
      <w:r w:rsidR="009F4ADC" w:rsidRPr="007A3D00">
        <w:rPr>
          <w:rFonts w:ascii="Arial" w:hAnsi="Arial" w:cs="Arial"/>
          <w:color w:val="000000"/>
          <w:sz w:val="22"/>
          <w:szCs w:val="22"/>
        </w:rPr>
        <w:t>,</w:t>
      </w:r>
      <w:r w:rsidRPr="007A3D00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7A3D00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9D7E08">
        <w:rPr>
          <w:rFonts w:ascii="Arial" w:hAnsi="Arial" w:cs="Arial"/>
          <w:color w:val="000000"/>
          <w:sz w:val="22"/>
          <w:szCs w:val="22"/>
        </w:rPr>
        <w:lastRenderedPageBreak/>
        <w:t>sent</w:t>
      </w:r>
      <w:r w:rsidR="002B6A39" w:rsidRPr="007A3D00">
        <w:rPr>
          <w:rFonts w:ascii="Arial" w:hAnsi="Arial" w:cs="Arial"/>
          <w:color w:val="000000"/>
          <w:sz w:val="22"/>
          <w:szCs w:val="22"/>
        </w:rPr>
        <w:t xml:space="preserve"> </w:t>
      </w:r>
      <w:r w:rsidR="001F5E29" w:rsidRPr="007A3D00">
        <w:rPr>
          <w:rFonts w:ascii="Arial" w:hAnsi="Arial" w:cs="Arial"/>
          <w:color w:val="000000"/>
          <w:sz w:val="22"/>
          <w:szCs w:val="22"/>
        </w:rPr>
        <w:t>by e</w:t>
      </w:r>
      <w:r w:rsidRPr="007A3D00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7A3D00">
        <w:rPr>
          <w:rFonts w:ascii="Arial" w:hAnsi="Arial" w:cs="Arial"/>
          <w:color w:val="000000"/>
          <w:sz w:val="22"/>
          <w:szCs w:val="22"/>
        </w:rPr>
        <w:t>to</w:t>
      </w:r>
      <w:r w:rsidRPr="007A3D00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 w:rsidRPr="007A3D00">
        <w:rPr>
          <w:rFonts w:ascii="Arial" w:hAnsi="Arial" w:cs="Arial"/>
          <w:color w:val="000000"/>
          <w:sz w:val="22"/>
          <w:szCs w:val="22"/>
        </w:rPr>
        <w:t>hazardous.waste</w:t>
      </w:r>
      <w:r w:rsidRPr="007A3D00">
        <w:rPr>
          <w:rFonts w:ascii="Arial" w:hAnsi="Arial" w:cs="Arial"/>
          <w:color w:val="000000"/>
          <w:sz w:val="22"/>
          <w:szCs w:val="22"/>
        </w:rPr>
        <w:t>@</w:t>
      </w:r>
      <w:r w:rsidR="007E1AAD" w:rsidRPr="007A3D00">
        <w:rPr>
          <w:rFonts w:ascii="Arial" w:hAnsi="Arial" w:cs="Arial"/>
          <w:color w:val="000000"/>
          <w:sz w:val="22"/>
          <w:szCs w:val="22"/>
        </w:rPr>
        <w:t>dcceew</w:t>
      </w:r>
      <w:r w:rsidRPr="007A3D00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7A3D00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7A3D00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490820BE" w:rsidR="00460353" w:rsidRPr="00460353" w:rsidRDefault="0036429E" w:rsidP="00460353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Dr Sam Margerison</w:t>
      </w:r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2B4EDEC6" w14:textId="57F53176" w:rsidR="00B15D79" w:rsidRPr="008E5764" w:rsidRDefault="00F004D3" w:rsidP="008E5764">
      <w:pPr>
        <w:pStyle w:val="BodyText1"/>
        <w:spacing w:before="0"/>
        <w:jc w:val="center"/>
        <w:rPr>
          <w:rFonts w:ascii="Arial" w:hAnsi="Arial" w:cs="Arial"/>
          <w:sz w:val="22"/>
          <w:szCs w:val="22"/>
        </w:rPr>
      </w:pPr>
      <w:r w:rsidRPr="00200484">
        <w:rPr>
          <w:rFonts w:ascii="Arial" w:hAnsi="Arial" w:cs="Arial"/>
          <w:sz w:val="22"/>
          <w:szCs w:val="22"/>
        </w:rPr>
        <w:t>25 </w:t>
      </w:r>
      <w:r w:rsidR="006F1414" w:rsidRPr="00200484">
        <w:rPr>
          <w:rFonts w:ascii="Arial" w:hAnsi="Arial" w:cs="Arial"/>
          <w:sz w:val="22"/>
          <w:szCs w:val="22"/>
        </w:rPr>
        <w:t>March</w:t>
      </w:r>
      <w:r w:rsidR="001F06A8" w:rsidRPr="00200484">
        <w:rPr>
          <w:rFonts w:ascii="Arial" w:hAnsi="Arial" w:cs="Arial"/>
          <w:sz w:val="22"/>
          <w:szCs w:val="22"/>
        </w:rPr>
        <w:t> 2026</w:t>
      </w:r>
    </w:p>
    <w:sectPr w:rsidR="00B15D79" w:rsidRPr="008E5764" w:rsidSect="008E4F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3EC3F" w14:textId="77777777" w:rsidR="002D0426" w:rsidRDefault="002D0426" w:rsidP="003A707F">
      <w:pPr>
        <w:spacing w:after="0" w:line="240" w:lineRule="auto"/>
      </w:pPr>
      <w:r>
        <w:separator/>
      </w:r>
    </w:p>
  </w:endnote>
  <w:endnote w:type="continuationSeparator" w:id="0">
    <w:p w14:paraId="264D2CF4" w14:textId="77777777" w:rsidR="002D0426" w:rsidRDefault="002D0426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A0E05" w14:textId="5B969CA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C04F243" wp14:editId="61D8BB6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55212598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0FD7E" w14:textId="1F09C9EE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04F24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600FD7E" w14:textId="1F09C9EE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99F3C" w14:textId="035B776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70097E3" wp14:editId="49B0FB2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7271046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037604" w14:textId="0ED34143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0097E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3B037604" w14:textId="0ED34143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6317A" w14:textId="77777777" w:rsidR="00FD27FE" w:rsidRDefault="00FD27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EE95C" w14:textId="77777777" w:rsidR="002D0426" w:rsidRDefault="002D0426" w:rsidP="003A707F">
      <w:pPr>
        <w:spacing w:after="0" w:line="240" w:lineRule="auto"/>
      </w:pPr>
      <w:r>
        <w:separator/>
      </w:r>
    </w:p>
  </w:footnote>
  <w:footnote w:type="continuationSeparator" w:id="0">
    <w:p w14:paraId="06F3BB89" w14:textId="77777777" w:rsidR="002D0426" w:rsidRDefault="002D0426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40A6A" w14:textId="0844B518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EE421E0" wp14:editId="07BF200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52962022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6D058A" w14:textId="5E7A645C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E421E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16D058A" w14:textId="5E7A645C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34EFC" w14:textId="20C8424B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A40685" wp14:editId="28EE28F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78368602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D49472" w14:textId="0D4F7CA2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A4068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03D49472" w14:textId="0D4F7CA2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A980B" w14:textId="7826E75E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75A71B6A">
          <wp:extent cx="3048000" cy="637919"/>
          <wp:effectExtent l="0" t="0" r="0" b="0"/>
          <wp:docPr id="1" name="Picture 1" descr="Department of Climate Change, Energy, the Environment and Water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Department of Climate Change, Energy, the Environment and Water crest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710E89"/>
    <w:multiLevelType w:val="hybridMultilevel"/>
    <w:tmpl w:val="8904BE9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7006B2"/>
    <w:multiLevelType w:val="hybridMultilevel"/>
    <w:tmpl w:val="015EBBF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2"/>
  </w:num>
  <w:num w:numId="2" w16cid:durableId="176052458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53513694">
    <w:abstractNumId w:val="0"/>
  </w:num>
  <w:num w:numId="4" w16cid:durableId="538981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551E9"/>
    <w:rsid w:val="00083057"/>
    <w:rsid w:val="0009202B"/>
    <w:rsid w:val="00095391"/>
    <w:rsid w:val="000D3606"/>
    <w:rsid w:val="000E04F9"/>
    <w:rsid w:val="000E1F2B"/>
    <w:rsid w:val="000E382E"/>
    <w:rsid w:val="000E6478"/>
    <w:rsid w:val="000F50DA"/>
    <w:rsid w:val="000F6729"/>
    <w:rsid w:val="000F7A96"/>
    <w:rsid w:val="001047FE"/>
    <w:rsid w:val="00126D18"/>
    <w:rsid w:val="0013315E"/>
    <w:rsid w:val="0013401E"/>
    <w:rsid w:val="00167F9D"/>
    <w:rsid w:val="00173BAA"/>
    <w:rsid w:val="0018596A"/>
    <w:rsid w:val="001916E7"/>
    <w:rsid w:val="001941F9"/>
    <w:rsid w:val="001A3801"/>
    <w:rsid w:val="001B58C4"/>
    <w:rsid w:val="001C1CB7"/>
    <w:rsid w:val="001C2AAD"/>
    <w:rsid w:val="001F0622"/>
    <w:rsid w:val="001F06A8"/>
    <w:rsid w:val="001F5E29"/>
    <w:rsid w:val="001F6E54"/>
    <w:rsid w:val="00200484"/>
    <w:rsid w:val="00213ED3"/>
    <w:rsid w:val="00217318"/>
    <w:rsid w:val="00220E95"/>
    <w:rsid w:val="00222AF7"/>
    <w:rsid w:val="00241515"/>
    <w:rsid w:val="00243E6F"/>
    <w:rsid w:val="00250512"/>
    <w:rsid w:val="002517F7"/>
    <w:rsid w:val="00264E04"/>
    <w:rsid w:val="002666D1"/>
    <w:rsid w:val="00273766"/>
    <w:rsid w:val="00280BCD"/>
    <w:rsid w:val="00281F48"/>
    <w:rsid w:val="00282D6A"/>
    <w:rsid w:val="00296DB4"/>
    <w:rsid w:val="002B08B6"/>
    <w:rsid w:val="002B6A39"/>
    <w:rsid w:val="002B75DB"/>
    <w:rsid w:val="002C00C8"/>
    <w:rsid w:val="002C67C8"/>
    <w:rsid w:val="002C7F91"/>
    <w:rsid w:val="002D0426"/>
    <w:rsid w:val="002D0824"/>
    <w:rsid w:val="002F3CD7"/>
    <w:rsid w:val="002F739C"/>
    <w:rsid w:val="003034FF"/>
    <w:rsid w:val="00310B90"/>
    <w:rsid w:val="0032159B"/>
    <w:rsid w:val="003356F6"/>
    <w:rsid w:val="00343AE2"/>
    <w:rsid w:val="00345A08"/>
    <w:rsid w:val="00355987"/>
    <w:rsid w:val="00357F80"/>
    <w:rsid w:val="00360323"/>
    <w:rsid w:val="0036429E"/>
    <w:rsid w:val="00370233"/>
    <w:rsid w:val="00373AC5"/>
    <w:rsid w:val="003746B1"/>
    <w:rsid w:val="00375CFF"/>
    <w:rsid w:val="003A14AC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11027"/>
    <w:rsid w:val="00424065"/>
    <w:rsid w:val="00424B97"/>
    <w:rsid w:val="00425384"/>
    <w:rsid w:val="0042687D"/>
    <w:rsid w:val="00460353"/>
    <w:rsid w:val="00460BB9"/>
    <w:rsid w:val="0046234E"/>
    <w:rsid w:val="00465108"/>
    <w:rsid w:val="00470F80"/>
    <w:rsid w:val="00482433"/>
    <w:rsid w:val="0048768B"/>
    <w:rsid w:val="004A08E7"/>
    <w:rsid w:val="004A103E"/>
    <w:rsid w:val="004A596E"/>
    <w:rsid w:val="004B1E49"/>
    <w:rsid w:val="004B2753"/>
    <w:rsid w:val="004B2F63"/>
    <w:rsid w:val="004B5985"/>
    <w:rsid w:val="004C16E4"/>
    <w:rsid w:val="004E08BD"/>
    <w:rsid w:val="004E1E3C"/>
    <w:rsid w:val="004F4AFB"/>
    <w:rsid w:val="00501578"/>
    <w:rsid w:val="00503CD3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21B0"/>
    <w:rsid w:val="00583934"/>
    <w:rsid w:val="005858D7"/>
    <w:rsid w:val="00586121"/>
    <w:rsid w:val="005A01F3"/>
    <w:rsid w:val="005A6DF9"/>
    <w:rsid w:val="005C5788"/>
    <w:rsid w:val="005D1BEA"/>
    <w:rsid w:val="005F0670"/>
    <w:rsid w:val="005F2D55"/>
    <w:rsid w:val="00603979"/>
    <w:rsid w:val="00607E41"/>
    <w:rsid w:val="006106E7"/>
    <w:rsid w:val="00610843"/>
    <w:rsid w:val="00613EEC"/>
    <w:rsid w:val="006304CC"/>
    <w:rsid w:val="006335CC"/>
    <w:rsid w:val="00637F30"/>
    <w:rsid w:val="00643C5D"/>
    <w:rsid w:val="006500D0"/>
    <w:rsid w:val="00650D8B"/>
    <w:rsid w:val="0065729B"/>
    <w:rsid w:val="006704A7"/>
    <w:rsid w:val="00691DC6"/>
    <w:rsid w:val="0069289B"/>
    <w:rsid w:val="006D27CF"/>
    <w:rsid w:val="006D4897"/>
    <w:rsid w:val="006E74D0"/>
    <w:rsid w:val="006F1414"/>
    <w:rsid w:val="006F1909"/>
    <w:rsid w:val="00702524"/>
    <w:rsid w:val="00717995"/>
    <w:rsid w:val="00725B8E"/>
    <w:rsid w:val="007266E8"/>
    <w:rsid w:val="00734CE2"/>
    <w:rsid w:val="00743CF0"/>
    <w:rsid w:val="00747E3F"/>
    <w:rsid w:val="007628C5"/>
    <w:rsid w:val="00771AD1"/>
    <w:rsid w:val="007751F4"/>
    <w:rsid w:val="00790701"/>
    <w:rsid w:val="00793155"/>
    <w:rsid w:val="007A3D00"/>
    <w:rsid w:val="007B5FC8"/>
    <w:rsid w:val="007B75A7"/>
    <w:rsid w:val="007C0379"/>
    <w:rsid w:val="007C3DA6"/>
    <w:rsid w:val="007D42E8"/>
    <w:rsid w:val="007E1AAD"/>
    <w:rsid w:val="007E6DA5"/>
    <w:rsid w:val="007F36E7"/>
    <w:rsid w:val="007F3C03"/>
    <w:rsid w:val="00812C48"/>
    <w:rsid w:val="008134BE"/>
    <w:rsid w:val="0083093A"/>
    <w:rsid w:val="00840A06"/>
    <w:rsid w:val="00841037"/>
    <w:rsid w:val="0084258C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87D2A"/>
    <w:rsid w:val="008B41A9"/>
    <w:rsid w:val="008B6295"/>
    <w:rsid w:val="008C1CC8"/>
    <w:rsid w:val="008C3EB7"/>
    <w:rsid w:val="008D6754"/>
    <w:rsid w:val="008E14F5"/>
    <w:rsid w:val="008E2BD4"/>
    <w:rsid w:val="008E2BED"/>
    <w:rsid w:val="008E4F6C"/>
    <w:rsid w:val="008E512D"/>
    <w:rsid w:val="008E5764"/>
    <w:rsid w:val="008F00C7"/>
    <w:rsid w:val="00901190"/>
    <w:rsid w:val="0090493C"/>
    <w:rsid w:val="00913256"/>
    <w:rsid w:val="0092678D"/>
    <w:rsid w:val="00933006"/>
    <w:rsid w:val="009400C5"/>
    <w:rsid w:val="00942B6F"/>
    <w:rsid w:val="009437F0"/>
    <w:rsid w:val="009539C7"/>
    <w:rsid w:val="00954551"/>
    <w:rsid w:val="00963936"/>
    <w:rsid w:val="009720B5"/>
    <w:rsid w:val="00990B67"/>
    <w:rsid w:val="009D3AD2"/>
    <w:rsid w:val="009D7E08"/>
    <w:rsid w:val="009E29D4"/>
    <w:rsid w:val="009F4ADC"/>
    <w:rsid w:val="00A00F21"/>
    <w:rsid w:val="00A01B6B"/>
    <w:rsid w:val="00A11900"/>
    <w:rsid w:val="00A3265D"/>
    <w:rsid w:val="00A33D01"/>
    <w:rsid w:val="00A35509"/>
    <w:rsid w:val="00A55568"/>
    <w:rsid w:val="00A570E3"/>
    <w:rsid w:val="00A60FDD"/>
    <w:rsid w:val="00A62CCA"/>
    <w:rsid w:val="00A679B6"/>
    <w:rsid w:val="00A72B6C"/>
    <w:rsid w:val="00AA379D"/>
    <w:rsid w:val="00AB37EF"/>
    <w:rsid w:val="00AB54FE"/>
    <w:rsid w:val="00AC1DEC"/>
    <w:rsid w:val="00AD146F"/>
    <w:rsid w:val="00AD2CCB"/>
    <w:rsid w:val="00AE0355"/>
    <w:rsid w:val="00AE206A"/>
    <w:rsid w:val="00AE38B2"/>
    <w:rsid w:val="00AF1C85"/>
    <w:rsid w:val="00AF6700"/>
    <w:rsid w:val="00AF78DF"/>
    <w:rsid w:val="00B15D79"/>
    <w:rsid w:val="00B23EF7"/>
    <w:rsid w:val="00B26B18"/>
    <w:rsid w:val="00B367FF"/>
    <w:rsid w:val="00B44B01"/>
    <w:rsid w:val="00B610F5"/>
    <w:rsid w:val="00B61F3F"/>
    <w:rsid w:val="00B821F0"/>
    <w:rsid w:val="00B84226"/>
    <w:rsid w:val="00B8629B"/>
    <w:rsid w:val="00B91DC2"/>
    <w:rsid w:val="00B97814"/>
    <w:rsid w:val="00B97C3C"/>
    <w:rsid w:val="00BA5079"/>
    <w:rsid w:val="00BB5D82"/>
    <w:rsid w:val="00BC2BB6"/>
    <w:rsid w:val="00BC3A8D"/>
    <w:rsid w:val="00BD2B62"/>
    <w:rsid w:val="00BE555C"/>
    <w:rsid w:val="00BF614D"/>
    <w:rsid w:val="00C074A5"/>
    <w:rsid w:val="00C14B3A"/>
    <w:rsid w:val="00C16D0F"/>
    <w:rsid w:val="00C22077"/>
    <w:rsid w:val="00C3720B"/>
    <w:rsid w:val="00C63C4E"/>
    <w:rsid w:val="00C63D57"/>
    <w:rsid w:val="00C6773C"/>
    <w:rsid w:val="00C95479"/>
    <w:rsid w:val="00CA79CF"/>
    <w:rsid w:val="00CF112D"/>
    <w:rsid w:val="00D00A84"/>
    <w:rsid w:val="00D069A2"/>
    <w:rsid w:val="00D06AFA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E07E30"/>
    <w:rsid w:val="00E26841"/>
    <w:rsid w:val="00E314E5"/>
    <w:rsid w:val="00E3550F"/>
    <w:rsid w:val="00E37DB9"/>
    <w:rsid w:val="00E37DC1"/>
    <w:rsid w:val="00E66BB8"/>
    <w:rsid w:val="00E726A3"/>
    <w:rsid w:val="00E75A37"/>
    <w:rsid w:val="00E77E7A"/>
    <w:rsid w:val="00E80756"/>
    <w:rsid w:val="00E842E2"/>
    <w:rsid w:val="00E91C23"/>
    <w:rsid w:val="00EA150F"/>
    <w:rsid w:val="00EA247F"/>
    <w:rsid w:val="00EA6EF0"/>
    <w:rsid w:val="00EC07AD"/>
    <w:rsid w:val="00EC2586"/>
    <w:rsid w:val="00ED0775"/>
    <w:rsid w:val="00ED685A"/>
    <w:rsid w:val="00ED720B"/>
    <w:rsid w:val="00EE4FA1"/>
    <w:rsid w:val="00EF079A"/>
    <w:rsid w:val="00EF23A0"/>
    <w:rsid w:val="00F004D3"/>
    <w:rsid w:val="00F0314D"/>
    <w:rsid w:val="00F10CF7"/>
    <w:rsid w:val="00F11677"/>
    <w:rsid w:val="00F30300"/>
    <w:rsid w:val="00F40885"/>
    <w:rsid w:val="00F64400"/>
    <w:rsid w:val="00F7457C"/>
    <w:rsid w:val="00F756E6"/>
    <w:rsid w:val="00F90CAF"/>
    <w:rsid w:val="00FA5A37"/>
    <w:rsid w:val="00FB0CFE"/>
    <w:rsid w:val="00FB4F69"/>
    <w:rsid w:val="00FC07B0"/>
    <w:rsid w:val="00FC1D67"/>
    <w:rsid w:val="00FC57DA"/>
    <w:rsid w:val="00FC5FE5"/>
    <w:rsid w:val="00FD27FE"/>
    <w:rsid w:val="00FE3211"/>
    <w:rsid w:val="00FE5218"/>
    <w:rsid w:val="00FF0913"/>
    <w:rsid w:val="00FF1392"/>
    <w:rsid w:val="00FF2487"/>
    <w:rsid w:val="00FF3610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  <w15:docId w15:val="{14B852D1-D7C0-4FAC-B49B-BD4E9C191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401</Words>
  <Characters>2127</Characters>
  <Application>Microsoft Office Word</Application>
  <DocSecurity>4</DocSecurity>
  <Lines>50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APPLICATION RECEIVED UNDER THE HAZARDOUS WASTE (REGULATION OF EXPORTS AND IMPORTS) ACT 1989</vt:lpstr>
    </vt:vector>
  </TitlesOfParts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UNDER THE HAZARDOUS WASTE (REGULATION OF EXPORTS AND IMPORTS) ACT 1989</dc:title>
  <dc:subject/>
  <dc:creator>Department of Climate Change, Energy, the Environment and Water</dc:creator>
  <cp:keywords/>
  <cp:lastModifiedBy>Bec DURACK</cp:lastModifiedBy>
  <cp:revision>2</cp:revision>
  <dcterms:created xsi:type="dcterms:W3CDTF">2026-03-26T03:25:00Z</dcterms:created>
  <dcterms:modified xsi:type="dcterms:W3CDTF">2026-03-26T03:25:00Z</dcterms:modified>
</cp:coreProperties>
</file>