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18AF" w14:textId="77777777" w:rsidR="004B2753" w:rsidRDefault="004B2753" w:rsidP="00424B97"/>
    <w:p w14:paraId="7EE5DC7E" w14:textId="77777777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348D5B1" w14:textId="77777777" w:rsidR="000139B3" w:rsidRPr="00D540D0" w:rsidRDefault="000139B3" w:rsidP="009C289C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540D0">
        <w:rPr>
          <w:rFonts w:ascii="Arial" w:hAnsi="Arial" w:cs="Arial"/>
          <w:sz w:val="22"/>
          <w:szCs w:val="22"/>
        </w:rPr>
        <w:t xml:space="preserve">Pursuant to section 33 of the </w:t>
      </w:r>
      <w:r w:rsidRPr="00D540D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D540D0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D540D0">
        <w:rPr>
          <w:rFonts w:ascii="Arial" w:hAnsi="Arial" w:cs="Arial"/>
          <w:sz w:val="22"/>
          <w:szCs w:val="22"/>
        </w:rPr>
        <w:t>special</w:t>
      </w:r>
      <w:r w:rsidR="009C289C" w:rsidRPr="00D540D0">
        <w:rPr>
          <w:rFonts w:ascii="Arial" w:hAnsi="Arial" w:cs="Arial"/>
          <w:sz w:val="22"/>
          <w:szCs w:val="22"/>
        </w:rPr>
        <w:t xml:space="preserve"> </w:t>
      </w:r>
      <w:r w:rsidR="004E1EE4" w:rsidRPr="00D540D0">
        <w:rPr>
          <w:rFonts w:ascii="Arial" w:hAnsi="Arial" w:cs="Arial"/>
          <w:sz w:val="22"/>
          <w:szCs w:val="22"/>
        </w:rPr>
        <w:t>export</w:t>
      </w:r>
      <w:r w:rsidR="009C289C" w:rsidRPr="00D540D0">
        <w:rPr>
          <w:rFonts w:ascii="Arial" w:hAnsi="Arial" w:cs="Arial"/>
          <w:sz w:val="22"/>
          <w:szCs w:val="22"/>
        </w:rPr>
        <w:t xml:space="preserve"> </w:t>
      </w:r>
      <w:r w:rsidRPr="00D540D0">
        <w:rPr>
          <w:rFonts w:ascii="Arial" w:hAnsi="Arial" w:cs="Arial"/>
          <w:sz w:val="22"/>
          <w:szCs w:val="22"/>
        </w:rPr>
        <w:t xml:space="preserve">permit </w:t>
      </w:r>
      <w:r w:rsidR="00095B07" w:rsidRPr="00D540D0">
        <w:rPr>
          <w:rFonts w:ascii="Arial" w:hAnsi="Arial" w:cs="Arial"/>
          <w:sz w:val="22"/>
          <w:szCs w:val="22"/>
        </w:rPr>
        <w:t>AUH</w:t>
      </w:r>
      <w:bookmarkEnd w:id="0"/>
      <w:r w:rsidR="009C289C" w:rsidRPr="00D540D0">
        <w:rPr>
          <w:rFonts w:ascii="Arial" w:hAnsi="Arial" w:cs="Arial"/>
          <w:sz w:val="22"/>
          <w:szCs w:val="22"/>
        </w:rPr>
        <w:t xml:space="preserve">25-033 </w:t>
      </w:r>
      <w:r w:rsidR="004B04A6">
        <w:rPr>
          <w:rFonts w:ascii="Arial" w:hAnsi="Arial" w:cs="Arial"/>
          <w:sz w:val="22"/>
          <w:szCs w:val="22"/>
        </w:rPr>
        <w:t>has been</w:t>
      </w:r>
      <w:r w:rsidR="004B04A6" w:rsidRPr="00D540D0">
        <w:rPr>
          <w:rFonts w:ascii="Arial" w:hAnsi="Arial" w:cs="Arial"/>
          <w:sz w:val="22"/>
          <w:szCs w:val="22"/>
        </w:rPr>
        <w:t xml:space="preserve"> </w:t>
      </w:r>
      <w:r w:rsidRPr="00D540D0">
        <w:rPr>
          <w:rFonts w:ascii="Arial" w:hAnsi="Arial" w:cs="Arial"/>
          <w:sz w:val="22"/>
          <w:szCs w:val="22"/>
        </w:rPr>
        <w:t xml:space="preserve">granted to </w:t>
      </w:r>
      <w:r w:rsidR="009C289C" w:rsidRPr="00D540D0">
        <w:rPr>
          <w:rFonts w:ascii="Arial" w:hAnsi="Arial" w:cs="Arial"/>
          <w:sz w:val="22"/>
          <w:szCs w:val="22"/>
        </w:rPr>
        <w:t>Ampol Refineries (Qld) Pty Ltd (ACN 008 425 581), South Street, Lytton, QLD 4178 (Telephone: +61 7 3362 7</w:t>
      </w:r>
      <w:r w:rsidR="007F7EE1">
        <w:rPr>
          <w:rFonts w:ascii="Arial" w:hAnsi="Arial" w:cs="Arial"/>
          <w:sz w:val="22"/>
          <w:szCs w:val="22"/>
        </w:rPr>
        <w:t>206</w:t>
      </w:r>
      <w:r w:rsidR="009C289C" w:rsidRPr="00D540D0">
        <w:rPr>
          <w:rFonts w:ascii="Arial" w:hAnsi="Arial" w:cs="Arial"/>
          <w:sz w:val="22"/>
          <w:szCs w:val="22"/>
        </w:rPr>
        <w:t>).</w:t>
      </w:r>
    </w:p>
    <w:p w14:paraId="2C3AD453" w14:textId="77777777" w:rsidR="00386510" w:rsidRDefault="00386510" w:rsidP="009C289C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67F032A4" w14:textId="77777777" w:rsidR="000139B3" w:rsidRDefault="000139B3" w:rsidP="009C289C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04D3AA27" w14:textId="77777777" w:rsidR="00C769EF" w:rsidRDefault="00C769EF" w:rsidP="009C289C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7335536" w14:textId="77777777" w:rsidR="009C289C" w:rsidRPr="008A218B" w:rsidRDefault="009C289C" w:rsidP="009C28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Sabin Metal West Corporation, 15 12</w:t>
      </w:r>
      <w:r w:rsidRPr="00FF09CA">
        <w:rPr>
          <w:rFonts w:cs="Arial"/>
          <w:szCs w:val="24"/>
          <w:vertAlign w:val="superscript"/>
          <w:lang w:eastAsia="en-AU"/>
        </w:rPr>
        <w:t>th</w:t>
      </w:r>
      <w:r>
        <w:rPr>
          <w:rFonts w:cs="Arial"/>
          <w:szCs w:val="24"/>
          <w:lang w:eastAsia="en-AU"/>
        </w:rPr>
        <w:t> Avenue East, Williston, 588</w:t>
      </w:r>
      <w:r w:rsidR="00A33690">
        <w:rPr>
          <w:rFonts w:cs="Arial"/>
          <w:szCs w:val="24"/>
          <w:lang w:eastAsia="en-AU"/>
        </w:rPr>
        <w:t>0</w:t>
      </w:r>
      <w:r>
        <w:rPr>
          <w:rFonts w:cs="Arial"/>
          <w:szCs w:val="24"/>
          <w:lang w:eastAsia="en-AU"/>
        </w:rPr>
        <w:t xml:space="preserve">1, North Dakota, the </w:t>
      </w:r>
      <w:r w:rsidRPr="008A218B">
        <w:rPr>
          <w:rFonts w:cs="Arial"/>
          <w:szCs w:val="24"/>
          <w:lang w:eastAsia="en-AU"/>
        </w:rPr>
        <w:t>United States of America (</w:t>
      </w:r>
      <w:r w:rsidRPr="008A218B">
        <w:rPr>
          <w:rFonts w:cs="Arial"/>
        </w:rPr>
        <w:t>Telephone: </w:t>
      </w:r>
      <w:r w:rsidR="00A33690">
        <w:rPr>
          <w:rFonts w:cs="Arial"/>
        </w:rPr>
        <w:t>+1</w:t>
      </w:r>
      <w:r w:rsidR="006D3198">
        <w:rPr>
          <w:rFonts w:cs="Arial"/>
        </w:rPr>
        <w:t> </w:t>
      </w:r>
      <w:r w:rsidRPr="008A218B">
        <w:rPr>
          <w:rFonts w:cs="Arial"/>
        </w:rPr>
        <w:t>701</w:t>
      </w:r>
      <w:r>
        <w:rPr>
          <w:rFonts w:cs="Arial"/>
        </w:rPr>
        <w:t> </w:t>
      </w:r>
      <w:r w:rsidRPr="008A218B">
        <w:rPr>
          <w:rFonts w:cs="Arial"/>
        </w:rPr>
        <w:t>572</w:t>
      </w:r>
      <w:r>
        <w:rPr>
          <w:rFonts w:cs="Arial"/>
        </w:rPr>
        <w:t> </w:t>
      </w:r>
      <w:r w:rsidRPr="008A218B">
        <w:rPr>
          <w:rFonts w:cs="Arial"/>
        </w:rPr>
        <w:t>6828</w:t>
      </w:r>
      <w:r w:rsidRPr="008A218B">
        <w:rPr>
          <w:rFonts w:cs="Arial"/>
          <w:szCs w:val="24"/>
          <w:lang w:eastAsia="en-AU"/>
        </w:rPr>
        <w:t>).</w:t>
      </w:r>
    </w:p>
    <w:p w14:paraId="1758D78E" w14:textId="77777777" w:rsidR="009C289C" w:rsidRPr="008A218B" w:rsidRDefault="009C289C" w:rsidP="009C28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8A218B">
        <w:rPr>
          <w:rFonts w:cs="Arial"/>
          <w:szCs w:val="24"/>
          <w:lang w:eastAsia="en-AU"/>
        </w:rPr>
        <w:t xml:space="preserve">The type of waste is </w:t>
      </w:r>
      <w:bookmarkStart w:id="1" w:name="_Hlk138073533"/>
      <w:r w:rsidRPr="008A218B">
        <w:rPr>
          <w:rFonts w:cs="Arial"/>
          <w:szCs w:val="24"/>
          <w:lang w:eastAsia="en-AU"/>
        </w:rPr>
        <w:t xml:space="preserve">spent </w:t>
      </w:r>
      <w:r>
        <w:rPr>
          <w:rFonts w:cs="Arial"/>
          <w:szCs w:val="24"/>
          <w:lang w:eastAsia="en-AU"/>
        </w:rPr>
        <w:t xml:space="preserve">platforming </w:t>
      </w:r>
      <w:r w:rsidRPr="008A218B">
        <w:rPr>
          <w:rFonts w:cs="Arial"/>
          <w:szCs w:val="24"/>
          <w:lang w:eastAsia="en-AU"/>
        </w:rPr>
        <w:t>catalyst (Basel code</w:t>
      </w:r>
      <w:bookmarkEnd w:id="1"/>
      <w:r w:rsidRPr="008A218B">
        <w:rPr>
          <w:rFonts w:cs="Arial"/>
          <w:szCs w:val="24"/>
          <w:lang w:eastAsia="en-AU"/>
        </w:rPr>
        <w:t> A2030).</w:t>
      </w:r>
    </w:p>
    <w:p w14:paraId="46521B62" w14:textId="77777777" w:rsidR="009C289C" w:rsidRPr="004255A0" w:rsidRDefault="009C289C" w:rsidP="009C28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</w:t>
      </w:r>
      <w:r w:rsidRPr="0074029D">
        <w:rPr>
          <w:rFonts w:cs="Arial"/>
          <w:szCs w:val="24"/>
          <w:lang w:eastAsia="en-AU"/>
        </w:rPr>
        <w:t>may be exported</w:t>
      </w:r>
      <w:bookmarkStart w:id="2" w:name="_Hlk138073542"/>
      <w:r w:rsidRPr="0074029D">
        <w:rPr>
          <w:rFonts w:cs="Arial"/>
          <w:szCs w:val="24"/>
          <w:lang w:eastAsia="en-AU"/>
        </w:rPr>
        <w:t xml:space="preserve"> is 24,500 kilograms</w:t>
      </w:r>
      <w:bookmarkEnd w:id="2"/>
      <w:r w:rsidRPr="0074029D">
        <w:rPr>
          <w:rFonts w:cs="Arial"/>
          <w:szCs w:val="24"/>
          <w:lang w:eastAsia="en-AU"/>
        </w:rPr>
        <w:t>.</w:t>
      </w:r>
    </w:p>
    <w:p w14:paraId="56F14C4D" w14:textId="77777777" w:rsidR="009C289C" w:rsidRPr="008C6141" w:rsidRDefault="009C289C" w:rsidP="009C28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17408">
        <w:rPr>
          <w:rFonts w:cs="Arial"/>
          <w:szCs w:val="24"/>
          <w:lang w:eastAsia="en-AU"/>
        </w:rPr>
        <w:t xml:space="preserve">The waste is to be </w:t>
      </w:r>
      <w:bookmarkStart w:id="3" w:name="_Hlk138073583"/>
      <w:r w:rsidRPr="00617408">
        <w:rPr>
          <w:rFonts w:cs="Arial"/>
          <w:szCs w:val="24"/>
          <w:lang w:eastAsia="en-AU"/>
        </w:rPr>
        <w:t>contained during export</w:t>
      </w:r>
      <w:bookmarkEnd w:id="3"/>
      <w:r w:rsidRPr="00617408">
        <w:t xml:space="preserve"> in UN approved sealed steel (205 L) drums with bolted-on steel lids and sealed Cougar (bulka) bags. The individual drums and Cougar bags </w:t>
      </w:r>
      <w:r>
        <w:t xml:space="preserve">are to </w:t>
      </w:r>
      <w:r w:rsidRPr="00617408">
        <w:t xml:space="preserve">be labelled and then loaded on export fumigated pallets into approved 20-foot or 40-foot </w:t>
      </w:r>
      <w:r w:rsidR="007F7EE1">
        <w:t xml:space="preserve">shipping </w:t>
      </w:r>
      <w:r w:rsidRPr="00617408">
        <w:t>containers.</w:t>
      </w:r>
    </w:p>
    <w:p w14:paraId="02090DAD" w14:textId="77777777" w:rsidR="009C289C" w:rsidRPr="008C6141" w:rsidRDefault="009C289C" w:rsidP="009C28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8C6141">
        <w:rPr>
          <w:rFonts w:cs="Arial"/>
          <w:szCs w:val="24"/>
          <w:lang w:eastAsia="en-AU"/>
        </w:rPr>
        <w:t>The waste is to be transported by road to the port of export, shipped by sea, and then by road from the port of destination to the recovery facility.</w:t>
      </w:r>
    </w:p>
    <w:p w14:paraId="305E684F" w14:textId="77777777" w:rsidR="009C289C" w:rsidRPr="008C6141" w:rsidRDefault="009C289C" w:rsidP="009C28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 w:rsidRPr="008C6141">
        <w:rPr>
          <w:rFonts w:cs="Arial"/>
          <w:szCs w:val="24"/>
          <w:lang w:eastAsia="en-AU"/>
        </w:rPr>
        <w:t>only be exported during the</w:t>
      </w:r>
      <w:r>
        <w:rPr>
          <w:rFonts w:cs="Arial"/>
          <w:szCs w:val="24"/>
          <w:lang w:eastAsia="en-AU"/>
        </w:rPr>
        <w:t xml:space="preserve"> permit period.</w:t>
      </w:r>
    </w:p>
    <w:p w14:paraId="30D47CF6" w14:textId="77777777" w:rsidR="009C289C" w:rsidRPr="00B53043" w:rsidRDefault="009C289C" w:rsidP="009C28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 w:rsidRPr="00BC2DEE">
        <w:rPr>
          <w:rFonts w:cs="Arial"/>
          <w:szCs w:val="24"/>
          <w:lang w:eastAsia="en-AU"/>
        </w:rPr>
        <w:t>from the Port of Brisbane, Australia</w:t>
      </w:r>
      <w:r w:rsidR="00673A8D">
        <w:rPr>
          <w:rFonts w:cs="Arial"/>
          <w:szCs w:val="24"/>
          <w:lang w:eastAsia="en-AU"/>
        </w:rPr>
        <w:t>,</w:t>
      </w:r>
      <w:r w:rsidRPr="00BC2DEE">
        <w:rPr>
          <w:rFonts w:cs="Arial"/>
          <w:szCs w:val="24"/>
          <w:lang w:eastAsia="en-AU"/>
        </w:rPr>
        <w:t xml:space="preserve"> to the Port of Seattle, the United States of America.</w:t>
      </w:r>
    </w:p>
    <w:p w14:paraId="62CAC72D" w14:textId="77777777" w:rsidR="009C289C" w:rsidRPr="00BA1969" w:rsidRDefault="009C289C" w:rsidP="009C28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bookmarkStart w:id="4" w:name="_Hlk138073663"/>
      <w:r>
        <w:rPr>
          <w:rFonts w:cs="Arial"/>
          <w:szCs w:val="24"/>
          <w:lang w:eastAsia="en-AU"/>
        </w:rPr>
        <w:t xml:space="preserve">following ports: Noumea, New Caledonia; Auckland and Tauranga (transhipment), New Zealand; Papeete, French Polynesia; Oakland, the United States of America; and Australian ports (as required).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4"/>
    </w:p>
    <w:p w14:paraId="1847F313" w14:textId="77777777" w:rsidR="009C289C" w:rsidRPr="004255A0" w:rsidRDefault="009C289C" w:rsidP="009C28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a </w:t>
      </w:r>
      <w:r w:rsidRPr="00293F3C">
        <w:rPr>
          <w:rFonts w:cs="Arial"/>
          <w:szCs w:val="24"/>
          <w:lang w:eastAsia="en-AU"/>
        </w:rPr>
        <w:t>recovery operation at the Sabin Metal West Corporation facility, North Dakota, the United States of America.</w:t>
      </w:r>
    </w:p>
    <w:p w14:paraId="1B44DEB2" w14:textId="77777777" w:rsidR="009C289C" w:rsidRDefault="009C289C" w:rsidP="009C289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recovery operation </w:t>
      </w:r>
      <w:r w:rsidRPr="00885C36">
        <w:rPr>
          <w:rFonts w:cs="Arial"/>
        </w:rPr>
        <w:t>R8 – Recovery of components from catalysts</w:t>
      </w:r>
      <w:r>
        <w:rPr>
          <w:rFonts w:cs="Arial"/>
        </w:rPr>
        <w:t>.</w:t>
      </w:r>
    </w:p>
    <w:p w14:paraId="3C200E62" w14:textId="77777777" w:rsidR="009C289C" w:rsidRPr="00756709" w:rsidRDefault="009C289C" w:rsidP="009C289C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34D49686" w14:textId="77777777" w:rsidR="009C289C" w:rsidRPr="00756709" w:rsidRDefault="009C289C" w:rsidP="009C289C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756709">
        <w:rPr>
          <w:rFonts w:ascii="Arial" w:hAnsi="Arial" w:cs="Arial"/>
          <w:sz w:val="22"/>
          <w:szCs w:val="22"/>
        </w:rPr>
        <w:t xml:space="preserve">The permit period is </w:t>
      </w:r>
      <w:bookmarkStart w:id="5" w:name="_Hlk138073793"/>
      <w:r w:rsidRPr="00756709">
        <w:rPr>
          <w:rFonts w:ascii="Arial" w:hAnsi="Arial" w:cs="Arial"/>
          <w:sz w:val="22"/>
          <w:szCs w:val="22"/>
        </w:rPr>
        <w:t>fro</w:t>
      </w:r>
      <w:r w:rsidR="00980B72">
        <w:rPr>
          <w:rFonts w:ascii="Arial" w:hAnsi="Arial" w:cs="Arial"/>
          <w:sz w:val="22"/>
          <w:szCs w:val="22"/>
        </w:rPr>
        <w:t>m</w:t>
      </w:r>
      <w:r w:rsidRPr="00756709">
        <w:rPr>
          <w:rFonts w:ascii="Arial" w:hAnsi="Arial" w:cs="Arial"/>
          <w:sz w:val="22"/>
          <w:szCs w:val="22"/>
        </w:rPr>
        <w:t xml:space="preserve"> the date below until the last departure date of 31 December 2026. All shipments must leave the port of export before or on the last departure date.</w:t>
      </w:r>
    </w:p>
    <w:bookmarkEnd w:id="5"/>
    <w:p w14:paraId="5A9F731C" w14:textId="77777777" w:rsidR="00D12E64" w:rsidRDefault="00D12E64" w:rsidP="009C289C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320FF09C" w14:textId="77777777" w:rsidR="000139B3" w:rsidRDefault="000139B3" w:rsidP="009C289C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288E58AE" w14:textId="77777777" w:rsidR="009A4691" w:rsidRDefault="00901ECE" w:rsidP="00DC6CDB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77ECD40A" w14:textId="77777777" w:rsidR="009A4691" w:rsidRPr="009A4691" w:rsidRDefault="009A4691" w:rsidP="00DC6CDB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38F72C0" w14:textId="77777777" w:rsidR="009A4691" w:rsidRPr="00EE6C7E" w:rsidRDefault="009A4691" w:rsidP="00DC6CDB">
      <w:pPr>
        <w:pStyle w:val="Footer"/>
        <w:spacing w:line="276" w:lineRule="auto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13217FA" w14:textId="77777777" w:rsidR="008A17FD" w:rsidRDefault="000C72FB" w:rsidP="00DC6CDB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>Hazardous Waste and National Television and Computer Recycling Scheme (NTCRS) Section</w:t>
      </w:r>
    </w:p>
    <w:p w14:paraId="39CE9EB3" w14:textId="77777777" w:rsidR="00CE32C9" w:rsidRDefault="00CE32C9" w:rsidP="00DC6CDB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46AAFA71" w14:textId="77777777" w:rsidR="000139B3" w:rsidRPr="001779AF" w:rsidRDefault="004B04A6" w:rsidP="001779AF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30 </w:t>
      </w:r>
      <w:r w:rsidR="00980B72">
        <w:rPr>
          <w:rFonts w:ascii="Arial" w:hAnsi="Arial" w:cs="Arial"/>
          <w:sz w:val="22"/>
          <w:szCs w:val="22"/>
        </w:rPr>
        <w:t>January 2026</w:t>
      </w:r>
    </w:p>
    <w:sectPr w:rsidR="000139B3" w:rsidRPr="001779AF" w:rsidSect="008E4F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58D93" w14:textId="77777777" w:rsidR="00846AF6" w:rsidRDefault="00846AF6" w:rsidP="003A707F">
      <w:pPr>
        <w:spacing w:after="0" w:line="240" w:lineRule="auto"/>
      </w:pPr>
      <w:r>
        <w:separator/>
      </w:r>
    </w:p>
  </w:endnote>
  <w:endnote w:type="continuationSeparator" w:id="0">
    <w:p w14:paraId="226E4FF4" w14:textId="77777777" w:rsidR="00846AF6" w:rsidRDefault="00846AF6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79D7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E96FC92" wp14:editId="5164177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549009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6FC9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A549009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029AA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7E474C7" wp14:editId="6260B7E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9B27B9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E474C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119B27B9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B6AD3" w14:textId="77777777" w:rsidR="00846AF6" w:rsidRDefault="00846AF6" w:rsidP="003A707F">
      <w:pPr>
        <w:spacing w:after="0" w:line="240" w:lineRule="auto"/>
      </w:pPr>
      <w:r>
        <w:separator/>
      </w:r>
    </w:p>
  </w:footnote>
  <w:footnote w:type="continuationSeparator" w:id="0">
    <w:p w14:paraId="5083C5A6" w14:textId="77777777" w:rsidR="00846AF6" w:rsidRDefault="00846AF6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369E4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A4ADDF" wp14:editId="2BAF222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68AAC5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A4AD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F68AAC5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F71B1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8BCDE7E" wp14:editId="00B082C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EB31B3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BCDE7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49EB31B3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DB4CC" w14:textId="77777777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337D03CC" wp14:editId="5E0776E2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3C8DCDED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AF6"/>
    <w:rsid w:val="00005495"/>
    <w:rsid w:val="000139B3"/>
    <w:rsid w:val="00031848"/>
    <w:rsid w:val="000636E6"/>
    <w:rsid w:val="00082248"/>
    <w:rsid w:val="00090A18"/>
    <w:rsid w:val="00093C26"/>
    <w:rsid w:val="00095B07"/>
    <w:rsid w:val="000B4AC2"/>
    <w:rsid w:val="000C4A62"/>
    <w:rsid w:val="000C72FB"/>
    <w:rsid w:val="000D79D0"/>
    <w:rsid w:val="000E1F2B"/>
    <w:rsid w:val="000F2B68"/>
    <w:rsid w:val="000F7C8D"/>
    <w:rsid w:val="00131162"/>
    <w:rsid w:val="00162A30"/>
    <w:rsid w:val="001779AF"/>
    <w:rsid w:val="001C2AAD"/>
    <w:rsid w:val="001C7F8C"/>
    <w:rsid w:val="001D7F0D"/>
    <w:rsid w:val="001F6E54"/>
    <w:rsid w:val="00220491"/>
    <w:rsid w:val="00252DBB"/>
    <w:rsid w:val="0025337B"/>
    <w:rsid w:val="00253D5D"/>
    <w:rsid w:val="00280BCD"/>
    <w:rsid w:val="002868CD"/>
    <w:rsid w:val="002C0E3E"/>
    <w:rsid w:val="002C56B1"/>
    <w:rsid w:val="003017D6"/>
    <w:rsid w:val="00335E4B"/>
    <w:rsid w:val="0034665B"/>
    <w:rsid w:val="00347527"/>
    <w:rsid w:val="00386510"/>
    <w:rsid w:val="003A707F"/>
    <w:rsid w:val="003B0EC1"/>
    <w:rsid w:val="003B573B"/>
    <w:rsid w:val="003F2CBD"/>
    <w:rsid w:val="0041073F"/>
    <w:rsid w:val="00424B97"/>
    <w:rsid w:val="004B04A6"/>
    <w:rsid w:val="004B2753"/>
    <w:rsid w:val="004C79BE"/>
    <w:rsid w:val="004E1EE4"/>
    <w:rsid w:val="00520873"/>
    <w:rsid w:val="00540E6A"/>
    <w:rsid w:val="00542024"/>
    <w:rsid w:val="00551D3A"/>
    <w:rsid w:val="005606B9"/>
    <w:rsid w:val="00573D44"/>
    <w:rsid w:val="00583E5B"/>
    <w:rsid w:val="005A4F1D"/>
    <w:rsid w:val="005D0437"/>
    <w:rsid w:val="005E51F3"/>
    <w:rsid w:val="006024FD"/>
    <w:rsid w:val="00614D1D"/>
    <w:rsid w:val="006608BA"/>
    <w:rsid w:val="00673A8D"/>
    <w:rsid w:val="00676012"/>
    <w:rsid w:val="00682A8E"/>
    <w:rsid w:val="006D2865"/>
    <w:rsid w:val="006D3198"/>
    <w:rsid w:val="00786CE3"/>
    <w:rsid w:val="007A6ACB"/>
    <w:rsid w:val="007C363F"/>
    <w:rsid w:val="007F7EE1"/>
    <w:rsid w:val="0082768A"/>
    <w:rsid w:val="00840A06"/>
    <w:rsid w:val="008439B7"/>
    <w:rsid w:val="00846AF6"/>
    <w:rsid w:val="00851DDC"/>
    <w:rsid w:val="00852B5E"/>
    <w:rsid w:val="0087253F"/>
    <w:rsid w:val="008921EF"/>
    <w:rsid w:val="008A17FD"/>
    <w:rsid w:val="008B16D9"/>
    <w:rsid w:val="008B1BB8"/>
    <w:rsid w:val="008B3869"/>
    <w:rsid w:val="008E4F6C"/>
    <w:rsid w:val="00901ECE"/>
    <w:rsid w:val="00911AFD"/>
    <w:rsid w:val="009539C7"/>
    <w:rsid w:val="00980B72"/>
    <w:rsid w:val="009A4691"/>
    <w:rsid w:val="009C289C"/>
    <w:rsid w:val="009C3CB9"/>
    <w:rsid w:val="009E0670"/>
    <w:rsid w:val="00A00F21"/>
    <w:rsid w:val="00A10D53"/>
    <w:rsid w:val="00A12D87"/>
    <w:rsid w:val="00A33690"/>
    <w:rsid w:val="00A539F8"/>
    <w:rsid w:val="00A911E4"/>
    <w:rsid w:val="00A973BE"/>
    <w:rsid w:val="00AF3E5F"/>
    <w:rsid w:val="00B00D1F"/>
    <w:rsid w:val="00B00F22"/>
    <w:rsid w:val="00B43E5C"/>
    <w:rsid w:val="00B84226"/>
    <w:rsid w:val="00B8713E"/>
    <w:rsid w:val="00BC3B30"/>
    <w:rsid w:val="00C024FA"/>
    <w:rsid w:val="00C63C4E"/>
    <w:rsid w:val="00C64758"/>
    <w:rsid w:val="00C72C30"/>
    <w:rsid w:val="00C769EF"/>
    <w:rsid w:val="00CC2D30"/>
    <w:rsid w:val="00CD2612"/>
    <w:rsid w:val="00CE229D"/>
    <w:rsid w:val="00CE32C9"/>
    <w:rsid w:val="00D12E64"/>
    <w:rsid w:val="00D20DD1"/>
    <w:rsid w:val="00D229E5"/>
    <w:rsid w:val="00D540D0"/>
    <w:rsid w:val="00D609F3"/>
    <w:rsid w:val="00D624F2"/>
    <w:rsid w:val="00D77A88"/>
    <w:rsid w:val="00DC6CDB"/>
    <w:rsid w:val="00DD6909"/>
    <w:rsid w:val="00DE5066"/>
    <w:rsid w:val="00EA013B"/>
    <w:rsid w:val="00EC7CEF"/>
    <w:rsid w:val="00F37378"/>
    <w:rsid w:val="00F40885"/>
    <w:rsid w:val="00FC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735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C289C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indaRIETHMILLER\OneDrive%20-%20Department%20of%20Climate%20Change,%20Energy,%20the%20Environment%20and%20Water\Web%20Pubs\DCCEEW\Environment\Protection\Hazardous%20waste\auh25-033-decision-grant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98a75b3183c4352b93ad65a3daa6010d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e15a39682f6ae5e8ded43e1c2e9d744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DE2303-9EDB-4063-A056-13F8EFB6E19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8238601-ce47-4778-85d0-8b1d6564965a"/>
    <ds:schemaRef ds:uri="d81c2681-db7b-4a56-9abd-a3238a78f6b2"/>
  </ds:schemaRefs>
</ds:datastoreItem>
</file>

<file path=customXml/itemProps2.xml><?xml version="1.0" encoding="utf-8"?>
<ds:datastoreItem xmlns:ds="http://schemas.openxmlformats.org/officeDocument/2006/customXml" ds:itemID="{2782FD80-0063-43DE-B2C9-DAC10A6F49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BA8C6B-9898-4EC1-9E63-410662F9F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e8238601-ce47-4778-85d0-8b1d65649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auh25-033-decision-granted.dotx</Template>
  <TotalTime>0</TotalTime>
  <Pages>1</Pages>
  <Words>388</Words>
  <Characters>1967</Characters>
  <DocSecurity>0</DocSecurity>
  <Lines>42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to Ampol Refineries (Qld) Pty Ltd to export waste spent catalyst to the United States of America</dc:title>
  <dc:creator>Department of Climate Change, Energy, the Environment and Water</dc:creator>
  <cp:lastModifiedBy/>
  <dcterms:created xsi:type="dcterms:W3CDTF">2026-02-01T23:36:00Z</dcterms:created>
  <dcterms:modified xsi:type="dcterms:W3CDTF">2026-02-01T23:37:00Z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4" name="MediaServiceImageTags">
    <vt:lpwstr/>
  </property>
  <property fmtid="{D5CDD505-2E9C-101B-9397-08002B2CF9AE}" pid="5" name="h64465b6520a47a58f1168c7a3f04764">
    <vt:lpwstr/>
  </property>
  <property fmtid="{D5CDD505-2E9C-101B-9397-08002B2CF9AE}" pid="6" name="Record Classification">
    <vt:lpwstr/>
  </property>
</Properties>
</file>