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E150F25" w:rsidR="008E14F5" w:rsidRPr="007A685A" w:rsidRDefault="0046234E" w:rsidP="00141DF2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7A685A">
        <w:rPr>
          <w:rFonts w:ascii="Arial" w:hAnsi="Arial" w:cs="Arial"/>
          <w:sz w:val="22"/>
          <w:szCs w:val="22"/>
        </w:rPr>
        <w:t xml:space="preserve">Pursuant to </w:t>
      </w:r>
      <w:r w:rsidR="001C1CB7" w:rsidRPr="007A685A">
        <w:rPr>
          <w:rFonts w:ascii="Arial" w:hAnsi="Arial" w:cs="Arial"/>
          <w:sz w:val="22"/>
          <w:szCs w:val="22"/>
        </w:rPr>
        <w:t>s</w:t>
      </w:r>
      <w:r w:rsidRPr="007A685A">
        <w:rPr>
          <w:rFonts w:ascii="Arial" w:hAnsi="Arial" w:cs="Arial"/>
          <w:sz w:val="22"/>
          <w:szCs w:val="22"/>
        </w:rPr>
        <w:t xml:space="preserve">ection 33 of the </w:t>
      </w:r>
      <w:r w:rsidRPr="007A685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7A685A">
        <w:rPr>
          <w:rFonts w:ascii="Arial" w:hAnsi="Arial" w:cs="Arial"/>
          <w:sz w:val="22"/>
          <w:szCs w:val="22"/>
        </w:rPr>
        <w:t xml:space="preserve">, notice is given that </w:t>
      </w:r>
      <w:r w:rsidRPr="007A685A">
        <w:rPr>
          <w:rFonts w:ascii="Arial" w:hAnsi="Arial" w:cs="Arial"/>
          <w:sz w:val="22"/>
          <w:szCs w:val="22"/>
        </w:rPr>
        <w:t xml:space="preserve">application </w:t>
      </w:r>
      <w:r w:rsidR="00173BAA" w:rsidRPr="007A685A">
        <w:rPr>
          <w:rFonts w:ascii="Arial" w:hAnsi="Arial" w:cs="Arial"/>
          <w:sz w:val="22"/>
          <w:szCs w:val="22"/>
        </w:rPr>
        <w:t>AU</w:t>
      </w:r>
      <w:r w:rsidR="00C14B3A" w:rsidRPr="007A685A">
        <w:rPr>
          <w:rFonts w:ascii="Arial" w:hAnsi="Arial" w:cs="Arial"/>
          <w:sz w:val="22"/>
          <w:szCs w:val="22"/>
        </w:rPr>
        <w:t>H</w:t>
      </w:r>
      <w:r w:rsidR="008F6ED7" w:rsidRPr="007A685A">
        <w:rPr>
          <w:rFonts w:ascii="Arial" w:hAnsi="Arial" w:cs="Arial"/>
          <w:sz w:val="22"/>
          <w:szCs w:val="22"/>
        </w:rPr>
        <w:t>26</w:t>
      </w:r>
      <w:r w:rsidR="00AA379D" w:rsidRPr="007A685A">
        <w:rPr>
          <w:rFonts w:ascii="Arial" w:hAnsi="Arial" w:cs="Arial"/>
          <w:sz w:val="22"/>
          <w:szCs w:val="22"/>
        </w:rPr>
        <w:t>-</w:t>
      </w:r>
      <w:r w:rsidR="008F6ED7" w:rsidRPr="007A685A">
        <w:rPr>
          <w:rFonts w:ascii="Arial" w:hAnsi="Arial" w:cs="Arial"/>
          <w:sz w:val="22"/>
          <w:szCs w:val="22"/>
        </w:rPr>
        <w:t>001</w:t>
      </w:r>
      <w:r w:rsidR="00AA379D" w:rsidRPr="007A685A">
        <w:rPr>
          <w:rFonts w:ascii="Arial" w:hAnsi="Arial" w:cs="Arial"/>
          <w:sz w:val="22"/>
          <w:szCs w:val="22"/>
        </w:rPr>
        <w:t xml:space="preserve"> </w:t>
      </w:r>
      <w:r w:rsidR="008C3EB7" w:rsidRPr="007A685A">
        <w:rPr>
          <w:rFonts w:ascii="Arial" w:hAnsi="Arial" w:cs="Arial"/>
          <w:sz w:val="22"/>
          <w:szCs w:val="22"/>
        </w:rPr>
        <w:t>h</w:t>
      </w:r>
      <w:r w:rsidR="00173BAA" w:rsidRPr="007A685A">
        <w:rPr>
          <w:rFonts w:ascii="Arial" w:hAnsi="Arial" w:cs="Arial"/>
          <w:sz w:val="22"/>
          <w:szCs w:val="22"/>
        </w:rPr>
        <w:t>as been</w:t>
      </w:r>
      <w:r w:rsidRPr="007A685A">
        <w:rPr>
          <w:rFonts w:ascii="Arial" w:hAnsi="Arial" w:cs="Arial"/>
          <w:sz w:val="22"/>
          <w:szCs w:val="22"/>
        </w:rPr>
        <w:t xml:space="preserve"> received from</w:t>
      </w:r>
      <w:r w:rsidR="00D069A2" w:rsidRPr="007A685A">
        <w:rPr>
          <w:rFonts w:ascii="Arial" w:hAnsi="Arial" w:cs="Arial"/>
          <w:sz w:val="22"/>
          <w:szCs w:val="22"/>
        </w:rPr>
        <w:t xml:space="preserve"> </w:t>
      </w:r>
      <w:r w:rsidR="008F6ED7" w:rsidRPr="007A685A">
        <w:rPr>
          <w:rFonts w:ascii="Arial" w:hAnsi="Arial" w:cs="Arial"/>
          <w:sz w:val="22"/>
          <w:szCs w:val="22"/>
        </w:rPr>
        <w:t>New Zealand Aluminium Smelters Limited</w:t>
      </w:r>
      <w:r w:rsidR="00141DF2">
        <w:rPr>
          <w:rFonts w:ascii="Arial" w:hAnsi="Arial" w:cs="Arial"/>
          <w:sz w:val="22"/>
          <w:szCs w:val="22"/>
        </w:rPr>
        <w:t xml:space="preserve"> </w:t>
      </w:r>
      <w:r w:rsidR="000F4AC0">
        <w:rPr>
          <w:rFonts w:ascii="Arial" w:hAnsi="Arial" w:cs="Arial"/>
          <w:sz w:val="22"/>
          <w:szCs w:val="22"/>
        </w:rPr>
        <w:t>(Registration:</w:t>
      </w:r>
      <w:r w:rsidR="00141DF2">
        <w:rPr>
          <w:rFonts w:ascii="Arial" w:hAnsi="Arial" w:cs="Arial"/>
          <w:sz w:val="22"/>
          <w:szCs w:val="22"/>
        </w:rPr>
        <w:t xml:space="preserve"> </w:t>
      </w:r>
      <w:r w:rsidR="000F4AC0" w:rsidRPr="000F4AC0">
        <w:rPr>
          <w:rFonts w:ascii="Arial" w:hAnsi="Arial" w:cs="Arial"/>
          <w:sz w:val="22"/>
          <w:szCs w:val="22"/>
          <w:lang w:val="en-US"/>
        </w:rPr>
        <w:t>156735</w:t>
      </w:r>
      <w:r w:rsidR="000F4AC0">
        <w:rPr>
          <w:rFonts w:ascii="Arial" w:hAnsi="Arial" w:cs="Arial"/>
          <w:sz w:val="22"/>
          <w:szCs w:val="22"/>
          <w:lang w:val="en-US"/>
        </w:rPr>
        <w:t>)</w:t>
      </w:r>
      <w:r w:rsidR="008F6ED7" w:rsidRPr="007A685A">
        <w:rPr>
          <w:rFonts w:ascii="Arial" w:hAnsi="Arial" w:cs="Arial"/>
          <w:sz w:val="22"/>
          <w:szCs w:val="22"/>
        </w:rPr>
        <w:t>,</w:t>
      </w:r>
      <w:r w:rsidR="00141DF2">
        <w:rPr>
          <w:rFonts w:ascii="Arial" w:hAnsi="Arial" w:cs="Arial"/>
          <w:sz w:val="22"/>
          <w:szCs w:val="22"/>
        </w:rPr>
        <w:t xml:space="preserve"> </w:t>
      </w:r>
      <w:r w:rsidR="008F6ED7" w:rsidRPr="007A685A">
        <w:rPr>
          <w:rFonts w:ascii="Arial" w:hAnsi="Arial" w:cs="Arial"/>
          <w:sz w:val="22"/>
          <w:szCs w:val="22"/>
        </w:rPr>
        <w:t>1530 Tiwai Road, Tiwai Point, Southland Region, 9877, New Zealand,</w:t>
      </w:r>
      <w:r w:rsidR="000F4AC0">
        <w:rPr>
          <w:rFonts w:ascii="Arial" w:hAnsi="Arial" w:cs="Arial"/>
          <w:sz w:val="22"/>
          <w:szCs w:val="22"/>
        </w:rPr>
        <w:t xml:space="preserve"> </w:t>
      </w:r>
      <w:r w:rsidR="009720B5" w:rsidRPr="007A685A">
        <w:rPr>
          <w:rFonts w:ascii="Arial" w:hAnsi="Arial" w:cs="Arial"/>
          <w:sz w:val="22"/>
          <w:szCs w:val="22"/>
        </w:rPr>
        <w:t>(Telephone: </w:t>
      </w:r>
      <w:r w:rsidR="008F6ED7" w:rsidRPr="007A685A">
        <w:rPr>
          <w:rFonts w:ascii="Arial" w:hAnsi="Arial" w:cs="Arial"/>
          <w:sz w:val="22"/>
          <w:szCs w:val="22"/>
        </w:rPr>
        <w:t>+64 3 218 5999</w:t>
      </w:r>
      <w:r w:rsidR="00D069A2" w:rsidRPr="007A685A">
        <w:rPr>
          <w:rFonts w:ascii="Arial" w:hAnsi="Arial" w:cs="Arial"/>
          <w:sz w:val="22"/>
          <w:szCs w:val="22"/>
        </w:rPr>
        <w:t>).</w:t>
      </w:r>
      <w:r w:rsidR="005778EF" w:rsidRPr="007A685A">
        <w:rPr>
          <w:rFonts w:ascii="Arial" w:hAnsi="Arial" w:cs="Arial"/>
          <w:sz w:val="22"/>
          <w:szCs w:val="22"/>
        </w:rPr>
        <w:t xml:space="preserve"> </w:t>
      </w:r>
    </w:p>
    <w:p w14:paraId="75AC0E9B" w14:textId="6DD515B8" w:rsidR="008F6ED7" w:rsidRPr="007A685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A685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7A685A">
        <w:rPr>
          <w:rFonts w:ascii="Arial" w:hAnsi="Arial" w:cs="Arial"/>
          <w:sz w:val="22"/>
          <w:szCs w:val="22"/>
        </w:rPr>
        <w:t xml:space="preserve">import </w:t>
      </w:r>
      <w:r w:rsidR="008C3EB7" w:rsidRPr="007A685A">
        <w:rPr>
          <w:rFonts w:ascii="Arial" w:hAnsi="Arial" w:cs="Arial"/>
          <w:sz w:val="22"/>
          <w:szCs w:val="22"/>
        </w:rPr>
        <w:t xml:space="preserve">of </w:t>
      </w:r>
      <w:r w:rsidRPr="007A685A">
        <w:rPr>
          <w:rFonts w:ascii="Arial" w:hAnsi="Arial" w:cs="Arial"/>
          <w:sz w:val="22"/>
          <w:szCs w:val="22"/>
        </w:rPr>
        <w:t xml:space="preserve">up to </w:t>
      </w:r>
      <w:r w:rsidR="008F6ED7" w:rsidRPr="007A685A">
        <w:rPr>
          <w:rFonts w:ascii="Arial" w:hAnsi="Arial" w:cs="Arial"/>
          <w:sz w:val="22"/>
          <w:szCs w:val="22"/>
        </w:rPr>
        <w:t>20,000</w:t>
      </w:r>
      <w:r w:rsidR="008C3EB7" w:rsidRPr="007A685A">
        <w:rPr>
          <w:rFonts w:ascii="Arial" w:hAnsi="Arial" w:cs="Arial"/>
          <w:sz w:val="22"/>
          <w:szCs w:val="22"/>
        </w:rPr>
        <w:t xml:space="preserve"> </w:t>
      </w:r>
      <w:r w:rsidR="000F4AC0">
        <w:rPr>
          <w:rFonts w:ascii="Arial" w:hAnsi="Arial" w:cs="Arial"/>
          <w:sz w:val="22"/>
          <w:szCs w:val="22"/>
        </w:rPr>
        <w:t>tonnes</w:t>
      </w:r>
      <w:r w:rsidRPr="007A685A">
        <w:rPr>
          <w:rFonts w:ascii="Arial" w:hAnsi="Arial" w:cs="Arial"/>
          <w:sz w:val="22"/>
          <w:szCs w:val="22"/>
        </w:rPr>
        <w:t xml:space="preserve"> of </w:t>
      </w:r>
      <w:r w:rsidR="008F6ED7" w:rsidRPr="007A685A">
        <w:rPr>
          <w:rFonts w:ascii="Arial" w:hAnsi="Arial" w:cs="Arial"/>
          <w:sz w:val="22"/>
          <w:szCs w:val="22"/>
        </w:rPr>
        <w:t xml:space="preserve">spent pot liner </w:t>
      </w:r>
      <w:r w:rsidRPr="007A685A">
        <w:rPr>
          <w:rFonts w:ascii="Arial" w:hAnsi="Arial" w:cs="Arial"/>
          <w:sz w:val="22"/>
          <w:szCs w:val="22"/>
          <w:lang w:val="en-US"/>
        </w:rPr>
        <w:t>(</w:t>
      </w:r>
      <w:bookmarkStart w:id="0" w:name="_Hlk219042397"/>
      <w:r w:rsidR="008F6ED7" w:rsidRPr="007A685A">
        <w:rPr>
          <w:rFonts w:ascii="Arial" w:hAnsi="Arial" w:cs="Arial"/>
          <w:sz w:val="22"/>
          <w:szCs w:val="22"/>
        </w:rPr>
        <w:t>Basel code A4050</w:t>
      </w:r>
      <w:bookmarkEnd w:id="0"/>
      <w:r w:rsidRPr="007A685A">
        <w:rPr>
          <w:rFonts w:ascii="Arial" w:hAnsi="Arial" w:cs="Arial"/>
          <w:sz w:val="22"/>
          <w:szCs w:val="22"/>
          <w:lang w:val="en-US"/>
        </w:rPr>
        <w:t>)</w:t>
      </w:r>
      <w:r w:rsidRPr="007A685A">
        <w:rPr>
          <w:rFonts w:ascii="Arial" w:hAnsi="Arial" w:cs="Arial"/>
          <w:sz w:val="22"/>
          <w:szCs w:val="22"/>
        </w:rPr>
        <w:t xml:space="preserve"> </w:t>
      </w:r>
      <w:r w:rsidR="00D069A2" w:rsidRPr="007A685A">
        <w:rPr>
          <w:rFonts w:ascii="Arial" w:hAnsi="Arial" w:cs="Arial"/>
          <w:sz w:val="22"/>
          <w:szCs w:val="22"/>
        </w:rPr>
        <w:t>from</w:t>
      </w:r>
      <w:r w:rsidR="008F6ED7" w:rsidRPr="007A685A">
        <w:rPr>
          <w:rFonts w:ascii="Arial" w:hAnsi="Arial" w:cs="Arial"/>
          <w:sz w:val="22"/>
          <w:szCs w:val="22"/>
        </w:rPr>
        <w:t xml:space="preserve"> New Zealand</w:t>
      </w:r>
      <w:r w:rsidR="000E382E" w:rsidRPr="007A685A">
        <w:rPr>
          <w:rFonts w:ascii="Arial" w:hAnsi="Arial" w:cs="Arial"/>
          <w:sz w:val="22"/>
          <w:szCs w:val="22"/>
        </w:rPr>
        <w:t xml:space="preserve"> </w:t>
      </w:r>
      <w:r w:rsidR="00D069A2" w:rsidRPr="007A685A">
        <w:rPr>
          <w:rFonts w:ascii="Arial" w:hAnsi="Arial" w:cs="Arial"/>
          <w:sz w:val="22"/>
          <w:szCs w:val="22"/>
        </w:rPr>
        <w:t xml:space="preserve">for </w:t>
      </w:r>
      <w:r w:rsidR="008F6ED7" w:rsidRPr="007A685A">
        <w:rPr>
          <w:rFonts w:ascii="Arial" w:hAnsi="Arial" w:cs="Arial"/>
          <w:sz w:val="22"/>
          <w:szCs w:val="22"/>
        </w:rPr>
        <w:t>recovery operation R5 (Recycling/reclamation of other inorganic materials) at the Regain SPL Processing Facility (Regain Services Pty Ltd) in Tomago, New South Wales.</w:t>
      </w:r>
    </w:p>
    <w:p w14:paraId="1AB60BE1" w14:textId="36B9868D" w:rsidR="008E14F5" w:rsidRPr="007A685A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A685A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7A685A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7A685A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7A685A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7A685A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7A685A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7A685A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7A685A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7A685A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7A685A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7A685A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7A685A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7A685A">
        <w:rPr>
          <w:rFonts w:ascii="Arial" w:hAnsi="Arial" w:cs="Arial"/>
          <w:color w:val="000000"/>
          <w:sz w:val="22"/>
          <w:szCs w:val="22"/>
        </w:rPr>
        <w:t> </w:t>
      </w:r>
      <w:r w:rsidRPr="007A685A">
        <w:rPr>
          <w:rFonts w:ascii="Arial" w:hAnsi="Arial" w:cs="Arial"/>
          <w:color w:val="000000"/>
          <w:sz w:val="22"/>
          <w:szCs w:val="22"/>
        </w:rPr>
        <w:t>Box</w:t>
      </w:r>
      <w:r w:rsidR="009F4ADC" w:rsidRPr="007A685A">
        <w:rPr>
          <w:rFonts w:ascii="Arial" w:hAnsi="Arial" w:cs="Arial"/>
          <w:color w:val="000000"/>
          <w:sz w:val="22"/>
          <w:szCs w:val="22"/>
        </w:rPr>
        <w:t> </w:t>
      </w:r>
      <w:r w:rsidR="0069289B" w:rsidRPr="007A685A">
        <w:rPr>
          <w:rFonts w:ascii="Arial" w:hAnsi="Arial" w:cs="Arial"/>
          <w:color w:val="000000"/>
          <w:sz w:val="22"/>
          <w:szCs w:val="22"/>
        </w:rPr>
        <w:t>3090</w:t>
      </w:r>
      <w:r w:rsidR="009F4ADC" w:rsidRPr="007A685A">
        <w:rPr>
          <w:rFonts w:ascii="Arial" w:hAnsi="Arial" w:cs="Arial"/>
          <w:color w:val="000000"/>
          <w:sz w:val="22"/>
          <w:szCs w:val="22"/>
        </w:rPr>
        <w:t>,</w:t>
      </w:r>
      <w:r w:rsidRPr="007A685A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7A685A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7A685A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7A685A">
        <w:rPr>
          <w:rFonts w:ascii="Arial" w:hAnsi="Arial" w:cs="Arial"/>
          <w:color w:val="000000"/>
          <w:sz w:val="22"/>
          <w:szCs w:val="22"/>
        </w:rPr>
        <w:t>by e</w:t>
      </w:r>
      <w:r w:rsidRPr="007A685A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7A685A">
        <w:rPr>
          <w:rFonts w:ascii="Arial" w:hAnsi="Arial" w:cs="Arial"/>
          <w:color w:val="000000"/>
          <w:sz w:val="22"/>
          <w:szCs w:val="22"/>
        </w:rPr>
        <w:t>to</w:t>
      </w:r>
      <w:r w:rsidRPr="007A685A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7A685A">
        <w:rPr>
          <w:rFonts w:ascii="Arial" w:hAnsi="Arial" w:cs="Arial"/>
          <w:color w:val="000000"/>
          <w:sz w:val="22"/>
          <w:szCs w:val="22"/>
        </w:rPr>
        <w:t>hazardous.waste</w:t>
      </w:r>
      <w:r w:rsidRPr="007A685A">
        <w:rPr>
          <w:rFonts w:ascii="Arial" w:hAnsi="Arial" w:cs="Arial"/>
          <w:color w:val="000000"/>
          <w:sz w:val="22"/>
          <w:szCs w:val="22"/>
        </w:rPr>
        <w:t>@</w:t>
      </w:r>
      <w:r w:rsidR="007E1AAD" w:rsidRPr="007A685A">
        <w:rPr>
          <w:rFonts w:ascii="Arial" w:hAnsi="Arial" w:cs="Arial"/>
          <w:color w:val="000000"/>
          <w:sz w:val="22"/>
          <w:szCs w:val="22"/>
        </w:rPr>
        <w:t>dcceew</w:t>
      </w:r>
      <w:r w:rsidRPr="007A685A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7A685A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7A685A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18F5ABE3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Sam </w:t>
      </w:r>
      <w:proofErr w:type="spellStart"/>
      <w:r>
        <w:rPr>
          <w:rFonts w:ascii="Arial" w:hAnsi="Arial" w:cs="Arial"/>
        </w:rPr>
        <w:t>Margerison</w:t>
      </w:r>
      <w:proofErr w:type="spellEnd"/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60A35618" w:rsidR="00460353" w:rsidRPr="00460353" w:rsidRDefault="00C52481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</w:t>
      </w:r>
      <w:r w:rsidR="00DB2974" w:rsidRPr="003635F6">
        <w:rPr>
          <w:rFonts w:ascii="Arial" w:hAnsi="Arial" w:cs="Arial"/>
          <w:sz w:val="22"/>
          <w:szCs w:val="22"/>
        </w:rPr>
        <w:t xml:space="preserve"> </w:t>
      </w:r>
      <w:r w:rsidR="00141DF2" w:rsidRPr="003635F6">
        <w:rPr>
          <w:rFonts w:ascii="Arial" w:hAnsi="Arial" w:cs="Arial"/>
          <w:sz w:val="22"/>
          <w:szCs w:val="22"/>
        </w:rPr>
        <w:t>January</w:t>
      </w:r>
      <w:r w:rsidR="00460353" w:rsidRPr="003635F6">
        <w:rPr>
          <w:rFonts w:ascii="Arial" w:hAnsi="Arial" w:cs="Arial"/>
          <w:sz w:val="22"/>
          <w:szCs w:val="22"/>
        </w:rPr>
        <w:t xml:space="preserve"> </w:t>
      </w:r>
      <w:r w:rsidR="008F6ED7" w:rsidRPr="003635F6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B181A" w14:textId="77777777" w:rsidR="00A36865" w:rsidRDefault="00A36865" w:rsidP="003A707F">
      <w:pPr>
        <w:spacing w:after="0" w:line="240" w:lineRule="auto"/>
      </w:pPr>
      <w:r>
        <w:separator/>
      </w:r>
    </w:p>
  </w:endnote>
  <w:endnote w:type="continuationSeparator" w:id="0">
    <w:p w14:paraId="1B517B96" w14:textId="77777777" w:rsidR="00A36865" w:rsidRDefault="00A3686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D0C9" w14:textId="77777777" w:rsidR="00A36865" w:rsidRDefault="00A36865" w:rsidP="003A707F">
      <w:pPr>
        <w:spacing w:after="0" w:line="240" w:lineRule="auto"/>
      </w:pPr>
      <w:r>
        <w:separator/>
      </w:r>
    </w:p>
  </w:footnote>
  <w:footnote w:type="continuationSeparator" w:id="0">
    <w:p w14:paraId="66E91176" w14:textId="77777777" w:rsidR="00A36865" w:rsidRDefault="00A3686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1E2B"/>
    <w:rsid w:val="000551E9"/>
    <w:rsid w:val="00083057"/>
    <w:rsid w:val="00095391"/>
    <w:rsid w:val="000D3606"/>
    <w:rsid w:val="000E04F9"/>
    <w:rsid w:val="000E1F2B"/>
    <w:rsid w:val="000E382E"/>
    <w:rsid w:val="000E6478"/>
    <w:rsid w:val="000F4AC0"/>
    <w:rsid w:val="000F50DA"/>
    <w:rsid w:val="000F6729"/>
    <w:rsid w:val="000F7A96"/>
    <w:rsid w:val="001047FE"/>
    <w:rsid w:val="00126D18"/>
    <w:rsid w:val="0013315E"/>
    <w:rsid w:val="0013401E"/>
    <w:rsid w:val="00141DF2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766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7A7"/>
    <w:rsid w:val="002F3CD7"/>
    <w:rsid w:val="003034FF"/>
    <w:rsid w:val="00310B90"/>
    <w:rsid w:val="003356F6"/>
    <w:rsid w:val="00343AE2"/>
    <w:rsid w:val="00345A08"/>
    <w:rsid w:val="00355987"/>
    <w:rsid w:val="00357F80"/>
    <w:rsid w:val="003635F6"/>
    <w:rsid w:val="00370233"/>
    <w:rsid w:val="00373AC5"/>
    <w:rsid w:val="00375CFF"/>
    <w:rsid w:val="00382241"/>
    <w:rsid w:val="003A707F"/>
    <w:rsid w:val="003B0EC1"/>
    <w:rsid w:val="003B163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5310C"/>
    <w:rsid w:val="00460353"/>
    <w:rsid w:val="0046234E"/>
    <w:rsid w:val="00470F80"/>
    <w:rsid w:val="00482433"/>
    <w:rsid w:val="00490037"/>
    <w:rsid w:val="004A103E"/>
    <w:rsid w:val="004A596E"/>
    <w:rsid w:val="004B2753"/>
    <w:rsid w:val="004B2F63"/>
    <w:rsid w:val="004B5985"/>
    <w:rsid w:val="004C16E4"/>
    <w:rsid w:val="004C408E"/>
    <w:rsid w:val="004E08BD"/>
    <w:rsid w:val="004E1E3C"/>
    <w:rsid w:val="004E7AD2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46645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6A49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04E2C"/>
    <w:rsid w:val="007266E8"/>
    <w:rsid w:val="00734CE2"/>
    <w:rsid w:val="00747E3F"/>
    <w:rsid w:val="007628C5"/>
    <w:rsid w:val="00771AD1"/>
    <w:rsid w:val="007751F4"/>
    <w:rsid w:val="00790701"/>
    <w:rsid w:val="007A685A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508FF"/>
    <w:rsid w:val="00850AA2"/>
    <w:rsid w:val="00863369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8F6ED7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2927"/>
    <w:rsid w:val="009B3612"/>
    <w:rsid w:val="009D3AD2"/>
    <w:rsid w:val="009E29D4"/>
    <w:rsid w:val="009F4ADC"/>
    <w:rsid w:val="00A00F21"/>
    <w:rsid w:val="00A01B6B"/>
    <w:rsid w:val="00A11900"/>
    <w:rsid w:val="00A3265D"/>
    <w:rsid w:val="00A35509"/>
    <w:rsid w:val="00A36865"/>
    <w:rsid w:val="00A46BFE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12E"/>
    <w:rsid w:val="00BC3A8D"/>
    <w:rsid w:val="00BD2B62"/>
    <w:rsid w:val="00BE1621"/>
    <w:rsid w:val="00BE555C"/>
    <w:rsid w:val="00C074A5"/>
    <w:rsid w:val="00C14B3A"/>
    <w:rsid w:val="00C22077"/>
    <w:rsid w:val="00C319A0"/>
    <w:rsid w:val="00C3720B"/>
    <w:rsid w:val="00C40CE3"/>
    <w:rsid w:val="00C52481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3EED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2974"/>
    <w:rsid w:val="00DC0E8A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0" Type="http://schemas.openxmlformats.org/officeDocument/2006/relationships/theme" Target="theme/theme1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98a75b3183c4352b93ad65a3daa6010d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e15a39682f6ae5e8ded43e1c2e9d744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A10C80-77DF-42C7-94E5-37427CA19644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2CC1FF8-01B0-4C14-9B21-D8E7BD1281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D81C03-2FBE-4568-A576-47DE049A8BD0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e4092fe8-422a-418f-a353-4f8d5e3a4a7c"/>
    <ds:schemaRef ds:uri="http://schemas.microsoft.com/sharepoint/v4"/>
  </ds:schemaRefs>
</ds:datastoreItem>
</file>

<file path=customXml/itemProps6.xml><?xml version="1.0" encoding="utf-8"?>
<ds:datastoreItem xmlns:ds="http://schemas.openxmlformats.org/officeDocument/2006/customXml" ds:itemID="{EEBCB1AE-6E47-4A5D-A8D1-4A3626CE339A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92A52F5A-7649-4674-939D-EE628CF07DFE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1218</Characters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AUH26-001 Application Received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AUH26-001 Application Received</dc:title>
  <dc:subject/>
  <dc:creator>Department of Climate Change, Energy, the Environment and Water</dc:creator>
  <cp:keywords/>
  <cp:lastModifiedBy/>
  <dcterms:created xsi:type="dcterms:W3CDTF">2026-01-19T21:32:00Z</dcterms:created>
  <dcterms:modified xsi:type="dcterms:W3CDTF">2026-01-20T04:26:00Z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RecordPoint_SubmissionDate">
    <vt:lpwstr/>
  </property>
  <property fmtid="{D5CDD505-2E9C-101B-9397-08002B2CF9AE}" pid="4" name="SPIRECCAddress">
    <vt:lpwstr/>
  </property>
  <property fmtid="{D5CDD505-2E9C-101B-9397-08002B2CF9AE}" pid="5" name="Order">
    <vt:lpwstr>1474000.00000000</vt:lpwstr>
  </property>
  <property fmtid="{D5CDD505-2E9C-101B-9397-08002B2CF9AE}" pid="6" name="SPIREToAddress">
    <vt:lpwstr/>
  </property>
  <property fmtid="{D5CDD505-2E9C-101B-9397-08002B2CF9AE}" pid="7" name="ClassificationContentMarkingHeaderText">
    <vt:lpwstr>OFFICIAL</vt:lpwstr>
  </property>
  <property fmtid="{D5CDD505-2E9C-101B-9397-08002B2CF9AE}" pid="8" name="RecordPoint_RecordNumberSubmitted">
    <vt:lpwstr/>
  </property>
  <property fmtid="{D5CDD505-2E9C-101B-9397-08002B2CF9AE}" pid="9" name="Significance">
    <vt:lpwstr/>
  </property>
  <property fmtid="{D5CDD505-2E9C-101B-9397-08002B2CF9AE}" pid="10" name="ClassificationContentMarkingHeaderShapeIds">
    <vt:lpwstr>25f8b096,5b2c2702,2eb61984</vt:lpwstr>
  </property>
  <property fmtid="{D5CDD505-2E9C-101B-9397-08002B2CF9AE}" pid="11" name="xd_ProgID">
    <vt:lpwstr/>
  </property>
  <property fmtid="{D5CDD505-2E9C-101B-9397-08002B2CF9AE}" pid="12" name="DocumentSetDescription">
    <vt:lpwstr/>
  </property>
  <property fmtid="{D5CDD505-2E9C-101B-9397-08002B2CF9AE}" pid="13" name="SignificanceReason">
    <vt:lpwstr/>
  </property>
  <property fmtid="{D5CDD505-2E9C-101B-9397-08002B2CF9AE}" pid="14" name="EnvironmentHeritageAudits">
    <vt:lpwstr/>
  </property>
  <property fmtid="{D5CDD505-2E9C-101B-9397-08002B2CF9AE}" pid="15" name="SPIREBccType">
    <vt:lpwstr/>
  </property>
  <property fmtid="{D5CDD505-2E9C-101B-9397-08002B2CF9AE}" pid="16" name="ClassificationContentMarkingFooterFontProps">
    <vt:lpwstr>#ff0000,12,Calibri</vt:lpwstr>
  </property>
  <property fmtid="{D5CDD505-2E9C-101B-9397-08002B2CF9AE}" pid="17" name="ContentTypeId">
    <vt:lpwstr>0x010100D001B2BE74D025469E1D0E28F10DD2C8</vt:lpwstr>
  </property>
  <property fmtid="{D5CDD505-2E9C-101B-9397-08002B2CF9AE}" pid="18" name="SPIRECC">
    <vt:lpwstr/>
  </property>
  <property fmtid="{D5CDD505-2E9C-101B-9397-08002B2CF9AE}" pid="19" name="SPIREEmailSubject">
    <vt:lpwstr/>
  </property>
  <property fmtid="{D5CDD505-2E9C-101B-9397-08002B2CF9AE}" pid="20" name="RecordPoint_ActiveItemWebId">
    <vt:lpwstr>{6433651e-42d1-4aff-812c-45d6ecdc40dd}</vt:lpwstr>
  </property>
  <property fmtid="{D5CDD505-2E9C-101B-9397-08002B2CF9AE}" pid="21" name="AgencyInvolvement">
    <vt:lpwstr/>
  </property>
  <property fmtid="{D5CDD505-2E9C-101B-9397-08002B2CF9AE}" pid="22" name="TrainingServices">
    <vt:lpwstr/>
  </property>
  <property fmtid="{D5CDD505-2E9C-101B-9397-08002B2CF9AE}" pid="23" name="SPIREConversation">
    <vt:lpwstr/>
  </property>
  <property fmtid="{D5CDD505-2E9C-101B-9397-08002B2CF9AE}" pid="24" name="SPIREEmailCategories">
    <vt:lpwstr/>
  </property>
  <property fmtid="{D5CDD505-2E9C-101B-9397-08002B2CF9AE}" pid="25" name="SPIRETo">
    <vt:lpwstr/>
  </property>
  <property fmtid="{D5CDD505-2E9C-101B-9397-08002B2CF9AE}" pid="26" name="RecordPoint_WorkflowType">
    <vt:lpwstr>ActiveSubmitStub</vt:lpwstr>
  </property>
  <property fmtid="{D5CDD505-2E9C-101B-9397-08002B2CF9AE}" pid="27" name="TemplateUrl">
    <vt:lpwstr/>
  </property>
  <property fmtid="{D5CDD505-2E9C-101B-9397-08002B2CF9AE}" pid="28" name="SPIREBcc">
    <vt:lpwstr/>
  </property>
  <property fmtid="{D5CDD505-2E9C-101B-9397-08002B2CF9AE}" pid="29" name="SPIREFromAddress">
    <vt:lpwstr/>
  </property>
  <property fmtid="{D5CDD505-2E9C-101B-9397-08002B2CF9AE}" pid="30" name="SPIREToType">
    <vt:lpwstr/>
  </property>
  <property fmtid="{D5CDD505-2E9C-101B-9397-08002B2CF9AE}" pid="31" name="ClassificationContentMarkingHeaderFontProps">
    <vt:lpwstr>#ff0000,12,Calibri</vt:lpwstr>
  </property>
  <property fmtid="{D5CDD505-2E9C-101B-9397-08002B2CF9AE}" pid="32" name="SPIREFrom">
    <vt:lpwstr/>
  </property>
  <property fmtid="{D5CDD505-2E9C-101B-9397-08002B2CF9AE}" pid="33" name="SPIREFromType">
    <vt:lpwstr/>
  </property>
  <property fmtid="{D5CDD505-2E9C-101B-9397-08002B2CF9AE}" pid="34" name="SPIRECCType">
    <vt:lpwstr/>
  </property>
  <property fmtid="{D5CDD505-2E9C-101B-9397-08002B2CF9AE}" pid="35" name="RecordPoint_ActiveItemSiteId">
    <vt:lpwstr>{1385f4fc-5717-4abf-b566-e69ec52ac4b2}</vt:lpwstr>
  </property>
  <property fmtid="{D5CDD505-2E9C-101B-9397-08002B2CF9AE}" pid="36" name="RecordPoint_ActiveItemListId">
    <vt:lpwstr>{e4092fe8-422a-418f-a353-4f8d5e3a4a7c}</vt:lpwstr>
  </property>
  <property fmtid="{D5CDD505-2E9C-101B-9397-08002B2CF9AE}" pid="37" name="_CopySource">
    <vt:lpwstr/>
  </property>
  <property fmtid="{D5CDD505-2E9C-101B-9397-08002B2CF9AE}" pid="38" name="RecordPoint_ActiveItemMoved">
    <vt:lpwstr/>
  </property>
  <property fmtid="{D5CDD505-2E9C-101B-9397-08002B2CF9AE}" pid="39" name="RecordPoint_RecordFormat">
    <vt:lpwstr/>
  </property>
  <property fmtid="{D5CDD505-2E9C-101B-9397-08002B2CF9AE}" pid="40" name="RecordPoint_SubmissionCompleted">
    <vt:lpwstr/>
  </property>
  <property fmtid="{D5CDD505-2E9C-101B-9397-08002B2CF9AE}" pid="41" name="RecordPoint_ActiveItemUniqueId">
    <vt:lpwstr>{f8e91bf2-070a-496d-905d-7ab9b9b0c4d8}</vt:lpwstr>
  </property>
  <property fmtid="{D5CDD505-2E9C-101B-9397-08002B2CF9AE}" pid="42" name="SPIREBccAddress">
    <vt:lpwstr/>
  </property>
  <property fmtid="{D5CDD505-2E9C-101B-9397-08002B2CF9AE}" pid="43" name="DLM">
    <vt:lpwstr/>
  </property>
  <property fmtid="{D5CDD505-2E9C-101B-9397-08002B2CF9AE}" pid="44" name="AgencyAssessment">
    <vt:lpwstr/>
  </property>
  <property fmtid="{D5CDD505-2E9C-101B-9397-08002B2CF9AE}" pid="45" name="Tender">
    <vt:lpwstr/>
  </property>
  <property fmtid="{D5CDD505-2E9C-101B-9397-08002B2CF9AE}" pid="46" name="ClassificationContentMarkingFooterShapeIds">
    <vt:lpwstr>77976cf9,20e8c620,3ff0433d</vt:lpwstr>
  </property>
  <property fmtid="{D5CDD505-2E9C-101B-9397-08002B2CF9AE}" pid="47" name="EHAuthorisations">
    <vt:lpwstr/>
  </property>
  <property fmtid="{D5CDD505-2E9C-101B-9397-08002B2CF9AE}" pid="48" name="Record_x0020_Classification">
    <vt:lpwstr/>
  </property>
  <property fmtid="{D5CDD505-2E9C-101B-9397-08002B2CF9AE}" pid="49" name="Record Classification">
    <vt:lpwstr/>
  </property>
  <property fmtid="{D5CDD505-2E9C-101B-9397-08002B2CF9AE}" pid="50" name="MediaServiceImageTags">
    <vt:lpwstr/>
  </property>
  <property fmtid="{D5CDD505-2E9C-101B-9397-08002B2CF9AE}" pid="51" name="h64465b6520a47a58f1168c7a3f04764">
    <vt:lpwstr/>
  </property>
</Properties>
</file>