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C502" w14:textId="77777777" w:rsidR="00403E10" w:rsidRPr="002C202D" w:rsidRDefault="00403E10" w:rsidP="00403E10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766CEB7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153F62" w14:textId="40BFDC2A" w:rsidR="008E14F5" w:rsidRPr="001A223D" w:rsidRDefault="001A223D" w:rsidP="001A223D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Pr="00220FF3">
        <w:rPr>
          <w:rFonts w:ascii="Arial" w:hAnsi="Arial" w:cs="Arial"/>
          <w:sz w:val="22"/>
          <w:szCs w:val="22"/>
        </w:rPr>
        <w:t xml:space="preserve">section 33 of the </w:t>
      </w:r>
      <w:r w:rsidRPr="00220FF3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220FF3">
        <w:rPr>
          <w:rFonts w:ascii="Arial" w:hAnsi="Arial" w:cs="Arial"/>
          <w:sz w:val="22"/>
          <w:szCs w:val="22"/>
        </w:rPr>
        <w:t>, notice is given that application AUH26-009 has been received from Nyrstar Sales &amp; Marketing AG (</w:t>
      </w:r>
      <w:r>
        <w:rPr>
          <w:rFonts w:ascii="Arial" w:hAnsi="Arial" w:cs="Arial"/>
          <w:sz w:val="22"/>
          <w:szCs w:val="22"/>
        </w:rPr>
        <w:t>O</w:t>
      </w:r>
      <w:r w:rsidRPr="00220FF3">
        <w:rPr>
          <w:rFonts w:ascii="Arial" w:hAnsi="Arial" w:cs="Arial"/>
          <w:sz w:val="22"/>
          <w:szCs w:val="22"/>
        </w:rPr>
        <w:t>rgani</w:t>
      </w:r>
      <w:r>
        <w:rPr>
          <w:rFonts w:ascii="Arial" w:hAnsi="Arial" w:cs="Arial"/>
          <w:sz w:val="22"/>
          <w:szCs w:val="22"/>
        </w:rPr>
        <w:t>s</w:t>
      </w:r>
      <w:r w:rsidRPr="00220FF3">
        <w:rPr>
          <w:rFonts w:ascii="Arial" w:hAnsi="Arial" w:cs="Arial"/>
          <w:sz w:val="22"/>
          <w:szCs w:val="22"/>
        </w:rPr>
        <w:t xml:space="preserve">ation ID CHE-115.471.024), Rue de </w:t>
      </w:r>
      <w:proofErr w:type="spellStart"/>
      <w:r w:rsidRPr="00220FF3">
        <w:rPr>
          <w:rFonts w:ascii="Arial" w:hAnsi="Arial" w:cs="Arial"/>
          <w:sz w:val="22"/>
          <w:szCs w:val="22"/>
        </w:rPr>
        <w:t>Jargonnant</w:t>
      </w:r>
      <w:proofErr w:type="spellEnd"/>
      <w:r w:rsidRPr="00220FF3">
        <w:rPr>
          <w:rFonts w:ascii="Arial" w:hAnsi="Arial" w:cs="Arial"/>
          <w:sz w:val="22"/>
          <w:szCs w:val="22"/>
        </w:rPr>
        <w:t>, Genève, GE 1207, Switzerland</w:t>
      </w:r>
      <w:r>
        <w:rPr>
          <w:rFonts w:ascii="Arial" w:hAnsi="Arial" w:cs="Arial"/>
          <w:sz w:val="22"/>
          <w:szCs w:val="22"/>
        </w:rPr>
        <w:t xml:space="preserve"> </w:t>
      </w:r>
      <w:r w:rsidRPr="00220FF3">
        <w:rPr>
          <w:rFonts w:ascii="Arial" w:hAnsi="Arial" w:cs="Arial"/>
          <w:sz w:val="22"/>
          <w:szCs w:val="22"/>
        </w:rPr>
        <w:t>(Telephone: +32</w:t>
      </w:r>
      <w:r>
        <w:rPr>
          <w:rFonts w:ascii="Arial" w:hAnsi="Arial" w:cs="Arial"/>
          <w:sz w:val="22"/>
          <w:szCs w:val="22"/>
        </w:rPr>
        <w:t xml:space="preserve"> </w:t>
      </w:r>
      <w:r w:rsidRPr="00220FF3">
        <w:rPr>
          <w:rFonts w:ascii="Arial" w:hAnsi="Arial" w:cs="Arial"/>
          <w:sz w:val="22"/>
          <w:szCs w:val="22"/>
        </w:rPr>
        <w:t>473</w:t>
      </w:r>
      <w:r>
        <w:rPr>
          <w:rFonts w:ascii="Arial" w:hAnsi="Arial" w:cs="Arial"/>
          <w:sz w:val="22"/>
          <w:szCs w:val="22"/>
        </w:rPr>
        <w:t xml:space="preserve"> </w:t>
      </w:r>
      <w:r w:rsidRPr="00220FF3">
        <w:rPr>
          <w:rFonts w:ascii="Arial" w:hAnsi="Arial" w:cs="Arial"/>
          <w:sz w:val="22"/>
          <w:szCs w:val="22"/>
        </w:rPr>
        <w:t>947253</w:t>
      </w:r>
      <w:r w:rsidR="0066425E" w:rsidRPr="00B047F8">
        <w:t>)</w:t>
      </w:r>
      <w:r w:rsidR="0066425E" w:rsidRPr="00B047F8">
        <w:rPr>
          <w:lang w:val="en-AU"/>
        </w:rPr>
        <w:t>,</w:t>
      </w:r>
      <w:r w:rsidR="0066425E" w:rsidRPr="00B047F8">
        <w:t xml:space="preserve"> </w:t>
      </w:r>
      <w:r w:rsidR="00D80E58" w:rsidRPr="00570983">
        <w:rPr>
          <w:rFonts w:ascii="Arial" w:hAnsi="Arial" w:cs="Arial"/>
          <w:sz w:val="22"/>
          <w:szCs w:val="22"/>
        </w:rPr>
        <w:t>has been varied</w:t>
      </w:r>
      <w:r w:rsidR="00D80E58" w:rsidRPr="00B047F8">
        <w:t>.</w:t>
      </w:r>
      <w:r w:rsidR="005778EF" w:rsidRPr="00B047F8">
        <w:t xml:space="preserve"> </w:t>
      </w:r>
    </w:p>
    <w:p w14:paraId="402D8AF0" w14:textId="42B4D83C" w:rsidR="0066425E" w:rsidRPr="00157801" w:rsidRDefault="0066425E" w:rsidP="006E69C4">
      <w:pPr>
        <w:pStyle w:val="Style1"/>
      </w:pPr>
      <w:r w:rsidRPr="00157801">
        <w:t xml:space="preserve">The original application was received on </w:t>
      </w:r>
      <w:r w:rsidR="001A223D" w:rsidRPr="00157801">
        <w:t>13 March 202</w:t>
      </w:r>
      <w:r w:rsidR="00C630C6" w:rsidRPr="00157801">
        <w:t>6</w:t>
      </w:r>
      <w:r w:rsidRPr="00157801">
        <w:t xml:space="preserve">. On </w:t>
      </w:r>
      <w:r w:rsidR="00C630C6" w:rsidRPr="00157801">
        <w:t>9 April 2026</w:t>
      </w:r>
      <w:r w:rsidRPr="00157801">
        <w:t>, in accordance with regulation 10 of the Hazardous Waste (Regulation of Exports and Imports) (OECD Decision) Regulations 1996</w:t>
      </w:r>
      <w:r w:rsidRPr="00157801">
        <w:rPr>
          <w:lang w:val="en-AU"/>
        </w:rPr>
        <w:t>,</w:t>
      </w:r>
      <w:r w:rsidR="006202E0" w:rsidRPr="00157801">
        <w:rPr>
          <w:lang w:val="en-AU"/>
        </w:rPr>
        <w:t xml:space="preserve"> </w:t>
      </w:r>
      <w:r w:rsidRPr="00157801">
        <w:t>the application was varied</w:t>
      </w:r>
      <w:r w:rsidRPr="00157801">
        <w:rPr>
          <w:lang w:val="en-AU"/>
        </w:rPr>
        <w:t xml:space="preserve"> to</w:t>
      </w:r>
      <w:r w:rsidR="00EC7379" w:rsidRPr="00157801">
        <w:rPr>
          <w:lang w:val="en-AU"/>
        </w:rPr>
        <w:t xml:space="preserve"> </w:t>
      </w:r>
      <w:r w:rsidR="005F3890" w:rsidRPr="00157801">
        <w:rPr>
          <w:lang w:val="en-US"/>
        </w:rPr>
        <w:t xml:space="preserve">include the </w:t>
      </w:r>
      <w:r w:rsidR="00AD4C1A">
        <w:rPr>
          <w:lang w:val="en-US"/>
        </w:rPr>
        <w:t>im</w:t>
      </w:r>
      <w:r w:rsidR="005F3890" w:rsidRPr="00157801">
        <w:rPr>
          <w:lang w:val="en-US"/>
        </w:rPr>
        <w:t xml:space="preserve">port of 6,000 </w:t>
      </w:r>
      <w:proofErr w:type="spellStart"/>
      <w:r w:rsidR="005F3890" w:rsidRPr="00157801">
        <w:rPr>
          <w:lang w:val="en-US"/>
        </w:rPr>
        <w:t>tonnes</w:t>
      </w:r>
      <w:proofErr w:type="spellEnd"/>
      <w:r w:rsidR="005F3890" w:rsidRPr="00157801">
        <w:rPr>
          <w:lang w:val="en-US"/>
        </w:rPr>
        <w:t xml:space="preserve"> of zinc oxide enriched flue dust. All</w:t>
      </w:r>
      <w:r w:rsidRPr="00157801">
        <w:t xml:space="preserve"> other particulars of the original application are identical.</w:t>
      </w:r>
    </w:p>
    <w:p w14:paraId="6ADB32F5" w14:textId="6A702A49" w:rsidR="00AF6007" w:rsidRDefault="00AF6007" w:rsidP="006E69C4">
      <w:pPr>
        <w:pStyle w:val="Style1"/>
      </w:pPr>
      <w:r w:rsidRPr="00157801">
        <w:t>The application relates</w:t>
      </w:r>
      <w:r w:rsidRPr="009720B5">
        <w:t xml:space="preserve"> to the </w:t>
      </w:r>
      <w:r w:rsidRPr="00AD490C">
        <w:t>import</w:t>
      </w:r>
      <w:r w:rsidRPr="009720B5">
        <w:t xml:space="preserve"> of up to </w:t>
      </w:r>
      <w:r>
        <w:t>80,000</w:t>
      </w:r>
      <w:r w:rsidRPr="00887D2A">
        <w:t xml:space="preserve"> </w:t>
      </w:r>
      <w:r>
        <w:t>tonnes</w:t>
      </w:r>
      <w:r w:rsidRPr="00887D2A">
        <w:t xml:space="preserve"> of </w:t>
      </w:r>
      <w:r w:rsidRPr="0095794D">
        <w:t>Nyrstar leach product (lead</w:t>
      </w:r>
      <w:r w:rsidRPr="0095794D">
        <w:rPr>
          <w:rFonts w:ascii="Cambria Math" w:hAnsi="Cambria Math" w:cs="Cambria Math"/>
        </w:rPr>
        <w:t>‑</w:t>
      </w:r>
      <w:r w:rsidRPr="0095794D">
        <w:t>bearing zinc leach residue) (Basel code</w:t>
      </w:r>
      <w:r>
        <w:t>s</w:t>
      </w:r>
      <w:r w:rsidRPr="0095794D">
        <w:t xml:space="preserve"> A1080) </w:t>
      </w:r>
      <w:r w:rsidRPr="00091184">
        <w:t xml:space="preserve">from Belgium to Australia for recovery operation R4 – recycling/reclamation of metals and metal </w:t>
      </w:r>
      <w:r w:rsidRPr="001F76BA">
        <w:t xml:space="preserve">compounds at the Nyrstar Port Pirie Pty Ltd facility </w:t>
      </w:r>
      <w:r>
        <w:t xml:space="preserve">in </w:t>
      </w:r>
      <w:r w:rsidRPr="001F76BA">
        <w:t>South Australia</w:t>
      </w:r>
      <w:r w:rsidR="00F22E5F">
        <w:t xml:space="preserve">, and the import of up to 6,000 tonnes of </w:t>
      </w:r>
      <w:r w:rsidR="00A731E9">
        <w:t xml:space="preserve">Washed </w:t>
      </w:r>
      <w:proofErr w:type="spellStart"/>
      <w:r w:rsidR="00A731E9">
        <w:t>Waelz</w:t>
      </w:r>
      <w:proofErr w:type="spellEnd"/>
      <w:r w:rsidR="00A731E9">
        <w:t xml:space="preserve"> oxide (zinc oxide enriched flue dust) (Basel codes </w:t>
      </w:r>
      <w:r w:rsidR="00A8401A" w:rsidRPr="0095794D">
        <w:t xml:space="preserve">A1080) </w:t>
      </w:r>
      <w:r w:rsidR="00A8401A" w:rsidRPr="00091184">
        <w:t xml:space="preserve">from Belgium to Australia for recovery operation R4 – recycling/reclamation of metals and metal </w:t>
      </w:r>
      <w:r w:rsidR="00A8401A" w:rsidRPr="001F76BA">
        <w:t xml:space="preserve">compounds at the Nyrstar </w:t>
      </w:r>
      <w:r w:rsidR="00157801">
        <w:t>Hobart zinc smelter</w:t>
      </w:r>
      <w:r w:rsidR="00A8401A" w:rsidRPr="001F76BA">
        <w:t xml:space="preserve"> </w:t>
      </w:r>
      <w:r w:rsidR="00A8401A">
        <w:t xml:space="preserve">in </w:t>
      </w:r>
      <w:r w:rsidR="00157801">
        <w:t xml:space="preserve">Tasmania. </w:t>
      </w:r>
    </w:p>
    <w:p w14:paraId="31D537D7" w14:textId="6A4FFCEF" w:rsidR="0066425E" w:rsidRDefault="0066425E" w:rsidP="006E69C4">
      <w:pPr>
        <w:pStyle w:val="Style1"/>
        <w:rPr>
          <w:color w:val="000000"/>
          <w:lang w:eastAsia="en-US"/>
        </w:rPr>
      </w:pPr>
      <w:r w:rsidRPr="00B047F8">
        <w:rPr>
          <w:color w:val="000000"/>
        </w:rPr>
        <w:t>Written comments on the permit application may be lodged</w:t>
      </w:r>
      <w:r>
        <w:rPr>
          <w:color w:val="000000"/>
        </w:rPr>
        <w:t xml:space="preserve"> with the </w:t>
      </w:r>
      <w:r w:rsidR="000C0C5B">
        <w:rPr>
          <w:color w:val="000000"/>
          <w:lang w:val="en-AU"/>
        </w:rPr>
        <w:t>department</w:t>
      </w:r>
      <w:r>
        <w:rPr>
          <w:color w:val="000000"/>
        </w:rPr>
        <w:t xml:space="preserve"> within 15 business days of publication of this notice. Comments should be addressed to the Director, Hazardous Waste </w:t>
      </w:r>
      <w:r w:rsidR="001E07A3">
        <w:rPr>
          <w:color w:val="000000"/>
          <w:lang w:val="en-AU"/>
        </w:rPr>
        <w:t xml:space="preserve">and National Television and Computer Recycling Scheme (NTCRS) </w:t>
      </w:r>
      <w:r>
        <w:rPr>
          <w:color w:val="000000"/>
        </w:rPr>
        <w:t>Section, Department of Climate Change, Energy, the Environment and Water, GPO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Box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3090</w:t>
      </w:r>
      <w:r w:rsidR="00F82C20">
        <w:rPr>
          <w:color w:val="000000"/>
          <w:lang w:val="en-AU"/>
        </w:rPr>
        <w:t xml:space="preserve">, </w:t>
      </w:r>
      <w:r>
        <w:rPr>
          <w:color w:val="000000"/>
        </w:rPr>
        <w:t xml:space="preserve">CANBERRA ACT 2601, or forwarded by email to </w:t>
      </w:r>
      <w:proofErr w:type="spellStart"/>
      <w:r w:rsidR="00EC7379">
        <w:rPr>
          <w:color w:val="000000"/>
          <w:lang w:val="en-AU"/>
        </w:rPr>
        <w:t>hazardous.waste</w:t>
      </w:r>
      <w:proofErr w:type="spellEnd"/>
      <w:r>
        <w:rPr>
          <w:color w:val="000000"/>
        </w:rPr>
        <w:t>@</w:t>
      </w:r>
      <w:r w:rsidR="00F82C20">
        <w:rPr>
          <w:color w:val="000000"/>
          <w:lang w:val="en-AU"/>
        </w:rPr>
        <w:t>dcceew</w:t>
      </w:r>
      <w:r>
        <w:rPr>
          <w:color w:val="000000"/>
        </w:rPr>
        <w:t>.gov.au. Respondents should be aware that comments will be shared with the applicant and should not contain commercial-in-confidence information.</w:t>
      </w:r>
    </w:p>
    <w:p w14:paraId="5BCBF81D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AFA558A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0B06347" w14:textId="2FBC8D7C" w:rsidR="00DE4B74" w:rsidRPr="001E07A3" w:rsidRDefault="00666082" w:rsidP="00DE4B7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Dr Sam </w:t>
      </w:r>
      <w:proofErr w:type="spellStart"/>
      <w:r>
        <w:rPr>
          <w:rFonts w:ascii="Arial" w:hAnsi="Arial" w:cs="Arial"/>
        </w:rPr>
        <w:t>Margerison</w:t>
      </w:r>
      <w:proofErr w:type="spellEnd"/>
    </w:p>
    <w:p w14:paraId="79DD73F4" w14:textId="77777777" w:rsidR="0066425E" w:rsidRPr="001E07A3" w:rsidRDefault="0066425E" w:rsidP="0066425E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Director</w:t>
      </w:r>
    </w:p>
    <w:p w14:paraId="3FB65DB0" w14:textId="77777777" w:rsidR="00B40D6D" w:rsidRPr="001E07A3" w:rsidRDefault="00B40D6D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Delegate of the Minister</w:t>
      </w:r>
    </w:p>
    <w:p w14:paraId="52350121" w14:textId="5B05B7FA" w:rsidR="00B40D6D" w:rsidRPr="001E07A3" w:rsidRDefault="0066425E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Hazardous Waste </w:t>
      </w:r>
      <w:r w:rsidR="001E07A3" w:rsidRPr="001E07A3">
        <w:rPr>
          <w:rFonts w:ascii="Arial" w:hAnsi="Arial" w:cs="Arial"/>
        </w:rPr>
        <w:t xml:space="preserve">and NTCRS </w:t>
      </w:r>
      <w:r w:rsidRPr="001E07A3">
        <w:rPr>
          <w:rFonts w:ascii="Arial" w:hAnsi="Arial" w:cs="Arial"/>
        </w:rPr>
        <w:t>Section</w:t>
      </w:r>
    </w:p>
    <w:p w14:paraId="567920CF" w14:textId="77777777" w:rsidR="00DA4FC3" w:rsidRPr="001E07A3" w:rsidRDefault="00DA4FC3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Department of </w:t>
      </w:r>
      <w:r w:rsidR="0066425E" w:rsidRPr="001E07A3">
        <w:rPr>
          <w:rFonts w:ascii="Arial" w:hAnsi="Arial" w:cs="Arial"/>
        </w:rPr>
        <w:t>Climate Change, Energy, the Environment and Water</w:t>
      </w:r>
    </w:p>
    <w:p w14:paraId="7FEC8C86" w14:textId="75674727" w:rsidR="00B15D79" w:rsidRPr="00ED0775" w:rsidRDefault="0078672F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10 April 2026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33375" w14:textId="77777777" w:rsidR="00DD493F" w:rsidRDefault="00DD493F" w:rsidP="003A707F">
      <w:pPr>
        <w:spacing w:after="0" w:line="240" w:lineRule="auto"/>
      </w:pPr>
      <w:r>
        <w:separator/>
      </w:r>
    </w:p>
  </w:endnote>
  <w:endnote w:type="continuationSeparator" w:id="0">
    <w:p w14:paraId="088C7A5D" w14:textId="77777777" w:rsidR="00DD493F" w:rsidRDefault="00DD493F" w:rsidP="003A707F">
      <w:pPr>
        <w:spacing w:after="0" w:line="240" w:lineRule="auto"/>
      </w:pPr>
      <w:r>
        <w:continuationSeparator/>
      </w:r>
    </w:p>
  </w:endnote>
  <w:endnote w:type="continuationNotice" w:id="1">
    <w:p w14:paraId="598D85EF" w14:textId="77777777" w:rsidR="00DD493F" w:rsidRDefault="00DD49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7848" w14:textId="43FCA735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A774F8" wp14:editId="0EA94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667565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49706" w14:textId="6322C1C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774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8049706" w14:textId="6322C1C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B16A" w14:textId="2CF3900C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6E9EFE8" wp14:editId="2E4879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049375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59190" w14:textId="727E2856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9EF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C159190" w14:textId="727E2856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C222" w14:textId="7DE46AFD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EE961FF" wp14:editId="7C2439E6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093520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BB4CB" w14:textId="7E3F7F95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961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7DBB4CB" w14:textId="7E3F7F95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774DF" w14:textId="77777777" w:rsidR="00DD493F" w:rsidRDefault="00DD493F" w:rsidP="003A707F">
      <w:pPr>
        <w:spacing w:after="0" w:line="240" w:lineRule="auto"/>
      </w:pPr>
      <w:r>
        <w:separator/>
      </w:r>
    </w:p>
  </w:footnote>
  <w:footnote w:type="continuationSeparator" w:id="0">
    <w:p w14:paraId="0D3A3231" w14:textId="77777777" w:rsidR="00DD493F" w:rsidRDefault="00DD493F" w:rsidP="003A707F">
      <w:pPr>
        <w:spacing w:after="0" w:line="240" w:lineRule="auto"/>
      </w:pPr>
      <w:r>
        <w:continuationSeparator/>
      </w:r>
    </w:p>
  </w:footnote>
  <w:footnote w:type="continuationNotice" w:id="1">
    <w:p w14:paraId="12EA52FA" w14:textId="77777777" w:rsidR="00DD493F" w:rsidRDefault="00DD49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99E3" w14:textId="388CDFF3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784133" wp14:editId="737178B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316859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34F2C" w14:textId="5D40FA0A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784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C434F2C" w14:textId="5D40FA0A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3A78" w14:textId="7C81D09A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2C9431" wp14:editId="32F212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497014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A38EF" w14:textId="70570A87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C94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FAA38EF" w14:textId="70570A87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C5FD" w14:textId="1979AA75" w:rsidR="00B15D79" w:rsidRPr="003A707F" w:rsidRDefault="000C0C5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8D040C" wp14:editId="0830C716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0623609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389CC" w14:textId="2D5DB04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D04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B6389CC" w14:textId="2D5DB04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2655E57" w14:textId="386F73DF" w:rsidR="00B15D79" w:rsidRPr="00F40885" w:rsidRDefault="001C3C59" w:rsidP="00CB523F">
    <w:pPr>
      <w:pStyle w:val="Header"/>
      <w:jc w:val="center"/>
      <w:rPr>
        <w:sz w:val="2"/>
        <w:szCs w:val="2"/>
      </w:rPr>
    </w:pPr>
    <w:r w:rsidRPr="007D5C53">
      <w:rPr>
        <w:noProof/>
      </w:rPr>
      <w:drawing>
        <wp:inline distT="0" distB="0" distL="0" distR="0" wp14:anchorId="7CC5FD60" wp14:editId="2DB29E4B">
          <wp:extent cx="3022600" cy="628141"/>
          <wp:effectExtent l="0" t="0" r="0" b="0"/>
          <wp:docPr id="1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3022600" cy="6280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52337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45CE"/>
    <w:rsid w:val="00023F2B"/>
    <w:rsid w:val="000551E9"/>
    <w:rsid w:val="00081223"/>
    <w:rsid w:val="00083057"/>
    <w:rsid w:val="000C0C5B"/>
    <w:rsid w:val="000E04F9"/>
    <w:rsid w:val="000E12A9"/>
    <w:rsid w:val="000E1F2B"/>
    <w:rsid w:val="000E3904"/>
    <w:rsid w:val="000E4592"/>
    <w:rsid w:val="000F7A96"/>
    <w:rsid w:val="001047FE"/>
    <w:rsid w:val="00105EB0"/>
    <w:rsid w:val="001250C4"/>
    <w:rsid w:val="0013315E"/>
    <w:rsid w:val="00133436"/>
    <w:rsid w:val="0014647A"/>
    <w:rsid w:val="00157801"/>
    <w:rsid w:val="00173BAA"/>
    <w:rsid w:val="00184E4E"/>
    <w:rsid w:val="001A223D"/>
    <w:rsid w:val="001A3801"/>
    <w:rsid w:val="001C2AAD"/>
    <w:rsid w:val="001C3C59"/>
    <w:rsid w:val="001D7D69"/>
    <w:rsid w:val="001E07A3"/>
    <w:rsid w:val="001F0622"/>
    <w:rsid w:val="001F5E29"/>
    <w:rsid w:val="001F6E54"/>
    <w:rsid w:val="00220E95"/>
    <w:rsid w:val="00231ED2"/>
    <w:rsid w:val="00243E04"/>
    <w:rsid w:val="00264E04"/>
    <w:rsid w:val="00270B08"/>
    <w:rsid w:val="00280BCD"/>
    <w:rsid w:val="00282D6A"/>
    <w:rsid w:val="002A4B9B"/>
    <w:rsid w:val="002B056A"/>
    <w:rsid w:val="002B75DB"/>
    <w:rsid w:val="002C67C8"/>
    <w:rsid w:val="002C7F91"/>
    <w:rsid w:val="002E3F2D"/>
    <w:rsid w:val="002F3CD7"/>
    <w:rsid w:val="00307E41"/>
    <w:rsid w:val="003116EC"/>
    <w:rsid w:val="00314333"/>
    <w:rsid w:val="003260B9"/>
    <w:rsid w:val="003269A9"/>
    <w:rsid w:val="003356F6"/>
    <w:rsid w:val="00345A08"/>
    <w:rsid w:val="00353069"/>
    <w:rsid w:val="00355987"/>
    <w:rsid w:val="00365F14"/>
    <w:rsid w:val="00375990"/>
    <w:rsid w:val="00375CFF"/>
    <w:rsid w:val="00380386"/>
    <w:rsid w:val="00385552"/>
    <w:rsid w:val="003914D1"/>
    <w:rsid w:val="00397E71"/>
    <w:rsid w:val="003A707F"/>
    <w:rsid w:val="003B0EC1"/>
    <w:rsid w:val="003B3BBE"/>
    <w:rsid w:val="003B573B"/>
    <w:rsid w:val="003C19B9"/>
    <w:rsid w:val="003F0DD9"/>
    <w:rsid w:val="003F2CBD"/>
    <w:rsid w:val="003F3439"/>
    <w:rsid w:val="00403E10"/>
    <w:rsid w:val="00411743"/>
    <w:rsid w:val="00420C30"/>
    <w:rsid w:val="00424B97"/>
    <w:rsid w:val="00431208"/>
    <w:rsid w:val="004350D1"/>
    <w:rsid w:val="0046234E"/>
    <w:rsid w:val="00470F80"/>
    <w:rsid w:val="004B2753"/>
    <w:rsid w:val="004B2F63"/>
    <w:rsid w:val="004C6BF4"/>
    <w:rsid w:val="004D7987"/>
    <w:rsid w:val="004E1E3C"/>
    <w:rsid w:val="004E7F35"/>
    <w:rsid w:val="004F4AFB"/>
    <w:rsid w:val="00501578"/>
    <w:rsid w:val="005076FF"/>
    <w:rsid w:val="00507F5C"/>
    <w:rsid w:val="00520873"/>
    <w:rsid w:val="00521B02"/>
    <w:rsid w:val="005316F2"/>
    <w:rsid w:val="00536B97"/>
    <w:rsid w:val="00546F79"/>
    <w:rsid w:val="005605C1"/>
    <w:rsid w:val="00570983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C6221"/>
    <w:rsid w:val="005D1BEA"/>
    <w:rsid w:val="005F3890"/>
    <w:rsid w:val="00603979"/>
    <w:rsid w:val="00610843"/>
    <w:rsid w:val="006202E0"/>
    <w:rsid w:val="006304CC"/>
    <w:rsid w:val="006335CC"/>
    <w:rsid w:val="006500D0"/>
    <w:rsid w:val="0065700E"/>
    <w:rsid w:val="0065729B"/>
    <w:rsid w:val="0066425E"/>
    <w:rsid w:val="00666082"/>
    <w:rsid w:val="006A6ABA"/>
    <w:rsid w:val="006D4897"/>
    <w:rsid w:val="006E69C4"/>
    <w:rsid w:val="006E74D0"/>
    <w:rsid w:val="006F14F9"/>
    <w:rsid w:val="006F5238"/>
    <w:rsid w:val="00725B2B"/>
    <w:rsid w:val="00734CE2"/>
    <w:rsid w:val="00747E3F"/>
    <w:rsid w:val="007751F4"/>
    <w:rsid w:val="0078672F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841A0"/>
    <w:rsid w:val="008D0E64"/>
    <w:rsid w:val="008D5000"/>
    <w:rsid w:val="008D6210"/>
    <w:rsid w:val="008D6754"/>
    <w:rsid w:val="008E14F5"/>
    <w:rsid w:val="008E4F6C"/>
    <w:rsid w:val="0090493C"/>
    <w:rsid w:val="00910435"/>
    <w:rsid w:val="0091289B"/>
    <w:rsid w:val="0092678D"/>
    <w:rsid w:val="009400C5"/>
    <w:rsid w:val="00952685"/>
    <w:rsid w:val="009539C7"/>
    <w:rsid w:val="00985EED"/>
    <w:rsid w:val="009967E2"/>
    <w:rsid w:val="009A0931"/>
    <w:rsid w:val="009A44C5"/>
    <w:rsid w:val="009C013F"/>
    <w:rsid w:val="009E19C8"/>
    <w:rsid w:val="009E29D4"/>
    <w:rsid w:val="009E5A98"/>
    <w:rsid w:val="009E7B1A"/>
    <w:rsid w:val="00A00F21"/>
    <w:rsid w:val="00A35509"/>
    <w:rsid w:val="00A55568"/>
    <w:rsid w:val="00A570E3"/>
    <w:rsid w:val="00A62CCA"/>
    <w:rsid w:val="00A679B6"/>
    <w:rsid w:val="00A731E9"/>
    <w:rsid w:val="00A8401A"/>
    <w:rsid w:val="00A96077"/>
    <w:rsid w:val="00AB37EF"/>
    <w:rsid w:val="00AB54FE"/>
    <w:rsid w:val="00AC4858"/>
    <w:rsid w:val="00AD4C1A"/>
    <w:rsid w:val="00AE3AA2"/>
    <w:rsid w:val="00AF6007"/>
    <w:rsid w:val="00AF78DF"/>
    <w:rsid w:val="00B047F8"/>
    <w:rsid w:val="00B10746"/>
    <w:rsid w:val="00B15D79"/>
    <w:rsid w:val="00B23EF7"/>
    <w:rsid w:val="00B26B18"/>
    <w:rsid w:val="00B367FF"/>
    <w:rsid w:val="00B40D6D"/>
    <w:rsid w:val="00B44B01"/>
    <w:rsid w:val="00B60636"/>
    <w:rsid w:val="00B74233"/>
    <w:rsid w:val="00B821F0"/>
    <w:rsid w:val="00B82A8F"/>
    <w:rsid w:val="00B84226"/>
    <w:rsid w:val="00B8629B"/>
    <w:rsid w:val="00B876B0"/>
    <w:rsid w:val="00B97C3C"/>
    <w:rsid w:val="00BA5079"/>
    <w:rsid w:val="00BA7BC8"/>
    <w:rsid w:val="00BB5D82"/>
    <w:rsid w:val="00BD2B62"/>
    <w:rsid w:val="00BE2FA5"/>
    <w:rsid w:val="00C176DD"/>
    <w:rsid w:val="00C22077"/>
    <w:rsid w:val="00C22682"/>
    <w:rsid w:val="00C27C19"/>
    <w:rsid w:val="00C3720B"/>
    <w:rsid w:val="00C52AAF"/>
    <w:rsid w:val="00C61CE0"/>
    <w:rsid w:val="00C630C6"/>
    <w:rsid w:val="00C63C4E"/>
    <w:rsid w:val="00C63D57"/>
    <w:rsid w:val="00C804A4"/>
    <w:rsid w:val="00C92FF4"/>
    <w:rsid w:val="00C95479"/>
    <w:rsid w:val="00CA0079"/>
    <w:rsid w:val="00CA4EC7"/>
    <w:rsid w:val="00CA61EE"/>
    <w:rsid w:val="00CA79CF"/>
    <w:rsid w:val="00CB523F"/>
    <w:rsid w:val="00CB72B7"/>
    <w:rsid w:val="00CC1EA0"/>
    <w:rsid w:val="00CD7FA1"/>
    <w:rsid w:val="00CE1AF4"/>
    <w:rsid w:val="00CE3BDC"/>
    <w:rsid w:val="00D00A84"/>
    <w:rsid w:val="00D15A8E"/>
    <w:rsid w:val="00D1604C"/>
    <w:rsid w:val="00D2230A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A4FC3"/>
    <w:rsid w:val="00DB0504"/>
    <w:rsid w:val="00DC2750"/>
    <w:rsid w:val="00DC7154"/>
    <w:rsid w:val="00DD493F"/>
    <w:rsid w:val="00DD4A41"/>
    <w:rsid w:val="00DE1FD1"/>
    <w:rsid w:val="00DE4B74"/>
    <w:rsid w:val="00E0255E"/>
    <w:rsid w:val="00E07E30"/>
    <w:rsid w:val="00E21C74"/>
    <w:rsid w:val="00E32E73"/>
    <w:rsid w:val="00E3550F"/>
    <w:rsid w:val="00E42814"/>
    <w:rsid w:val="00E64DCB"/>
    <w:rsid w:val="00E80756"/>
    <w:rsid w:val="00E96E56"/>
    <w:rsid w:val="00EA150F"/>
    <w:rsid w:val="00EA6EF0"/>
    <w:rsid w:val="00EC07AD"/>
    <w:rsid w:val="00EC2586"/>
    <w:rsid w:val="00EC7379"/>
    <w:rsid w:val="00ED0775"/>
    <w:rsid w:val="00ED4A5C"/>
    <w:rsid w:val="00ED685A"/>
    <w:rsid w:val="00ED720B"/>
    <w:rsid w:val="00F10CF7"/>
    <w:rsid w:val="00F11677"/>
    <w:rsid w:val="00F20BAC"/>
    <w:rsid w:val="00F22E5F"/>
    <w:rsid w:val="00F30300"/>
    <w:rsid w:val="00F40885"/>
    <w:rsid w:val="00F7457C"/>
    <w:rsid w:val="00F82C20"/>
    <w:rsid w:val="00FB0CFE"/>
    <w:rsid w:val="00FB4F69"/>
    <w:rsid w:val="00FE5218"/>
    <w:rsid w:val="00FF2970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048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paragraph" w:customStyle="1" w:styleId="Style1">
    <w:name w:val="Style1"/>
    <w:basedOn w:val="BodyText"/>
    <w:link w:val="Style1Char"/>
    <w:qFormat/>
    <w:rsid w:val="006E69C4"/>
    <w:pPr>
      <w:spacing w:before="120" w:line="276" w:lineRule="auto"/>
      <w:jc w:val="left"/>
    </w:pPr>
    <w:rPr>
      <w:rFonts w:ascii="Arial" w:hAnsi="Arial" w:cs="Arial"/>
      <w:sz w:val="22"/>
      <w:szCs w:val="22"/>
    </w:rPr>
  </w:style>
  <w:style w:type="character" w:customStyle="1" w:styleId="Style1Char">
    <w:name w:val="Style1 Char"/>
    <w:basedOn w:val="BodyTextChar"/>
    <w:link w:val="Style1"/>
    <w:rsid w:val="006E69C4"/>
    <w:rPr>
      <w:rFonts w:ascii="Arial" w:eastAsia="Times New Roman" w:hAnsi="Arial" w:cs="Arial"/>
      <w:sz w:val="22"/>
      <w:szCs w:val="22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C62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62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22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2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221"/>
    <w:rPr>
      <w:b/>
      <w:bCs/>
      <w:lang w:eastAsia="en-US"/>
    </w:rPr>
  </w:style>
  <w:style w:type="paragraph" w:styleId="Revision">
    <w:name w:val="Revision"/>
    <w:hidden/>
    <w:uiPriority w:val="99"/>
    <w:semiHidden/>
    <w:rsid w:val="0078672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</documentManagement>
</p:properties>
</file>

<file path=customXml/itemProps1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374DE98-7144-446A-A2BD-C0B3D24ACED2}"/>
</file>

<file path=customXml/itemProps4.xml><?xml version="1.0" encoding="utf-8"?>
<ds:datastoreItem xmlns:ds="http://schemas.openxmlformats.org/officeDocument/2006/customXml" ds:itemID="{D90309DF-3A87-4762-9D1D-60698B315EE2}"/>
</file>

<file path=customXml/itemProps5.xml><?xml version="1.0" encoding="utf-8"?>
<ds:datastoreItem xmlns:ds="http://schemas.openxmlformats.org/officeDocument/2006/customXml" ds:itemID="{37ADD414-326A-49CF-A5CA-CE3C121B0DD5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1782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auh26-009-application-variation</vt:lpstr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auh26-009-application-variation</dc:title>
  <dc:subject/>
  <dc:creator/>
  <cp:keywords/>
  <cp:lastModifiedBy/>
  <cp:revision>1</cp:revision>
  <dcterms:created xsi:type="dcterms:W3CDTF">2026-04-10T05:25:00Z</dcterms:created>
  <dcterms:modified xsi:type="dcterms:W3CDTF">2026-04-10T05:27:00Z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_x0020_Classification">
    <vt:lpwstr/>
  </property>
  <property fmtid="{D5CDD505-2E9C-101B-9397-08002B2CF9AE}" pid="3" name="Record Classification">
    <vt:lpwstr/>
  </property>
  <property fmtid="{D5CDD505-2E9C-101B-9397-08002B2CF9AE}" pid="4" name="MediaServiceImageTags">
    <vt:lpwstr/>
  </property>
  <property fmtid="{D5CDD505-2E9C-101B-9397-08002B2CF9AE}" pid="5" name="ContentTypeId">
    <vt:lpwstr>0x010100D001B2BE74D025469E1D0E28F10DD2C8</vt:lpwstr>
  </property>
  <property fmtid="{D5CDD505-2E9C-101B-9397-08002B2CF9AE}" pid="6" name="h64465b6520a47a58f1168c7a3f04764">
    <vt:lpwstr/>
  </property>
</Properties>
</file>