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34F" w14:textId="77777777" w:rsidR="004B2753" w:rsidRDefault="004B2753" w:rsidP="00424B97"/>
    <w:p w14:paraId="53871A1D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C1E27D4" w14:textId="78AFE1A3" w:rsidR="00355E5B" w:rsidRPr="00DA2CDA" w:rsidRDefault="00355E5B" w:rsidP="00355E5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355E5B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086A19">
        <w:rPr>
          <w:rFonts w:ascii="Arial" w:hAnsi="Arial" w:cs="Arial"/>
          <w:sz w:val="22"/>
          <w:szCs w:val="22"/>
        </w:rPr>
        <w:t>special</w:t>
      </w:r>
      <w:r w:rsidRPr="00C46A10">
        <w:rPr>
          <w:rFonts w:ascii="Arial" w:hAnsi="Arial" w:cs="Arial"/>
          <w:sz w:val="22"/>
          <w:szCs w:val="22"/>
        </w:rPr>
        <w:t xml:space="preserve"> </w:t>
      </w:r>
      <w:r w:rsidRPr="00086A19">
        <w:rPr>
          <w:rFonts w:ascii="Arial" w:hAnsi="Arial" w:cs="Arial"/>
          <w:sz w:val="22"/>
          <w:szCs w:val="22"/>
        </w:rPr>
        <w:t xml:space="preserve">export </w:t>
      </w:r>
      <w:r w:rsidRPr="00C46A10">
        <w:rPr>
          <w:rFonts w:ascii="Arial" w:hAnsi="Arial" w:cs="Arial"/>
          <w:sz w:val="22"/>
          <w:szCs w:val="22"/>
        </w:rPr>
        <w:t>permit</w:t>
      </w:r>
      <w:r w:rsidRPr="00DA2CDA">
        <w:rPr>
          <w:rFonts w:ascii="Arial" w:hAnsi="Arial" w:cs="Arial"/>
          <w:sz w:val="22"/>
          <w:szCs w:val="22"/>
        </w:rPr>
        <w:t xml:space="preserve"> AUH2</w:t>
      </w:r>
      <w:r>
        <w:rPr>
          <w:rFonts w:ascii="Arial" w:hAnsi="Arial" w:cs="Arial"/>
          <w:sz w:val="22"/>
          <w:szCs w:val="22"/>
        </w:rPr>
        <w:t>6</w:t>
      </w:r>
      <w:r w:rsidRPr="00DA2CDA">
        <w:rPr>
          <w:rFonts w:ascii="Arial" w:hAnsi="Arial" w:cs="Arial"/>
          <w:sz w:val="22"/>
          <w:szCs w:val="22"/>
        </w:rPr>
        <w:t>-01</w:t>
      </w:r>
      <w:r>
        <w:rPr>
          <w:rFonts w:ascii="Arial" w:hAnsi="Arial" w:cs="Arial"/>
          <w:sz w:val="22"/>
          <w:szCs w:val="22"/>
        </w:rPr>
        <w:t>2</w:t>
      </w:r>
      <w:r w:rsidRPr="00DA2CDA">
        <w:rPr>
          <w:rFonts w:ascii="Arial" w:hAnsi="Arial" w:cs="Arial"/>
          <w:sz w:val="22"/>
          <w:szCs w:val="22"/>
        </w:rPr>
        <w:t xml:space="preserve"> was granted to Blue Phoenix Australia </w:t>
      </w:r>
      <w:r>
        <w:rPr>
          <w:rFonts w:ascii="Arial" w:hAnsi="Arial" w:cs="Arial"/>
          <w:sz w:val="22"/>
          <w:szCs w:val="22"/>
        </w:rPr>
        <w:t xml:space="preserve">Pty Ltd </w:t>
      </w:r>
      <w:r w:rsidRPr="00DA2CDA">
        <w:rPr>
          <w:rFonts w:ascii="Arial" w:hAnsi="Arial" w:cs="Arial"/>
          <w:sz w:val="22"/>
          <w:szCs w:val="22"/>
        </w:rPr>
        <w:t>(</w:t>
      </w:r>
      <w:r w:rsidRPr="00355E5B">
        <w:rPr>
          <w:rFonts w:ascii="Arial" w:hAnsi="Arial" w:cs="Arial"/>
          <w:sz w:val="22"/>
          <w:szCs w:val="22"/>
        </w:rPr>
        <w:t>A</w:t>
      </w:r>
      <w:r w:rsidR="00683515">
        <w:rPr>
          <w:rFonts w:ascii="Arial" w:hAnsi="Arial" w:cs="Arial"/>
          <w:sz w:val="22"/>
          <w:szCs w:val="22"/>
        </w:rPr>
        <w:t>C</w:t>
      </w:r>
      <w:r w:rsidRPr="00355E5B">
        <w:rPr>
          <w:rFonts w:ascii="Arial" w:hAnsi="Arial" w:cs="Arial"/>
          <w:sz w:val="22"/>
          <w:szCs w:val="22"/>
        </w:rPr>
        <w:t>N 641 106 934), 9 Watts Road, Shoalwater, WA 6169 (Telephone: +61 418</w:t>
      </w:r>
      <w:r w:rsidR="00683515">
        <w:rPr>
          <w:rFonts w:ascii="Arial" w:hAnsi="Arial" w:cs="Arial"/>
          <w:sz w:val="22"/>
          <w:szCs w:val="22"/>
        </w:rPr>
        <w:t xml:space="preserve"> </w:t>
      </w:r>
      <w:r w:rsidRPr="00355E5B">
        <w:rPr>
          <w:rFonts w:ascii="Arial" w:hAnsi="Arial" w:cs="Arial"/>
          <w:sz w:val="22"/>
          <w:szCs w:val="22"/>
        </w:rPr>
        <w:t>290</w:t>
      </w:r>
      <w:r w:rsidR="00683515">
        <w:rPr>
          <w:rFonts w:ascii="Arial" w:hAnsi="Arial" w:cs="Arial"/>
          <w:sz w:val="22"/>
          <w:szCs w:val="22"/>
        </w:rPr>
        <w:t xml:space="preserve"> </w:t>
      </w:r>
      <w:r w:rsidRPr="00355E5B">
        <w:rPr>
          <w:rFonts w:ascii="Arial" w:hAnsi="Arial" w:cs="Arial"/>
          <w:sz w:val="22"/>
          <w:szCs w:val="22"/>
        </w:rPr>
        <w:t>080</w:t>
      </w:r>
      <w:r>
        <w:rPr>
          <w:rFonts w:ascii="Arial" w:hAnsi="Arial" w:cs="Arial"/>
          <w:sz w:val="22"/>
          <w:szCs w:val="22"/>
        </w:rPr>
        <w:t>)</w:t>
      </w:r>
      <w:r w:rsidRPr="00DA2CDA">
        <w:rPr>
          <w:rFonts w:ascii="Arial" w:hAnsi="Arial" w:cs="Arial"/>
          <w:sz w:val="22"/>
          <w:szCs w:val="22"/>
        </w:rPr>
        <w:t>.</w:t>
      </w:r>
    </w:p>
    <w:p w14:paraId="3A35DDF2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F90664E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1B18C9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4A7EA08" w14:textId="6EBC4060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>The proposed recipient of the waste is</w:t>
      </w:r>
      <w:r w:rsidRPr="00E01436">
        <w:rPr>
          <w:rFonts w:cs="Arial"/>
        </w:rPr>
        <w:t xml:space="preserve"> </w:t>
      </w:r>
      <w:r w:rsidRPr="00E01436">
        <w:rPr>
          <w:rFonts w:cs="Arial"/>
          <w:lang w:eastAsia="en-AU"/>
        </w:rPr>
        <w:t xml:space="preserve">Dartmouth Global Trading Co. Limited, </w:t>
      </w:r>
      <w:r>
        <w:rPr>
          <w:rFonts w:cs="Arial"/>
          <w:lang w:eastAsia="en-AU"/>
        </w:rPr>
        <w:t>1 Victoria Stables, Essex Way, Bourne, Lincolnshire,</w:t>
      </w:r>
      <w:r w:rsidRPr="00E01436">
        <w:rPr>
          <w:rFonts w:cs="Arial"/>
          <w:lang w:eastAsia="en-AU"/>
        </w:rPr>
        <w:t xml:space="preserve"> </w:t>
      </w:r>
      <w:r w:rsidR="0071347A">
        <w:rPr>
          <w:rFonts w:cs="Arial"/>
          <w:lang w:eastAsia="en-AU"/>
        </w:rPr>
        <w:t xml:space="preserve">PE10 9JZ, </w:t>
      </w:r>
      <w:r w:rsidRPr="00E01436">
        <w:rPr>
          <w:rFonts w:cs="Arial"/>
          <w:lang w:eastAsia="en-AU"/>
        </w:rPr>
        <w:t>United Kingdom (</w:t>
      </w:r>
      <w:r w:rsidRPr="00E01436">
        <w:rPr>
          <w:rFonts w:cs="Arial"/>
        </w:rPr>
        <w:t>Telephone: </w:t>
      </w:r>
      <w:r w:rsidRPr="00E01436">
        <w:rPr>
          <w:rFonts w:cs="Arial"/>
          <w:lang w:eastAsia="en-AU"/>
        </w:rPr>
        <w:t>+44 7</w:t>
      </w:r>
      <w:r>
        <w:rPr>
          <w:rFonts w:cs="Arial"/>
          <w:lang w:eastAsia="en-AU"/>
        </w:rPr>
        <w:t>834</w:t>
      </w:r>
      <w:r w:rsidRPr="00E01436">
        <w:rPr>
          <w:rFonts w:cs="Arial"/>
          <w:lang w:eastAsia="en-AU"/>
        </w:rPr>
        <w:t xml:space="preserve"> 7</w:t>
      </w:r>
      <w:r>
        <w:rPr>
          <w:rFonts w:cs="Arial"/>
          <w:lang w:eastAsia="en-AU"/>
        </w:rPr>
        <w:t>28 178</w:t>
      </w:r>
      <w:r w:rsidRPr="00E01436">
        <w:rPr>
          <w:rFonts w:cs="Arial"/>
          <w:lang w:eastAsia="en-AU"/>
        </w:rPr>
        <w:t xml:space="preserve">). </w:t>
      </w:r>
    </w:p>
    <w:p w14:paraId="68CA32EF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type of waste is partially processed incinerator bottom ash containing non-ferrous metals (Y18). </w:t>
      </w:r>
    </w:p>
    <w:p w14:paraId="3010E8BF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maximum quantity of the waste that may be exported is 18,000 tonnes. </w:t>
      </w:r>
    </w:p>
    <w:p w14:paraId="13BDACC6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is to be contained during export </w:t>
      </w:r>
      <w:r w:rsidRPr="00E01436">
        <w:rPr>
          <w:rFonts w:cs="Arial"/>
        </w:rPr>
        <w:t>in bulk bags that are loaded into ventilated shipping containers</w:t>
      </w:r>
      <w:r w:rsidRPr="00E01436">
        <w:rPr>
          <w:rFonts w:cs="Arial"/>
          <w:lang w:eastAsia="en-AU"/>
        </w:rPr>
        <w:t xml:space="preserve">. </w:t>
      </w:r>
    </w:p>
    <w:p w14:paraId="6E99E30C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is to be transported by road to the port of export, shipped by sea, and then by rail and road from the port of </w:t>
      </w:r>
      <w:r>
        <w:rPr>
          <w:rFonts w:cs="Arial"/>
          <w:lang w:eastAsia="en-AU"/>
        </w:rPr>
        <w:t>import</w:t>
      </w:r>
      <w:r w:rsidRPr="00E01436">
        <w:rPr>
          <w:rFonts w:cs="Arial"/>
          <w:lang w:eastAsia="en-AU"/>
        </w:rPr>
        <w:t xml:space="preserve"> to the recovery facility. </w:t>
      </w:r>
    </w:p>
    <w:p w14:paraId="20A82944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may only be exported during the permit period. </w:t>
      </w:r>
    </w:p>
    <w:p w14:paraId="6E43CA60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>The waste is to be exported from the Port of Fremantle, Australia, to the Port of Felixstowe, United Kingdom – provided that all required Basel import permits are obtained prior to import.</w:t>
      </w:r>
    </w:p>
    <w:p w14:paraId="39B7B950" w14:textId="77777777" w:rsidR="00FE3A52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may transit </w:t>
      </w:r>
      <w:r>
        <w:rPr>
          <w:rFonts w:cs="Arial"/>
          <w:lang w:eastAsia="en-AU"/>
        </w:rPr>
        <w:t>or tranship</w:t>
      </w:r>
      <w:r w:rsidRPr="00E01436">
        <w:rPr>
          <w:rFonts w:cs="Arial"/>
          <w:lang w:eastAsia="en-AU"/>
        </w:rPr>
        <w:t xml:space="preserve"> Australia</w:t>
      </w:r>
      <w:r>
        <w:rPr>
          <w:rFonts w:cs="Arial"/>
          <w:lang w:eastAsia="en-AU"/>
        </w:rPr>
        <w:t>n ports</w:t>
      </w:r>
      <w:r w:rsidRPr="00E01436">
        <w:rPr>
          <w:rFonts w:cs="Arial"/>
          <w:lang w:eastAsia="en-AU"/>
        </w:rPr>
        <w:t>,</w:t>
      </w:r>
      <w:r>
        <w:rPr>
          <w:rFonts w:cs="Arial"/>
          <w:lang w:eastAsia="en-AU"/>
        </w:rPr>
        <w:t xml:space="preserve"> as needed, and tranship the</w:t>
      </w:r>
      <w:r w:rsidRPr="00E01436">
        <w:rPr>
          <w:rFonts w:cs="Arial"/>
          <w:lang w:eastAsia="en-AU"/>
        </w:rPr>
        <w:t xml:space="preserve"> Port of Singapore, Republic of Singapore – provided that all required Basel transit permits are obtained prior to transit. No other transit ports are permitted. </w:t>
      </w:r>
    </w:p>
    <w:p w14:paraId="584D1664" w14:textId="77777777" w:rsidR="00FE3A52" w:rsidRPr="00B9397F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B9397F">
        <w:t xml:space="preserve">The permit holder must ensure that consents provided by each transit country are renewed, if required, before the waste is transported through that country. </w:t>
      </w:r>
    </w:p>
    <w:p w14:paraId="2060DC7D" w14:textId="77777777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is to undergo a recovery operation at </w:t>
      </w:r>
      <w:r>
        <w:rPr>
          <w:rFonts w:cs="Arial"/>
          <w:lang w:eastAsia="en-AU"/>
        </w:rPr>
        <w:t xml:space="preserve">a </w:t>
      </w:r>
      <w:r w:rsidRPr="00E01436">
        <w:rPr>
          <w:rFonts w:cs="Arial"/>
          <w:lang w:eastAsia="en-AU"/>
        </w:rPr>
        <w:t xml:space="preserve">pre-consented </w:t>
      </w:r>
      <w:r>
        <w:rPr>
          <w:rFonts w:cs="Arial"/>
          <w:lang w:eastAsia="en-AU"/>
        </w:rPr>
        <w:t>facility,</w:t>
      </w:r>
      <w:r w:rsidRPr="00E01436">
        <w:rPr>
          <w:rFonts w:cs="Arial"/>
          <w:lang w:eastAsia="en-AU"/>
        </w:rPr>
        <w:t xml:space="preserve"> Dartmouth Global Trading Co. Limited </w:t>
      </w:r>
      <w:r w:rsidRPr="00E01436">
        <w:rPr>
          <w:rFonts w:cs="Arial"/>
        </w:rPr>
        <w:t xml:space="preserve">trading as Blue Phoenix Metals (previously trading as QR Metals) </w:t>
      </w:r>
      <w:r>
        <w:rPr>
          <w:rFonts w:cs="Arial"/>
          <w:lang w:eastAsia="en-AU"/>
        </w:rPr>
        <w:t>located at Woodside Works, Blackbrook Road,</w:t>
      </w:r>
      <w:r w:rsidRPr="00E01436">
        <w:rPr>
          <w:rFonts w:cs="Arial"/>
          <w:lang w:eastAsia="en-AU"/>
        </w:rPr>
        <w:t xml:space="preserve"> Dudley,</w:t>
      </w:r>
      <w:r>
        <w:rPr>
          <w:rFonts w:cs="Arial"/>
          <w:lang w:eastAsia="en-AU"/>
        </w:rPr>
        <w:t xml:space="preserve"> </w:t>
      </w:r>
      <w:r w:rsidRPr="00E01436">
        <w:rPr>
          <w:rFonts w:cs="Arial"/>
          <w:lang w:eastAsia="en-AU"/>
        </w:rPr>
        <w:t xml:space="preserve">United Kingdom. </w:t>
      </w:r>
    </w:p>
    <w:p w14:paraId="3EF758F0" w14:textId="53149B81" w:rsidR="00FE3A52" w:rsidRPr="00E01436" w:rsidRDefault="00FE3A52" w:rsidP="00FE3A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00E01436">
        <w:rPr>
          <w:rFonts w:cs="Arial"/>
          <w:lang w:eastAsia="en-AU"/>
        </w:rPr>
        <w:t xml:space="preserve">The waste is to undergo recovery operations R4 - Recycling/reclamation of metals and metal compounds; R5 – Recycling/reclamation of other inorganic materials; and R13 – Accumulation of material intended for any operation in the list. </w:t>
      </w:r>
    </w:p>
    <w:p w14:paraId="0D662D9B" w14:textId="77777777" w:rsidR="00355E5B" w:rsidRPr="00355E5B" w:rsidRDefault="00355E5B" w:rsidP="00355E5B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567"/>
        <w:rPr>
          <w:rFonts w:cs="Arial"/>
          <w:lang w:eastAsia="en-AU"/>
        </w:rPr>
      </w:pPr>
    </w:p>
    <w:p w14:paraId="367508AE" w14:textId="501F1945" w:rsidR="00355E5B" w:rsidRPr="00E01436" w:rsidRDefault="00355E5B" w:rsidP="00355E5B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E01436">
        <w:rPr>
          <w:rFonts w:ascii="Arial" w:hAnsi="Arial" w:cs="Arial"/>
          <w:sz w:val="22"/>
          <w:szCs w:val="22"/>
        </w:rPr>
        <w:t xml:space="preserve">The permit period is </w:t>
      </w:r>
      <w:bookmarkStart w:id="0" w:name="_Hlk138073793"/>
      <w:r w:rsidRPr="00E01436">
        <w:rPr>
          <w:rFonts w:ascii="Arial" w:hAnsi="Arial" w:cs="Arial"/>
          <w:sz w:val="22"/>
          <w:szCs w:val="22"/>
        </w:rPr>
        <w:t xml:space="preserve">from the date below until the last departure date of </w:t>
      </w:r>
      <w:r w:rsidR="002B2555">
        <w:rPr>
          <w:rFonts w:ascii="Arial" w:hAnsi="Arial" w:cs="Arial"/>
          <w:sz w:val="22"/>
          <w:szCs w:val="22"/>
        </w:rPr>
        <w:t>30 June 2029</w:t>
      </w:r>
      <w:r w:rsidR="0007676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E01436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bookmarkEnd w:id="0"/>
    <w:p w14:paraId="6280FDBD" w14:textId="77777777" w:rsidR="00355E5B" w:rsidRDefault="00355E5B" w:rsidP="00355E5B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9087B6C" w14:textId="6D72CD61" w:rsidR="00355E5B" w:rsidRDefault="000139B3" w:rsidP="00355E5B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7A01CB3" w14:textId="77777777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4479D905" w14:textId="7777777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01CEF82F" w14:textId="77777777" w:rsidR="0048382A" w:rsidRPr="00EE6C7E" w:rsidRDefault="0048382A" w:rsidP="0048382A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 xml:space="preserve">Delegate of the </w:t>
      </w:r>
      <w:r w:rsidRPr="008F31A8">
        <w:rPr>
          <w:rFonts w:ascii="Arial" w:hAnsi="Arial" w:cs="Arial"/>
        </w:rPr>
        <w:t>Chief Executive Officer (CEO)</w:t>
      </w:r>
    </w:p>
    <w:p w14:paraId="10F27422" w14:textId="34C600AE" w:rsidR="00CE32C9" w:rsidRPr="00D6186C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48382A" w:rsidRPr="00D6186C">
        <w:rPr>
          <w:rFonts w:ascii="Arial" w:hAnsi="Arial" w:cs="Arial"/>
        </w:rPr>
        <w:t>National Environmental Protection Agency</w:t>
      </w:r>
    </w:p>
    <w:p w14:paraId="6F4D839B" w14:textId="62CECB6C" w:rsidR="000139B3" w:rsidRPr="00D6186C" w:rsidRDefault="00AA7DD3" w:rsidP="00D6186C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D6186C">
        <w:rPr>
          <w:rFonts w:ascii="Arial" w:hAnsi="Arial" w:cs="Arial"/>
          <w:sz w:val="22"/>
          <w:szCs w:val="22"/>
        </w:rPr>
        <w:t>1 September</w:t>
      </w:r>
      <w:r w:rsidR="00082248" w:rsidRPr="00D6186C">
        <w:rPr>
          <w:rFonts w:ascii="Arial" w:hAnsi="Arial" w:cs="Arial"/>
          <w:sz w:val="22"/>
          <w:szCs w:val="22"/>
        </w:rPr>
        <w:t xml:space="preserve"> </w:t>
      </w:r>
      <w:r w:rsidR="00355E5B" w:rsidRPr="00D6186C">
        <w:rPr>
          <w:rFonts w:ascii="Arial" w:hAnsi="Arial" w:cs="Arial"/>
          <w:sz w:val="22"/>
          <w:szCs w:val="22"/>
        </w:rPr>
        <w:t>2026</w:t>
      </w:r>
    </w:p>
    <w:sectPr w:rsidR="000139B3" w:rsidRPr="00D6186C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DC9F0" w14:textId="77777777" w:rsidR="00401F04" w:rsidRDefault="00401F04" w:rsidP="003A707F">
      <w:pPr>
        <w:spacing w:after="0" w:line="240" w:lineRule="auto"/>
      </w:pPr>
      <w:r>
        <w:separator/>
      </w:r>
    </w:p>
  </w:endnote>
  <w:endnote w:type="continuationSeparator" w:id="0">
    <w:p w14:paraId="42D7A69E" w14:textId="77777777" w:rsidR="00401F04" w:rsidRDefault="00401F0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5FA7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6947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916947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194F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7289A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F7289A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82B7F" w14:textId="77777777" w:rsidR="00401F04" w:rsidRDefault="00401F04" w:rsidP="003A707F">
      <w:pPr>
        <w:spacing w:after="0" w:line="240" w:lineRule="auto"/>
      </w:pPr>
      <w:r>
        <w:separator/>
      </w:r>
    </w:p>
  </w:footnote>
  <w:footnote w:type="continuationSeparator" w:id="0">
    <w:p w14:paraId="1E208B48" w14:textId="77777777" w:rsidR="00401F04" w:rsidRDefault="00401F0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4D7A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85383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F585383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B91F6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B13E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BB13E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5966" w14:textId="28E3953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5BAB666F" w14:textId="603DE63B" w:rsidR="00C024FA" w:rsidRDefault="00D4797B" w:rsidP="00C024FA">
    <w:pPr>
      <w:pStyle w:val="Header"/>
      <w:jc w:val="center"/>
    </w:pPr>
    <w:r>
      <w:rPr>
        <w:noProof/>
      </w:rPr>
      <w:drawing>
        <wp:inline distT="0" distB="0" distL="0" distR="0" wp14:anchorId="6D63A3DA" wp14:editId="2291E1F3">
          <wp:extent cx="2258060" cy="701040"/>
          <wp:effectExtent l="0" t="0" r="8890" b="3810"/>
          <wp:docPr id="144137209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372094" name="Picture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060" cy="70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859BFF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99E"/>
    <w:rsid w:val="00005495"/>
    <w:rsid w:val="000139B3"/>
    <w:rsid w:val="00023AA9"/>
    <w:rsid w:val="00031848"/>
    <w:rsid w:val="00053C04"/>
    <w:rsid w:val="000636E6"/>
    <w:rsid w:val="00075FE4"/>
    <w:rsid w:val="0007676C"/>
    <w:rsid w:val="00082248"/>
    <w:rsid w:val="00090A18"/>
    <w:rsid w:val="00093C26"/>
    <w:rsid w:val="00095B07"/>
    <w:rsid w:val="000A3591"/>
    <w:rsid w:val="000A46E8"/>
    <w:rsid w:val="000C4A62"/>
    <w:rsid w:val="000C5C71"/>
    <w:rsid w:val="000C72FB"/>
    <w:rsid w:val="000D79D0"/>
    <w:rsid w:val="000E1F2B"/>
    <w:rsid w:val="000F2B68"/>
    <w:rsid w:val="000F7C8D"/>
    <w:rsid w:val="00131162"/>
    <w:rsid w:val="00133242"/>
    <w:rsid w:val="00141014"/>
    <w:rsid w:val="00162A30"/>
    <w:rsid w:val="00163ECB"/>
    <w:rsid w:val="001671EF"/>
    <w:rsid w:val="001C2AAD"/>
    <w:rsid w:val="001C7F8C"/>
    <w:rsid w:val="001F6E54"/>
    <w:rsid w:val="00252DBB"/>
    <w:rsid w:val="00253D5D"/>
    <w:rsid w:val="00280BCD"/>
    <w:rsid w:val="002868CD"/>
    <w:rsid w:val="002B2555"/>
    <w:rsid w:val="0031499E"/>
    <w:rsid w:val="0034665B"/>
    <w:rsid w:val="00355E5B"/>
    <w:rsid w:val="00386510"/>
    <w:rsid w:val="003A707F"/>
    <w:rsid w:val="003B0EC1"/>
    <w:rsid w:val="003B573B"/>
    <w:rsid w:val="003F2CBD"/>
    <w:rsid w:val="00401F04"/>
    <w:rsid w:val="00424B97"/>
    <w:rsid w:val="004314B3"/>
    <w:rsid w:val="0048382A"/>
    <w:rsid w:val="00485553"/>
    <w:rsid w:val="004B2753"/>
    <w:rsid w:val="004D4502"/>
    <w:rsid w:val="004E1EE4"/>
    <w:rsid w:val="004E218A"/>
    <w:rsid w:val="0050073C"/>
    <w:rsid w:val="00520873"/>
    <w:rsid w:val="00542024"/>
    <w:rsid w:val="005606B9"/>
    <w:rsid w:val="00573D44"/>
    <w:rsid w:val="00583E5B"/>
    <w:rsid w:val="005A4F1D"/>
    <w:rsid w:val="005F7907"/>
    <w:rsid w:val="006024FD"/>
    <w:rsid w:val="00683515"/>
    <w:rsid w:val="006A02D2"/>
    <w:rsid w:val="006A1891"/>
    <w:rsid w:val="006C5811"/>
    <w:rsid w:val="006D2865"/>
    <w:rsid w:val="0071347A"/>
    <w:rsid w:val="0074651C"/>
    <w:rsid w:val="0075229E"/>
    <w:rsid w:val="007A6ACB"/>
    <w:rsid w:val="007B2DB7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24497"/>
    <w:rsid w:val="00927511"/>
    <w:rsid w:val="009539C7"/>
    <w:rsid w:val="009A4691"/>
    <w:rsid w:val="009C3CB9"/>
    <w:rsid w:val="009E0670"/>
    <w:rsid w:val="00A00F21"/>
    <w:rsid w:val="00A0414E"/>
    <w:rsid w:val="00A10D53"/>
    <w:rsid w:val="00A12D87"/>
    <w:rsid w:val="00A539F8"/>
    <w:rsid w:val="00A911E4"/>
    <w:rsid w:val="00A9295E"/>
    <w:rsid w:val="00A973BE"/>
    <w:rsid w:val="00AA4331"/>
    <w:rsid w:val="00AA7DD3"/>
    <w:rsid w:val="00AC18B9"/>
    <w:rsid w:val="00AC2DF1"/>
    <w:rsid w:val="00AD334B"/>
    <w:rsid w:val="00AF3E5F"/>
    <w:rsid w:val="00B00D1F"/>
    <w:rsid w:val="00B00F22"/>
    <w:rsid w:val="00B2695D"/>
    <w:rsid w:val="00B43E5C"/>
    <w:rsid w:val="00B84226"/>
    <w:rsid w:val="00B8713E"/>
    <w:rsid w:val="00BC3B30"/>
    <w:rsid w:val="00BE1BD5"/>
    <w:rsid w:val="00C024FA"/>
    <w:rsid w:val="00C05A77"/>
    <w:rsid w:val="00C63C4E"/>
    <w:rsid w:val="00C72C30"/>
    <w:rsid w:val="00C819CD"/>
    <w:rsid w:val="00CC2D30"/>
    <w:rsid w:val="00CC7894"/>
    <w:rsid w:val="00CD2612"/>
    <w:rsid w:val="00CE229D"/>
    <w:rsid w:val="00CE32C9"/>
    <w:rsid w:val="00D01665"/>
    <w:rsid w:val="00D12E64"/>
    <w:rsid w:val="00D20DD1"/>
    <w:rsid w:val="00D229E5"/>
    <w:rsid w:val="00D4797B"/>
    <w:rsid w:val="00D609F3"/>
    <w:rsid w:val="00D6186C"/>
    <w:rsid w:val="00D624F2"/>
    <w:rsid w:val="00D77A88"/>
    <w:rsid w:val="00DB1D74"/>
    <w:rsid w:val="00DD6909"/>
    <w:rsid w:val="00DE5066"/>
    <w:rsid w:val="00E17BC9"/>
    <w:rsid w:val="00E25478"/>
    <w:rsid w:val="00E36F7F"/>
    <w:rsid w:val="00EA013B"/>
    <w:rsid w:val="00EC7CEF"/>
    <w:rsid w:val="00F37378"/>
    <w:rsid w:val="00F40885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713C7"/>
  <w15:docId w15:val="{F0B08FC2-2DC4-4714-A46D-27E19FF7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5E5B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D7325JRWV2E7-1309657692-45795</_dlc_DocId>
    <_dlc_DocIdUrl xmlns="a95247a4-6a6b-40fb-87b6-0fb2f012c536">
      <Url>https://dcceew2.sharepoint.com/sites/DCCEEW-DSaD/_layouts/15/DocIdRedir.aspx?ID=D7325JRWV2E7-1309657692-45795</Url>
      <Description>D7325JRWV2E7-1309657692-45795</Description>
    </_dlc_DocIdUrl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DD6DD6-7427-43E5-8B54-F40F7BB51A08}"/>
</file>

<file path=customXml/itemProps3.xml><?xml version="1.0" encoding="utf-8"?>
<ds:datastoreItem xmlns:ds="http://schemas.openxmlformats.org/officeDocument/2006/customXml" ds:itemID="{A0D31323-9F72-4E49-9E72-B98A7F0B328C}"/>
</file>

<file path=customXml/itemProps4.xml><?xml version="1.0" encoding="utf-8"?>
<ds:datastoreItem xmlns:ds="http://schemas.openxmlformats.org/officeDocument/2006/customXml" ds:itemID="{4BC54AC3-91BC-4A07-9E20-E334FEE395EB}"/>
</file>

<file path=customXml/itemProps5.xml><?xml version="1.0" encoding="utf-8"?>
<ds:datastoreItem xmlns:ds="http://schemas.openxmlformats.org/officeDocument/2006/customXml" ds:itemID="{B74895C9-3E37-4354-83E0-DC64B344D583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National EPA</dc:creator>
  <cp:keywords/>
  <cp:lastModifiedBy>Bec DURACK</cp:lastModifiedBy>
  <cp:revision>2</cp:revision>
  <dcterms:created xsi:type="dcterms:W3CDTF">2026-09-02T04:57:00Z</dcterms:created>
  <dcterms:modified xsi:type="dcterms:W3CDTF">2026-09-02T04:57:00Z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f9fd1cdb-a00c-4db8-a1b0-8e63fc0c09ca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