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10542F06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CE397C">
        <w:rPr>
          <w:rFonts w:ascii="Arial" w:hAnsi="Arial" w:cs="Arial"/>
          <w:sz w:val="24"/>
          <w:szCs w:val="20"/>
        </w:rPr>
        <w:t xml:space="preserve">Agriculture, Water and the Environment </w:t>
      </w:r>
      <w:r>
        <w:rPr>
          <w:rFonts w:ascii="Arial" w:hAnsi="Arial" w:cs="Arial"/>
          <w:sz w:val="24"/>
          <w:szCs w:val="20"/>
        </w:rPr>
        <w:t xml:space="preserve">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B316EF">
            <w:rPr>
              <w:rFonts w:ascii="Arial" w:hAnsi="Arial" w:cs="Arial"/>
              <w:sz w:val="24"/>
              <w:szCs w:val="20"/>
            </w:rPr>
            <w:t>Marine Power International</w:t>
          </w:r>
          <w:r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AF4445">
            <w:rPr>
              <w:rFonts w:ascii="Arial" w:hAnsi="Arial" w:cs="Arial"/>
              <w:sz w:val="24"/>
              <w:szCs w:val="20"/>
            </w:rPr>
            <w:t>2500</w:t>
          </w:r>
          <w:r w:rsidR="00936E96">
            <w:rPr>
              <w:rFonts w:ascii="Arial" w:hAnsi="Arial" w:cs="Arial"/>
              <w:sz w:val="24"/>
              <w:szCs w:val="20"/>
            </w:rPr>
            <w:t>3100007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A1FB26C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</w:t>
      </w:r>
      <w:r w:rsidR="004A6AE0">
        <w:rPr>
          <w:rFonts w:ascii="Arial" w:hAnsi="Arial" w:cs="Arial"/>
          <w:sz w:val="24"/>
          <w:szCs w:val="20"/>
        </w:rPr>
        <w:t xml:space="preserve"> Section</w:t>
      </w:r>
      <w:r>
        <w:rPr>
          <w:rFonts w:ascii="Arial" w:hAnsi="Arial" w:cs="Arial"/>
          <w:sz w:val="24"/>
          <w:szCs w:val="20"/>
        </w:rPr>
        <w:t xml:space="preserve"> 30 (1)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313287">
            <w:rPr>
              <w:rFonts w:ascii="Arial" w:hAnsi="Arial" w:cs="Arial"/>
              <w:sz w:val="24"/>
              <w:szCs w:val="20"/>
            </w:rPr>
            <w:t>(d)</w:t>
          </w:r>
          <w:r w:rsidR="00CE397C">
            <w:rPr>
              <w:rFonts w:ascii="Arial" w:hAnsi="Arial" w:cs="Arial"/>
              <w:sz w:val="24"/>
              <w:szCs w:val="20"/>
            </w:rPr>
            <w:t xml:space="preserve"> </w:t>
          </w:r>
          <w:r w:rsidR="00FD73BB">
            <w:rPr>
              <w:rFonts w:ascii="Arial" w:hAnsi="Arial" w:cs="Arial"/>
              <w:sz w:val="24"/>
              <w:szCs w:val="20"/>
            </w:rPr>
            <w:t>Emergency services organisation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7777777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exemption comes into force on the date that it is published on the Department’s Website.</w:t>
      </w:r>
    </w:p>
    <w:p w14:paraId="3FBDC849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C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D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E" w14:textId="7F15B8CA" w:rsidR="00E4386B" w:rsidRDefault="00134D0D">
      <w:pPr>
        <w:rPr>
          <w:rFonts w:ascii="Arial" w:hAnsi="Arial" w:cs="Arial"/>
          <w:sz w:val="24"/>
          <w:szCs w:val="20"/>
        </w:rPr>
      </w:pPr>
      <w:r>
        <w:rPr>
          <w:noProof/>
          <w:lang w:val="en-AU" w:eastAsia="en-AU"/>
        </w:rPr>
        <w:drawing>
          <wp:inline distT="0" distB="0" distL="0" distR="0" wp14:anchorId="7F5F0FDF" wp14:editId="7CF0CCD4">
            <wp:extent cx="990600" cy="433705"/>
            <wp:effectExtent l="0" t="0" r="0" b="4445"/>
            <wp:docPr id="1" name="Picture 1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C84F" w14:textId="04DFE9EA" w:rsidR="00E4386B" w:rsidRDefault="006412B0">
      <w:pPr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Date:</w:t>
      </w:r>
      <w:r w:rsidR="005213F4">
        <w:rPr>
          <w:rFonts w:ascii="Arial" w:hAnsi="Arial" w:cs="Arial"/>
          <w:sz w:val="24"/>
          <w:szCs w:val="20"/>
        </w:rPr>
        <w:t xml:space="preserve"> </w:t>
      </w:r>
      <w:r w:rsidR="008C1DD4">
        <w:rPr>
          <w:rFonts w:ascii="Arial" w:hAnsi="Arial" w:cs="Arial"/>
          <w:sz w:val="24"/>
          <w:szCs w:val="20"/>
        </w:rPr>
        <w:t>28/4/2021</w:t>
      </w:r>
      <w:r>
        <w:rPr>
          <w:rFonts w:ascii="Arial" w:hAnsi="Arial" w:cs="Arial"/>
          <w:sz w:val="24"/>
          <w:szCs w:val="20"/>
        </w:rPr>
        <w:t xml:space="preserve"> </w:t>
      </w:r>
    </w:p>
    <w:p w14:paraId="3FBDC850" w14:textId="77777777" w:rsidR="00E4386B" w:rsidRDefault="00106DB7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106DB7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2410"/>
        <w:gridCol w:w="2642"/>
      </w:tblGrid>
      <w:tr w:rsidR="00E4386B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77777777" w:rsidR="00E4386B" w:rsidRDefault="00106DB7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3BE1D4D53081437B9333335C1C410AC8"/>
                </w:placeholder>
                <w:showingPlcHdr/>
                <w:text/>
              </w:sdtPr>
              <w:sdtEndPr/>
              <w:sdtContent/>
            </w:sdt>
            <w:r w:rsidR="006412B0">
              <w:rPr>
                <w:b/>
                <w:sz w:val="28"/>
              </w:rPr>
              <w:t>ECP Category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3FBDC857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E4386B" w14:paraId="3FBDC85F" w14:textId="77777777">
        <w:tc>
          <w:tcPr>
            <w:tcW w:w="2405" w:type="dxa"/>
          </w:tcPr>
          <w:p w14:paraId="3FBDC85B" w14:textId="4EC2C6D1" w:rsidR="00E4386B" w:rsidRDefault="00106DB7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</w:t>
                </w:r>
                <w:r w:rsidR="008556A6">
                  <w:rPr>
                    <w:sz w:val="28"/>
                  </w:rPr>
                  <w:t>d</w:t>
                </w:r>
                <w:r w:rsidR="006412B0">
                  <w:rPr>
                    <w:sz w:val="28"/>
                  </w:rPr>
                  <w:t xml:space="preserve">) </w:t>
                </w:r>
                <w:r w:rsidR="008556A6">
                  <w:rPr>
                    <w:sz w:val="28"/>
                  </w:rPr>
                  <w:t>Emergency services organisation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670477168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5C" w14:textId="00335754" w:rsidR="00E4386B" w:rsidRDefault="008556A6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Mercury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7D86CF10" w:rsidR="00E4386B" w:rsidRDefault="005042A2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40 MLH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4B24F7D1" w:rsidR="00E4386B" w:rsidRDefault="008556A6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E4386B" w14:paraId="3FBDC864" w14:textId="77777777">
        <w:tc>
          <w:tcPr>
            <w:tcW w:w="2405" w:type="dxa"/>
          </w:tcPr>
          <w:p w14:paraId="3FBDC860" w14:textId="20E1B3FB" w:rsidR="00E4386B" w:rsidRDefault="00106DB7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</w:t>
                </w:r>
                <w:r w:rsidR="008556A6">
                  <w:rPr>
                    <w:sz w:val="28"/>
                  </w:rPr>
                  <w:t>d</w:t>
                </w:r>
                <w:r w:rsidR="006412B0">
                  <w:rPr>
                    <w:sz w:val="28"/>
                  </w:rPr>
                  <w:t xml:space="preserve">) </w:t>
                </w:r>
                <w:r w:rsidR="008556A6">
                  <w:rPr>
                    <w:sz w:val="28"/>
                  </w:rPr>
                  <w:t>Emergency services organisation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375789136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61" w14:textId="3E935647" w:rsidR="00E4386B" w:rsidRDefault="008556A6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Mercury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0AF15EBB" w:rsidR="00E4386B" w:rsidRDefault="005042A2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40 ELPTO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68760AEF" w:rsidR="00E4386B" w:rsidRDefault="008556A6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4C9668B0" w:rsidR="008556A6" w:rsidRDefault="008556A6">
      <w:pPr>
        <w:ind w:right="-46"/>
        <w:rPr>
          <w:sz w:val="28"/>
        </w:rPr>
      </w:pPr>
    </w:p>
    <w:p w14:paraId="413B02AD" w14:textId="0FE27F6B" w:rsidR="008556A6" w:rsidRDefault="008556A6">
      <w:pPr>
        <w:ind w:right="-46"/>
        <w:rPr>
          <w:sz w:val="28"/>
        </w:rPr>
      </w:pPr>
    </w:p>
    <w:p w14:paraId="7F3ED3CE" w14:textId="28507EEC" w:rsidR="008556A6" w:rsidRDefault="008556A6">
      <w:pPr>
        <w:ind w:right="-46"/>
        <w:rPr>
          <w:sz w:val="28"/>
        </w:rPr>
      </w:pPr>
    </w:p>
    <w:p w14:paraId="3321EB97" w14:textId="77777777" w:rsidR="008556A6" w:rsidRDefault="008556A6">
      <w:pPr>
        <w:ind w:right="-46"/>
        <w:rPr>
          <w:sz w:val="28"/>
        </w:rPr>
      </w:pPr>
    </w:p>
    <w:p w14:paraId="1A91B28B" w14:textId="77777777" w:rsidR="00B65911" w:rsidRDefault="00B65911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106DB7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427B39C4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CE397C" w:rsidRPr="00565A2C">
                  <w:rPr>
                    <w:rFonts w:ascii="Arial" w:hAnsi="Arial" w:cs="Arial"/>
                    <w:sz w:val="24"/>
                    <w:szCs w:val="20"/>
                  </w:rPr>
                  <w:t>The engines must only be supplied</w:t>
                </w:r>
                <w:r w:rsidR="00765D5A">
                  <w:rPr>
                    <w:rFonts w:ascii="Arial" w:hAnsi="Arial" w:cs="Arial"/>
                    <w:sz w:val="24"/>
                    <w:szCs w:val="20"/>
                  </w:rPr>
                  <w:t xml:space="preserve"> by Marine Power International Pty Ltd through an authorized Mercury dealer</w:t>
                </w:r>
                <w:r w:rsidR="00CE397C" w:rsidRPr="00565A2C">
                  <w:rPr>
                    <w:rFonts w:ascii="Arial" w:hAnsi="Arial" w:cs="Arial"/>
                    <w:sz w:val="24"/>
                    <w:szCs w:val="20"/>
                  </w:rPr>
                  <w:t xml:space="preserve"> </w:t>
                </w:r>
                <w:r w:rsidR="00765D5A">
                  <w:rPr>
                    <w:rFonts w:ascii="Arial" w:hAnsi="Arial" w:cs="Arial"/>
                    <w:sz w:val="24"/>
                    <w:szCs w:val="20"/>
                  </w:rPr>
                  <w:t>for the ultimate use of the</w:t>
                </w:r>
                <w:r w:rsidR="00CE397C" w:rsidRPr="00565A2C">
                  <w:rPr>
                    <w:rFonts w:ascii="Arial" w:hAnsi="Arial" w:cs="Arial"/>
                    <w:sz w:val="24"/>
                    <w:szCs w:val="20"/>
                  </w:rPr>
                  <w:t xml:space="preserve"> Queensland Department of Agriculture and Fisheries to support the Queensland Fisheries Shark Control Program &amp; Marine Animal Release Team (MART).</w:t>
                </w:r>
              </w:sdtContent>
            </w:sdt>
          </w:p>
        </w:tc>
      </w:tr>
      <w:tr w:rsidR="00E4386B" w14:paraId="3FBDC894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3" w14:textId="36008168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8283961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765D5A">
                  <w:rPr>
                    <w:rFonts w:ascii="Arial" w:hAnsi="Arial" w:cs="Arial"/>
                    <w:sz w:val="24"/>
                    <w:szCs w:val="20"/>
                  </w:rPr>
                  <w:t>The supply of engines as described in Condition 1 must only be undertaken upon receipt of a purchase order or written request from the Queensland Department of Agriculture and Fisheries.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68CE7361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765D5A" w:rsidRPr="00765D5A">
                  <w:rPr>
                    <w:rFonts w:ascii="Arial" w:eastAsia="Times New Roman" w:hAnsi="Arial" w:cs="Arial"/>
                    <w:sz w:val="24"/>
                    <w:szCs w:val="20"/>
                  </w:rPr>
                  <w:t>The ECPs must be securely stored on Marine Power International Pty Ltd premises and marked in such a manner that they are clearly identifiable as ECPs imported under this exemption.</w:t>
                </w:r>
              </w:sdtContent>
            </w:sdt>
          </w:p>
        </w:tc>
      </w:tr>
      <w:tr w:rsidR="00E4386B" w14:paraId="3FBDC898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1B02FA66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765D5A" w:rsidRPr="00765D5A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E4386B" w14:paraId="3FBDC89A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9" w14:textId="793061E4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0305823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CE397C" w:rsidRPr="00CE397C">
                  <w:rPr>
                    <w:rFonts w:ascii="Arial" w:eastAsia="Times New Roman" w:hAnsi="Arial" w:cs="Arial"/>
                    <w:sz w:val="24"/>
                    <w:szCs w:val="20"/>
                  </w:rPr>
                  <w:t>The engines are to be labeled upon arrival with the relevant supply limitation details outlined in this Exemption Notice.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6B7E0577" w:rsidR="00E4386B" w:rsidRDefault="00106DB7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CE397C" w:rsidRPr="00CE397C">
                  <w:rPr>
                    <w:rFonts w:ascii="Arial" w:eastAsia="Times New Roman" w:hAnsi="Arial" w:cs="Arial"/>
                    <w:sz w:val="24"/>
                    <w:szCs w:val="20"/>
                  </w:rPr>
                  <w:t>If requested by the Department, Marine Power International Pty Ltd must be able to submit a report relating to compliance with the conditions of this exemption.</w:t>
                </w:r>
              </w:sdtContent>
            </w:sdt>
          </w:p>
        </w:tc>
      </w:tr>
      <w:tr w:rsidR="00054CBD" w14:paraId="2E74DD82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6044FC4" w14:textId="505BB661" w:rsidR="00054CBD" w:rsidRDefault="00106DB7" w:rsidP="00C8466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133240830"/>
                <w:placeholder>
                  <w:docPart w:val="F7F5027D92C14A67BA3F750C461DBE74"/>
                </w:placeholder>
                <w:text/>
              </w:sdtPr>
              <w:sdtEndPr/>
              <w:sdtContent>
                <w:r w:rsidR="00CE397C" w:rsidRPr="00CE397C">
                  <w:rPr>
                    <w:rFonts w:ascii="Arial" w:eastAsia="Times New Roman" w:hAnsi="Arial" w:cs="Arial"/>
                    <w:sz w:val="24"/>
                    <w:szCs w:val="20"/>
                  </w:rPr>
                  <w:t>The engines must not be displayed by any person for sale in a retail showroom or sales area accessible to the public.</w:t>
                </w:r>
              </w:sdtContent>
            </w:sdt>
          </w:p>
        </w:tc>
      </w:tr>
      <w:tr w:rsidR="00054CBD" w14:paraId="5504675B" w14:textId="77777777" w:rsidTr="009F720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19EDDB57" w14:textId="48841E98" w:rsidR="00054CBD" w:rsidRDefault="00106DB7" w:rsidP="00C8466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345667964"/>
                <w:placeholder>
                  <w:docPart w:val="792600D7718B4ACB96B3E5DDB668E737"/>
                </w:placeholder>
                <w:text/>
              </w:sdtPr>
              <w:sdtEndPr/>
              <w:sdtContent>
                <w:r w:rsidR="00CE397C" w:rsidRPr="00C20499">
                  <w:rPr>
                    <w:rFonts w:ascii="Arial" w:eastAsia="Times New Roman" w:hAnsi="Arial" w:cs="Arial"/>
                    <w:sz w:val="24"/>
                    <w:szCs w:val="20"/>
                  </w:rPr>
                  <w:t>This exemption expires on 1 November 2023.</w:t>
                </w:r>
              </w:sdtContent>
            </w:sdt>
          </w:p>
        </w:tc>
      </w:tr>
      <w:tr w:rsidR="008556A6" w14:paraId="21DF512D" w14:textId="77777777" w:rsidTr="00CE397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A68645E" w14:textId="20997805" w:rsidR="008556A6" w:rsidRDefault="00106DB7" w:rsidP="008556A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89436796"/>
                <w:placeholder>
                  <w:docPart w:val="400AA9705C6F44C6A65CBCFC560BD1FF"/>
                </w:placeholder>
                <w:text/>
              </w:sdtPr>
              <w:sdtEndPr/>
              <w:sdtContent>
                <w:r w:rsidR="00CE397C" w:rsidRPr="00CE397C">
                  <w:rPr>
                    <w:rFonts w:ascii="Arial" w:eastAsia="Times New Roman" w:hAnsi="Arial" w:cs="Arial"/>
                    <w:sz w:val="24"/>
                    <w:szCs w:val="20"/>
                  </w:rPr>
                  <w:t>Exempted engines imported but not supplied by 1 November 2023 are not covered by this exemption.</w:t>
                </w:r>
              </w:sdtContent>
            </w:sdt>
          </w:p>
        </w:tc>
      </w:tr>
      <w:tr w:rsidR="00CE397C" w14:paraId="09E51595" w14:textId="77777777" w:rsidTr="00CE397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6C9ACE31" w14:textId="77777777" w:rsidR="00CE397C" w:rsidRDefault="00106DB7" w:rsidP="00CE397C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998317686"/>
                <w:placeholder>
                  <w:docPart w:val="ECE19C6EA3654939BBA4A412F80CF92C"/>
                </w:placeholder>
                <w:text/>
              </w:sdtPr>
              <w:sdtEndPr/>
              <w:sdtContent>
                <w:r w:rsidR="00CE397C">
                  <w:rPr>
                    <w:rFonts w:ascii="Arial" w:hAnsi="Arial" w:cs="Arial"/>
                    <w:sz w:val="24"/>
                    <w:szCs w:val="20"/>
                  </w:rPr>
                  <w:t>This exemption is for a total of twenty (20) ECPs.</w:t>
                </w:r>
              </w:sdtContent>
            </w:sdt>
          </w:p>
        </w:tc>
      </w:tr>
    </w:tbl>
    <w:p w14:paraId="3FBDC89D" w14:textId="77777777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16C38" w14:textId="77777777" w:rsidR="00A625EA" w:rsidRDefault="00A625EA">
      <w:pPr>
        <w:spacing w:after="0" w:line="240" w:lineRule="auto"/>
      </w:pPr>
      <w:r>
        <w:separator/>
      </w:r>
    </w:p>
  </w:endnote>
  <w:endnote w:type="continuationSeparator" w:id="0">
    <w:p w14:paraId="537FFE3F" w14:textId="77777777" w:rsidR="00A625EA" w:rsidRDefault="00A6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106D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106D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04108" w14:textId="77777777" w:rsidR="00A625EA" w:rsidRDefault="00A625EA">
      <w:pPr>
        <w:spacing w:after="0" w:line="240" w:lineRule="auto"/>
      </w:pPr>
      <w:r>
        <w:separator/>
      </w:r>
    </w:p>
  </w:footnote>
  <w:footnote w:type="continuationSeparator" w:id="0">
    <w:p w14:paraId="46DF63F8" w14:textId="77777777" w:rsidR="00A625EA" w:rsidRDefault="00A62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349663FA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5A7D05">
          <w:rPr>
            <w:rFonts w:ascii="Arial" w:hAnsi="Arial" w:cs="Arial"/>
            <w:noProof/>
            <w:sz w:val="20"/>
            <w:szCs w:val="20"/>
            <w:lang w:eastAsia="en-AU"/>
          </w:rPr>
          <w:t>20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5A7D05">
          <w:rPr>
            <w:rFonts w:ascii="Arial" w:hAnsi="Arial" w:cs="Arial"/>
            <w:noProof/>
            <w:sz w:val="20"/>
            <w:szCs w:val="20"/>
            <w:lang w:eastAsia="en-AU"/>
          </w:rPr>
          <w:t>0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4</w:t>
        </w:r>
      </w:sdtContent>
    </w:sdt>
  </w:p>
  <w:p w14:paraId="3FBDC8A2" w14:textId="77777777" w:rsidR="00C224C4" w:rsidRPr="00650BE3" w:rsidRDefault="00106DB7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73D66122" w:rsidR="00DB50A0" w:rsidRPr="00470B62" w:rsidRDefault="00CE397C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6293A623" wp14:editId="54FF8860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106DB7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106DB7" w:rsidP="00DB50A0">
    <w:pPr>
      <w:rPr>
        <w:rFonts w:ascii="Arial" w:hAnsi="Arial" w:cs="Arial"/>
        <w:b/>
        <w:sz w:val="28"/>
        <w:szCs w:val="28"/>
      </w:rPr>
    </w:pPr>
  </w:p>
  <w:p w14:paraId="3FBDC8AB" w14:textId="13F9001B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20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40635E">
          <w:rPr>
            <w:rFonts w:ascii="Arial" w:hAnsi="Arial" w:cs="Arial"/>
            <w:b/>
            <w:sz w:val="28"/>
            <w:szCs w:val="28"/>
          </w:rPr>
          <w:t>04</w:t>
        </w:r>
      </w:sdtContent>
    </w:sdt>
  </w:p>
  <w:p w14:paraId="3FBDC8AC" w14:textId="77777777" w:rsidR="00DB50A0" w:rsidRPr="00DB50A0" w:rsidRDefault="00106DB7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54CBD"/>
    <w:rsid w:val="00106DB7"/>
    <w:rsid w:val="00134D0D"/>
    <w:rsid w:val="00313287"/>
    <w:rsid w:val="00371052"/>
    <w:rsid w:val="0040635E"/>
    <w:rsid w:val="00473E5A"/>
    <w:rsid w:val="004A6AE0"/>
    <w:rsid w:val="005042A2"/>
    <w:rsid w:val="005213F4"/>
    <w:rsid w:val="00565A2C"/>
    <w:rsid w:val="005A7D05"/>
    <w:rsid w:val="00606F34"/>
    <w:rsid w:val="006412B0"/>
    <w:rsid w:val="00644601"/>
    <w:rsid w:val="00670C6C"/>
    <w:rsid w:val="006B68AB"/>
    <w:rsid w:val="00765D5A"/>
    <w:rsid w:val="008556A6"/>
    <w:rsid w:val="008666B8"/>
    <w:rsid w:val="008B559E"/>
    <w:rsid w:val="008C1DD4"/>
    <w:rsid w:val="00936E96"/>
    <w:rsid w:val="0095358B"/>
    <w:rsid w:val="00974F2C"/>
    <w:rsid w:val="009F7208"/>
    <w:rsid w:val="00A625EA"/>
    <w:rsid w:val="00A876CB"/>
    <w:rsid w:val="00AF4445"/>
    <w:rsid w:val="00B25EBE"/>
    <w:rsid w:val="00B316EF"/>
    <w:rsid w:val="00B65911"/>
    <w:rsid w:val="00BA4223"/>
    <w:rsid w:val="00CE397C"/>
    <w:rsid w:val="00CE728C"/>
    <w:rsid w:val="00E4386B"/>
    <w:rsid w:val="00E50018"/>
    <w:rsid w:val="00E636E7"/>
    <w:rsid w:val="00E83F99"/>
    <w:rsid w:val="00F65999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cid:image001.jpg@01D4030C.B8B33470" TargetMode="Externa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FC2265"/>
      </w:docPartBody>
    </w:docPart>
    <w:docPart>
      <w:docPartPr>
        <w:name w:val="3BE1D4D53081437B9333335C1C410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5C8CB-B872-4121-B0C9-7950C9FC4BB2}"/>
      </w:docPartPr>
      <w:docPartBody>
        <w:p w:rsidR="00925E50" w:rsidRDefault="00FC2265"/>
      </w:docPartBody>
    </w:docPart>
    <w:docPart>
      <w:docPartPr>
        <w:name w:val="3D4DC6EBDF004310B82D63CB6BCBD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A5234-57CB-42B8-BD8B-CCC80A05B1BA}"/>
      </w:docPartPr>
      <w:docPartBody>
        <w:p w:rsidR="00925E50" w:rsidRDefault="00FC2265"/>
      </w:docPartBody>
    </w:docPart>
    <w:docPart>
      <w:docPartPr>
        <w:name w:val="AEE594791A0E4A7FB66FFB5E50CAE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AA4ED-1448-447F-8E68-C848DF7286C0}"/>
      </w:docPartPr>
      <w:docPartBody>
        <w:p w:rsidR="00925E50" w:rsidRDefault="00FC2265"/>
      </w:docPartBody>
    </w:docPart>
    <w:docPart>
      <w:docPartPr>
        <w:name w:val="16AC653768F446DF80766B0DCA94E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1FB79-FE24-4ED5-9A82-E5C1438E3240}"/>
      </w:docPartPr>
      <w:docPartBody>
        <w:p w:rsidR="00925E50" w:rsidRDefault="00FC2265"/>
      </w:docPartBody>
    </w:docPart>
    <w:docPart>
      <w:docPartPr>
        <w:name w:val="6BF0349AFFB44A258A954DDEF2863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92C12-B448-4A49-AFC0-070AF5906EF0}"/>
      </w:docPartPr>
      <w:docPartBody>
        <w:p w:rsidR="00925E50" w:rsidRDefault="00FC2265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FC2265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FC2265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FC2265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FC2265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FC2265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FC2265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FC2265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FC2265"/>
      </w:docPartBody>
    </w:docPart>
    <w:docPart>
      <w:docPartPr>
        <w:name w:val="F7F5027D92C14A67BA3F750C461DB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D4AD8-5FC0-497D-A2B2-E06579E1D47C}"/>
      </w:docPartPr>
      <w:docPartBody>
        <w:p w:rsidR="00460813" w:rsidRDefault="00460813"/>
      </w:docPartBody>
    </w:docPart>
    <w:docPart>
      <w:docPartPr>
        <w:name w:val="792600D7718B4ACB96B3E5DDB668E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4B744-A854-4EAC-9DD8-3A70FB9CD67C}"/>
      </w:docPartPr>
      <w:docPartBody>
        <w:p w:rsidR="00460813" w:rsidRDefault="00460813"/>
      </w:docPartBody>
    </w:docPart>
    <w:docPart>
      <w:docPartPr>
        <w:name w:val="400AA9705C6F44C6A65CBCFC560B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69D3-B5E5-4695-A81E-B8894C126F57}"/>
      </w:docPartPr>
      <w:docPartBody>
        <w:p w:rsidR="00460813" w:rsidRDefault="00460813"/>
      </w:docPartBody>
    </w:docPart>
    <w:docPart>
      <w:docPartPr>
        <w:name w:val="ECE19C6EA3654939BBA4A412F80CF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AEAAC-1C15-432B-B5C8-45BBF54B6284}"/>
      </w:docPartPr>
      <w:docPartBody>
        <w:p w:rsidR="000A1AF3" w:rsidRDefault="000A1AF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13"/>
    <w:rsid w:val="000A1AF3"/>
    <w:rsid w:val="00460813"/>
    <w:rsid w:val="00485440"/>
    <w:rsid w:val="009C5BAF"/>
    <w:rsid w:val="00B43621"/>
    <w:rsid w:val="00FC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2937605A-4134-4731-8C7F-80AE533473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C03D374D-08AC-42DC-8B31-6BAF0A06C141}"/>
</file>

<file path=customXml/itemProps4.xml><?xml version="1.0" encoding="utf-8"?>
<ds:datastoreItem xmlns:ds="http://schemas.openxmlformats.org/officeDocument/2006/customXml" ds:itemID="{3BCBF3A4-E252-482E-909A-5C8F054CC980}"/>
</file>

<file path=customXml/itemProps5.xml><?xml version="1.0" encoding="utf-8"?>
<ds:datastoreItem xmlns:ds="http://schemas.openxmlformats.org/officeDocument/2006/customXml" ds:itemID="{CBA5253E-D72C-4D13-A56A-BEDEFD3025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ECP-20-0004 Exemption certificate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ECP-20-0004 Exemption certificate</dc:title>
  <dc:creator>Department of Agriculture, Water and the Environment</dc:creator>
  <cp:revision>2</cp:revision>
  <dcterms:created xsi:type="dcterms:W3CDTF">2021-04-28T07:07:00Z</dcterms:created>
  <dcterms:modified xsi:type="dcterms:W3CDTF">2021-04-28T07:07:00Z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