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116DB" w14:textId="5ABE46CB" w:rsidR="006C4631" w:rsidRDefault="006C4631" w:rsidP="002E2F14">
      <w:pPr>
        <w:spacing w:after="0"/>
        <w:rPr>
          <w:rFonts w:asciiTheme="minorHAnsi" w:hAnsiTheme="minorHAnsi" w:cstheme="minorHAnsi"/>
          <w:b/>
          <w:bCs/>
          <w:color w:val="FFFFFF" w:themeColor="background1"/>
          <w:sz w:val="72"/>
          <w:szCs w:val="72"/>
        </w:rPr>
      </w:pPr>
      <w:bookmarkStart w:id="0" w:name="_Hlk90893543"/>
    </w:p>
    <w:p w14:paraId="6E361D1C" w14:textId="57A47B0A" w:rsidR="00A60E56" w:rsidRPr="002E2F14" w:rsidRDefault="00A60E56" w:rsidP="002E2F14">
      <w:pPr>
        <w:spacing w:after="0"/>
        <w:rPr>
          <w:rFonts w:asciiTheme="minorHAnsi" w:hAnsiTheme="minorHAnsi" w:cstheme="minorHAnsi"/>
          <w:b/>
          <w:bCs/>
          <w:color w:val="FFFFFF" w:themeColor="background1"/>
          <w:sz w:val="72"/>
          <w:szCs w:val="72"/>
        </w:rPr>
      </w:pPr>
      <w:r w:rsidRPr="002E2F14">
        <w:rPr>
          <w:rFonts w:asciiTheme="minorHAnsi" w:hAnsiTheme="minorHAnsi" w:cstheme="minorHAnsi"/>
          <w:b/>
          <w:bCs/>
          <w:color w:val="FFFFFF" w:themeColor="background1"/>
          <w:sz w:val="72"/>
          <w:szCs w:val="72"/>
        </w:rPr>
        <w:t xml:space="preserve">National artificial </w:t>
      </w:r>
    </w:p>
    <w:p w14:paraId="152202A6" w14:textId="39A0F079" w:rsidR="00A60E56" w:rsidRPr="002E2F14" w:rsidRDefault="00A60E56" w:rsidP="002E2F14">
      <w:pPr>
        <w:spacing w:after="0"/>
        <w:rPr>
          <w:rFonts w:asciiTheme="minorHAnsi" w:hAnsiTheme="minorHAnsi" w:cstheme="minorHAnsi"/>
          <w:b/>
          <w:bCs/>
          <w:color w:val="FFFFFF" w:themeColor="background1"/>
          <w:sz w:val="72"/>
          <w:szCs w:val="72"/>
        </w:rPr>
      </w:pPr>
      <w:r w:rsidRPr="002E2F14">
        <w:rPr>
          <w:rFonts w:asciiTheme="minorHAnsi" w:hAnsiTheme="minorHAnsi" w:cstheme="minorHAnsi"/>
          <w:b/>
          <w:bCs/>
          <w:color w:val="FFFFFF" w:themeColor="background1"/>
          <w:sz w:val="72"/>
          <w:szCs w:val="72"/>
        </w:rPr>
        <w:t>reef guidelines</w:t>
      </w:r>
    </w:p>
    <w:p w14:paraId="54CC6203" w14:textId="77777777" w:rsidR="00A60E56" w:rsidRPr="002E2F14" w:rsidRDefault="00A60E56" w:rsidP="002E2F14">
      <w:pPr>
        <w:pStyle w:val="Author"/>
        <w:spacing w:before="240"/>
        <w:rPr>
          <w:rFonts w:ascii="Calibri" w:hAnsi="Calibri"/>
          <w:b w:val="0"/>
          <w:bCs/>
          <w:color w:val="FFFFFF" w:themeColor="background1"/>
          <w:spacing w:val="5"/>
          <w:kern w:val="28"/>
          <w:sz w:val="56"/>
          <w:szCs w:val="56"/>
          <w:lang w:val="es-ES"/>
        </w:rPr>
      </w:pPr>
      <w:r w:rsidRPr="002E2F14">
        <w:rPr>
          <w:rFonts w:ascii="Calibri" w:hAnsi="Calibri"/>
          <w:b w:val="0"/>
          <w:bCs/>
          <w:color w:val="FFFFFF" w:themeColor="background1"/>
          <w:spacing w:val="5"/>
          <w:kern w:val="28"/>
          <w:sz w:val="56"/>
          <w:szCs w:val="56"/>
        </w:rPr>
        <w:t>Version 1.0 (2023)</w:t>
      </w:r>
      <w:r w:rsidRPr="002E2F14">
        <w:rPr>
          <w:rFonts w:ascii="Calibri" w:hAnsi="Calibri"/>
          <w:b w:val="0"/>
          <w:bCs/>
          <w:color w:val="FFFFFF" w:themeColor="background1"/>
          <w:spacing w:val="5"/>
          <w:kern w:val="28"/>
          <w:sz w:val="56"/>
          <w:szCs w:val="56"/>
          <w:lang w:val="es-ES"/>
        </w:rPr>
        <w:t xml:space="preserve"> </w:t>
      </w:r>
    </w:p>
    <w:p w14:paraId="63E80042" w14:textId="77777777" w:rsidR="00DA3C65" w:rsidRDefault="00DA3C65" w:rsidP="002E2F14">
      <w:pPr>
        <w:pStyle w:val="Normalsmall"/>
      </w:pPr>
    </w:p>
    <w:p w14:paraId="0F790080" w14:textId="77777777" w:rsidR="00DA3C65" w:rsidRPr="00DA3C65" w:rsidRDefault="00DA3C65" w:rsidP="00DA3C65">
      <w:pPr>
        <w:rPr>
          <w:lang w:eastAsia="en-US"/>
        </w:rPr>
      </w:pPr>
    </w:p>
    <w:p w14:paraId="2E3C0DD4" w14:textId="77777777" w:rsidR="00DA3C65" w:rsidRPr="00DA3C65" w:rsidRDefault="00DA3C65" w:rsidP="00DA3C65">
      <w:pPr>
        <w:rPr>
          <w:lang w:eastAsia="en-US"/>
        </w:rPr>
      </w:pPr>
    </w:p>
    <w:p w14:paraId="6BBC4A96" w14:textId="77777777" w:rsidR="00DA3C65" w:rsidRPr="00DA3C65" w:rsidRDefault="00DA3C65" w:rsidP="00DA3C65">
      <w:pPr>
        <w:rPr>
          <w:lang w:eastAsia="en-US"/>
        </w:rPr>
      </w:pPr>
    </w:p>
    <w:p w14:paraId="49244D9F" w14:textId="77777777" w:rsidR="00DA3C65" w:rsidRDefault="00DA3C65" w:rsidP="002E2F14">
      <w:pPr>
        <w:pStyle w:val="Normalsmall"/>
      </w:pPr>
    </w:p>
    <w:p w14:paraId="191ED55C" w14:textId="4EEBD834" w:rsidR="00DA3C65" w:rsidRDefault="00DA3C65" w:rsidP="00DA3C65">
      <w:pPr>
        <w:pStyle w:val="Normalsmall"/>
        <w:tabs>
          <w:tab w:val="left" w:pos="5910"/>
        </w:tabs>
      </w:pPr>
      <w:r>
        <w:tab/>
      </w:r>
    </w:p>
    <w:p w14:paraId="56CB1D15" w14:textId="10C2B823" w:rsidR="002E2F14" w:rsidRDefault="00E91D72" w:rsidP="002E2F14">
      <w:pPr>
        <w:pStyle w:val="Normalsmall"/>
      </w:pPr>
      <w:r w:rsidRPr="00DA3C65">
        <w:br w:type="page"/>
      </w:r>
      <w:r w:rsidR="002E2F14">
        <w:lastRenderedPageBreak/>
        <w:t>© Commonwealth of Australia 2023</w:t>
      </w:r>
    </w:p>
    <w:p w14:paraId="492793DB" w14:textId="4609CCF9" w:rsidR="002E2F14" w:rsidRDefault="002E2F14" w:rsidP="002E2F14">
      <w:pPr>
        <w:pStyle w:val="Normalsmall"/>
        <w:rPr>
          <w:rStyle w:val="Strong"/>
        </w:rPr>
      </w:pPr>
      <w:r>
        <w:rPr>
          <w:rStyle w:val="Strong"/>
        </w:rPr>
        <w:t>Ownership of intellectual property rights</w:t>
      </w:r>
    </w:p>
    <w:p w14:paraId="0E60219D" w14:textId="77777777" w:rsidR="002E2F14" w:rsidRDefault="002E2F14" w:rsidP="002E2F14">
      <w:pPr>
        <w:pStyle w:val="Normalsmall"/>
      </w:pPr>
      <w:r>
        <w:t>Unless otherwise noted, copyright (and any other intellectual property rights) in this publication is owned by the Commonwealth of Australia (referred to as the Commonwealth).</w:t>
      </w:r>
    </w:p>
    <w:p w14:paraId="18F62A7A" w14:textId="77777777" w:rsidR="002E2F14" w:rsidRDefault="002E2F14" w:rsidP="002E2F14">
      <w:pPr>
        <w:pStyle w:val="Normalsmall"/>
        <w:rPr>
          <w:rStyle w:val="Strong"/>
        </w:rPr>
      </w:pPr>
      <w:r>
        <w:rPr>
          <w:rStyle w:val="Strong"/>
        </w:rPr>
        <w:t>Creative Commons licence</w:t>
      </w:r>
    </w:p>
    <w:p w14:paraId="36C844C4" w14:textId="77777777" w:rsidR="002E2F14" w:rsidRDefault="002E2F14" w:rsidP="002E2F14">
      <w:pPr>
        <w:pStyle w:val="Normalsmall"/>
      </w:pPr>
      <w:r>
        <w:t xml:space="preserve">All material in this publication is licensed under a </w:t>
      </w:r>
      <w:hyperlink r:id="rId11" w:history="1">
        <w:r>
          <w:rPr>
            <w:rStyle w:val="Hyperlink"/>
          </w:rPr>
          <w:t>Creative Commons Attribution 4.0 International Licence</w:t>
        </w:r>
      </w:hyperlink>
      <w:r>
        <w:t xml:space="preserve"> except content supplied by third parties, logos and the Commonwealth Coat of Arms.</w:t>
      </w:r>
    </w:p>
    <w:p w14:paraId="3C02E0C1" w14:textId="77777777" w:rsidR="002E2F14" w:rsidRPr="00364A4A" w:rsidRDefault="002E2F14" w:rsidP="002E2F14">
      <w:pPr>
        <w:pStyle w:val="Normalsmall"/>
      </w:pPr>
      <w:r>
        <w:t xml:space="preserve">Inquiries about the licence and any use of this document should be </w:t>
      </w:r>
      <w:r w:rsidRPr="00364A4A">
        <w:t xml:space="preserve">emailed to </w:t>
      </w:r>
      <w:hyperlink r:id="rId12" w:history="1">
        <w:r>
          <w:rPr>
            <w:rStyle w:val="Hyperlink"/>
          </w:rPr>
          <w:t>copyright@dcceew.gov.au</w:t>
        </w:r>
      </w:hyperlink>
      <w:r w:rsidRPr="00364A4A">
        <w:t>.</w:t>
      </w:r>
    </w:p>
    <w:p w14:paraId="557525E0" w14:textId="77777777" w:rsidR="002E2F14" w:rsidRPr="00364A4A" w:rsidRDefault="002E2F14" w:rsidP="002E2F14">
      <w:pPr>
        <w:pStyle w:val="Normalsmall"/>
      </w:pPr>
      <w:r w:rsidRPr="00364A4A">
        <w:rPr>
          <w:noProof/>
          <w:lang w:eastAsia="en-AU"/>
        </w:rPr>
        <w:drawing>
          <wp:inline distT="0" distB="0" distL="0" distR="0" wp14:anchorId="1FB60C01" wp14:editId="25F73863">
            <wp:extent cx="724535" cy="255270"/>
            <wp:effectExtent l="0" t="0" r="0" b="0"/>
            <wp:docPr id="13" name="Picture 13" descr="P17#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17#yIS1">
                      <a:extLst>
                        <a:ext uri="{C183D7F6-B498-43B3-948B-1728B52AA6E4}">
                          <adec:decorative xmlns:adec="http://schemas.microsoft.com/office/drawing/2017/decorative" val="1"/>
                        </a:ext>
                      </a:extLst>
                    </pic:cNvPr>
                    <pic:cNvPicPr>
                      <a:picLocks noChangeAspect="1" noChangeArrowheads="1"/>
                    </pic:cNvPicPr>
                  </pic:nvPicPr>
                  <pic:blipFill>
                    <a:blip r:embed="rId13"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0A3AF372" w14:textId="77777777" w:rsidR="002E2F14" w:rsidRPr="00364A4A" w:rsidRDefault="002E2F14" w:rsidP="002E2F14">
      <w:pPr>
        <w:pStyle w:val="Normalsmall"/>
        <w:rPr>
          <w:rStyle w:val="Strong"/>
        </w:rPr>
      </w:pPr>
      <w:r w:rsidRPr="00364A4A">
        <w:rPr>
          <w:rStyle w:val="Strong"/>
        </w:rPr>
        <w:t>Cataloguing data</w:t>
      </w:r>
    </w:p>
    <w:p w14:paraId="129A1390" w14:textId="1731F16C" w:rsidR="002E2F14" w:rsidRDefault="002E2F14" w:rsidP="002E2F14">
      <w:pPr>
        <w:pStyle w:val="Normalsmall"/>
      </w:pPr>
      <w:r w:rsidRPr="00364A4A">
        <w:t xml:space="preserve">This publication (and any material sourced from it) should be attributed as: </w:t>
      </w:r>
      <w:r>
        <w:t>DCCEEW 2023</w:t>
      </w:r>
      <w:r w:rsidRPr="00B378F0">
        <w:t xml:space="preserve">, </w:t>
      </w:r>
      <w:r w:rsidRPr="005D3137">
        <w:rPr>
          <w:i/>
        </w:rPr>
        <w:t>National artificial reef guidelines</w:t>
      </w:r>
      <w:r>
        <w:rPr>
          <w:i/>
        </w:rPr>
        <w:t xml:space="preserve">, </w:t>
      </w:r>
      <w:r>
        <w:t xml:space="preserve">Department of </w:t>
      </w:r>
      <w:r w:rsidRPr="000E1731">
        <w:t>Climate Change, Energy, the Environment and Water</w:t>
      </w:r>
      <w:r>
        <w:t>, Canberra. CC BY 4.0.</w:t>
      </w:r>
    </w:p>
    <w:p w14:paraId="3BED492A" w14:textId="4535A3F0" w:rsidR="002E2F14" w:rsidRDefault="002E2F14" w:rsidP="002E2F14">
      <w:pPr>
        <w:pStyle w:val="Normalsmall"/>
      </w:pPr>
      <w:r>
        <w:t xml:space="preserve">This </w:t>
      </w:r>
      <w:r w:rsidRPr="00364A4A">
        <w:t>publication is available at</w:t>
      </w:r>
      <w:r w:rsidR="00A16971">
        <w:t xml:space="preserve"> </w:t>
      </w:r>
      <w:hyperlink r:id="rId14" w:history="1">
        <w:r w:rsidR="00A16971" w:rsidRPr="00A16971">
          <w:rPr>
            <w:rStyle w:val="Hyperlink"/>
          </w:rPr>
          <w:t>Placement of artificial reefs - DCCEEW</w:t>
        </w:r>
      </w:hyperlink>
      <w:r w:rsidRPr="00364A4A">
        <w:t>.</w:t>
      </w:r>
    </w:p>
    <w:p w14:paraId="191C9F89" w14:textId="35A18E8B" w:rsidR="002E2F14" w:rsidRDefault="002E2F14" w:rsidP="002E2F14">
      <w:pPr>
        <w:pStyle w:val="Normalsmall"/>
        <w:spacing w:after="0"/>
      </w:pPr>
      <w:r w:rsidRPr="00D86640">
        <w:t>Department of Climate Change, Energy, the Environment and Water</w:t>
      </w:r>
    </w:p>
    <w:p w14:paraId="7A2104FC" w14:textId="7FB147BE" w:rsidR="002E2F14" w:rsidRPr="00364A4A" w:rsidRDefault="002E2F14" w:rsidP="002E2F14">
      <w:pPr>
        <w:pStyle w:val="Normalsmall"/>
        <w:spacing w:after="0"/>
      </w:pPr>
      <w:r w:rsidRPr="00364A4A">
        <w:t xml:space="preserve">GPO Box </w:t>
      </w:r>
      <w:r>
        <w:t>3090</w:t>
      </w:r>
      <w:r w:rsidRPr="00364A4A">
        <w:t xml:space="preserve"> Canberra ACT 2601</w:t>
      </w:r>
    </w:p>
    <w:p w14:paraId="5FC93CEB" w14:textId="687ECF13" w:rsidR="002E2F14" w:rsidRPr="00364A4A" w:rsidRDefault="002E2F14" w:rsidP="002E2F14">
      <w:pPr>
        <w:pStyle w:val="Normalsmall"/>
        <w:spacing w:after="0"/>
      </w:pPr>
      <w:r w:rsidRPr="00364A4A">
        <w:t>Telephone 1800 900 090</w:t>
      </w:r>
    </w:p>
    <w:p w14:paraId="4632E980" w14:textId="319BEBF1" w:rsidR="002E2F14" w:rsidRPr="00364A4A" w:rsidRDefault="002E2F14" w:rsidP="002E2F14">
      <w:pPr>
        <w:pStyle w:val="Normalsmall"/>
      </w:pPr>
      <w:bookmarkStart w:id="1" w:name="_Hlk108621036"/>
      <w:r w:rsidRPr="00364A4A">
        <w:t xml:space="preserve">Web </w:t>
      </w:r>
      <w:hyperlink r:id="rId15" w:history="1">
        <w:r>
          <w:rPr>
            <w:rStyle w:val="Hyperlink"/>
          </w:rPr>
          <w:t>dcceew.gov.au</w:t>
        </w:r>
      </w:hyperlink>
    </w:p>
    <w:bookmarkEnd w:id="1"/>
    <w:p w14:paraId="2A349D15" w14:textId="77777777" w:rsidR="002E2F14" w:rsidRDefault="002E2F14" w:rsidP="002E2F14">
      <w:pPr>
        <w:pStyle w:val="Normalsmall"/>
      </w:pPr>
      <w:r w:rsidRPr="00364A4A">
        <w:rPr>
          <w:rStyle w:val="Strong"/>
        </w:rPr>
        <w:t>Disclaimer</w:t>
      </w:r>
    </w:p>
    <w:p w14:paraId="3F7AF057" w14:textId="64F6C3A5" w:rsidR="002E2F14" w:rsidRDefault="002E2F14" w:rsidP="002E2F14">
      <w:pPr>
        <w:pStyle w:val="Normalsmall"/>
      </w:pPr>
      <w:r>
        <w:t xml:space="preserve">The Australian Government acting through the </w:t>
      </w:r>
      <w:r w:rsidRPr="00D86640">
        <w:t>Department of Climate Change, Energy, the Environment and Water</w:t>
      </w:r>
      <w:r>
        <w:t xml:space="preserve"> has exercised due care and skill in preparing and compiling the information and data in this publication. Notwithstanding, the </w:t>
      </w:r>
      <w:r w:rsidRPr="00D86640">
        <w:t>Department of Climate Change, Energy, the Environment and Water</w:t>
      </w:r>
      <w:r>
        <w:t xml:space="preserve">, its employees and advisers disclaim all liability, including liability for negligence and for any loss, damage, injury, </w:t>
      </w:r>
      <w:proofErr w:type="gramStart"/>
      <w:r>
        <w:t>expense</w:t>
      </w:r>
      <w:proofErr w:type="gramEnd"/>
      <w:r>
        <w:t xml:space="preserve"> or cost incurred by any person as a result of accessing, using or relying on any of the information or data in this publication to the maximum extent permitted by law.</w:t>
      </w:r>
    </w:p>
    <w:p w14:paraId="6A631EE8" w14:textId="77777777" w:rsidR="002E2F14" w:rsidRPr="002E2F14" w:rsidRDefault="002E2F14" w:rsidP="002E2F14">
      <w:pPr>
        <w:pStyle w:val="Normalsmall"/>
        <w:rPr>
          <w:rStyle w:val="Strong"/>
        </w:rPr>
      </w:pPr>
      <w:r w:rsidRPr="002E2F14">
        <w:rPr>
          <w:rStyle w:val="Strong"/>
        </w:rPr>
        <w:t>Acknowledgements</w:t>
      </w:r>
    </w:p>
    <w:p w14:paraId="5E96E8F7" w14:textId="51D9F63C" w:rsidR="002E2F14" w:rsidRDefault="0042330A" w:rsidP="002E2F14">
      <w:pPr>
        <w:pStyle w:val="Normalsmall"/>
      </w:pPr>
      <w:r w:rsidRPr="00DA3C65">
        <w:rPr>
          <w:noProof/>
        </w:rPr>
        <w:drawing>
          <wp:anchor distT="0" distB="0" distL="114300" distR="114300" simplePos="0" relativeHeight="251656216" behindDoc="1" locked="0" layoutInCell="1" allowOverlap="1" wp14:anchorId="6278A105" wp14:editId="75E3DBD0">
            <wp:simplePos x="0" y="0"/>
            <wp:positionH relativeFrom="column">
              <wp:posOffset>5213131</wp:posOffset>
            </wp:positionH>
            <wp:positionV relativeFrom="paragraph">
              <wp:posOffset>297180</wp:posOffset>
            </wp:positionV>
            <wp:extent cx="2576307" cy="4492187"/>
            <wp:effectExtent l="0" t="0" r="0" b="3810"/>
            <wp:wrapNone/>
            <wp:docPr id="44" name="Picture 44">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576307" cy="4492187"/>
                    </a:xfrm>
                    <a:prstGeom prst="rect">
                      <a:avLst/>
                    </a:prstGeom>
                  </pic:spPr>
                </pic:pic>
              </a:graphicData>
            </a:graphic>
            <wp14:sizeRelH relativeFrom="page">
              <wp14:pctWidth>0</wp14:pctWidth>
            </wp14:sizeRelH>
            <wp14:sizeRelV relativeFrom="page">
              <wp14:pctHeight>0</wp14:pctHeight>
            </wp14:sizeRelV>
          </wp:anchor>
        </w:drawing>
      </w:r>
      <w:r w:rsidR="002E2F14" w:rsidRPr="004D3950">
        <w:t xml:space="preserve">The </w:t>
      </w:r>
      <w:r w:rsidR="002E2F14" w:rsidRPr="00140D77">
        <w:rPr>
          <w:i/>
          <w:iCs/>
        </w:rPr>
        <w:t>National artificial reef guidelines</w:t>
      </w:r>
      <w:r w:rsidR="002E2F14">
        <w:rPr>
          <w:i/>
          <w:iCs/>
        </w:rPr>
        <w:t xml:space="preserve"> </w:t>
      </w:r>
      <w:r w:rsidR="002E2F14" w:rsidRPr="004D3950">
        <w:t xml:space="preserve">have been prepared with the assistance of many individuals. </w:t>
      </w:r>
      <w:proofErr w:type="gramStart"/>
      <w:r w:rsidR="002E2F14" w:rsidRPr="004D3950">
        <w:t>Particular thanks</w:t>
      </w:r>
      <w:proofErr w:type="gramEnd"/>
      <w:r w:rsidR="002E2F14" w:rsidRPr="004D3950">
        <w:t xml:space="preserve"> are extended to Mr John Polglaze (</w:t>
      </w:r>
      <w:r w:rsidR="002E2F14">
        <w:t>PGM Environment),</w:t>
      </w:r>
      <w:r w:rsidR="002E2F14" w:rsidRPr="004D3950">
        <w:t xml:space="preserve"> for contributing to the technical component of the guidelines.</w:t>
      </w:r>
    </w:p>
    <w:p w14:paraId="271D44A8" w14:textId="66F3AA9F" w:rsidR="002E2F14" w:rsidRDefault="002E2F14" w:rsidP="002E2F14">
      <w:pPr>
        <w:pStyle w:val="Normalsmall"/>
      </w:pPr>
      <w:r>
        <w:rPr>
          <w:rStyle w:val="Strong"/>
        </w:rPr>
        <w:t>Acknowledgement of Country</w:t>
      </w:r>
    </w:p>
    <w:p w14:paraId="33C86C44" w14:textId="106AB193" w:rsidR="001C7BAB" w:rsidRDefault="001C7BAB" w:rsidP="002E2F14">
      <w:pPr>
        <w:pStyle w:val="Normalsmall"/>
      </w:pPr>
      <w:r w:rsidRPr="001C7BAB">
        <w:t>Our department recognises the First Peoples of this nation and their ongoing connection to culture and country. We acknowledge Aboriginal and Torres Strait Islander Peoples as the Traditional Owners, Custodians and Lore Keepers of the world's oldest living culture and pay respects to their Elders past, and present.</w:t>
      </w:r>
    </w:p>
    <w:p w14:paraId="257083F8" w14:textId="42BFC9D9" w:rsidR="002E2F14" w:rsidRDefault="002E2F14" w:rsidP="002E2F14">
      <w:pPr>
        <w:pStyle w:val="Normalsmall"/>
        <w:rPr>
          <w:b/>
          <w:bCs/>
        </w:rPr>
      </w:pPr>
      <w:r w:rsidRPr="00A70420">
        <w:rPr>
          <w:b/>
          <w:bCs/>
        </w:rPr>
        <w:t>Photo Credit</w:t>
      </w:r>
    </w:p>
    <w:p w14:paraId="68837E02" w14:textId="1892C69B" w:rsidR="002E2F14" w:rsidRPr="004F4F59" w:rsidRDefault="002E2F14" w:rsidP="004F4F59">
      <w:pPr>
        <w:pStyle w:val="Normalsmall"/>
      </w:pPr>
      <w:r w:rsidRPr="004F4F59">
        <w:t>Copyright shared (</w:t>
      </w:r>
      <w:r w:rsidR="00EE18FE" w:rsidRPr="004F4F59">
        <w:t xml:space="preserve">Department of Climate Change, Energy, the Environment and Water </w:t>
      </w:r>
      <w:r w:rsidRPr="004F4F59">
        <w:t>and Allan Fox) for unlimited time</w:t>
      </w:r>
      <w:r w:rsidR="00EE18FE" w:rsidRPr="004F4F59">
        <w:t>.</w:t>
      </w:r>
    </w:p>
    <w:p w14:paraId="35660683" w14:textId="2A6FD098" w:rsidR="00764D6A" w:rsidRDefault="00764D6A">
      <w:pPr>
        <w:sectPr w:rsidR="00764D6A" w:rsidSect="0066099A">
          <w:headerReference w:type="default" r:id="rId17"/>
          <w:footerReference w:type="default" r:id="rId18"/>
          <w:headerReference w:type="first" r:id="rId19"/>
          <w:pgSz w:w="11906" w:h="16838" w:code="9"/>
          <w:pgMar w:top="1418" w:right="1418" w:bottom="1418" w:left="1418" w:header="567" w:footer="567" w:gutter="0"/>
          <w:pgNumType w:fmt="lowerRoman" w:start="1"/>
          <w:cols w:space="708"/>
          <w:titlePg/>
          <w:docGrid w:linePitch="360"/>
        </w:sectPr>
      </w:pPr>
    </w:p>
    <w:p w14:paraId="2B9FB36A" w14:textId="53EA40E3" w:rsidR="00D30136" w:rsidRDefault="00D30136" w:rsidP="00D30136">
      <w:pPr>
        <w:pStyle w:val="Heading1a"/>
      </w:pPr>
      <w:bookmarkStart w:id="2" w:name="_Toc430782150"/>
      <w:bookmarkStart w:id="3" w:name="_Toc90886450"/>
      <w:r>
        <w:lastRenderedPageBreak/>
        <w:t>Contents</w:t>
      </w:r>
    </w:p>
    <w:p w14:paraId="22460310" w14:textId="4EC0FD05" w:rsidR="00977B81" w:rsidRDefault="00D817B1">
      <w:pPr>
        <w:pStyle w:val="TOC1"/>
        <w:rPr>
          <w:rFonts w:asciiTheme="minorHAnsi" w:eastAsiaTheme="minorEastAsia" w:hAnsiTheme="minorHAnsi" w:cstheme="minorBidi"/>
          <w:b w:val="0"/>
          <w:bCs w:val="0"/>
          <w:color w:val="auto"/>
          <w:kern w:val="2"/>
          <w:szCs w:val="22"/>
          <w14:ligatures w14:val="standardContextual"/>
        </w:rPr>
      </w:pPr>
      <w:r w:rsidRPr="00E6411B">
        <w:rPr>
          <w:rFonts w:ascii="Cambria" w:hAnsi="Cambria"/>
          <w:noProof w:val="0"/>
        </w:rPr>
        <w:fldChar w:fldCharType="begin"/>
      </w:r>
      <w:r w:rsidRPr="0056738A">
        <w:rPr>
          <w:rFonts w:ascii="Cambria" w:hAnsi="Cambria"/>
        </w:rPr>
        <w:instrText xml:space="preserve"> TOC \o "1-3" \h \z \u </w:instrText>
      </w:r>
      <w:r w:rsidRPr="00E6411B">
        <w:rPr>
          <w:rFonts w:ascii="Cambria" w:hAnsi="Cambria"/>
          <w:noProof w:val="0"/>
        </w:rPr>
        <w:fldChar w:fldCharType="separate"/>
      </w:r>
      <w:hyperlink w:anchor="_Toc146023769" w:history="1">
        <w:r w:rsidR="00977B81" w:rsidRPr="003E1734">
          <w:rPr>
            <w:rStyle w:val="Hyperlink"/>
          </w:rPr>
          <w:t>Introduction</w:t>
        </w:r>
        <w:r w:rsidR="00977B81">
          <w:rPr>
            <w:webHidden/>
          </w:rPr>
          <w:tab/>
        </w:r>
        <w:r w:rsidR="00977B81">
          <w:rPr>
            <w:webHidden/>
          </w:rPr>
          <w:fldChar w:fldCharType="begin"/>
        </w:r>
        <w:r w:rsidR="00977B81">
          <w:rPr>
            <w:webHidden/>
          </w:rPr>
          <w:instrText xml:space="preserve"> PAGEREF _Toc146023769 \h </w:instrText>
        </w:r>
        <w:r w:rsidR="00977B81">
          <w:rPr>
            <w:webHidden/>
          </w:rPr>
        </w:r>
        <w:r w:rsidR="00977B81">
          <w:rPr>
            <w:webHidden/>
          </w:rPr>
          <w:fldChar w:fldCharType="separate"/>
        </w:r>
        <w:r w:rsidR="00A26B8E">
          <w:rPr>
            <w:webHidden/>
          </w:rPr>
          <w:t>6</w:t>
        </w:r>
        <w:r w:rsidR="00977B81">
          <w:rPr>
            <w:webHidden/>
          </w:rPr>
          <w:fldChar w:fldCharType="end"/>
        </w:r>
      </w:hyperlink>
    </w:p>
    <w:p w14:paraId="72F04783" w14:textId="5F8905A3"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770" w:history="1">
        <w:r w:rsidR="00977B81" w:rsidRPr="003E1734">
          <w:rPr>
            <w:rStyle w:val="Hyperlink"/>
          </w:rPr>
          <w:t>1</w:t>
        </w:r>
        <w:r w:rsidR="00977B81">
          <w:rPr>
            <w:rFonts w:asciiTheme="minorHAnsi" w:eastAsiaTheme="minorEastAsia" w:hAnsiTheme="minorHAnsi" w:cstheme="minorBidi"/>
            <w:b w:val="0"/>
            <w:bCs w:val="0"/>
            <w:color w:val="auto"/>
            <w:kern w:val="2"/>
            <w:szCs w:val="22"/>
            <w14:ligatures w14:val="standardContextual"/>
          </w:rPr>
          <w:tab/>
        </w:r>
        <w:r w:rsidR="00977B81" w:rsidRPr="003E1734">
          <w:rPr>
            <w:rStyle w:val="Hyperlink"/>
          </w:rPr>
          <w:t>These guidelines</w:t>
        </w:r>
        <w:r w:rsidR="00977B81">
          <w:rPr>
            <w:webHidden/>
          </w:rPr>
          <w:tab/>
        </w:r>
        <w:r w:rsidR="00977B81">
          <w:rPr>
            <w:webHidden/>
          </w:rPr>
          <w:fldChar w:fldCharType="begin"/>
        </w:r>
        <w:r w:rsidR="00977B81">
          <w:rPr>
            <w:webHidden/>
          </w:rPr>
          <w:instrText xml:space="preserve"> PAGEREF _Toc146023770 \h </w:instrText>
        </w:r>
        <w:r w:rsidR="00977B81">
          <w:rPr>
            <w:webHidden/>
          </w:rPr>
        </w:r>
        <w:r w:rsidR="00977B81">
          <w:rPr>
            <w:webHidden/>
          </w:rPr>
          <w:fldChar w:fldCharType="separate"/>
        </w:r>
        <w:r w:rsidR="00A26B8E">
          <w:rPr>
            <w:webHidden/>
          </w:rPr>
          <w:t>8</w:t>
        </w:r>
        <w:r w:rsidR="00977B81">
          <w:rPr>
            <w:webHidden/>
          </w:rPr>
          <w:fldChar w:fldCharType="end"/>
        </w:r>
      </w:hyperlink>
    </w:p>
    <w:p w14:paraId="06F47078" w14:textId="66FF1C08"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71" w:history="1">
        <w:r w:rsidR="00977B81" w:rsidRPr="003E1734">
          <w:rPr>
            <w:rStyle w:val="Hyperlink"/>
            <w:noProof/>
            <w:shd w:val="clear" w:color="auto" w:fill="FFFFFF"/>
          </w:rPr>
          <w:t>1.1</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shd w:val="clear" w:color="auto" w:fill="FFFFFF"/>
          </w:rPr>
          <w:t>Need for these guidelines</w:t>
        </w:r>
        <w:r w:rsidR="00977B81">
          <w:rPr>
            <w:noProof/>
            <w:webHidden/>
          </w:rPr>
          <w:tab/>
        </w:r>
        <w:r w:rsidR="00977B81">
          <w:rPr>
            <w:noProof/>
            <w:webHidden/>
          </w:rPr>
          <w:fldChar w:fldCharType="begin"/>
        </w:r>
        <w:r w:rsidR="00977B81">
          <w:rPr>
            <w:noProof/>
            <w:webHidden/>
          </w:rPr>
          <w:instrText xml:space="preserve"> PAGEREF _Toc146023771 \h </w:instrText>
        </w:r>
        <w:r w:rsidR="00977B81">
          <w:rPr>
            <w:noProof/>
            <w:webHidden/>
          </w:rPr>
        </w:r>
        <w:r w:rsidR="00977B81">
          <w:rPr>
            <w:noProof/>
            <w:webHidden/>
          </w:rPr>
          <w:fldChar w:fldCharType="separate"/>
        </w:r>
        <w:r w:rsidR="00A26B8E">
          <w:rPr>
            <w:noProof/>
            <w:webHidden/>
          </w:rPr>
          <w:t>8</w:t>
        </w:r>
        <w:r w:rsidR="00977B81">
          <w:rPr>
            <w:noProof/>
            <w:webHidden/>
          </w:rPr>
          <w:fldChar w:fldCharType="end"/>
        </w:r>
      </w:hyperlink>
    </w:p>
    <w:p w14:paraId="6A8B5314" w14:textId="2154EE6B"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72" w:history="1">
        <w:r w:rsidR="00977B81" w:rsidRPr="003E1734">
          <w:rPr>
            <w:rStyle w:val="Hyperlink"/>
            <w:noProof/>
          </w:rPr>
          <w:t>1.2</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Using the guidelines</w:t>
        </w:r>
        <w:r w:rsidR="00977B81">
          <w:rPr>
            <w:noProof/>
            <w:webHidden/>
          </w:rPr>
          <w:tab/>
        </w:r>
        <w:r w:rsidR="00977B81">
          <w:rPr>
            <w:noProof/>
            <w:webHidden/>
          </w:rPr>
          <w:fldChar w:fldCharType="begin"/>
        </w:r>
        <w:r w:rsidR="00977B81">
          <w:rPr>
            <w:noProof/>
            <w:webHidden/>
          </w:rPr>
          <w:instrText xml:space="preserve"> PAGEREF _Toc146023772 \h </w:instrText>
        </w:r>
        <w:r w:rsidR="00977B81">
          <w:rPr>
            <w:noProof/>
            <w:webHidden/>
          </w:rPr>
        </w:r>
        <w:r w:rsidR="00977B81">
          <w:rPr>
            <w:noProof/>
            <w:webHidden/>
          </w:rPr>
          <w:fldChar w:fldCharType="separate"/>
        </w:r>
        <w:r w:rsidR="00A26B8E">
          <w:rPr>
            <w:noProof/>
            <w:webHidden/>
          </w:rPr>
          <w:t>8</w:t>
        </w:r>
        <w:r w:rsidR="00977B81">
          <w:rPr>
            <w:noProof/>
            <w:webHidden/>
          </w:rPr>
          <w:fldChar w:fldCharType="end"/>
        </w:r>
      </w:hyperlink>
    </w:p>
    <w:p w14:paraId="7DFF1BE6" w14:textId="2EC8191A"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73" w:history="1">
        <w:r w:rsidR="00977B81" w:rsidRPr="003E1734">
          <w:rPr>
            <w:rStyle w:val="Hyperlink"/>
            <w:noProof/>
          </w:rPr>
          <w:t>1.3</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Guideline limitations</w:t>
        </w:r>
        <w:r w:rsidR="00977B81">
          <w:rPr>
            <w:noProof/>
            <w:webHidden/>
          </w:rPr>
          <w:tab/>
        </w:r>
        <w:r w:rsidR="00977B81">
          <w:rPr>
            <w:noProof/>
            <w:webHidden/>
          </w:rPr>
          <w:fldChar w:fldCharType="begin"/>
        </w:r>
        <w:r w:rsidR="00977B81">
          <w:rPr>
            <w:noProof/>
            <w:webHidden/>
          </w:rPr>
          <w:instrText xml:space="preserve"> PAGEREF _Toc146023773 \h </w:instrText>
        </w:r>
        <w:r w:rsidR="00977B81">
          <w:rPr>
            <w:noProof/>
            <w:webHidden/>
          </w:rPr>
        </w:r>
        <w:r w:rsidR="00977B81">
          <w:rPr>
            <w:noProof/>
            <w:webHidden/>
          </w:rPr>
          <w:fldChar w:fldCharType="separate"/>
        </w:r>
        <w:r w:rsidR="00A26B8E">
          <w:rPr>
            <w:noProof/>
            <w:webHidden/>
          </w:rPr>
          <w:t>9</w:t>
        </w:r>
        <w:r w:rsidR="00977B81">
          <w:rPr>
            <w:noProof/>
            <w:webHidden/>
          </w:rPr>
          <w:fldChar w:fldCharType="end"/>
        </w:r>
      </w:hyperlink>
    </w:p>
    <w:p w14:paraId="3EDE4D80" w14:textId="077F988F"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774" w:history="1">
        <w:r w:rsidR="00977B81" w:rsidRPr="003E1734">
          <w:rPr>
            <w:rStyle w:val="Hyperlink"/>
          </w:rPr>
          <w:t>2</w:t>
        </w:r>
        <w:r w:rsidR="00977B81">
          <w:rPr>
            <w:rFonts w:asciiTheme="minorHAnsi" w:eastAsiaTheme="minorEastAsia" w:hAnsiTheme="minorHAnsi" w:cstheme="minorBidi"/>
            <w:b w:val="0"/>
            <w:bCs w:val="0"/>
            <w:color w:val="auto"/>
            <w:kern w:val="2"/>
            <w:szCs w:val="22"/>
            <w14:ligatures w14:val="standardContextual"/>
          </w:rPr>
          <w:tab/>
        </w:r>
        <w:r w:rsidR="00977B81" w:rsidRPr="003E1734">
          <w:rPr>
            <w:rStyle w:val="Hyperlink"/>
          </w:rPr>
          <w:t>Legal responsibilities</w:t>
        </w:r>
        <w:r w:rsidR="00977B81">
          <w:rPr>
            <w:webHidden/>
          </w:rPr>
          <w:tab/>
        </w:r>
        <w:r w:rsidR="00977B81">
          <w:rPr>
            <w:webHidden/>
          </w:rPr>
          <w:fldChar w:fldCharType="begin"/>
        </w:r>
        <w:r w:rsidR="00977B81">
          <w:rPr>
            <w:webHidden/>
          </w:rPr>
          <w:instrText xml:space="preserve"> PAGEREF _Toc146023774 \h </w:instrText>
        </w:r>
        <w:r w:rsidR="00977B81">
          <w:rPr>
            <w:webHidden/>
          </w:rPr>
        </w:r>
        <w:r w:rsidR="00977B81">
          <w:rPr>
            <w:webHidden/>
          </w:rPr>
          <w:fldChar w:fldCharType="separate"/>
        </w:r>
        <w:r w:rsidR="00A26B8E">
          <w:rPr>
            <w:webHidden/>
          </w:rPr>
          <w:t>10</w:t>
        </w:r>
        <w:r w:rsidR="00977B81">
          <w:rPr>
            <w:webHidden/>
          </w:rPr>
          <w:fldChar w:fldCharType="end"/>
        </w:r>
      </w:hyperlink>
    </w:p>
    <w:p w14:paraId="71500695" w14:textId="0733EC3D"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75" w:history="1">
        <w:r w:rsidR="00977B81" w:rsidRPr="003E1734">
          <w:rPr>
            <w:rStyle w:val="Hyperlink"/>
            <w:noProof/>
          </w:rPr>
          <w:t>2.1</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Artificial reef permits</w:t>
        </w:r>
        <w:r w:rsidR="00977B81">
          <w:rPr>
            <w:noProof/>
            <w:webHidden/>
          </w:rPr>
          <w:tab/>
        </w:r>
        <w:r w:rsidR="00977B81">
          <w:rPr>
            <w:noProof/>
            <w:webHidden/>
          </w:rPr>
          <w:fldChar w:fldCharType="begin"/>
        </w:r>
        <w:r w:rsidR="00977B81">
          <w:rPr>
            <w:noProof/>
            <w:webHidden/>
          </w:rPr>
          <w:instrText xml:space="preserve"> PAGEREF _Toc146023775 \h </w:instrText>
        </w:r>
        <w:r w:rsidR="00977B81">
          <w:rPr>
            <w:noProof/>
            <w:webHidden/>
          </w:rPr>
        </w:r>
        <w:r w:rsidR="00977B81">
          <w:rPr>
            <w:noProof/>
            <w:webHidden/>
          </w:rPr>
          <w:fldChar w:fldCharType="separate"/>
        </w:r>
        <w:r w:rsidR="00A26B8E">
          <w:rPr>
            <w:noProof/>
            <w:webHidden/>
          </w:rPr>
          <w:t>10</w:t>
        </w:r>
        <w:r w:rsidR="00977B81">
          <w:rPr>
            <w:noProof/>
            <w:webHidden/>
          </w:rPr>
          <w:fldChar w:fldCharType="end"/>
        </w:r>
      </w:hyperlink>
    </w:p>
    <w:p w14:paraId="26196F3A" w14:textId="3F15FBD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76" w:history="1">
        <w:r w:rsidR="00977B81" w:rsidRPr="003E1734">
          <w:rPr>
            <w:rStyle w:val="Hyperlink"/>
            <w:noProof/>
            <w:lang w:eastAsia="ja-JP"/>
          </w:rPr>
          <w:t>Permit process</w:t>
        </w:r>
        <w:r w:rsidR="00977B81">
          <w:rPr>
            <w:noProof/>
            <w:webHidden/>
          </w:rPr>
          <w:tab/>
        </w:r>
        <w:r w:rsidR="00977B81">
          <w:rPr>
            <w:noProof/>
            <w:webHidden/>
          </w:rPr>
          <w:fldChar w:fldCharType="begin"/>
        </w:r>
        <w:r w:rsidR="00977B81">
          <w:rPr>
            <w:noProof/>
            <w:webHidden/>
          </w:rPr>
          <w:instrText xml:space="preserve"> PAGEREF _Toc146023776 \h </w:instrText>
        </w:r>
        <w:r w:rsidR="00977B81">
          <w:rPr>
            <w:noProof/>
            <w:webHidden/>
          </w:rPr>
        </w:r>
        <w:r w:rsidR="00977B81">
          <w:rPr>
            <w:noProof/>
            <w:webHidden/>
          </w:rPr>
          <w:fldChar w:fldCharType="separate"/>
        </w:r>
        <w:r w:rsidR="00A26B8E">
          <w:rPr>
            <w:noProof/>
            <w:webHidden/>
          </w:rPr>
          <w:t>10</w:t>
        </w:r>
        <w:r w:rsidR="00977B81">
          <w:rPr>
            <w:noProof/>
            <w:webHidden/>
          </w:rPr>
          <w:fldChar w:fldCharType="end"/>
        </w:r>
      </w:hyperlink>
    </w:p>
    <w:p w14:paraId="38CCC988" w14:textId="62153350"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77" w:history="1">
        <w:r w:rsidR="00977B81" w:rsidRPr="003E1734">
          <w:rPr>
            <w:rStyle w:val="Hyperlink"/>
            <w:noProof/>
            <w:lang w:eastAsia="ja-JP"/>
          </w:rPr>
          <w:t>Timeframes</w:t>
        </w:r>
        <w:r w:rsidR="00977B81">
          <w:rPr>
            <w:noProof/>
            <w:webHidden/>
          </w:rPr>
          <w:tab/>
        </w:r>
        <w:r w:rsidR="00977B81">
          <w:rPr>
            <w:noProof/>
            <w:webHidden/>
          </w:rPr>
          <w:fldChar w:fldCharType="begin"/>
        </w:r>
        <w:r w:rsidR="00977B81">
          <w:rPr>
            <w:noProof/>
            <w:webHidden/>
          </w:rPr>
          <w:instrText xml:space="preserve"> PAGEREF _Toc146023777 \h </w:instrText>
        </w:r>
        <w:r w:rsidR="00977B81">
          <w:rPr>
            <w:noProof/>
            <w:webHidden/>
          </w:rPr>
        </w:r>
        <w:r w:rsidR="00977B81">
          <w:rPr>
            <w:noProof/>
            <w:webHidden/>
          </w:rPr>
          <w:fldChar w:fldCharType="separate"/>
        </w:r>
        <w:r w:rsidR="00A26B8E">
          <w:rPr>
            <w:noProof/>
            <w:webHidden/>
          </w:rPr>
          <w:t>12</w:t>
        </w:r>
        <w:r w:rsidR="00977B81">
          <w:rPr>
            <w:noProof/>
            <w:webHidden/>
          </w:rPr>
          <w:fldChar w:fldCharType="end"/>
        </w:r>
      </w:hyperlink>
    </w:p>
    <w:p w14:paraId="235C287F" w14:textId="5AA3E8D0"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78" w:history="1">
        <w:r w:rsidR="00977B81" w:rsidRPr="003E1734">
          <w:rPr>
            <w:rStyle w:val="Hyperlink"/>
            <w:noProof/>
            <w:lang w:eastAsia="ja-JP"/>
          </w:rPr>
          <w:t>Fees</w:t>
        </w:r>
        <w:r w:rsidR="00977B81">
          <w:rPr>
            <w:noProof/>
            <w:webHidden/>
          </w:rPr>
          <w:tab/>
        </w:r>
        <w:r w:rsidR="00977B81">
          <w:rPr>
            <w:noProof/>
            <w:webHidden/>
          </w:rPr>
          <w:fldChar w:fldCharType="begin"/>
        </w:r>
        <w:r w:rsidR="00977B81">
          <w:rPr>
            <w:noProof/>
            <w:webHidden/>
          </w:rPr>
          <w:instrText xml:space="preserve"> PAGEREF _Toc146023778 \h </w:instrText>
        </w:r>
        <w:r w:rsidR="00977B81">
          <w:rPr>
            <w:noProof/>
            <w:webHidden/>
          </w:rPr>
        </w:r>
        <w:r w:rsidR="00977B81">
          <w:rPr>
            <w:noProof/>
            <w:webHidden/>
          </w:rPr>
          <w:fldChar w:fldCharType="separate"/>
        </w:r>
        <w:r w:rsidR="00A26B8E">
          <w:rPr>
            <w:noProof/>
            <w:webHidden/>
          </w:rPr>
          <w:t>13</w:t>
        </w:r>
        <w:r w:rsidR="00977B81">
          <w:rPr>
            <w:noProof/>
            <w:webHidden/>
          </w:rPr>
          <w:fldChar w:fldCharType="end"/>
        </w:r>
      </w:hyperlink>
    </w:p>
    <w:p w14:paraId="218A4B8F" w14:textId="4724C1D9"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79" w:history="1">
        <w:r w:rsidR="00977B81" w:rsidRPr="003E1734">
          <w:rPr>
            <w:rStyle w:val="Hyperlink"/>
            <w:noProof/>
            <w:lang w:eastAsia="ja-JP"/>
          </w:rPr>
          <w:t>Permit conditions</w:t>
        </w:r>
        <w:r w:rsidR="00977B81">
          <w:rPr>
            <w:noProof/>
            <w:webHidden/>
          </w:rPr>
          <w:tab/>
        </w:r>
        <w:r w:rsidR="00977B81">
          <w:rPr>
            <w:noProof/>
            <w:webHidden/>
          </w:rPr>
          <w:fldChar w:fldCharType="begin"/>
        </w:r>
        <w:r w:rsidR="00977B81">
          <w:rPr>
            <w:noProof/>
            <w:webHidden/>
          </w:rPr>
          <w:instrText xml:space="preserve"> PAGEREF _Toc146023779 \h </w:instrText>
        </w:r>
        <w:r w:rsidR="00977B81">
          <w:rPr>
            <w:noProof/>
            <w:webHidden/>
          </w:rPr>
        </w:r>
        <w:r w:rsidR="00977B81">
          <w:rPr>
            <w:noProof/>
            <w:webHidden/>
          </w:rPr>
          <w:fldChar w:fldCharType="separate"/>
        </w:r>
        <w:r w:rsidR="00A26B8E">
          <w:rPr>
            <w:noProof/>
            <w:webHidden/>
          </w:rPr>
          <w:t>13</w:t>
        </w:r>
        <w:r w:rsidR="00977B81">
          <w:rPr>
            <w:noProof/>
            <w:webHidden/>
          </w:rPr>
          <w:fldChar w:fldCharType="end"/>
        </w:r>
      </w:hyperlink>
    </w:p>
    <w:p w14:paraId="518161FF" w14:textId="366C6A72"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80" w:history="1">
        <w:r w:rsidR="00977B81" w:rsidRPr="003E1734">
          <w:rPr>
            <w:rStyle w:val="Hyperlink"/>
            <w:noProof/>
          </w:rPr>
          <w:t>2.2</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Legislative framework</w:t>
        </w:r>
        <w:r w:rsidR="00977B81">
          <w:rPr>
            <w:noProof/>
            <w:webHidden/>
          </w:rPr>
          <w:tab/>
        </w:r>
        <w:r w:rsidR="00977B81">
          <w:rPr>
            <w:noProof/>
            <w:webHidden/>
          </w:rPr>
          <w:fldChar w:fldCharType="begin"/>
        </w:r>
        <w:r w:rsidR="00977B81">
          <w:rPr>
            <w:noProof/>
            <w:webHidden/>
          </w:rPr>
          <w:instrText xml:space="preserve"> PAGEREF _Toc146023780 \h </w:instrText>
        </w:r>
        <w:r w:rsidR="00977B81">
          <w:rPr>
            <w:noProof/>
            <w:webHidden/>
          </w:rPr>
        </w:r>
        <w:r w:rsidR="00977B81">
          <w:rPr>
            <w:noProof/>
            <w:webHidden/>
          </w:rPr>
          <w:fldChar w:fldCharType="separate"/>
        </w:r>
        <w:r w:rsidR="00A26B8E">
          <w:rPr>
            <w:noProof/>
            <w:webHidden/>
          </w:rPr>
          <w:t>14</w:t>
        </w:r>
        <w:r w:rsidR="00977B81">
          <w:rPr>
            <w:noProof/>
            <w:webHidden/>
          </w:rPr>
          <w:fldChar w:fldCharType="end"/>
        </w:r>
      </w:hyperlink>
    </w:p>
    <w:p w14:paraId="6B99648D" w14:textId="42A092F9"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81" w:history="1">
        <w:r w:rsidR="00977B81" w:rsidRPr="003E1734">
          <w:rPr>
            <w:rStyle w:val="Hyperlink"/>
            <w:i/>
            <w:iCs/>
            <w:noProof/>
            <w:lang w:eastAsia="ja-JP"/>
          </w:rPr>
          <w:t>Environment Protection (Sea Dumping) Act 1981</w:t>
        </w:r>
        <w:r w:rsidR="00977B81">
          <w:rPr>
            <w:noProof/>
            <w:webHidden/>
          </w:rPr>
          <w:tab/>
        </w:r>
        <w:r w:rsidR="00977B81">
          <w:rPr>
            <w:noProof/>
            <w:webHidden/>
          </w:rPr>
          <w:fldChar w:fldCharType="begin"/>
        </w:r>
        <w:r w:rsidR="00977B81">
          <w:rPr>
            <w:noProof/>
            <w:webHidden/>
          </w:rPr>
          <w:instrText xml:space="preserve"> PAGEREF _Toc146023781 \h </w:instrText>
        </w:r>
        <w:r w:rsidR="00977B81">
          <w:rPr>
            <w:noProof/>
            <w:webHidden/>
          </w:rPr>
        </w:r>
        <w:r w:rsidR="00977B81">
          <w:rPr>
            <w:noProof/>
            <w:webHidden/>
          </w:rPr>
          <w:fldChar w:fldCharType="separate"/>
        </w:r>
        <w:r w:rsidR="00A26B8E">
          <w:rPr>
            <w:noProof/>
            <w:webHidden/>
          </w:rPr>
          <w:t>15</w:t>
        </w:r>
        <w:r w:rsidR="00977B81">
          <w:rPr>
            <w:noProof/>
            <w:webHidden/>
          </w:rPr>
          <w:fldChar w:fldCharType="end"/>
        </w:r>
      </w:hyperlink>
    </w:p>
    <w:p w14:paraId="76B36B28" w14:textId="39E58836"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82" w:history="1">
        <w:r w:rsidR="00977B81" w:rsidRPr="003E1734">
          <w:rPr>
            <w:rStyle w:val="Hyperlink"/>
            <w:i/>
            <w:iCs/>
            <w:noProof/>
            <w:lang w:eastAsia="ja-JP"/>
          </w:rPr>
          <w:t>Environment Protection and Biodiversity Conservation Act 1999</w:t>
        </w:r>
        <w:r w:rsidR="00977B81">
          <w:rPr>
            <w:noProof/>
            <w:webHidden/>
          </w:rPr>
          <w:tab/>
        </w:r>
        <w:r w:rsidR="00977B81">
          <w:rPr>
            <w:noProof/>
            <w:webHidden/>
          </w:rPr>
          <w:fldChar w:fldCharType="begin"/>
        </w:r>
        <w:r w:rsidR="00977B81">
          <w:rPr>
            <w:noProof/>
            <w:webHidden/>
          </w:rPr>
          <w:instrText xml:space="preserve"> PAGEREF _Toc146023782 \h </w:instrText>
        </w:r>
        <w:r w:rsidR="00977B81">
          <w:rPr>
            <w:noProof/>
            <w:webHidden/>
          </w:rPr>
        </w:r>
        <w:r w:rsidR="00977B81">
          <w:rPr>
            <w:noProof/>
            <w:webHidden/>
          </w:rPr>
          <w:fldChar w:fldCharType="separate"/>
        </w:r>
        <w:r w:rsidR="00A26B8E">
          <w:rPr>
            <w:noProof/>
            <w:webHidden/>
          </w:rPr>
          <w:t>16</w:t>
        </w:r>
        <w:r w:rsidR="00977B81">
          <w:rPr>
            <w:noProof/>
            <w:webHidden/>
          </w:rPr>
          <w:fldChar w:fldCharType="end"/>
        </w:r>
      </w:hyperlink>
    </w:p>
    <w:p w14:paraId="5C22DA23" w14:textId="6F05FBD9"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83" w:history="1">
        <w:r w:rsidR="00977B81" w:rsidRPr="003E1734">
          <w:rPr>
            <w:rStyle w:val="Hyperlink"/>
            <w:i/>
            <w:iCs/>
            <w:noProof/>
            <w:lang w:eastAsia="ja-JP"/>
          </w:rPr>
          <w:t>Great Barrier Reef Marine Park Act 1975</w:t>
        </w:r>
        <w:r w:rsidR="00977B81">
          <w:rPr>
            <w:noProof/>
            <w:webHidden/>
          </w:rPr>
          <w:tab/>
        </w:r>
        <w:r w:rsidR="00977B81">
          <w:rPr>
            <w:noProof/>
            <w:webHidden/>
          </w:rPr>
          <w:fldChar w:fldCharType="begin"/>
        </w:r>
        <w:r w:rsidR="00977B81">
          <w:rPr>
            <w:noProof/>
            <w:webHidden/>
          </w:rPr>
          <w:instrText xml:space="preserve"> PAGEREF _Toc146023783 \h </w:instrText>
        </w:r>
        <w:r w:rsidR="00977B81">
          <w:rPr>
            <w:noProof/>
            <w:webHidden/>
          </w:rPr>
        </w:r>
        <w:r w:rsidR="00977B81">
          <w:rPr>
            <w:noProof/>
            <w:webHidden/>
          </w:rPr>
          <w:fldChar w:fldCharType="separate"/>
        </w:r>
        <w:r w:rsidR="00A26B8E">
          <w:rPr>
            <w:noProof/>
            <w:webHidden/>
          </w:rPr>
          <w:t>18</w:t>
        </w:r>
        <w:r w:rsidR="00977B81">
          <w:rPr>
            <w:noProof/>
            <w:webHidden/>
          </w:rPr>
          <w:fldChar w:fldCharType="end"/>
        </w:r>
      </w:hyperlink>
    </w:p>
    <w:p w14:paraId="40174D40" w14:textId="148DAF18"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84" w:history="1">
        <w:r w:rsidR="00977B81" w:rsidRPr="003E1734">
          <w:rPr>
            <w:rStyle w:val="Hyperlink"/>
            <w:noProof/>
          </w:rPr>
          <w:t>Other Commonwealth legislation and approvals</w:t>
        </w:r>
        <w:r w:rsidR="00977B81">
          <w:rPr>
            <w:noProof/>
            <w:webHidden/>
          </w:rPr>
          <w:tab/>
        </w:r>
        <w:r w:rsidR="00977B81">
          <w:rPr>
            <w:noProof/>
            <w:webHidden/>
          </w:rPr>
          <w:fldChar w:fldCharType="begin"/>
        </w:r>
        <w:r w:rsidR="00977B81">
          <w:rPr>
            <w:noProof/>
            <w:webHidden/>
          </w:rPr>
          <w:instrText xml:space="preserve"> PAGEREF _Toc146023784 \h </w:instrText>
        </w:r>
        <w:r w:rsidR="00977B81">
          <w:rPr>
            <w:noProof/>
            <w:webHidden/>
          </w:rPr>
        </w:r>
        <w:r w:rsidR="00977B81">
          <w:rPr>
            <w:noProof/>
            <w:webHidden/>
          </w:rPr>
          <w:fldChar w:fldCharType="separate"/>
        </w:r>
        <w:r w:rsidR="00A26B8E">
          <w:rPr>
            <w:noProof/>
            <w:webHidden/>
          </w:rPr>
          <w:t>18</w:t>
        </w:r>
        <w:r w:rsidR="00977B81">
          <w:rPr>
            <w:noProof/>
            <w:webHidden/>
          </w:rPr>
          <w:fldChar w:fldCharType="end"/>
        </w:r>
      </w:hyperlink>
    </w:p>
    <w:p w14:paraId="58FB769A" w14:textId="28A27F62"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85" w:history="1">
        <w:r w:rsidR="00977B81" w:rsidRPr="003E1734">
          <w:rPr>
            <w:rStyle w:val="Hyperlink"/>
            <w:noProof/>
          </w:rPr>
          <w:t>State and territory legislation and approvals</w:t>
        </w:r>
        <w:r w:rsidR="00977B81">
          <w:rPr>
            <w:noProof/>
            <w:webHidden/>
          </w:rPr>
          <w:tab/>
        </w:r>
        <w:r w:rsidR="00977B81">
          <w:rPr>
            <w:noProof/>
            <w:webHidden/>
          </w:rPr>
          <w:fldChar w:fldCharType="begin"/>
        </w:r>
        <w:r w:rsidR="00977B81">
          <w:rPr>
            <w:noProof/>
            <w:webHidden/>
          </w:rPr>
          <w:instrText xml:space="preserve"> PAGEREF _Toc146023785 \h </w:instrText>
        </w:r>
        <w:r w:rsidR="00977B81">
          <w:rPr>
            <w:noProof/>
            <w:webHidden/>
          </w:rPr>
        </w:r>
        <w:r w:rsidR="00977B81">
          <w:rPr>
            <w:noProof/>
            <w:webHidden/>
          </w:rPr>
          <w:fldChar w:fldCharType="separate"/>
        </w:r>
        <w:r w:rsidR="00A26B8E">
          <w:rPr>
            <w:noProof/>
            <w:webHidden/>
          </w:rPr>
          <w:t>18</w:t>
        </w:r>
        <w:r w:rsidR="00977B81">
          <w:rPr>
            <w:noProof/>
            <w:webHidden/>
          </w:rPr>
          <w:fldChar w:fldCharType="end"/>
        </w:r>
      </w:hyperlink>
    </w:p>
    <w:p w14:paraId="4201D06E" w14:textId="276643E9"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786" w:history="1">
        <w:r w:rsidR="00977B81" w:rsidRPr="003E1734">
          <w:rPr>
            <w:rStyle w:val="Hyperlink"/>
          </w:rPr>
          <w:t>3</w:t>
        </w:r>
        <w:r w:rsidR="00977B81">
          <w:rPr>
            <w:rFonts w:asciiTheme="minorHAnsi" w:eastAsiaTheme="minorEastAsia" w:hAnsiTheme="minorHAnsi" w:cstheme="minorBidi"/>
            <w:b w:val="0"/>
            <w:bCs w:val="0"/>
            <w:color w:val="auto"/>
            <w:kern w:val="2"/>
            <w:szCs w:val="22"/>
            <w14:ligatures w14:val="standardContextual"/>
          </w:rPr>
          <w:tab/>
        </w:r>
        <w:r w:rsidR="00977B81" w:rsidRPr="003E1734">
          <w:rPr>
            <w:rStyle w:val="Hyperlink"/>
          </w:rPr>
          <w:t>Planning and assessment</w:t>
        </w:r>
        <w:r w:rsidR="00977B81">
          <w:rPr>
            <w:webHidden/>
          </w:rPr>
          <w:tab/>
        </w:r>
        <w:r w:rsidR="00977B81">
          <w:rPr>
            <w:webHidden/>
          </w:rPr>
          <w:fldChar w:fldCharType="begin"/>
        </w:r>
        <w:r w:rsidR="00977B81">
          <w:rPr>
            <w:webHidden/>
          </w:rPr>
          <w:instrText xml:space="preserve"> PAGEREF _Toc146023786 \h </w:instrText>
        </w:r>
        <w:r w:rsidR="00977B81">
          <w:rPr>
            <w:webHidden/>
          </w:rPr>
        </w:r>
        <w:r w:rsidR="00977B81">
          <w:rPr>
            <w:webHidden/>
          </w:rPr>
          <w:fldChar w:fldCharType="separate"/>
        </w:r>
        <w:r w:rsidR="00A26B8E">
          <w:rPr>
            <w:webHidden/>
          </w:rPr>
          <w:t>19</w:t>
        </w:r>
        <w:r w:rsidR="00977B81">
          <w:rPr>
            <w:webHidden/>
          </w:rPr>
          <w:fldChar w:fldCharType="end"/>
        </w:r>
      </w:hyperlink>
    </w:p>
    <w:p w14:paraId="5AA5E7AC" w14:textId="7BACD43C"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87" w:history="1">
        <w:r w:rsidR="00977B81" w:rsidRPr="003E1734">
          <w:rPr>
            <w:rStyle w:val="Hyperlink"/>
            <w:noProof/>
          </w:rPr>
          <w:t>3.1</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Planning an artificial reef project</w:t>
        </w:r>
        <w:r w:rsidR="00977B81">
          <w:rPr>
            <w:noProof/>
            <w:webHidden/>
          </w:rPr>
          <w:tab/>
        </w:r>
        <w:r w:rsidR="00977B81">
          <w:rPr>
            <w:noProof/>
            <w:webHidden/>
          </w:rPr>
          <w:fldChar w:fldCharType="begin"/>
        </w:r>
        <w:r w:rsidR="00977B81">
          <w:rPr>
            <w:noProof/>
            <w:webHidden/>
          </w:rPr>
          <w:instrText xml:space="preserve"> PAGEREF _Toc146023787 \h </w:instrText>
        </w:r>
        <w:r w:rsidR="00977B81">
          <w:rPr>
            <w:noProof/>
            <w:webHidden/>
          </w:rPr>
        </w:r>
        <w:r w:rsidR="00977B81">
          <w:rPr>
            <w:noProof/>
            <w:webHidden/>
          </w:rPr>
          <w:fldChar w:fldCharType="separate"/>
        </w:r>
        <w:r w:rsidR="00A26B8E">
          <w:rPr>
            <w:noProof/>
            <w:webHidden/>
          </w:rPr>
          <w:t>20</w:t>
        </w:r>
        <w:r w:rsidR="00977B81">
          <w:rPr>
            <w:noProof/>
            <w:webHidden/>
          </w:rPr>
          <w:fldChar w:fldCharType="end"/>
        </w:r>
      </w:hyperlink>
    </w:p>
    <w:p w14:paraId="29B597EA" w14:textId="16E8B53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88" w:history="1">
        <w:r w:rsidR="00977B81" w:rsidRPr="003E1734">
          <w:rPr>
            <w:rStyle w:val="Hyperlink"/>
            <w:noProof/>
          </w:rPr>
          <w:t>Objectives and impacts</w:t>
        </w:r>
        <w:r w:rsidR="00977B81">
          <w:rPr>
            <w:noProof/>
            <w:webHidden/>
          </w:rPr>
          <w:tab/>
        </w:r>
        <w:r w:rsidR="00977B81">
          <w:rPr>
            <w:noProof/>
            <w:webHidden/>
          </w:rPr>
          <w:fldChar w:fldCharType="begin"/>
        </w:r>
        <w:r w:rsidR="00977B81">
          <w:rPr>
            <w:noProof/>
            <w:webHidden/>
          </w:rPr>
          <w:instrText xml:space="preserve"> PAGEREF _Toc146023788 \h </w:instrText>
        </w:r>
        <w:r w:rsidR="00977B81">
          <w:rPr>
            <w:noProof/>
            <w:webHidden/>
          </w:rPr>
        </w:r>
        <w:r w:rsidR="00977B81">
          <w:rPr>
            <w:noProof/>
            <w:webHidden/>
          </w:rPr>
          <w:fldChar w:fldCharType="separate"/>
        </w:r>
        <w:r w:rsidR="00A26B8E">
          <w:rPr>
            <w:noProof/>
            <w:webHidden/>
          </w:rPr>
          <w:t>20</w:t>
        </w:r>
        <w:r w:rsidR="00977B81">
          <w:rPr>
            <w:noProof/>
            <w:webHidden/>
          </w:rPr>
          <w:fldChar w:fldCharType="end"/>
        </w:r>
      </w:hyperlink>
    </w:p>
    <w:p w14:paraId="3691AB19" w14:textId="139532C6"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89" w:history="1">
        <w:r w:rsidR="00977B81" w:rsidRPr="003E1734">
          <w:rPr>
            <w:rStyle w:val="Hyperlink"/>
            <w:noProof/>
          </w:rPr>
          <w:t>Consultation</w:t>
        </w:r>
        <w:r w:rsidR="00977B81">
          <w:rPr>
            <w:noProof/>
            <w:webHidden/>
          </w:rPr>
          <w:tab/>
        </w:r>
        <w:r w:rsidR="00977B81">
          <w:rPr>
            <w:noProof/>
            <w:webHidden/>
          </w:rPr>
          <w:fldChar w:fldCharType="begin"/>
        </w:r>
        <w:r w:rsidR="00977B81">
          <w:rPr>
            <w:noProof/>
            <w:webHidden/>
          </w:rPr>
          <w:instrText xml:space="preserve"> PAGEREF _Toc146023789 \h </w:instrText>
        </w:r>
        <w:r w:rsidR="00977B81">
          <w:rPr>
            <w:noProof/>
            <w:webHidden/>
          </w:rPr>
        </w:r>
        <w:r w:rsidR="00977B81">
          <w:rPr>
            <w:noProof/>
            <w:webHidden/>
          </w:rPr>
          <w:fldChar w:fldCharType="separate"/>
        </w:r>
        <w:r w:rsidR="00A26B8E">
          <w:rPr>
            <w:noProof/>
            <w:webHidden/>
          </w:rPr>
          <w:t>20</w:t>
        </w:r>
        <w:r w:rsidR="00977B81">
          <w:rPr>
            <w:noProof/>
            <w:webHidden/>
          </w:rPr>
          <w:fldChar w:fldCharType="end"/>
        </w:r>
      </w:hyperlink>
    </w:p>
    <w:p w14:paraId="0D5DB5AD" w14:textId="1B85FFF8"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0" w:history="1">
        <w:r w:rsidR="00977B81" w:rsidRPr="003E1734">
          <w:rPr>
            <w:rStyle w:val="Hyperlink"/>
            <w:noProof/>
          </w:rPr>
          <w:t>Resources</w:t>
        </w:r>
        <w:r w:rsidR="00977B81">
          <w:rPr>
            <w:noProof/>
            <w:webHidden/>
          </w:rPr>
          <w:tab/>
        </w:r>
        <w:r w:rsidR="00977B81">
          <w:rPr>
            <w:noProof/>
            <w:webHidden/>
          </w:rPr>
          <w:fldChar w:fldCharType="begin"/>
        </w:r>
        <w:r w:rsidR="00977B81">
          <w:rPr>
            <w:noProof/>
            <w:webHidden/>
          </w:rPr>
          <w:instrText xml:space="preserve"> PAGEREF _Toc146023790 \h </w:instrText>
        </w:r>
        <w:r w:rsidR="00977B81">
          <w:rPr>
            <w:noProof/>
            <w:webHidden/>
          </w:rPr>
        </w:r>
        <w:r w:rsidR="00977B81">
          <w:rPr>
            <w:noProof/>
            <w:webHidden/>
          </w:rPr>
          <w:fldChar w:fldCharType="separate"/>
        </w:r>
        <w:r w:rsidR="00A26B8E">
          <w:rPr>
            <w:noProof/>
            <w:webHidden/>
          </w:rPr>
          <w:t>23</w:t>
        </w:r>
        <w:r w:rsidR="00977B81">
          <w:rPr>
            <w:noProof/>
            <w:webHidden/>
          </w:rPr>
          <w:fldChar w:fldCharType="end"/>
        </w:r>
      </w:hyperlink>
    </w:p>
    <w:p w14:paraId="5F0F6E49" w14:textId="2DB9F062"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91" w:history="1">
        <w:r w:rsidR="00977B81" w:rsidRPr="003E1734">
          <w:rPr>
            <w:rStyle w:val="Hyperlink"/>
            <w:noProof/>
          </w:rPr>
          <w:t>3.2</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Site selection</w:t>
        </w:r>
        <w:r w:rsidR="00977B81">
          <w:rPr>
            <w:noProof/>
            <w:webHidden/>
          </w:rPr>
          <w:tab/>
        </w:r>
        <w:r w:rsidR="00977B81">
          <w:rPr>
            <w:noProof/>
            <w:webHidden/>
          </w:rPr>
          <w:fldChar w:fldCharType="begin"/>
        </w:r>
        <w:r w:rsidR="00977B81">
          <w:rPr>
            <w:noProof/>
            <w:webHidden/>
          </w:rPr>
          <w:instrText xml:space="preserve"> PAGEREF _Toc146023791 \h </w:instrText>
        </w:r>
        <w:r w:rsidR="00977B81">
          <w:rPr>
            <w:noProof/>
            <w:webHidden/>
          </w:rPr>
        </w:r>
        <w:r w:rsidR="00977B81">
          <w:rPr>
            <w:noProof/>
            <w:webHidden/>
          </w:rPr>
          <w:fldChar w:fldCharType="separate"/>
        </w:r>
        <w:r w:rsidR="00A26B8E">
          <w:rPr>
            <w:noProof/>
            <w:webHidden/>
          </w:rPr>
          <w:t>24</w:t>
        </w:r>
        <w:r w:rsidR="00977B81">
          <w:rPr>
            <w:noProof/>
            <w:webHidden/>
          </w:rPr>
          <w:fldChar w:fldCharType="end"/>
        </w:r>
      </w:hyperlink>
    </w:p>
    <w:p w14:paraId="6E06C873" w14:textId="47F2721A"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2" w:history="1">
        <w:r w:rsidR="00977B81" w:rsidRPr="003E1734">
          <w:rPr>
            <w:rStyle w:val="Hyperlink"/>
            <w:noProof/>
            <w:lang w:eastAsia="ja-JP"/>
          </w:rPr>
          <w:t>Location</w:t>
        </w:r>
        <w:r w:rsidR="00977B81">
          <w:rPr>
            <w:noProof/>
            <w:webHidden/>
          </w:rPr>
          <w:tab/>
        </w:r>
        <w:r w:rsidR="00977B81">
          <w:rPr>
            <w:noProof/>
            <w:webHidden/>
          </w:rPr>
          <w:fldChar w:fldCharType="begin"/>
        </w:r>
        <w:r w:rsidR="00977B81">
          <w:rPr>
            <w:noProof/>
            <w:webHidden/>
          </w:rPr>
          <w:instrText xml:space="preserve"> PAGEREF _Toc146023792 \h </w:instrText>
        </w:r>
        <w:r w:rsidR="00977B81">
          <w:rPr>
            <w:noProof/>
            <w:webHidden/>
          </w:rPr>
        </w:r>
        <w:r w:rsidR="00977B81">
          <w:rPr>
            <w:noProof/>
            <w:webHidden/>
          </w:rPr>
          <w:fldChar w:fldCharType="separate"/>
        </w:r>
        <w:r w:rsidR="00A26B8E">
          <w:rPr>
            <w:noProof/>
            <w:webHidden/>
          </w:rPr>
          <w:t>24</w:t>
        </w:r>
        <w:r w:rsidR="00977B81">
          <w:rPr>
            <w:noProof/>
            <w:webHidden/>
          </w:rPr>
          <w:fldChar w:fldCharType="end"/>
        </w:r>
      </w:hyperlink>
    </w:p>
    <w:p w14:paraId="1544CD21" w14:textId="75EFE87B"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3" w:history="1">
        <w:r w:rsidR="00977B81" w:rsidRPr="003E1734">
          <w:rPr>
            <w:rStyle w:val="Hyperlink"/>
            <w:noProof/>
            <w:lang w:eastAsia="ja-JP"/>
          </w:rPr>
          <w:t>Proximity to important features</w:t>
        </w:r>
        <w:r w:rsidR="00977B81">
          <w:rPr>
            <w:noProof/>
            <w:webHidden/>
          </w:rPr>
          <w:tab/>
        </w:r>
        <w:r w:rsidR="00977B81">
          <w:rPr>
            <w:noProof/>
            <w:webHidden/>
          </w:rPr>
          <w:fldChar w:fldCharType="begin"/>
        </w:r>
        <w:r w:rsidR="00977B81">
          <w:rPr>
            <w:noProof/>
            <w:webHidden/>
          </w:rPr>
          <w:instrText xml:space="preserve"> PAGEREF _Toc146023793 \h </w:instrText>
        </w:r>
        <w:r w:rsidR="00977B81">
          <w:rPr>
            <w:noProof/>
            <w:webHidden/>
          </w:rPr>
        </w:r>
        <w:r w:rsidR="00977B81">
          <w:rPr>
            <w:noProof/>
            <w:webHidden/>
          </w:rPr>
          <w:fldChar w:fldCharType="separate"/>
        </w:r>
        <w:r w:rsidR="00A26B8E">
          <w:rPr>
            <w:noProof/>
            <w:webHidden/>
          </w:rPr>
          <w:t>25</w:t>
        </w:r>
        <w:r w:rsidR="00977B81">
          <w:rPr>
            <w:noProof/>
            <w:webHidden/>
          </w:rPr>
          <w:fldChar w:fldCharType="end"/>
        </w:r>
      </w:hyperlink>
    </w:p>
    <w:p w14:paraId="0B7E2D74" w14:textId="6FEEF012"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4" w:history="1">
        <w:r w:rsidR="00977B81" w:rsidRPr="003E1734">
          <w:rPr>
            <w:rStyle w:val="Hyperlink"/>
            <w:noProof/>
            <w:lang w:eastAsia="ja-JP"/>
          </w:rPr>
          <w:t>Protected and sensitive areas</w:t>
        </w:r>
        <w:r w:rsidR="00977B81">
          <w:rPr>
            <w:noProof/>
            <w:webHidden/>
          </w:rPr>
          <w:tab/>
        </w:r>
        <w:r w:rsidR="00977B81">
          <w:rPr>
            <w:noProof/>
            <w:webHidden/>
          </w:rPr>
          <w:fldChar w:fldCharType="begin"/>
        </w:r>
        <w:r w:rsidR="00977B81">
          <w:rPr>
            <w:noProof/>
            <w:webHidden/>
          </w:rPr>
          <w:instrText xml:space="preserve"> PAGEREF _Toc146023794 \h </w:instrText>
        </w:r>
        <w:r w:rsidR="00977B81">
          <w:rPr>
            <w:noProof/>
            <w:webHidden/>
          </w:rPr>
        </w:r>
        <w:r w:rsidR="00977B81">
          <w:rPr>
            <w:noProof/>
            <w:webHidden/>
          </w:rPr>
          <w:fldChar w:fldCharType="separate"/>
        </w:r>
        <w:r w:rsidR="00A26B8E">
          <w:rPr>
            <w:noProof/>
            <w:webHidden/>
          </w:rPr>
          <w:t>25</w:t>
        </w:r>
        <w:r w:rsidR="00977B81">
          <w:rPr>
            <w:noProof/>
            <w:webHidden/>
          </w:rPr>
          <w:fldChar w:fldCharType="end"/>
        </w:r>
      </w:hyperlink>
    </w:p>
    <w:p w14:paraId="02A2730B" w14:textId="1C899691"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795" w:history="1">
        <w:r w:rsidR="00977B81" w:rsidRPr="003E1734">
          <w:rPr>
            <w:rStyle w:val="Hyperlink"/>
            <w:noProof/>
          </w:rPr>
          <w:t>3.3</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Baseline site investigation</w:t>
        </w:r>
        <w:r w:rsidR="00977B81">
          <w:rPr>
            <w:noProof/>
            <w:webHidden/>
          </w:rPr>
          <w:tab/>
        </w:r>
        <w:r w:rsidR="00977B81">
          <w:rPr>
            <w:noProof/>
            <w:webHidden/>
          </w:rPr>
          <w:fldChar w:fldCharType="begin"/>
        </w:r>
        <w:r w:rsidR="00977B81">
          <w:rPr>
            <w:noProof/>
            <w:webHidden/>
          </w:rPr>
          <w:instrText xml:space="preserve"> PAGEREF _Toc146023795 \h </w:instrText>
        </w:r>
        <w:r w:rsidR="00977B81">
          <w:rPr>
            <w:noProof/>
            <w:webHidden/>
          </w:rPr>
        </w:r>
        <w:r w:rsidR="00977B81">
          <w:rPr>
            <w:noProof/>
            <w:webHidden/>
          </w:rPr>
          <w:fldChar w:fldCharType="separate"/>
        </w:r>
        <w:r w:rsidR="00A26B8E">
          <w:rPr>
            <w:noProof/>
            <w:webHidden/>
          </w:rPr>
          <w:t>27</w:t>
        </w:r>
        <w:r w:rsidR="00977B81">
          <w:rPr>
            <w:noProof/>
            <w:webHidden/>
          </w:rPr>
          <w:fldChar w:fldCharType="end"/>
        </w:r>
      </w:hyperlink>
    </w:p>
    <w:p w14:paraId="2D240D71" w14:textId="7912014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6" w:history="1">
        <w:r w:rsidR="00977B81" w:rsidRPr="003E1734">
          <w:rPr>
            <w:rStyle w:val="Hyperlink"/>
            <w:noProof/>
          </w:rPr>
          <w:t>Physical and chemical aspects</w:t>
        </w:r>
        <w:r w:rsidR="00977B81">
          <w:rPr>
            <w:noProof/>
            <w:webHidden/>
          </w:rPr>
          <w:tab/>
        </w:r>
        <w:r w:rsidR="00977B81">
          <w:rPr>
            <w:noProof/>
            <w:webHidden/>
          </w:rPr>
          <w:fldChar w:fldCharType="begin"/>
        </w:r>
        <w:r w:rsidR="00977B81">
          <w:rPr>
            <w:noProof/>
            <w:webHidden/>
          </w:rPr>
          <w:instrText xml:space="preserve"> PAGEREF _Toc146023796 \h </w:instrText>
        </w:r>
        <w:r w:rsidR="00977B81">
          <w:rPr>
            <w:noProof/>
            <w:webHidden/>
          </w:rPr>
        </w:r>
        <w:r w:rsidR="00977B81">
          <w:rPr>
            <w:noProof/>
            <w:webHidden/>
          </w:rPr>
          <w:fldChar w:fldCharType="separate"/>
        </w:r>
        <w:r w:rsidR="00A26B8E">
          <w:rPr>
            <w:noProof/>
            <w:webHidden/>
          </w:rPr>
          <w:t>27</w:t>
        </w:r>
        <w:r w:rsidR="00977B81">
          <w:rPr>
            <w:noProof/>
            <w:webHidden/>
          </w:rPr>
          <w:fldChar w:fldCharType="end"/>
        </w:r>
      </w:hyperlink>
    </w:p>
    <w:p w14:paraId="5B24747B" w14:textId="3D294776"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7" w:history="1">
        <w:r w:rsidR="00977B81" w:rsidRPr="003E1734">
          <w:rPr>
            <w:rStyle w:val="Hyperlink"/>
            <w:noProof/>
          </w:rPr>
          <w:t>Biological aspects</w:t>
        </w:r>
        <w:r w:rsidR="00977B81">
          <w:rPr>
            <w:noProof/>
            <w:webHidden/>
          </w:rPr>
          <w:tab/>
        </w:r>
        <w:r w:rsidR="00977B81">
          <w:rPr>
            <w:noProof/>
            <w:webHidden/>
          </w:rPr>
          <w:fldChar w:fldCharType="begin"/>
        </w:r>
        <w:r w:rsidR="00977B81">
          <w:rPr>
            <w:noProof/>
            <w:webHidden/>
          </w:rPr>
          <w:instrText xml:space="preserve"> PAGEREF _Toc146023797 \h </w:instrText>
        </w:r>
        <w:r w:rsidR="00977B81">
          <w:rPr>
            <w:noProof/>
            <w:webHidden/>
          </w:rPr>
        </w:r>
        <w:r w:rsidR="00977B81">
          <w:rPr>
            <w:noProof/>
            <w:webHidden/>
          </w:rPr>
          <w:fldChar w:fldCharType="separate"/>
        </w:r>
        <w:r w:rsidR="00A26B8E">
          <w:rPr>
            <w:noProof/>
            <w:webHidden/>
          </w:rPr>
          <w:t>30</w:t>
        </w:r>
        <w:r w:rsidR="00977B81">
          <w:rPr>
            <w:noProof/>
            <w:webHidden/>
          </w:rPr>
          <w:fldChar w:fldCharType="end"/>
        </w:r>
      </w:hyperlink>
    </w:p>
    <w:p w14:paraId="209567A8" w14:textId="71ED5ED5"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8" w:history="1">
        <w:r w:rsidR="00977B81" w:rsidRPr="003E1734">
          <w:rPr>
            <w:rStyle w:val="Hyperlink"/>
            <w:noProof/>
          </w:rPr>
          <w:t>Socio-economic and cultural aspects</w:t>
        </w:r>
        <w:r w:rsidR="00977B81">
          <w:rPr>
            <w:noProof/>
            <w:webHidden/>
          </w:rPr>
          <w:tab/>
        </w:r>
        <w:r w:rsidR="00977B81">
          <w:rPr>
            <w:noProof/>
            <w:webHidden/>
          </w:rPr>
          <w:fldChar w:fldCharType="begin"/>
        </w:r>
        <w:r w:rsidR="00977B81">
          <w:rPr>
            <w:noProof/>
            <w:webHidden/>
          </w:rPr>
          <w:instrText xml:space="preserve"> PAGEREF _Toc146023798 \h </w:instrText>
        </w:r>
        <w:r w:rsidR="00977B81">
          <w:rPr>
            <w:noProof/>
            <w:webHidden/>
          </w:rPr>
        </w:r>
        <w:r w:rsidR="00977B81">
          <w:rPr>
            <w:noProof/>
            <w:webHidden/>
          </w:rPr>
          <w:fldChar w:fldCharType="separate"/>
        </w:r>
        <w:r w:rsidR="00A26B8E">
          <w:rPr>
            <w:noProof/>
            <w:webHidden/>
          </w:rPr>
          <w:t>31</w:t>
        </w:r>
        <w:r w:rsidR="00977B81">
          <w:rPr>
            <w:noProof/>
            <w:webHidden/>
          </w:rPr>
          <w:fldChar w:fldCharType="end"/>
        </w:r>
      </w:hyperlink>
    </w:p>
    <w:p w14:paraId="1EB64AC3" w14:textId="788019DB"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799" w:history="1">
        <w:r w:rsidR="00977B81" w:rsidRPr="003E1734">
          <w:rPr>
            <w:rStyle w:val="Hyperlink"/>
            <w:noProof/>
          </w:rPr>
          <w:t>Reporting</w:t>
        </w:r>
        <w:r w:rsidR="00977B81">
          <w:rPr>
            <w:noProof/>
            <w:webHidden/>
          </w:rPr>
          <w:tab/>
        </w:r>
        <w:r w:rsidR="00977B81">
          <w:rPr>
            <w:noProof/>
            <w:webHidden/>
          </w:rPr>
          <w:fldChar w:fldCharType="begin"/>
        </w:r>
        <w:r w:rsidR="00977B81">
          <w:rPr>
            <w:noProof/>
            <w:webHidden/>
          </w:rPr>
          <w:instrText xml:space="preserve"> PAGEREF _Toc146023799 \h </w:instrText>
        </w:r>
        <w:r w:rsidR="00977B81">
          <w:rPr>
            <w:noProof/>
            <w:webHidden/>
          </w:rPr>
        </w:r>
        <w:r w:rsidR="00977B81">
          <w:rPr>
            <w:noProof/>
            <w:webHidden/>
          </w:rPr>
          <w:fldChar w:fldCharType="separate"/>
        </w:r>
        <w:r w:rsidR="00A26B8E">
          <w:rPr>
            <w:noProof/>
            <w:webHidden/>
          </w:rPr>
          <w:t>32</w:t>
        </w:r>
        <w:r w:rsidR="00977B81">
          <w:rPr>
            <w:noProof/>
            <w:webHidden/>
          </w:rPr>
          <w:fldChar w:fldCharType="end"/>
        </w:r>
      </w:hyperlink>
    </w:p>
    <w:p w14:paraId="525ECD31" w14:textId="1DB27A74"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00" w:history="1">
        <w:r w:rsidR="00977B81" w:rsidRPr="003E1734">
          <w:rPr>
            <w:rStyle w:val="Hyperlink"/>
            <w:noProof/>
            <w:lang w:eastAsia="ja-JP"/>
          </w:rPr>
          <w:t>3.4</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lang w:eastAsia="ja-JP"/>
          </w:rPr>
          <w:t>Material selection and reef design</w:t>
        </w:r>
        <w:r w:rsidR="00977B81">
          <w:rPr>
            <w:noProof/>
            <w:webHidden/>
          </w:rPr>
          <w:tab/>
        </w:r>
        <w:r w:rsidR="00977B81">
          <w:rPr>
            <w:noProof/>
            <w:webHidden/>
          </w:rPr>
          <w:fldChar w:fldCharType="begin"/>
        </w:r>
        <w:r w:rsidR="00977B81">
          <w:rPr>
            <w:noProof/>
            <w:webHidden/>
          </w:rPr>
          <w:instrText xml:space="preserve"> PAGEREF _Toc146023800 \h </w:instrText>
        </w:r>
        <w:r w:rsidR="00977B81">
          <w:rPr>
            <w:noProof/>
            <w:webHidden/>
          </w:rPr>
        </w:r>
        <w:r w:rsidR="00977B81">
          <w:rPr>
            <w:noProof/>
            <w:webHidden/>
          </w:rPr>
          <w:fldChar w:fldCharType="separate"/>
        </w:r>
        <w:r w:rsidR="00A26B8E">
          <w:rPr>
            <w:noProof/>
            <w:webHidden/>
          </w:rPr>
          <w:t>32</w:t>
        </w:r>
        <w:r w:rsidR="00977B81">
          <w:rPr>
            <w:noProof/>
            <w:webHidden/>
          </w:rPr>
          <w:fldChar w:fldCharType="end"/>
        </w:r>
      </w:hyperlink>
    </w:p>
    <w:p w14:paraId="19F2AD0A" w14:textId="0AD6625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1" w:history="1">
        <w:r w:rsidR="00977B81" w:rsidRPr="003E1734">
          <w:rPr>
            <w:rStyle w:val="Hyperlink"/>
            <w:noProof/>
            <w:lang w:eastAsia="ja-JP"/>
          </w:rPr>
          <w:t xml:space="preserve">Material </w:t>
        </w:r>
        <w:r w:rsidR="00977B81" w:rsidRPr="003E1734">
          <w:rPr>
            <w:rStyle w:val="Hyperlink"/>
            <w:noProof/>
          </w:rPr>
          <w:t>selection</w:t>
        </w:r>
        <w:r w:rsidR="00977B81">
          <w:rPr>
            <w:noProof/>
            <w:webHidden/>
          </w:rPr>
          <w:tab/>
        </w:r>
        <w:r w:rsidR="00977B81">
          <w:rPr>
            <w:noProof/>
            <w:webHidden/>
          </w:rPr>
          <w:fldChar w:fldCharType="begin"/>
        </w:r>
        <w:r w:rsidR="00977B81">
          <w:rPr>
            <w:noProof/>
            <w:webHidden/>
          </w:rPr>
          <w:instrText xml:space="preserve"> PAGEREF _Toc146023801 \h </w:instrText>
        </w:r>
        <w:r w:rsidR="00977B81">
          <w:rPr>
            <w:noProof/>
            <w:webHidden/>
          </w:rPr>
        </w:r>
        <w:r w:rsidR="00977B81">
          <w:rPr>
            <w:noProof/>
            <w:webHidden/>
          </w:rPr>
          <w:fldChar w:fldCharType="separate"/>
        </w:r>
        <w:r w:rsidR="00A26B8E">
          <w:rPr>
            <w:noProof/>
            <w:webHidden/>
          </w:rPr>
          <w:t>32</w:t>
        </w:r>
        <w:r w:rsidR="00977B81">
          <w:rPr>
            <w:noProof/>
            <w:webHidden/>
          </w:rPr>
          <w:fldChar w:fldCharType="end"/>
        </w:r>
      </w:hyperlink>
    </w:p>
    <w:p w14:paraId="0DE5231D" w14:textId="5A30DFE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2" w:history="1">
        <w:r w:rsidR="00977B81" w:rsidRPr="003E1734">
          <w:rPr>
            <w:rStyle w:val="Hyperlink"/>
            <w:noProof/>
          </w:rPr>
          <w:t>Alternatives</w:t>
        </w:r>
        <w:r w:rsidR="00977B81">
          <w:rPr>
            <w:noProof/>
            <w:webHidden/>
          </w:rPr>
          <w:tab/>
        </w:r>
        <w:r w:rsidR="00977B81">
          <w:rPr>
            <w:noProof/>
            <w:webHidden/>
          </w:rPr>
          <w:fldChar w:fldCharType="begin"/>
        </w:r>
        <w:r w:rsidR="00977B81">
          <w:rPr>
            <w:noProof/>
            <w:webHidden/>
          </w:rPr>
          <w:instrText xml:space="preserve"> PAGEREF _Toc146023802 \h </w:instrText>
        </w:r>
        <w:r w:rsidR="00977B81">
          <w:rPr>
            <w:noProof/>
            <w:webHidden/>
          </w:rPr>
        </w:r>
        <w:r w:rsidR="00977B81">
          <w:rPr>
            <w:noProof/>
            <w:webHidden/>
          </w:rPr>
          <w:fldChar w:fldCharType="separate"/>
        </w:r>
        <w:r w:rsidR="00A26B8E">
          <w:rPr>
            <w:noProof/>
            <w:webHidden/>
          </w:rPr>
          <w:t>34</w:t>
        </w:r>
        <w:r w:rsidR="00977B81">
          <w:rPr>
            <w:noProof/>
            <w:webHidden/>
          </w:rPr>
          <w:fldChar w:fldCharType="end"/>
        </w:r>
      </w:hyperlink>
    </w:p>
    <w:p w14:paraId="2A80D824" w14:textId="7DAA268D"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3" w:history="1">
        <w:r w:rsidR="00977B81" w:rsidRPr="003E1734">
          <w:rPr>
            <w:rStyle w:val="Hyperlink"/>
            <w:noProof/>
          </w:rPr>
          <w:t>Harm minimisation</w:t>
        </w:r>
        <w:r w:rsidR="00977B81">
          <w:rPr>
            <w:noProof/>
            <w:webHidden/>
          </w:rPr>
          <w:tab/>
        </w:r>
        <w:r w:rsidR="00977B81">
          <w:rPr>
            <w:noProof/>
            <w:webHidden/>
          </w:rPr>
          <w:fldChar w:fldCharType="begin"/>
        </w:r>
        <w:r w:rsidR="00977B81">
          <w:rPr>
            <w:noProof/>
            <w:webHidden/>
          </w:rPr>
          <w:instrText xml:space="preserve"> PAGEREF _Toc146023803 \h </w:instrText>
        </w:r>
        <w:r w:rsidR="00977B81">
          <w:rPr>
            <w:noProof/>
            <w:webHidden/>
          </w:rPr>
        </w:r>
        <w:r w:rsidR="00977B81">
          <w:rPr>
            <w:noProof/>
            <w:webHidden/>
          </w:rPr>
          <w:fldChar w:fldCharType="separate"/>
        </w:r>
        <w:r w:rsidR="00A26B8E">
          <w:rPr>
            <w:noProof/>
            <w:webHidden/>
          </w:rPr>
          <w:t>34</w:t>
        </w:r>
        <w:r w:rsidR="00977B81">
          <w:rPr>
            <w:noProof/>
            <w:webHidden/>
          </w:rPr>
          <w:fldChar w:fldCharType="end"/>
        </w:r>
      </w:hyperlink>
    </w:p>
    <w:p w14:paraId="2BF0B74B" w14:textId="2B0ECEC3"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4" w:history="1">
        <w:r w:rsidR="00977B81" w:rsidRPr="003E1734">
          <w:rPr>
            <w:rStyle w:val="Hyperlink"/>
            <w:noProof/>
          </w:rPr>
          <w:t>Durability and stability</w:t>
        </w:r>
        <w:r w:rsidR="00977B81">
          <w:rPr>
            <w:noProof/>
            <w:webHidden/>
          </w:rPr>
          <w:tab/>
        </w:r>
        <w:r w:rsidR="00977B81">
          <w:rPr>
            <w:noProof/>
            <w:webHidden/>
          </w:rPr>
          <w:fldChar w:fldCharType="begin"/>
        </w:r>
        <w:r w:rsidR="00977B81">
          <w:rPr>
            <w:noProof/>
            <w:webHidden/>
          </w:rPr>
          <w:instrText xml:space="preserve"> PAGEREF _Toc146023804 \h </w:instrText>
        </w:r>
        <w:r w:rsidR="00977B81">
          <w:rPr>
            <w:noProof/>
            <w:webHidden/>
          </w:rPr>
        </w:r>
        <w:r w:rsidR="00977B81">
          <w:rPr>
            <w:noProof/>
            <w:webHidden/>
          </w:rPr>
          <w:fldChar w:fldCharType="separate"/>
        </w:r>
        <w:r w:rsidR="00A26B8E">
          <w:rPr>
            <w:noProof/>
            <w:webHidden/>
          </w:rPr>
          <w:t>38</w:t>
        </w:r>
        <w:r w:rsidR="00977B81">
          <w:rPr>
            <w:noProof/>
            <w:webHidden/>
          </w:rPr>
          <w:fldChar w:fldCharType="end"/>
        </w:r>
      </w:hyperlink>
    </w:p>
    <w:p w14:paraId="4CB48665" w14:textId="2386F2C7"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5" w:history="1">
        <w:r w:rsidR="00977B81" w:rsidRPr="003E1734">
          <w:rPr>
            <w:rStyle w:val="Hyperlink"/>
            <w:noProof/>
            <w:lang w:eastAsia="ja-JP"/>
          </w:rPr>
          <w:t xml:space="preserve">Reef </w:t>
        </w:r>
        <w:r w:rsidR="00977B81" w:rsidRPr="003E1734">
          <w:rPr>
            <w:rStyle w:val="Hyperlink"/>
            <w:noProof/>
          </w:rPr>
          <w:t>design</w:t>
        </w:r>
        <w:r w:rsidR="00977B81">
          <w:rPr>
            <w:noProof/>
            <w:webHidden/>
          </w:rPr>
          <w:tab/>
        </w:r>
        <w:r w:rsidR="00977B81">
          <w:rPr>
            <w:noProof/>
            <w:webHidden/>
          </w:rPr>
          <w:fldChar w:fldCharType="begin"/>
        </w:r>
        <w:r w:rsidR="00977B81">
          <w:rPr>
            <w:noProof/>
            <w:webHidden/>
          </w:rPr>
          <w:instrText xml:space="preserve"> PAGEREF _Toc146023805 \h </w:instrText>
        </w:r>
        <w:r w:rsidR="00977B81">
          <w:rPr>
            <w:noProof/>
            <w:webHidden/>
          </w:rPr>
        </w:r>
        <w:r w:rsidR="00977B81">
          <w:rPr>
            <w:noProof/>
            <w:webHidden/>
          </w:rPr>
          <w:fldChar w:fldCharType="separate"/>
        </w:r>
        <w:r w:rsidR="00A26B8E">
          <w:rPr>
            <w:noProof/>
            <w:webHidden/>
          </w:rPr>
          <w:t>39</w:t>
        </w:r>
        <w:r w:rsidR="00977B81">
          <w:rPr>
            <w:noProof/>
            <w:webHidden/>
          </w:rPr>
          <w:fldChar w:fldCharType="end"/>
        </w:r>
      </w:hyperlink>
    </w:p>
    <w:p w14:paraId="4494BBD7" w14:textId="5FA4CB75"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06" w:history="1">
        <w:r w:rsidR="00977B81" w:rsidRPr="003E1734">
          <w:rPr>
            <w:rStyle w:val="Hyperlink"/>
            <w:noProof/>
          </w:rPr>
          <w:t>3.5</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Reef placement</w:t>
        </w:r>
        <w:r w:rsidR="00977B81">
          <w:rPr>
            <w:noProof/>
            <w:webHidden/>
          </w:rPr>
          <w:tab/>
        </w:r>
        <w:r w:rsidR="00977B81">
          <w:rPr>
            <w:noProof/>
            <w:webHidden/>
          </w:rPr>
          <w:fldChar w:fldCharType="begin"/>
        </w:r>
        <w:r w:rsidR="00977B81">
          <w:rPr>
            <w:noProof/>
            <w:webHidden/>
          </w:rPr>
          <w:instrText xml:space="preserve"> PAGEREF _Toc146023806 \h </w:instrText>
        </w:r>
        <w:r w:rsidR="00977B81">
          <w:rPr>
            <w:noProof/>
            <w:webHidden/>
          </w:rPr>
        </w:r>
        <w:r w:rsidR="00977B81">
          <w:rPr>
            <w:noProof/>
            <w:webHidden/>
          </w:rPr>
          <w:fldChar w:fldCharType="separate"/>
        </w:r>
        <w:r w:rsidR="00A26B8E">
          <w:rPr>
            <w:noProof/>
            <w:webHidden/>
          </w:rPr>
          <w:t>41</w:t>
        </w:r>
        <w:r w:rsidR="00977B81">
          <w:rPr>
            <w:noProof/>
            <w:webHidden/>
          </w:rPr>
          <w:fldChar w:fldCharType="end"/>
        </w:r>
      </w:hyperlink>
    </w:p>
    <w:p w14:paraId="18F6F735" w14:textId="315EE2B5"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7" w:history="1">
        <w:r w:rsidR="00977B81" w:rsidRPr="003E1734">
          <w:rPr>
            <w:rStyle w:val="Hyperlink"/>
            <w:noProof/>
            <w:lang w:eastAsia="ja-JP"/>
          </w:rPr>
          <w:t xml:space="preserve">Timing of </w:t>
        </w:r>
        <w:r w:rsidR="00977B81" w:rsidRPr="003E1734">
          <w:rPr>
            <w:rStyle w:val="Hyperlink"/>
            <w:noProof/>
          </w:rPr>
          <w:t>placement</w:t>
        </w:r>
        <w:r w:rsidR="00977B81">
          <w:rPr>
            <w:noProof/>
            <w:webHidden/>
          </w:rPr>
          <w:tab/>
        </w:r>
        <w:r w:rsidR="00977B81">
          <w:rPr>
            <w:noProof/>
            <w:webHidden/>
          </w:rPr>
          <w:fldChar w:fldCharType="begin"/>
        </w:r>
        <w:r w:rsidR="00977B81">
          <w:rPr>
            <w:noProof/>
            <w:webHidden/>
          </w:rPr>
          <w:instrText xml:space="preserve"> PAGEREF _Toc146023807 \h </w:instrText>
        </w:r>
        <w:r w:rsidR="00977B81">
          <w:rPr>
            <w:noProof/>
            <w:webHidden/>
          </w:rPr>
        </w:r>
        <w:r w:rsidR="00977B81">
          <w:rPr>
            <w:noProof/>
            <w:webHidden/>
          </w:rPr>
          <w:fldChar w:fldCharType="separate"/>
        </w:r>
        <w:r w:rsidR="00A26B8E">
          <w:rPr>
            <w:noProof/>
            <w:webHidden/>
          </w:rPr>
          <w:t>42</w:t>
        </w:r>
        <w:r w:rsidR="00977B81">
          <w:rPr>
            <w:noProof/>
            <w:webHidden/>
          </w:rPr>
          <w:fldChar w:fldCharType="end"/>
        </w:r>
      </w:hyperlink>
    </w:p>
    <w:p w14:paraId="55766666" w14:textId="54BC4E1E"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8" w:history="1">
        <w:r w:rsidR="00977B81" w:rsidRPr="003E1734">
          <w:rPr>
            <w:rStyle w:val="Hyperlink"/>
            <w:noProof/>
          </w:rPr>
          <w:t>Method of placement</w:t>
        </w:r>
        <w:r w:rsidR="00977B81">
          <w:rPr>
            <w:noProof/>
            <w:webHidden/>
          </w:rPr>
          <w:tab/>
        </w:r>
        <w:r w:rsidR="00977B81">
          <w:rPr>
            <w:noProof/>
            <w:webHidden/>
          </w:rPr>
          <w:fldChar w:fldCharType="begin"/>
        </w:r>
        <w:r w:rsidR="00977B81">
          <w:rPr>
            <w:noProof/>
            <w:webHidden/>
          </w:rPr>
          <w:instrText xml:space="preserve"> PAGEREF _Toc146023808 \h </w:instrText>
        </w:r>
        <w:r w:rsidR="00977B81">
          <w:rPr>
            <w:noProof/>
            <w:webHidden/>
          </w:rPr>
        </w:r>
        <w:r w:rsidR="00977B81">
          <w:rPr>
            <w:noProof/>
            <w:webHidden/>
          </w:rPr>
          <w:fldChar w:fldCharType="separate"/>
        </w:r>
        <w:r w:rsidR="00A26B8E">
          <w:rPr>
            <w:noProof/>
            <w:webHidden/>
          </w:rPr>
          <w:t>42</w:t>
        </w:r>
        <w:r w:rsidR="00977B81">
          <w:rPr>
            <w:noProof/>
            <w:webHidden/>
          </w:rPr>
          <w:fldChar w:fldCharType="end"/>
        </w:r>
      </w:hyperlink>
    </w:p>
    <w:p w14:paraId="3A432F19" w14:textId="41D5E744"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09" w:history="1">
        <w:r w:rsidR="00977B81" w:rsidRPr="003E1734">
          <w:rPr>
            <w:rStyle w:val="Hyperlink"/>
            <w:noProof/>
          </w:rPr>
          <w:t>Transport</w:t>
        </w:r>
        <w:r w:rsidR="00977B81" w:rsidRPr="003E1734">
          <w:rPr>
            <w:rStyle w:val="Hyperlink"/>
            <w:noProof/>
            <w:lang w:eastAsia="ja-JP"/>
          </w:rPr>
          <w:t xml:space="preserve"> to site</w:t>
        </w:r>
        <w:r w:rsidR="00977B81">
          <w:rPr>
            <w:noProof/>
            <w:webHidden/>
          </w:rPr>
          <w:tab/>
        </w:r>
        <w:r w:rsidR="00977B81">
          <w:rPr>
            <w:noProof/>
            <w:webHidden/>
          </w:rPr>
          <w:fldChar w:fldCharType="begin"/>
        </w:r>
        <w:r w:rsidR="00977B81">
          <w:rPr>
            <w:noProof/>
            <w:webHidden/>
          </w:rPr>
          <w:instrText xml:space="preserve"> PAGEREF _Toc146023809 \h </w:instrText>
        </w:r>
        <w:r w:rsidR="00977B81">
          <w:rPr>
            <w:noProof/>
            <w:webHidden/>
          </w:rPr>
        </w:r>
        <w:r w:rsidR="00977B81">
          <w:rPr>
            <w:noProof/>
            <w:webHidden/>
          </w:rPr>
          <w:fldChar w:fldCharType="separate"/>
        </w:r>
        <w:r w:rsidR="00A26B8E">
          <w:rPr>
            <w:noProof/>
            <w:webHidden/>
          </w:rPr>
          <w:t>43</w:t>
        </w:r>
        <w:r w:rsidR="00977B81">
          <w:rPr>
            <w:noProof/>
            <w:webHidden/>
          </w:rPr>
          <w:fldChar w:fldCharType="end"/>
        </w:r>
      </w:hyperlink>
    </w:p>
    <w:p w14:paraId="3E7295F8" w14:textId="51ECF904"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0" w:history="1">
        <w:r w:rsidR="00977B81" w:rsidRPr="003E1734">
          <w:rPr>
            <w:rStyle w:val="Hyperlink"/>
            <w:noProof/>
          </w:rPr>
          <w:t>Exclusion zones</w:t>
        </w:r>
        <w:r w:rsidR="00977B81">
          <w:rPr>
            <w:noProof/>
            <w:webHidden/>
          </w:rPr>
          <w:tab/>
        </w:r>
        <w:r w:rsidR="00977B81">
          <w:rPr>
            <w:noProof/>
            <w:webHidden/>
          </w:rPr>
          <w:fldChar w:fldCharType="begin"/>
        </w:r>
        <w:r w:rsidR="00977B81">
          <w:rPr>
            <w:noProof/>
            <w:webHidden/>
          </w:rPr>
          <w:instrText xml:space="preserve"> PAGEREF _Toc146023810 \h </w:instrText>
        </w:r>
        <w:r w:rsidR="00977B81">
          <w:rPr>
            <w:noProof/>
            <w:webHidden/>
          </w:rPr>
        </w:r>
        <w:r w:rsidR="00977B81">
          <w:rPr>
            <w:noProof/>
            <w:webHidden/>
          </w:rPr>
          <w:fldChar w:fldCharType="separate"/>
        </w:r>
        <w:r w:rsidR="00A26B8E">
          <w:rPr>
            <w:noProof/>
            <w:webHidden/>
          </w:rPr>
          <w:t>43</w:t>
        </w:r>
        <w:r w:rsidR="00977B81">
          <w:rPr>
            <w:noProof/>
            <w:webHidden/>
          </w:rPr>
          <w:fldChar w:fldCharType="end"/>
        </w:r>
      </w:hyperlink>
    </w:p>
    <w:p w14:paraId="4CF0144C" w14:textId="7ADD6354"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1" w:history="1">
        <w:r w:rsidR="00977B81" w:rsidRPr="003E1734">
          <w:rPr>
            <w:rStyle w:val="Hyperlink"/>
            <w:noProof/>
          </w:rPr>
          <w:t>Notifications</w:t>
        </w:r>
        <w:r w:rsidR="00977B81">
          <w:rPr>
            <w:noProof/>
            <w:webHidden/>
          </w:rPr>
          <w:tab/>
        </w:r>
        <w:r w:rsidR="00977B81">
          <w:rPr>
            <w:noProof/>
            <w:webHidden/>
          </w:rPr>
          <w:fldChar w:fldCharType="begin"/>
        </w:r>
        <w:r w:rsidR="00977B81">
          <w:rPr>
            <w:noProof/>
            <w:webHidden/>
          </w:rPr>
          <w:instrText xml:space="preserve"> PAGEREF _Toc146023811 \h </w:instrText>
        </w:r>
        <w:r w:rsidR="00977B81">
          <w:rPr>
            <w:noProof/>
            <w:webHidden/>
          </w:rPr>
        </w:r>
        <w:r w:rsidR="00977B81">
          <w:rPr>
            <w:noProof/>
            <w:webHidden/>
          </w:rPr>
          <w:fldChar w:fldCharType="separate"/>
        </w:r>
        <w:r w:rsidR="00A26B8E">
          <w:rPr>
            <w:noProof/>
            <w:webHidden/>
          </w:rPr>
          <w:t>44</w:t>
        </w:r>
        <w:r w:rsidR="00977B81">
          <w:rPr>
            <w:noProof/>
            <w:webHidden/>
          </w:rPr>
          <w:fldChar w:fldCharType="end"/>
        </w:r>
      </w:hyperlink>
    </w:p>
    <w:p w14:paraId="31479335" w14:textId="085C49AE"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2" w:history="1">
        <w:r w:rsidR="00977B81" w:rsidRPr="003E1734">
          <w:rPr>
            <w:rStyle w:val="Hyperlink"/>
            <w:noProof/>
          </w:rPr>
          <w:t>Contingency measures</w:t>
        </w:r>
        <w:r w:rsidR="00977B81">
          <w:rPr>
            <w:noProof/>
            <w:webHidden/>
          </w:rPr>
          <w:tab/>
        </w:r>
        <w:r w:rsidR="00977B81">
          <w:rPr>
            <w:noProof/>
            <w:webHidden/>
          </w:rPr>
          <w:fldChar w:fldCharType="begin"/>
        </w:r>
        <w:r w:rsidR="00977B81">
          <w:rPr>
            <w:noProof/>
            <w:webHidden/>
          </w:rPr>
          <w:instrText xml:space="preserve"> PAGEREF _Toc146023812 \h </w:instrText>
        </w:r>
        <w:r w:rsidR="00977B81">
          <w:rPr>
            <w:noProof/>
            <w:webHidden/>
          </w:rPr>
        </w:r>
        <w:r w:rsidR="00977B81">
          <w:rPr>
            <w:noProof/>
            <w:webHidden/>
          </w:rPr>
          <w:fldChar w:fldCharType="separate"/>
        </w:r>
        <w:r w:rsidR="00A26B8E">
          <w:rPr>
            <w:noProof/>
            <w:webHidden/>
          </w:rPr>
          <w:t>44</w:t>
        </w:r>
        <w:r w:rsidR="00977B81">
          <w:rPr>
            <w:noProof/>
            <w:webHidden/>
          </w:rPr>
          <w:fldChar w:fldCharType="end"/>
        </w:r>
      </w:hyperlink>
    </w:p>
    <w:p w14:paraId="21E72BCD" w14:textId="60D6694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3" w:history="1">
        <w:r w:rsidR="00977B81" w:rsidRPr="003E1734">
          <w:rPr>
            <w:rStyle w:val="Hyperlink"/>
            <w:noProof/>
          </w:rPr>
          <w:t>Persons</w:t>
        </w:r>
        <w:r w:rsidR="00977B81" w:rsidRPr="003E1734">
          <w:rPr>
            <w:rStyle w:val="Hyperlink"/>
            <w:noProof/>
            <w:lang w:eastAsia="ja-JP"/>
          </w:rPr>
          <w:t xml:space="preserve"> in charge</w:t>
        </w:r>
        <w:r w:rsidR="00977B81">
          <w:rPr>
            <w:noProof/>
            <w:webHidden/>
          </w:rPr>
          <w:tab/>
        </w:r>
        <w:r w:rsidR="00977B81">
          <w:rPr>
            <w:noProof/>
            <w:webHidden/>
          </w:rPr>
          <w:fldChar w:fldCharType="begin"/>
        </w:r>
        <w:r w:rsidR="00977B81">
          <w:rPr>
            <w:noProof/>
            <w:webHidden/>
          </w:rPr>
          <w:instrText xml:space="preserve"> PAGEREF _Toc146023813 \h </w:instrText>
        </w:r>
        <w:r w:rsidR="00977B81">
          <w:rPr>
            <w:noProof/>
            <w:webHidden/>
          </w:rPr>
        </w:r>
        <w:r w:rsidR="00977B81">
          <w:rPr>
            <w:noProof/>
            <w:webHidden/>
          </w:rPr>
          <w:fldChar w:fldCharType="separate"/>
        </w:r>
        <w:r w:rsidR="00A26B8E">
          <w:rPr>
            <w:noProof/>
            <w:webHidden/>
          </w:rPr>
          <w:t>45</w:t>
        </w:r>
        <w:r w:rsidR="00977B81">
          <w:rPr>
            <w:noProof/>
            <w:webHidden/>
          </w:rPr>
          <w:fldChar w:fldCharType="end"/>
        </w:r>
      </w:hyperlink>
    </w:p>
    <w:p w14:paraId="3C881F41" w14:textId="4AFF5F4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4" w:history="1">
        <w:r w:rsidR="00977B81" w:rsidRPr="003E1734">
          <w:rPr>
            <w:rStyle w:val="Hyperlink"/>
            <w:noProof/>
          </w:rPr>
          <w:t>Post-placement inspection and report</w:t>
        </w:r>
        <w:r w:rsidR="00977B81">
          <w:rPr>
            <w:noProof/>
            <w:webHidden/>
          </w:rPr>
          <w:tab/>
        </w:r>
        <w:r w:rsidR="00977B81">
          <w:rPr>
            <w:noProof/>
            <w:webHidden/>
          </w:rPr>
          <w:fldChar w:fldCharType="begin"/>
        </w:r>
        <w:r w:rsidR="00977B81">
          <w:rPr>
            <w:noProof/>
            <w:webHidden/>
          </w:rPr>
          <w:instrText xml:space="preserve"> PAGEREF _Toc146023814 \h </w:instrText>
        </w:r>
        <w:r w:rsidR="00977B81">
          <w:rPr>
            <w:noProof/>
            <w:webHidden/>
          </w:rPr>
        </w:r>
        <w:r w:rsidR="00977B81">
          <w:rPr>
            <w:noProof/>
            <w:webHidden/>
          </w:rPr>
          <w:fldChar w:fldCharType="separate"/>
        </w:r>
        <w:r w:rsidR="00A26B8E">
          <w:rPr>
            <w:noProof/>
            <w:webHidden/>
          </w:rPr>
          <w:t>45</w:t>
        </w:r>
        <w:r w:rsidR="00977B81">
          <w:rPr>
            <w:noProof/>
            <w:webHidden/>
          </w:rPr>
          <w:fldChar w:fldCharType="end"/>
        </w:r>
      </w:hyperlink>
    </w:p>
    <w:p w14:paraId="4D23DAE7" w14:textId="6AD25BCF"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15" w:history="1">
        <w:r w:rsidR="00977B81" w:rsidRPr="003E1734">
          <w:rPr>
            <w:rStyle w:val="Hyperlink"/>
            <w:noProof/>
          </w:rPr>
          <w:t>3.6</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Impact assessment</w:t>
        </w:r>
        <w:r w:rsidR="00977B81">
          <w:rPr>
            <w:noProof/>
            <w:webHidden/>
          </w:rPr>
          <w:tab/>
        </w:r>
        <w:r w:rsidR="00977B81">
          <w:rPr>
            <w:noProof/>
            <w:webHidden/>
          </w:rPr>
          <w:fldChar w:fldCharType="begin"/>
        </w:r>
        <w:r w:rsidR="00977B81">
          <w:rPr>
            <w:noProof/>
            <w:webHidden/>
          </w:rPr>
          <w:instrText xml:space="preserve"> PAGEREF _Toc146023815 \h </w:instrText>
        </w:r>
        <w:r w:rsidR="00977B81">
          <w:rPr>
            <w:noProof/>
            <w:webHidden/>
          </w:rPr>
        </w:r>
        <w:r w:rsidR="00977B81">
          <w:rPr>
            <w:noProof/>
            <w:webHidden/>
          </w:rPr>
          <w:fldChar w:fldCharType="separate"/>
        </w:r>
        <w:r w:rsidR="00A26B8E">
          <w:rPr>
            <w:noProof/>
            <w:webHidden/>
          </w:rPr>
          <w:t>46</w:t>
        </w:r>
        <w:r w:rsidR="00977B81">
          <w:rPr>
            <w:noProof/>
            <w:webHidden/>
          </w:rPr>
          <w:fldChar w:fldCharType="end"/>
        </w:r>
      </w:hyperlink>
    </w:p>
    <w:p w14:paraId="7391A509" w14:textId="135EAEA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6" w:history="1">
        <w:r w:rsidR="00977B81" w:rsidRPr="003E1734">
          <w:rPr>
            <w:rStyle w:val="Hyperlink"/>
            <w:noProof/>
            <w:lang w:eastAsia="ja-JP"/>
          </w:rPr>
          <w:t>Placement</w:t>
        </w:r>
        <w:r w:rsidR="00977B81">
          <w:rPr>
            <w:noProof/>
            <w:webHidden/>
          </w:rPr>
          <w:tab/>
        </w:r>
        <w:r w:rsidR="00977B81">
          <w:rPr>
            <w:noProof/>
            <w:webHidden/>
          </w:rPr>
          <w:fldChar w:fldCharType="begin"/>
        </w:r>
        <w:r w:rsidR="00977B81">
          <w:rPr>
            <w:noProof/>
            <w:webHidden/>
          </w:rPr>
          <w:instrText xml:space="preserve"> PAGEREF _Toc146023816 \h </w:instrText>
        </w:r>
        <w:r w:rsidR="00977B81">
          <w:rPr>
            <w:noProof/>
            <w:webHidden/>
          </w:rPr>
        </w:r>
        <w:r w:rsidR="00977B81">
          <w:rPr>
            <w:noProof/>
            <w:webHidden/>
          </w:rPr>
          <w:fldChar w:fldCharType="separate"/>
        </w:r>
        <w:r w:rsidR="00A26B8E">
          <w:rPr>
            <w:noProof/>
            <w:webHidden/>
          </w:rPr>
          <w:t>46</w:t>
        </w:r>
        <w:r w:rsidR="00977B81">
          <w:rPr>
            <w:noProof/>
            <w:webHidden/>
          </w:rPr>
          <w:fldChar w:fldCharType="end"/>
        </w:r>
      </w:hyperlink>
    </w:p>
    <w:p w14:paraId="3575314C" w14:textId="2E4A0E98"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7" w:history="1">
        <w:r w:rsidR="00977B81" w:rsidRPr="003E1734">
          <w:rPr>
            <w:rStyle w:val="Hyperlink"/>
            <w:noProof/>
            <w:lang w:eastAsia="ja-JP"/>
          </w:rPr>
          <w:t>Material selection and potential contamination</w:t>
        </w:r>
        <w:r w:rsidR="00977B81">
          <w:rPr>
            <w:noProof/>
            <w:webHidden/>
          </w:rPr>
          <w:tab/>
        </w:r>
        <w:r w:rsidR="00977B81">
          <w:rPr>
            <w:noProof/>
            <w:webHidden/>
          </w:rPr>
          <w:fldChar w:fldCharType="begin"/>
        </w:r>
        <w:r w:rsidR="00977B81">
          <w:rPr>
            <w:noProof/>
            <w:webHidden/>
          </w:rPr>
          <w:instrText xml:space="preserve"> PAGEREF _Toc146023817 \h </w:instrText>
        </w:r>
        <w:r w:rsidR="00977B81">
          <w:rPr>
            <w:noProof/>
            <w:webHidden/>
          </w:rPr>
        </w:r>
        <w:r w:rsidR="00977B81">
          <w:rPr>
            <w:noProof/>
            <w:webHidden/>
          </w:rPr>
          <w:fldChar w:fldCharType="separate"/>
        </w:r>
        <w:r w:rsidR="00A26B8E">
          <w:rPr>
            <w:noProof/>
            <w:webHidden/>
          </w:rPr>
          <w:t>46</w:t>
        </w:r>
        <w:r w:rsidR="00977B81">
          <w:rPr>
            <w:noProof/>
            <w:webHidden/>
          </w:rPr>
          <w:fldChar w:fldCharType="end"/>
        </w:r>
      </w:hyperlink>
    </w:p>
    <w:p w14:paraId="6BF10128" w14:textId="33AA16EE"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8" w:history="1">
        <w:r w:rsidR="00977B81" w:rsidRPr="003E1734">
          <w:rPr>
            <w:rStyle w:val="Hyperlink"/>
            <w:noProof/>
          </w:rPr>
          <w:t>Long-term impacts and decommissioning of the reef</w:t>
        </w:r>
        <w:r w:rsidR="00977B81">
          <w:rPr>
            <w:noProof/>
            <w:webHidden/>
          </w:rPr>
          <w:tab/>
        </w:r>
        <w:r w:rsidR="00977B81">
          <w:rPr>
            <w:noProof/>
            <w:webHidden/>
          </w:rPr>
          <w:fldChar w:fldCharType="begin"/>
        </w:r>
        <w:r w:rsidR="00977B81">
          <w:rPr>
            <w:noProof/>
            <w:webHidden/>
          </w:rPr>
          <w:instrText xml:space="preserve"> PAGEREF _Toc146023818 \h </w:instrText>
        </w:r>
        <w:r w:rsidR="00977B81">
          <w:rPr>
            <w:noProof/>
            <w:webHidden/>
          </w:rPr>
        </w:r>
        <w:r w:rsidR="00977B81">
          <w:rPr>
            <w:noProof/>
            <w:webHidden/>
          </w:rPr>
          <w:fldChar w:fldCharType="separate"/>
        </w:r>
        <w:r w:rsidR="00A26B8E">
          <w:rPr>
            <w:noProof/>
            <w:webHidden/>
          </w:rPr>
          <w:t>47</w:t>
        </w:r>
        <w:r w:rsidR="00977B81">
          <w:rPr>
            <w:noProof/>
            <w:webHidden/>
          </w:rPr>
          <w:fldChar w:fldCharType="end"/>
        </w:r>
      </w:hyperlink>
    </w:p>
    <w:p w14:paraId="17C63F7D" w14:textId="397BD3C7"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19" w:history="1">
        <w:r w:rsidR="00977B81" w:rsidRPr="003E1734">
          <w:rPr>
            <w:rStyle w:val="Hyperlink"/>
            <w:noProof/>
            <w:lang w:eastAsia="ja-JP"/>
          </w:rPr>
          <w:t>Likelihood, consequence and mitigation of impacts</w:t>
        </w:r>
        <w:r w:rsidR="00977B81">
          <w:rPr>
            <w:noProof/>
            <w:webHidden/>
          </w:rPr>
          <w:tab/>
        </w:r>
        <w:r w:rsidR="00977B81">
          <w:rPr>
            <w:noProof/>
            <w:webHidden/>
          </w:rPr>
          <w:fldChar w:fldCharType="begin"/>
        </w:r>
        <w:r w:rsidR="00977B81">
          <w:rPr>
            <w:noProof/>
            <w:webHidden/>
          </w:rPr>
          <w:instrText xml:space="preserve"> PAGEREF _Toc146023819 \h </w:instrText>
        </w:r>
        <w:r w:rsidR="00977B81">
          <w:rPr>
            <w:noProof/>
            <w:webHidden/>
          </w:rPr>
        </w:r>
        <w:r w:rsidR="00977B81">
          <w:rPr>
            <w:noProof/>
            <w:webHidden/>
          </w:rPr>
          <w:fldChar w:fldCharType="separate"/>
        </w:r>
        <w:r w:rsidR="00A26B8E">
          <w:rPr>
            <w:noProof/>
            <w:webHidden/>
          </w:rPr>
          <w:t>47</w:t>
        </w:r>
        <w:r w:rsidR="00977B81">
          <w:rPr>
            <w:noProof/>
            <w:webHidden/>
          </w:rPr>
          <w:fldChar w:fldCharType="end"/>
        </w:r>
      </w:hyperlink>
    </w:p>
    <w:p w14:paraId="2B7E5DE0" w14:textId="4933EFDC"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20" w:history="1">
        <w:r w:rsidR="00977B81" w:rsidRPr="003E1734">
          <w:rPr>
            <w:rStyle w:val="Hyperlink"/>
            <w:noProof/>
            <w:lang w:eastAsia="ja-JP"/>
          </w:rPr>
          <w:t>Cumulative impacts</w:t>
        </w:r>
        <w:r w:rsidR="00977B81">
          <w:rPr>
            <w:noProof/>
            <w:webHidden/>
          </w:rPr>
          <w:tab/>
        </w:r>
        <w:r w:rsidR="00977B81">
          <w:rPr>
            <w:noProof/>
            <w:webHidden/>
          </w:rPr>
          <w:fldChar w:fldCharType="begin"/>
        </w:r>
        <w:r w:rsidR="00977B81">
          <w:rPr>
            <w:noProof/>
            <w:webHidden/>
          </w:rPr>
          <w:instrText xml:space="preserve"> PAGEREF _Toc146023820 \h </w:instrText>
        </w:r>
        <w:r w:rsidR="00977B81">
          <w:rPr>
            <w:noProof/>
            <w:webHidden/>
          </w:rPr>
        </w:r>
        <w:r w:rsidR="00977B81">
          <w:rPr>
            <w:noProof/>
            <w:webHidden/>
          </w:rPr>
          <w:fldChar w:fldCharType="separate"/>
        </w:r>
        <w:r w:rsidR="00A26B8E">
          <w:rPr>
            <w:noProof/>
            <w:webHidden/>
          </w:rPr>
          <w:t>48</w:t>
        </w:r>
        <w:r w:rsidR="00977B81">
          <w:rPr>
            <w:noProof/>
            <w:webHidden/>
          </w:rPr>
          <w:fldChar w:fldCharType="end"/>
        </w:r>
      </w:hyperlink>
    </w:p>
    <w:p w14:paraId="29E42E72" w14:textId="6A2E3D16"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21" w:history="1">
        <w:r w:rsidR="00977B81" w:rsidRPr="003E1734">
          <w:rPr>
            <w:rStyle w:val="Hyperlink"/>
            <w:noProof/>
            <w:lang w:eastAsia="ja-JP"/>
          </w:rPr>
          <w:t xml:space="preserve">Protected Matters Search Tool report </w:t>
        </w:r>
        <w:r w:rsidR="00977B81" w:rsidRPr="003E1734">
          <w:rPr>
            <w:rStyle w:val="Hyperlink"/>
            <w:noProof/>
          </w:rPr>
          <w:t>and</w:t>
        </w:r>
        <w:r w:rsidR="00977B81" w:rsidRPr="003E1734">
          <w:rPr>
            <w:rStyle w:val="Hyperlink"/>
            <w:noProof/>
            <w:lang w:eastAsia="ja-JP"/>
          </w:rPr>
          <w:t xml:space="preserve"> interpretation</w:t>
        </w:r>
        <w:r w:rsidR="00977B81">
          <w:rPr>
            <w:noProof/>
            <w:webHidden/>
          </w:rPr>
          <w:tab/>
        </w:r>
        <w:r w:rsidR="00977B81">
          <w:rPr>
            <w:noProof/>
            <w:webHidden/>
          </w:rPr>
          <w:fldChar w:fldCharType="begin"/>
        </w:r>
        <w:r w:rsidR="00977B81">
          <w:rPr>
            <w:noProof/>
            <w:webHidden/>
          </w:rPr>
          <w:instrText xml:space="preserve"> PAGEREF _Toc146023821 \h </w:instrText>
        </w:r>
        <w:r w:rsidR="00977B81">
          <w:rPr>
            <w:noProof/>
            <w:webHidden/>
          </w:rPr>
        </w:r>
        <w:r w:rsidR="00977B81">
          <w:rPr>
            <w:noProof/>
            <w:webHidden/>
          </w:rPr>
          <w:fldChar w:fldCharType="separate"/>
        </w:r>
        <w:r w:rsidR="00A26B8E">
          <w:rPr>
            <w:noProof/>
            <w:webHidden/>
          </w:rPr>
          <w:t>48</w:t>
        </w:r>
        <w:r w:rsidR="00977B81">
          <w:rPr>
            <w:noProof/>
            <w:webHidden/>
          </w:rPr>
          <w:fldChar w:fldCharType="end"/>
        </w:r>
      </w:hyperlink>
    </w:p>
    <w:p w14:paraId="31D69D9D" w14:textId="5E823DA3"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822" w:history="1">
        <w:r w:rsidR="00977B81" w:rsidRPr="003E1734">
          <w:rPr>
            <w:rStyle w:val="Hyperlink"/>
          </w:rPr>
          <w:t>4</w:t>
        </w:r>
        <w:r w:rsidR="00977B81">
          <w:rPr>
            <w:rFonts w:asciiTheme="minorHAnsi" w:eastAsiaTheme="minorEastAsia" w:hAnsiTheme="minorHAnsi" w:cstheme="minorBidi"/>
            <w:b w:val="0"/>
            <w:bCs w:val="0"/>
            <w:color w:val="auto"/>
            <w:kern w:val="2"/>
            <w:szCs w:val="22"/>
            <w14:ligatures w14:val="standardContextual"/>
          </w:rPr>
          <w:tab/>
        </w:r>
        <w:r w:rsidR="00977B81" w:rsidRPr="003E1734">
          <w:rPr>
            <w:rStyle w:val="Hyperlink"/>
          </w:rPr>
          <w:t>Long-Term management plan</w:t>
        </w:r>
        <w:r w:rsidR="00977B81">
          <w:rPr>
            <w:webHidden/>
          </w:rPr>
          <w:tab/>
        </w:r>
        <w:r w:rsidR="00977B81">
          <w:rPr>
            <w:webHidden/>
          </w:rPr>
          <w:fldChar w:fldCharType="begin"/>
        </w:r>
        <w:r w:rsidR="00977B81">
          <w:rPr>
            <w:webHidden/>
          </w:rPr>
          <w:instrText xml:space="preserve"> PAGEREF _Toc146023822 \h </w:instrText>
        </w:r>
        <w:r w:rsidR="00977B81">
          <w:rPr>
            <w:webHidden/>
          </w:rPr>
        </w:r>
        <w:r w:rsidR="00977B81">
          <w:rPr>
            <w:webHidden/>
          </w:rPr>
          <w:fldChar w:fldCharType="separate"/>
        </w:r>
        <w:r w:rsidR="00A26B8E">
          <w:rPr>
            <w:webHidden/>
          </w:rPr>
          <w:t>49</w:t>
        </w:r>
        <w:r w:rsidR="00977B81">
          <w:rPr>
            <w:webHidden/>
          </w:rPr>
          <w:fldChar w:fldCharType="end"/>
        </w:r>
      </w:hyperlink>
    </w:p>
    <w:p w14:paraId="11694D7B" w14:textId="62039180"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23" w:history="1">
        <w:r w:rsidR="00977B81" w:rsidRPr="003E1734">
          <w:rPr>
            <w:rStyle w:val="Hyperlink"/>
            <w:noProof/>
          </w:rPr>
          <w:t>4.1</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Long-term monitoring and adaptive management</w:t>
        </w:r>
        <w:r w:rsidR="00977B81">
          <w:rPr>
            <w:noProof/>
            <w:webHidden/>
          </w:rPr>
          <w:tab/>
        </w:r>
        <w:r w:rsidR="00977B81">
          <w:rPr>
            <w:noProof/>
            <w:webHidden/>
          </w:rPr>
          <w:fldChar w:fldCharType="begin"/>
        </w:r>
        <w:r w:rsidR="00977B81">
          <w:rPr>
            <w:noProof/>
            <w:webHidden/>
          </w:rPr>
          <w:instrText xml:space="preserve"> PAGEREF _Toc146023823 \h </w:instrText>
        </w:r>
        <w:r w:rsidR="00977B81">
          <w:rPr>
            <w:noProof/>
            <w:webHidden/>
          </w:rPr>
        </w:r>
        <w:r w:rsidR="00977B81">
          <w:rPr>
            <w:noProof/>
            <w:webHidden/>
          </w:rPr>
          <w:fldChar w:fldCharType="separate"/>
        </w:r>
        <w:r w:rsidR="00A26B8E">
          <w:rPr>
            <w:noProof/>
            <w:webHidden/>
          </w:rPr>
          <w:t>50</w:t>
        </w:r>
        <w:r w:rsidR="00977B81">
          <w:rPr>
            <w:noProof/>
            <w:webHidden/>
          </w:rPr>
          <w:fldChar w:fldCharType="end"/>
        </w:r>
      </w:hyperlink>
    </w:p>
    <w:p w14:paraId="0FCE1911" w14:textId="00EB4C8F"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24" w:history="1">
        <w:r w:rsidR="00977B81" w:rsidRPr="003E1734">
          <w:rPr>
            <w:rStyle w:val="Hyperlink"/>
            <w:noProof/>
          </w:rPr>
          <w:t>4.2</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Stability and structural integrity</w:t>
        </w:r>
        <w:r w:rsidR="00977B81">
          <w:rPr>
            <w:noProof/>
            <w:webHidden/>
          </w:rPr>
          <w:tab/>
        </w:r>
        <w:r w:rsidR="00977B81">
          <w:rPr>
            <w:noProof/>
            <w:webHidden/>
          </w:rPr>
          <w:fldChar w:fldCharType="begin"/>
        </w:r>
        <w:r w:rsidR="00977B81">
          <w:rPr>
            <w:noProof/>
            <w:webHidden/>
          </w:rPr>
          <w:instrText xml:space="preserve"> PAGEREF _Toc146023824 \h </w:instrText>
        </w:r>
        <w:r w:rsidR="00977B81">
          <w:rPr>
            <w:noProof/>
            <w:webHidden/>
          </w:rPr>
        </w:r>
        <w:r w:rsidR="00977B81">
          <w:rPr>
            <w:noProof/>
            <w:webHidden/>
          </w:rPr>
          <w:fldChar w:fldCharType="separate"/>
        </w:r>
        <w:r w:rsidR="00A26B8E">
          <w:rPr>
            <w:noProof/>
            <w:webHidden/>
          </w:rPr>
          <w:t>52</w:t>
        </w:r>
        <w:r w:rsidR="00977B81">
          <w:rPr>
            <w:noProof/>
            <w:webHidden/>
          </w:rPr>
          <w:fldChar w:fldCharType="end"/>
        </w:r>
      </w:hyperlink>
    </w:p>
    <w:p w14:paraId="70A4492F" w14:textId="2D46591F"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25" w:history="1">
        <w:r w:rsidR="00977B81" w:rsidRPr="003E1734">
          <w:rPr>
            <w:rStyle w:val="Hyperlink"/>
            <w:noProof/>
          </w:rPr>
          <w:t>4.3</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Physical and chemical environmental monitoring</w:t>
        </w:r>
        <w:r w:rsidR="00977B81">
          <w:rPr>
            <w:noProof/>
            <w:webHidden/>
          </w:rPr>
          <w:tab/>
        </w:r>
        <w:r w:rsidR="00977B81">
          <w:rPr>
            <w:noProof/>
            <w:webHidden/>
          </w:rPr>
          <w:fldChar w:fldCharType="begin"/>
        </w:r>
        <w:r w:rsidR="00977B81">
          <w:rPr>
            <w:noProof/>
            <w:webHidden/>
          </w:rPr>
          <w:instrText xml:space="preserve"> PAGEREF _Toc146023825 \h </w:instrText>
        </w:r>
        <w:r w:rsidR="00977B81">
          <w:rPr>
            <w:noProof/>
            <w:webHidden/>
          </w:rPr>
        </w:r>
        <w:r w:rsidR="00977B81">
          <w:rPr>
            <w:noProof/>
            <w:webHidden/>
          </w:rPr>
          <w:fldChar w:fldCharType="separate"/>
        </w:r>
        <w:r w:rsidR="00A26B8E">
          <w:rPr>
            <w:noProof/>
            <w:webHidden/>
          </w:rPr>
          <w:t>53</w:t>
        </w:r>
        <w:r w:rsidR="00977B81">
          <w:rPr>
            <w:noProof/>
            <w:webHidden/>
          </w:rPr>
          <w:fldChar w:fldCharType="end"/>
        </w:r>
      </w:hyperlink>
    </w:p>
    <w:p w14:paraId="69989020" w14:textId="6C8CF73C"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26" w:history="1">
        <w:r w:rsidR="00977B81" w:rsidRPr="003E1734">
          <w:rPr>
            <w:rStyle w:val="Hyperlink"/>
            <w:noProof/>
          </w:rPr>
          <w:t>4.4</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Biological monitoring</w:t>
        </w:r>
        <w:r w:rsidR="00977B81">
          <w:rPr>
            <w:noProof/>
            <w:webHidden/>
          </w:rPr>
          <w:tab/>
        </w:r>
        <w:r w:rsidR="00977B81">
          <w:rPr>
            <w:noProof/>
            <w:webHidden/>
          </w:rPr>
          <w:fldChar w:fldCharType="begin"/>
        </w:r>
        <w:r w:rsidR="00977B81">
          <w:rPr>
            <w:noProof/>
            <w:webHidden/>
          </w:rPr>
          <w:instrText xml:space="preserve"> PAGEREF _Toc146023826 \h </w:instrText>
        </w:r>
        <w:r w:rsidR="00977B81">
          <w:rPr>
            <w:noProof/>
            <w:webHidden/>
          </w:rPr>
        </w:r>
        <w:r w:rsidR="00977B81">
          <w:rPr>
            <w:noProof/>
            <w:webHidden/>
          </w:rPr>
          <w:fldChar w:fldCharType="separate"/>
        </w:r>
        <w:r w:rsidR="00A26B8E">
          <w:rPr>
            <w:noProof/>
            <w:webHidden/>
          </w:rPr>
          <w:t>54</w:t>
        </w:r>
        <w:r w:rsidR="00977B81">
          <w:rPr>
            <w:noProof/>
            <w:webHidden/>
          </w:rPr>
          <w:fldChar w:fldCharType="end"/>
        </w:r>
      </w:hyperlink>
    </w:p>
    <w:p w14:paraId="1CDE05CD" w14:textId="4A6E1644"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27" w:history="1">
        <w:r w:rsidR="00977B81" w:rsidRPr="003E1734">
          <w:rPr>
            <w:rStyle w:val="Hyperlink"/>
            <w:noProof/>
          </w:rPr>
          <w:t>Monitoring of introduced marine species</w:t>
        </w:r>
        <w:r w:rsidR="00977B81">
          <w:rPr>
            <w:noProof/>
            <w:webHidden/>
          </w:rPr>
          <w:tab/>
        </w:r>
        <w:r w:rsidR="00977B81">
          <w:rPr>
            <w:noProof/>
            <w:webHidden/>
          </w:rPr>
          <w:fldChar w:fldCharType="begin"/>
        </w:r>
        <w:r w:rsidR="00977B81">
          <w:rPr>
            <w:noProof/>
            <w:webHidden/>
          </w:rPr>
          <w:instrText xml:space="preserve"> PAGEREF _Toc146023827 \h </w:instrText>
        </w:r>
        <w:r w:rsidR="00977B81">
          <w:rPr>
            <w:noProof/>
            <w:webHidden/>
          </w:rPr>
        </w:r>
        <w:r w:rsidR="00977B81">
          <w:rPr>
            <w:noProof/>
            <w:webHidden/>
          </w:rPr>
          <w:fldChar w:fldCharType="separate"/>
        </w:r>
        <w:r w:rsidR="00A26B8E">
          <w:rPr>
            <w:noProof/>
            <w:webHidden/>
          </w:rPr>
          <w:t>54</w:t>
        </w:r>
        <w:r w:rsidR="00977B81">
          <w:rPr>
            <w:noProof/>
            <w:webHidden/>
          </w:rPr>
          <w:fldChar w:fldCharType="end"/>
        </w:r>
      </w:hyperlink>
    </w:p>
    <w:p w14:paraId="0C914BB6" w14:textId="7F058A07"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28" w:history="1">
        <w:r w:rsidR="00977B81" w:rsidRPr="003E1734">
          <w:rPr>
            <w:rStyle w:val="Hyperlink"/>
            <w:noProof/>
          </w:rPr>
          <w:t>Monitoring of ecological impact on areas adjacent to the artificial reef</w:t>
        </w:r>
        <w:r w:rsidR="00977B81">
          <w:rPr>
            <w:noProof/>
            <w:webHidden/>
          </w:rPr>
          <w:tab/>
        </w:r>
        <w:r w:rsidR="00977B81">
          <w:rPr>
            <w:noProof/>
            <w:webHidden/>
          </w:rPr>
          <w:fldChar w:fldCharType="begin"/>
        </w:r>
        <w:r w:rsidR="00977B81">
          <w:rPr>
            <w:noProof/>
            <w:webHidden/>
          </w:rPr>
          <w:instrText xml:space="preserve"> PAGEREF _Toc146023828 \h </w:instrText>
        </w:r>
        <w:r w:rsidR="00977B81">
          <w:rPr>
            <w:noProof/>
            <w:webHidden/>
          </w:rPr>
        </w:r>
        <w:r w:rsidR="00977B81">
          <w:rPr>
            <w:noProof/>
            <w:webHidden/>
          </w:rPr>
          <w:fldChar w:fldCharType="separate"/>
        </w:r>
        <w:r w:rsidR="00A26B8E">
          <w:rPr>
            <w:noProof/>
            <w:webHidden/>
          </w:rPr>
          <w:t>54</w:t>
        </w:r>
        <w:r w:rsidR="00977B81">
          <w:rPr>
            <w:noProof/>
            <w:webHidden/>
          </w:rPr>
          <w:fldChar w:fldCharType="end"/>
        </w:r>
      </w:hyperlink>
    </w:p>
    <w:p w14:paraId="3D124E79" w14:textId="4AB7C49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29" w:history="1">
        <w:r w:rsidR="00977B81" w:rsidRPr="003E1734">
          <w:rPr>
            <w:rStyle w:val="Hyperlink"/>
            <w:noProof/>
          </w:rPr>
          <w:t>Monitoring of toxicity impacts on adjacent marine habitats</w:t>
        </w:r>
        <w:r w:rsidR="00977B81">
          <w:rPr>
            <w:noProof/>
            <w:webHidden/>
          </w:rPr>
          <w:tab/>
        </w:r>
        <w:r w:rsidR="00977B81">
          <w:rPr>
            <w:noProof/>
            <w:webHidden/>
          </w:rPr>
          <w:fldChar w:fldCharType="begin"/>
        </w:r>
        <w:r w:rsidR="00977B81">
          <w:rPr>
            <w:noProof/>
            <w:webHidden/>
          </w:rPr>
          <w:instrText xml:space="preserve"> PAGEREF _Toc146023829 \h </w:instrText>
        </w:r>
        <w:r w:rsidR="00977B81">
          <w:rPr>
            <w:noProof/>
            <w:webHidden/>
          </w:rPr>
        </w:r>
        <w:r w:rsidR="00977B81">
          <w:rPr>
            <w:noProof/>
            <w:webHidden/>
          </w:rPr>
          <w:fldChar w:fldCharType="separate"/>
        </w:r>
        <w:r w:rsidR="00A26B8E">
          <w:rPr>
            <w:noProof/>
            <w:webHidden/>
          </w:rPr>
          <w:t>55</w:t>
        </w:r>
        <w:r w:rsidR="00977B81">
          <w:rPr>
            <w:noProof/>
            <w:webHidden/>
          </w:rPr>
          <w:fldChar w:fldCharType="end"/>
        </w:r>
      </w:hyperlink>
    </w:p>
    <w:p w14:paraId="02594B22" w14:textId="793058FD"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30" w:history="1">
        <w:r w:rsidR="00977B81" w:rsidRPr="003E1734">
          <w:rPr>
            <w:rStyle w:val="Hyperlink"/>
            <w:noProof/>
            <w:lang w:eastAsia="ja-JP"/>
          </w:rPr>
          <w:t>4.5</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lang w:eastAsia="ja-JP"/>
          </w:rPr>
          <w:t>Monitoring related to the objectives of the reef</w:t>
        </w:r>
        <w:r w:rsidR="00977B81">
          <w:rPr>
            <w:noProof/>
            <w:webHidden/>
          </w:rPr>
          <w:tab/>
        </w:r>
        <w:r w:rsidR="00977B81">
          <w:rPr>
            <w:noProof/>
            <w:webHidden/>
          </w:rPr>
          <w:fldChar w:fldCharType="begin"/>
        </w:r>
        <w:r w:rsidR="00977B81">
          <w:rPr>
            <w:noProof/>
            <w:webHidden/>
          </w:rPr>
          <w:instrText xml:space="preserve"> PAGEREF _Toc146023830 \h </w:instrText>
        </w:r>
        <w:r w:rsidR="00977B81">
          <w:rPr>
            <w:noProof/>
            <w:webHidden/>
          </w:rPr>
        </w:r>
        <w:r w:rsidR="00977B81">
          <w:rPr>
            <w:noProof/>
            <w:webHidden/>
          </w:rPr>
          <w:fldChar w:fldCharType="separate"/>
        </w:r>
        <w:r w:rsidR="00A26B8E">
          <w:rPr>
            <w:noProof/>
            <w:webHidden/>
          </w:rPr>
          <w:t>55</w:t>
        </w:r>
        <w:r w:rsidR="00977B81">
          <w:rPr>
            <w:noProof/>
            <w:webHidden/>
          </w:rPr>
          <w:fldChar w:fldCharType="end"/>
        </w:r>
      </w:hyperlink>
    </w:p>
    <w:p w14:paraId="36A3FC4B" w14:textId="08C3C088"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31" w:history="1">
        <w:r w:rsidR="00977B81" w:rsidRPr="003E1734">
          <w:rPr>
            <w:rStyle w:val="Hyperlink"/>
            <w:noProof/>
          </w:rPr>
          <w:t>Recreational activities</w:t>
        </w:r>
        <w:r w:rsidR="00977B81">
          <w:rPr>
            <w:noProof/>
            <w:webHidden/>
          </w:rPr>
          <w:tab/>
        </w:r>
        <w:r w:rsidR="00977B81">
          <w:rPr>
            <w:noProof/>
            <w:webHidden/>
          </w:rPr>
          <w:fldChar w:fldCharType="begin"/>
        </w:r>
        <w:r w:rsidR="00977B81">
          <w:rPr>
            <w:noProof/>
            <w:webHidden/>
          </w:rPr>
          <w:instrText xml:space="preserve"> PAGEREF _Toc146023831 \h </w:instrText>
        </w:r>
        <w:r w:rsidR="00977B81">
          <w:rPr>
            <w:noProof/>
            <w:webHidden/>
          </w:rPr>
        </w:r>
        <w:r w:rsidR="00977B81">
          <w:rPr>
            <w:noProof/>
            <w:webHidden/>
          </w:rPr>
          <w:fldChar w:fldCharType="separate"/>
        </w:r>
        <w:r w:rsidR="00A26B8E">
          <w:rPr>
            <w:noProof/>
            <w:webHidden/>
          </w:rPr>
          <w:t>55</w:t>
        </w:r>
        <w:r w:rsidR="00977B81">
          <w:rPr>
            <w:noProof/>
            <w:webHidden/>
          </w:rPr>
          <w:fldChar w:fldCharType="end"/>
        </w:r>
      </w:hyperlink>
    </w:p>
    <w:p w14:paraId="4C1291C7" w14:textId="0890B1C4"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32" w:history="1">
        <w:r w:rsidR="00977B81" w:rsidRPr="003E1734">
          <w:rPr>
            <w:rStyle w:val="Hyperlink"/>
            <w:noProof/>
          </w:rPr>
          <w:t>Increasing or concentrating populations of marine plants and animals</w:t>
        </w:r>
        <w:r w:rsidR="00977B81">
          <w:rPr>
            <w:noProof/>
            <w:webHidden/>
          </w:rPr>
          <w:tab/>
        </w:r>
        <w:r w:rsidR="00977B81">
          <w:rPr>
            <w:noProof/>
            <w:webHidden/>
          </w:rPr>
          <w:fldChar w:fldCharType="begin"/>
        </w:r>
        <w:r w:rsidR="00977B81">
          <w:rPr>
            <w:noProof/>
            <w:webHidden/>
          </w:rPr>
          <w:instrText xml:space="preserve"> PAGEREF _Toc146023832 \h </w:instrText>
        </w:r>
        <w:r w:rsidR="00977B81">
          <w:rPr>
            <w:noProof/>
            <w:webHidden/>
          </w:rPr>
        </w:r>
        <w:r w:rsidR="00977B81">
          <w:rPr>
            <w:noProof/>
            <w:webHidden/>
          </w:rPr>
          <w:fldChar w:fldCharType="separate"/>
        </w:r>
        <w:r w:rsidR="00A26B8E">
          <w:rPr>
            <w:noProof/>
            <w:webHidden/>
          </w:rPr>
          <w:t>55</w:t>
        </w:r>
        <w:r w:rsidR="00977B81">
          <w:rPr>
            <w:noProof/>
            <w:webHidden/>
          </w:rPr>
          <w:fldChar w:fldCharType="end"/>
        </w:r>
      </w:hyperlink>
    </w:p>
    <w:p w14:paraId="7F6F698A" w14:textId="51DF5957"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33" w:history="1">
        <w:r w:rsidR="00977B81" w:rsidRPr="003E1734">
          <w:rPr>
            <w:rStyle w:val="Hyperlink"/>
            <w:noProof/>
          </w:rPr>
          <w:t>4.6</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Trigger points and mitigative measures</w:t>
        </w:r>
        <w:r w:rsidR="00977B81">
          <w:rPr>
            <w:noProof/>
            <w:webHidden/>
          </w:rPr>
          <w:tab/>
        </w:r>
        <w:r w:rsidR="00977B81">
          <w:rPr>
            <w:noProof/>
            <w:webHidden/>
          </w:rPr>
          <w:fldChar w:fldCharType="begin"/>
        </w:r>
        <w:r w:rsidR="00977B81">
          <w:rPr>
            <w:noProof/>
            <w:webHidden/>
          </w:rPr>
          <w:instrText xml:space="preserve"> PAGEREF _Toc146023833 \h </w:instrText>
        </w:r>
        <w:r w:rsidR="00977B81">
          <w:rPr>
            <w:noProof/>
            <w:webHidden/>
          </w:rPr>
        </w:r>
        <w:r w:rsidR="00977B81">
          <w:rPr>
            <w:noProof/>
            <w:webHidden/>
          </w:rPr>
          <w:fldChar w:fldCharType="separate"/>
        </w:r>
        <w:r w:rsidR="00A26B8E">
          <w:rPr>
            <w:noProof/>
            <w:webHidden/>
          </w:rPr>
          <w:t>56</w:t>
        </w:r>
        <w:r w:rsidR="00977B81">
          <w:rPr>
            <w:noProof/>
            <w:webHidden/>
          </w:rPr>
          <w:fldChar w:fldCharType="end"/>
        </w:r>
      </w:hyperlink>
    </w:p>
    <w:p w14:paraId="7030C2B3" w14:textId="621ABEA0"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34" w:history="1">
        <w:r w:rsidR="00977B81" w:rsidRPr="003E1734">
          <w:rPr>
            <w:rStyle w:val="Hyperlink"/>
            <w:noProof/>
          </w:rPr>
          <w:t>4.7</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Modifications and repairs</w:t>
        </w:r>
        <w:r w:rsidR="00977B81">
          <w:rPr>
            <w:noProof/>
            <w:webHidden/>
          </w:rPr>
          <w:tab/>
        </w:r>
        <w:r w:rsidR="00977B81">
          <w:rPr>
            <w:noProof/>
            <w:webHidden/>
          </w:rPr>
          <w:fldChar w:fldCharType="begin"/>
        </w:r>
        <w:r w:rsidR="00977B81">
          <w:rPr>
            <w:noProof/>
            <w:webHidden/>
          </w:rPr>
          <w:instrText xml:space="preserve"> PAGEREF _Toc146023834 \h </w:instrText>
        </w:r>
        <w:r w:rsidR="00977B81">
          <w:rPr>
            <w:noProof/>
            <w:webHidden/>
          </w:rPr>
        </w:r>
        <w:r w:rsidR="00977B81">
          <w:rPr>
            <w:noProof/>
            <w:webHidden/>
          </w:rPr>
          <w:fldChar w:fldCharType="separate"/>
        </w:r>
        <w:r w:rsidR="00A26B8E">
          <w:rPr>
            <w:noProof/>
            <w:webHidden/>
          </w:rPr>
          <w:t>56</w:t>
        </w:r>
        <w:r w:rsidR="00977B81">
          <w:rPr>
            <w:noProof/>
            <w:webHidden/>
          </w:rPr>
          <w:fldChar w:fldCharType="end"/>
        </w:r>
      </w:hyperlink>
    </w:p>
    <w:p w14:paraId="19AA38B4" w14:textId="764F142F"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35" w:history="1">
        <w:r w:rsidR="00977B81" w:rsidRPr="003E1734">
          <w:rPr>
            <w:rStyle w:val="Hyperlink"/>
            <w:noProof/>
          </w:rPr>
          <w:t>4.8</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Decommissioning of the artificial reef</w:t>
        </w:r>
        <w:r w:rsidR="00977B81">
          <w:rPr>
            <w:noProof/>
            <w:webHidden/>
          </w:rPr>
          <w:tab/>
        </w:r>
        <w:r w:rsidR="00977B81">
          <w:rPr>
            <w:noProof/>
            <w:webHidden/>
          </w:rPr>
          <w:fldChar w:fldCharType="begin"/>
        </w:r>
        <w:r w:rsidR="00977B81">
          <w:rPr>
            <w:noProof/>
            <w:webHidden/>
          </w:rPr>
          <w:instrText xml:space="preserve"> PAGEREF _Toc146023835 \h </w:instrText>
        </w:r>
        <w:r w:rsidR="00977B81">
          <w:rPr>
            <w:noProof/>
            <w:webHidden/>
          </w:rPr>
        </w:r>
        <w:r w:rsidR="00977B81">
          <w:rPr>
            <w:noProof/>
            <w:webHidden/>
          </w:rPr>
          <w:fldChar w:fldCharType="separate"/>
        </w:r>
        <w:r w:rsidR="00A26B8E">
          <w:rPr>
            <w:noProof/>
            <w:webHidden/>
          </w:rPr>
          <w:t>57</w:t>
        </w:r>
        <w:r w:rsidR="00977B81">
          <w:rPr>
            <w:noProof/>
            <w:webHidden/>
          </w:rPr>
          <w:fldChar w:fldCharType="end"/>
        </w:r>
      </w:hyperlink>
    </w:p>
    <w:p w14:paraId="324E059E" w14:textId="194FD169"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36" w:history="1">
        <w:r w:rsidR="00977B81" w:rsidRPr="003E1734">
          <w:rPr>
            <w:rStyle w:val="Hyperlink"/>
            <w:noProof/>
            <w:lang w:eastAsia="ja-JP"/>
          </w:rPr>
          <w:t>4.9</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lang w:eastAsia="ja-JP"/>
          </w:rPr>
          <w:t>Compliance and enforcement</w:t>
        </w:r>
        <w:r w:rsidR="00977B81">
          <w:rPr>
            <w:noProof/>
            <w:webHidden/>
          </w:rPr>
          <w:tab/>
        </w:r>
        <w:r w:rsidR="00977B81">
          <w:rPr>
            <w:noProof/>
            <w:webHidden/>
          </w:rPr>
          <w:fldChar w:fldCharType="begin"/>
        </w:r>
        <w:r w:rsidR="00977B81">
          <w:rPr>
            <w:noProof/>
            <w:webHidden/>
          </w:rPr>
          <w:instrText xml:space="preserve"> PAGEREF _Toc146023836 \h </w:instrText>
        </w:r>
        <w:r w:rsidR="00977B81">
          <w:rPr>
            <w:noProof/>
            <w:webHidden/>
          </w:rPr>
        </w:r>
        <w:r w:rsidR="00977B81">
          <w:rPr>
            <w:noProof/>
            <w:webHidden/>
          </w:rPr>
          <w:fldChar w:fldCharType="separate"/>
        </w:r>
        <w:r w:rsidR="00A26B8E">
          <w:rPr>
            <w:noProof/>
            <w:webHidden/>
          </w:rPr>
          <w:t>58</w:t>
        </w:r>
        <w:r w:rsidR="00977B81">
          <w:rPr>
            <w:noProof/>
            <w:webHidden/>
          </w:rPr>
          <w:fldChar w:fldCharType="end"/>
        </w:r>
      </w:hyperlink>
    </w:p>
    <w:p w14:paraId="763A4906" w14:textId="6994A9CD"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837" w:history="1">
        <w:r w:rsidR="00977B81" w:rsidRPr="003E1734">
          <w:rPr>
            <w:rStyle w:val="Hyperlink"/>
          </w:rPr>
          <w:t>5</w:t>
        </w:r>
        <w:r w:rsidR="00977B81">
          <w:rPr>
            <w:rFonts w:asciiTheme="minorHAnsi" w:eastAsiaTheme="minorEastAsia" w:hAnsiTheme="minorHAnsi" w:cstheme="minorBidi"/>
            <w:b w:val="0"/>
            <w:bCs w:val="0"/>
            <w:color w:val="auto"/>
            <w:kern w:val="2"/>
            <w:szCs w:val="22"/>
            <w14:ligatures w14:val="standardContextual"/>
          </w:rPr>
          <w:tab/>
        </w:r>
        <w:r w:rsidR="00977B81" w:rsidRPr="003E1734">
          <w:rPr>
            <w:rStyle w:val="Hyperlink"/>
          </w:rPr>
          <w:t>Types of artificial reef</w:t>
        </w:r>
        <w:r w:rsidR="00977B81">
          <w:rPr>
            <w:webHidden/>
          </w:rPr>
          <w:tab/>
        </w:r>
        <w:r w:rsidR="00977B81">
          <w:rPr>
            <w:webHidden/>
          </w:rPr>
          <w:fldChar w:fldCharType="begin"/>
        </w:r>
        <w:r w:rsidR="00977B81">
          <w:rPr>
            <w:webHidden/>
          </w:rPr>
          <w:instrText xml:space="preserve"> PAGEREF _Toc146023837 \h </w:instrText>
        </w:r>
        <w:r w:rsidR="00977B81">
          <w:rPr>
            <w:webHidden/>
          </w:rPr>
        </w:r>
        <w:r w:rsidR="00977B81">
          <w:rPr>
            <w:webHidden/>
          </w:rPr>
          <w:fldChar w:fldCharType="separate"/>
        </w:r>
        <w:r w:rsidR="00A26B8E">
          <w:rPr>
            <w:webHidden/>
          </w:rPr>
          <w:t>59</w:t>
        </w:r>
        <w:r w:rsidR="00977B81">
          <w:rPr>
            <w:webHidden/>
          </w:rPr>
          <w:fldChar w:fldCharType="end"/>
        </w:r>
      </w:hyperlink>
    </w:p>
    <w:p w14:paraId="35106816" w14:textId="32D3BEAC"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38" w:history="1">
        <w:r w:rsidR="00977B81" w:rsidRPr="003E1734">
          <w:rPr>
            <w:rStyle w:val="Hyperlink"/>
            <w:noProof/>
          </w:rPr>
          <w:t>5.1</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Vessels and aircraft</w:t>
        </w:r>
        <w:r w:rsidR="00977B81">
          <w:rPr>
            <w:noProof/>
            <w:webHidden/>
          </w:rPr>
          <w:tab/>
        </w:r>
        <w:r w:rsidR="00977B81">
          <w:rPr>
            <w:noProof/>
            <w:webHidden/>
          </w:rPr>
          <w:fldChar w:fldCharType="begin"/>
        </w:r>
        <w:r w:rsidR="00977B81">
          <w:rPr>
            <w:noProof/>
            <w:webHidden/>
          </w:rPr>
          <w:instrText xml:space="preserve"> PAGEREF _Toc146023838 \h </w:instrText>
        </w:r>
        <w:r w:rsidR="00977B81">
          <w:rPr>
            <w:noProof/>
            <w:webHidden/>
          </w:rPr>
        </w:r>
        <w:r w:rsidR="00977B81">
          <w:rPr>
            <w:noProof/>
            <w:webHidden/>
          </w:rPr>
          <w:fldChar w:fldCharType="separate"/>
        </w:r>
        <w:r w:rsidR="00A26B8E">
          <w:rPr>
            <w:noProof/>
            <w:webHidden/>
          </w:rPr>
          <w:t>60</w:t>
        </w:r>
        <w:r w:rsidR="00977B81">
          <w:rPr>
            <w:noProof/>
            <w:webHidden/>
          </w:rPr>
          <w:fldChar w:fldCharType="end"/>
        </w:r>
      </w:hyperlink>
    </w:p>
    <w:p w14:paraId="5175E60A" w14:textId="2CE6E3AF"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39" w:history="1">
        <w:r w:rsidR="00977B81" w:rsidRPr="003E1734">
          <w:rPr>
            <w:rStyle w:val="Hyperlink"/>
            <w:noProof/>
          </w:rPr>
          <w:t>Stability</w:t>
        </w:r>
        <w:r w:rsidR="00977B81">
          <w:rPr>
            <w:noProof/>
            <w:webHidden/>
          </w:rPr>
          <w:tab/>
        </w:r>
        <w:r w:rsidR="00977B81">
          <w:rPr>
            <w:noProof/>
            <w:webHidden/>
          </w:rPr>
          <w:fldChar w:fldCharType="begin"/>
        </w:r>
        <w:r w:rsidR="00977B81">
          <w:rPr>
            <w:noProof/>
            <w:webHidden/>
          </w:rPr>
          <w:instrText xml:space="preserve"> PAGEREF _Toc146023839 \h </w:instrText>
        </w:r>
        <w:r w:rsidR="00977B81">
          <w:rPr>
            <w:noProof/>
            <w:webHidden/>
          </w:rPr>
        </w:r>
        <w:r w:rsidR="00977B81">
          <w:rPr>
            <w:noProof/>
            <w:webHidden/>
          </w:rPr>
          <w:fldChar w:fldCharType="separate"/>
        </w:r>
        <w:r w:rsidR="00A26B8E">
          <w:rPr>
            <w:noProof/>
            <w:webHidden/>
          </w:rPr>
          <w:t>60</w:t>
        </w:r>
        <w:r w:rsidR="00977B81">
          <w:rPr>
            <w:noProof/>
            <w:webHidden/>
          </w:rPr>
          <w:fldChar w:fldCharType="end"/>
        </w:r>
      </w:hyperlink>
    </w:p>
    <w:p w14:paraId="3306E380" w14:textId="595EC04C"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0" w:history="1">
        <w:r w:rsidR="00977B81" w:rsidRPr="003E1734">
          <w:rPr>
            <w:rStyle w:val="Hyperlink"/>
            <w:noProof/>
          </w:rPr>
          <w:t>Watertight integrity</w:t>
        </w:r>
        <w:r w:rsidR="00977B81">
          <w:rPr>
            <w:noProof/>
            <w:webHidden/>
          </w:rPr>
          <w:tab/>
        </w:r>
        <w:r w:rsidR="00977B81">
          <w:rPr>
            <w:noProof/>
            <w:webHidden/>
          </w:rPr>
          <w:fldChar w:fldCharType="begin"/>
        </w:r>
        <w:r w:rsidR="00977B81">
          <w:rPr>
            <w:noProof/>
            <w:webHidden/>
          </w:rPr>
          <w:instrText xml:space="preserve"> PAGEREF _Toc146023840 \h </w:instrText>
        </w:r>
        <w:r w:rsidR="00977B81">
          <w:rPr>
            <w:noProof/>
            <w:webHidden/>
          </w:rPr>
        </w:r>
        <w:r w:rsidR="00977B81">
          <w:rPr>
            <w:noProof/>
            <w:webHidden/>
          </w:rPr>
          <w:fldChar w:fldCharType="separate"/>
        </w:r>
        <w:r w:rsidR="00A26B8E">
          <w:rPr>
            <w:noProof/>
            <w:webHidden/>
          </w:rPr>
          <w:t>60</w:t>
        </w:r>
        <w:r w:rsidR="00977B81">
          <w:rPr>
            <w:noProof/>
            <w:webHidden/>
          </w:rPr>
          <w:fldChar w:fldCharType="end"/>
        </w:r>
      </w:hyperlink>
    </w:p>
    <w:p w14:paraId="2A52857C" w14:textId="6CF3815E"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1" w:history="1">
        <w:r w:rsidR="00977B81" w:rsidRPr="003E1734">
          <w:rPr>
            <w:rStyle w:val="Hyperlink"/>
            <w:noProof/>
            <w:lang w:eastAsia="ja-JP"/>
          </w:rPr>
          <w:t>Preparing for diver access</w:t>
        </w:r>
        <w:r w:rsidR="00977B81">
          <w:rPr>
            <w:noProof/>
            <w:webHidden/>
          </w:rPr>
          <w:tab/>
        </w:r>
        <w:r w:rsidR="00977B81">
          <w:rPr>
            <w:noProof/>
            <w:webHidden/>
          </w:rPr>
          <w:fldChar w:fldCharType="begin"/>
        </w:r>
        <w:r w:rsidR="00977B81">
          <w:rPr>
            <w:noProof/>
            <w:webHidden/>
          </w:rPr>
          <w:instrText xml:space="preserve"> PAGEREF _Toc146023841 \h </w:instrText>
        </w:r>
        <w:r w:rsidR="00977B81">
          <w:rPr>
            <w:noProof/>
            <w:webHidden/>
          </w:rPr>
        </w:r>
        <w:r w:rsidR="00977B81">
          <w:rPr>
            <w:noProof/>
            <w:webHidden/>
          </w:rPr>
          <w:fldChar w:fldCharType="separate"/>
        </w:r>
        <w:r w:rsidR="00A26B8E">
          <w:rPr>
            <w:noProof/>
            <w:webHidden/>
          </w:rPr>
          <w:t>61</w:t>
        </w:r>
        <w:r w:rsidR="00977B81">
          <w:rPr>
            <w:noProof/>
            <w:webHidden/>
          </w:rPr>
          <w:fldChar w:fldCharType="end"/>
        </w:r>
      </w:hyperlink>
    </w:p>
    <w:p w14:paraId="3AD7B3AC" w14:textId="06A317E7"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2" w:history="1">
        <w:r w:rsidR="00977B81" w:rsidRPr="003E1734">
          <w:rPr>
            <w:rStyle w:val="Hyperlink"/>
            <w:noProof/>
            <w:lang w:eastAsia="ja-JP"/>
          </w:rPr>
          <w:t>Clean-up procedures</w:t>
        </w:r>
        <w:r w:rsidR="00977B81">
          <w:rPr>
            <w:noProof/>
            <w:webHidden/>
          </w:rPr>
          <w:tab/>
        </w:r>
        <w:r w:rsidR="00977B81">
          <w:rPr>
            <w:noProof/>
            <w:webHidden/>
          </w:rPr>
          <w:fldChar w:fldCharType="begin"/>
        </w:r>
        <w:r w:rsidR="00977B81">
          <w:rPr>
            <w:noProof/>
            <w:webHidden/>
          </w:rPr>
          <w:instrText xml:space="preserve"> PAGEREF _Toc146023842 \h </w:instrText>
        </w:r>
        <w:r w:rsidR="00977B81">
          <w:rPr>
            <w:noProof/>
            <w:webHidden/>
          </w:rPr>
        </w:r>
        <w:r w:rsidR="00977B81">
          <w:rPr>
            <w:noProof/>
            <w:webHidden/>
          </w:rPr>
          <w:fldChar w:fldCharType="separate"/>
        </w:r>
        <w:r w:rsidR="00A26B8E">
          <w:rPr>
            <w:noProof/>
            <w:webHidden/>
          </w:rPr>
          <w:t>62</w:t>
        </w:r>
        <w:r w:rsidR="00977B81">
          <w:rPr>
            <w:noProof/>
            <w:webHidden/>
          </w:rPr>
          <w:fldChar w:fldCharType="end"/>
        </w:r>
      </w:hyperlink>
    </w:p>
    <w:p w14:paraId="0014AE39" w14:textId="4674A638"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3" w:history="1">
        <w:r w:rsidR="00977B81" w:rsidRPr="003E1734">
          <w:rPr>
            <w:rStyle w:val="Hyperlink"/>
            <w:noProof/>
          </w:rPr>
          <w:t>Fouling survey</w:t>
        </w:r>
        <w:r w:rsidR="00977B81">
          <w:rPr>
            <w:noProof/>
            <w:webHidden/>
          </w:rPr>
          <w:tab/>
        </w:r>
        <w:r w:rsidR="00977B81">
          <w:rPr>
            <w:noProof/>
            <w:webHidden/>
          </w:rPr>
          <w:fldChar w:fldCharType="begin"/>
        </w:r>
        <w:r w:rsidR="00977B81">
          <w:rPr>
            <w:noProof/>
            <w:webHidden/>
          </w:rPr>
          <w:instrText xml:space="preserve"> PAGEREF _Toc146023843 \h </w:instrText>
        </w:r>
        <w:r w:rsidR="00977B81">
          <w:rPr>
            <w:noProof/>
            <w:webHidden/>
          </w:rPr>
        </w:r>
        <w:r w:rsidR="00977B81">
          <w:rPr>
            <w:noProof/>
            <w:webHidden/>
          </w:rPr>
          <w:fldChar w:fldCharType="separate"/>
        </w:r>
        <w:r w:rsidR="00A26B8E">
          <w:rPr>
            <w:noProof/>
            <w:webHidden/>
          </w:rPr>
          <w:t>64</w:t>
        </w:r>
        <w:r w:rsidR="00977B81">
          <w:rPr>
            <w:noProof/>
            <w:webHidden/>
          </w:rPr>
          <w:fldChar w:fldCharType="end"/>
        </w:r>
      </w:hyperlink>
    </w:p>
    <w:p w14:paraId="346C60ED" w14:textId="63F58F4E"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4" w:history="1">
        <w:r w:rsidR="00977B81" w:rsidRPr="003E1734">
          <w:rPr>
            <w:rStyle w:val="Hyperlink"/>
            <w:noProof/>
          </w:rPr>
          <w:t>Hydrocarbons</w:t>
        </w:r>
        <w:r w:rsidR="00977B81">
          <w:rPr>
            <w:noProof/>
            <w:webHidden/>
          </w:rPr>
          <w:tab/>
        </w:r>
        <w:r w:rsidR="00977B81">
          <w:rPr>
            <w:noProof/>
            <w:webHidden/>
          </w:rPr>
          <w:fldChar w:fldCharType="begin"/>
        </w:r>
        <w:r w:rsidR="00977B81">
          <w:rPr>
            <w:noProof/>
            <w:webHidden/>
          </w:rPr>
          <w:instrText xml:space="preserve"> PAGEREF _Toc146023844 \h </w:instrText>
        </w:r>
        <w:r w:rsidR="00977B81">
          <w:rPr>
            <w:noProof/>
            <w:webHidden/>
          </w:rPr>
        </w:r>
        <w:r w:rsidR="00977B81">
          <w:rPr>
            <w:noProof/>
            <w:webHidden/>
          </w:rPr>
          <w:fldChar w:fldCharType="separate"/>
        </w:r>
        <w:r w:rsidR="00A26B8E">
          <w:rPr>
            <w:noProof/>
            <w:webHidden/>
          </w:rPr>
          <w:t>64</w:t>
        </w:r>
        <w:r w:rsidR="00977B81">
          <w:rPr>
            <w:noProof/>
            <w:webHidden/>
          </w:rPr>
          <w:fldChar w:fldCharType="end"/>
        </w:r>
      </w:hyperlink>
    </w:p>
    <w:p w14:paraId="3CCF41FC" w14:textId="0FB18F53"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5" w:history="1">
        <w:r w:rsidR="00977B81" w:rsidRPr="003E1734">
          <w:rPr>
            <w:rStyle w:val="Hyperlink"/>
            <w:noProof/>
          </w:rPr>
          <w:t>Hazardous equipment and materials</w:t>
        </w:r>
        <w:r w:rsidR="00977B81">
          <w:rPr>
            <w:noProof/>
            <w:webHidden/>
          </w:rPr>
          <w:tab/>
        </w:r>
        <w:r w:rsidR="00977B81">
          <w:rPr>
            <w:noProof/>
            <w:webHidden/>
          </w:rPr>
          <w:fldChar w:fldCharType="begin"/>
        </w:r>
        <w:r w:rsidR="00977B81">
          <w:rPr>
            <w:noProof/>
            <w:webHidden/>
          </w:rPr>
          <w:instrText xml:space="preserve"> PAGEREF _Toc146023845 \h </w:instrText>
        </w:r>
        <w:r w:rsidR="00977B81">
          <w:rPr>
            <w:noProof/>
            <w:webHidden/>
          </w:rPr>
        </w:r>
        <w:r w:rsidR="00977B81">
          <w:rPr>
            <w:noProof/>
            <w:webHidden/>
          </w:rPr>
          <w:fldChar w:fldCharType="separate"/>
        </w:r>
        <w:r w:rsidR="00A26B8E">
          <w:rPr>
            <w:noProof/>
            <w:webHidden/>
          </w:rPr>
          <w:t>70</w:t>
        </w:r>
        <w:r w:rsidR="00977B81">
          <w:rPr>
            <w:noProof/>
            <w:webHidden/>
          </w:rPr>
          <w:fldChar w:fldCharType="end"/>
        </w:r>
      </w:hyperlink>
    </w:p>
    <w:p w14:paraId="76233882" w14:textId="481054B0"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6" w:history="1">
        <w:r w:rsidR="00977B81" w:rsidRPr="003E1734">
          <w:rPr>
            <w:rStyle w:val="Hyperlink"/>
            <w:noProof/>
          </w:rPr>
          <w:t>Hazardous chemicals</w:t>
        </w:r>
        <w:r w:rsidR="00977B81">
          <w:rPr>
            <w:noProof/>
            <w:webHidden/>
          </w:rPr>
          <w:tab/>
        </w:r>
        <w:r w:rsidR="00977B81">
          <w:rPr>
            <w:noProof/>
            <w:webHidden/>
          </w:rPr>
          <w:fldChar w:fldCharType="begin"/>
        </w:r>
        <w:r w:rsidR="00977B81">
          <w:rPr>
            <w:noProof/>
            <w:webHidden/>
          </w:rPr>
          <w:instrText xml:space="preserve"> PAGEREF _Toc146023846 \h </w:instrText>
        </w:r>
        <w:r w:rsidR="00977B81">
          <w:rPr>
            <w:noProof/>
            <w:webHidden/>
          </w:rPr>
        </w:r>
        <w:r w:rsidR="00977B81">
          <w:rPr>
            <w:noProof/>
            <w:webHidden/>
          </w:rPr>
          <w:fldChar w:fldCharType="separate"/>
        </w:r>
        <w:r w:rsidR="00A26B8E">
          <w:rPr>
            <w:noProof/>
            <w:webHidden/>
          </w:rPr>
          <w:t>73</w:t>
        </w:r>
        <w:r w:rsidR="00977B81">
          <w:rPr>
            <w:noProof/>
            <w:webHidden/>
          </w:rPr>
          <w:fldChar w:fldCharType="end"/>
        </w:r>
      </w:hyperlink>
    </w:p>
    <w:p w14:paraId="403BDCDF" w14:textId="18437DA7"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7" w:history="1">
        <w:r w:rsidR="00977B81" w:rsidRPr="003E1734">
          <w:rPr>
            <w:rStyle w:val="Hyperlink"/>
            <w:noProof/>
          </w:rPr>
          <w:t>Rubbish</w:t>
        </w:r>
        <w:r w:rsidR="00977B81">
          <w:rPr>
            <w:noProof/>
            <w:webHidden/>
          </w:rPr>
          <w:tab/>
        </w:r>
        <w:r w:rsidR="00977B81">
          <w:rPr>
            <w:noProof/>
            <w:webHidden/>
          </w:rPr>
          <w:fldChar w:fldCharType="begin"/>
        </w:r>
        <w:r w:rsidR="00977B81">
          <w:rPr>
            <w:noProof/>
            <w:webHidden/>
          </w:rPr>
          <w:instrText xml:space="preserve"> PAGEREF _Toc146023847 \h </w:instrText>
        </w:r>
        <w:r w:rsidR="00977B81">
          <w:rPr>
            <w:noProof/>
            <w:webHidden/>
          </w:rPr>
        </w:r>
        <w:r w:rsidR="00977B81">
          <w:rPr>
            <w:noProof/>
            <w:webHidden/>
          </w:rPr>
          <w:fldChar w:fldCharType="separate"/>
        </w:r>
        <w:r w:rsidR="00A26B8E">
          <w:rPr>
            <w:noProof/>
            <w:webHidden/>
          </w:rPr>
          <w:t>76</w:t>
        </w:r>
        <w:r w:rsidR="00977B81">
          <w:rPr>
            <w:noProof/>
            <w:webHidden/>
          </w:rPr>
          <w:fldChar w:fldCharType="end"/>
        </w:r>
      </w:hyperlink>
    </w:p>
    <w:p w14:paraId="53952469" w14:textId="33C5FE55"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8" w:history="1">
        <w:r w:rsidR="00977B81" w:rsidRPr="003E1734">
          <w:rPr>
            <w:rStyle w:val="Hyperlink"/>
            <w:noProof/>
          </w:rPr>
          <w:t>Explosive scuttling</w:t>
        </w:r>
        <w:r w:rsidR="00977B81">
          <w:rPr>
            <w:noProof/>
            <w:webHidden/>
          </w:rPr>
          <w:tab/>
        </w:r>
        <w:r w:rsidR="00977B81">
          <w:rPr>
            <w:noProof/>
            <w:webHidden/>
          </w:rPr>
          <w:fldChar w:fldCharType="begin"/>
        </w:r>
        <w:r w:rsidR="00977B81">
          <w:rPr>
            <w:noProof/>
            <w:webHidden/>
          </w:rPr>
          <w:instrText xml:space="preserve"> PAGEREF _Toc146023848 \h </w:instrText>
        </w:r>
        <w:r w:rsidR="00977B81">
          <w:rPr>
            <w:noProof/>
            <w:webHidden/>
          </w:rPr>
        </w:r>
        <w:r w:rsidR="00977B81">
          <w:rPr>
            <w:noProof/>
            <w:webHidden/>
          </w:rPr>
          <w:fldChar w:fldCharType="separate"/>
        </w:r>
        <w:r w:rsidR="00A26B8E">
          <w:rPr>
            <w:noProof/>
            <w:webHidden/>
          </w:rPr>
          <w:t>76</w:t>
        </w:r>
        <w:r w:rsidR="00977B81">
          <w:rPr>
            <w:noProof/>
            <w:webHidden/>
          </w:rPr>
          <w:fldChar w:fldCharType="end"/>
        </w:r>
      </w:hyperlink>
    </w:p>
    <w:p w14:paraId="1BA2C256" w14:textId="11AFF32E"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49" w:history="1">
        <w:r w:rsidR="00977B81" w:rsidRPr="003E1734">
          <w:rPr>
            <w:rStyle w:val="Hyperlink"/>
            <w:noProof/>
          </w:rPr>
          <w:t>Inspections</w:t>
        </w:r>
        <w:r w:rsidR="00977B81">
          <w:rPr>
            <w:noProof/>
            <w:webHidden/>
          </w:rPr>
          <w:tab/>
        </w:r>
        <w:r w:rsidR="00977B81">
          <w:rPr>
            <w:noProof/>
            <w:webHidden/>
          </w:rPr>
          <w:fldChar w:fldCharType="begin"/>
        </w:r>
        <w:r w:rsidR="00977B81">
          <w:rPr>
            <w:noProof/>
            <w:webHidden/>
          </w:rPr>
          <w:instrText xml:space="preserve"> PAGEREF _Toc146023849 \h </w:instrText>
        </w:r>
        <w:r w:rsidR="00977B81">
          <w:rPr>
            <w:noProof/>
            <w:webHidden/>
          </w:rPr>
        </w:r>
        <w:r w:rsidR="00977B81">
          <w:rPr>
            <w:noProof/>
            <w:webHidden/>
          </w:rPr>
          <w:fldChar w:fldCharType="separate"/>
        </w:r>
        <w:r w:rsidR="00A26B8E">
          <w:rPr>
            <w:noProof/>
            <w:webHidden/>
          </w:rPr>
          <w:t>77</w:t>
        </w:r>
        <w:r w:rsidR="00977B81">
          <w:rPr>
            <w:noProof/>
            <w:webHidden/>
          </w:rPr>
          <w:fldChar w:fldCharType="end"/>
        </w:r>
      </w:hyperlink>
    </w:p>
    <w:p w14:paraId="4E063030" w14:textId="6F0754DA"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0" w:history="1">
        <w:r w:rsidR="00977B81" w:rsidRPr="003E1734">
          <w:rPr>
            <w:rStyle w:val="Hyperlink"/>
            <w:noProof/>
          </w:rPr>
          <w:t>5.2</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Purpose-built</w:t>
        </w:r>
        <w:r w:rsidR="00977B81">
          <w:rPr>
            <w:noProof/>
            <w:webHidden/>
          </w:rPr>
          <w:tab/>
        </w:r>
        <w:r w:rsidR="00977B81">
          <w:rPr>
            <w:noProof/>
            <w:webHidden/>
          </w:rPr>
          <w:fldChar w:fldCharType="begin"/>
        </w:r>
        <w:r w:rsidR="00977B81">
          <w:rPr>
            <w:noProof/>
            <w:webHidden/>
          </w:rPr>
          <w:instrText xml:space="preserve"> PAGEREF _Toc146023850 \h </w:instrText>
        </w:r>
        <w:r w:rsidR="00977B81">
          <w:rPr>
            <w:noProof/>
            <w:webHidden/>
          </w:rPr>
        </w:r>
        <w:r w:rsidR="00977B81">
          <w:rPr>
            <w:noProof/>
            <w:webHidden/>
          </w:rPr>
          <w:fldChar w:fldCharType="separate"/>
        </w:r>
        <w:r w:rsidR="00A26B8E">
          <w:rPr>
            <w:noProof/>
            <w:webHidden/>
          </w:rPr>
          <w:t>77</w:t>
        </w:r>
        <w:r w:rsidR="00977B81">
          <w:rPr>
            <w:noProof/>
            <w:webHidden/>
          </w:rPr>
          <w:fldChar w:fldCharType="end"/>
        </w:r>
      </w:hyperlink>
    </w:p>
    <w:p w14:paraId="5E737E32" w14:textId="7F73607E"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1" w:history="1">
        <w:r w:rsidR="00977B81" w:rsidRPr="003E1734">
          <w:rPr>
            <w:rStyle w:val="Hyperlink"/>
            <w:noProof/>
          </w:rPr>
          <w:t>5.3</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Repurposed infrastructure</w:t>
        </w:r>
        <w:r w:rsidR="00977B81">
          <w:rPr>
            <w:noProof/>
            <w:webHidden/>
          </w:rPr>
          <w:tab/>
        </w:r>
        <w:r w:rsidR="00977B81">
          <w:rPr>
            <w:noProof/>
            <w:webHidden/>
          </w:rPr>
          <w:fldChar w:fldCharType="begin"/>
        </w:r>
        <w:r w:rsidR="00977B81">
          <w:rPr>
            <w:noProof/>
            <w:webHidden/>
          </w:rPr>
          <w:instrText xml:space="preserve"> PAGEREF _Toc146023851 \h </w:instrText>
        </w:r>
        <w:r w:rsidR="00977B81">
          <w:rPr>
            <w:noProof/>
            <w:webHidden/>
          </w:rPr>
        </w:r>
        <w:r w:rsidR="00977B81">
          <w:rPr>
            <w:noProof/>
            <w:webHidden/>
          </w:rPr>
          <w:fldChar w:fldCharType="separate"/>
        </w:r>
        <w:r w:rsidR="00A26B8E">
          <w:rPr>
            <w:noProof/>
            <w:webHidden/>
          </w:rPr>
          <w:t>78</w:t>
        </w:r>
        <w:r w:rsidR="00977B81">
          <w:rPr>
            <w:noProof/>
            <w:webHidden/>
          </w:rPr>
          <w:fldChar w:fldCharType="end"/>
        </w:r>
      </w:hyperlink>
    </w:p>
    <w:p w14:paraId="0FBD3F6D" w14:textId="123E7327" w:rsidR="00977B81" w:rsidRDefault="009C2FF7">
      <w:pPr>
        <w:pStyle w:val="TOC3"/>
        <w:rPr>
          <w:rFonts w:asciiTheme="minorHAnsi" w:eastAsiaTheme="minorEastAsia" w:hAnsiTheme="minorHAnsi" w:cstheme="minorBidi"/>
          <w:noProof/>
          <w:color w:val="auto"/>
          <w:kern w:val="2"/>
          <w:szCs w:val="22"/>
          <w14:ligatures w14:val="standardContextual"/>
        </w:rPr>
      </w:pPr>
      <w:hyperlink w:anchor="_Toc146023852" w:history="1">
        <w:r w:rsidR="00977B81" w:rsidRPr="003E1734">
          <w:rPr>
            <w:rStyle w:val="Hyperlink"/>
            <w:noProof/>
            <w:lang w:eastAsia="ja-JP"/>
          </w:rPr>
          <w:t>Oil and gas wellheads</w:t>
        </w:r>
        <w:r w:rsidR="00977B81">
          <w:rPr>
            <w:noProof/>
            <w:webHidden/>
          </w:rPr>
          <w:tab/>
        </w:r>
        <w:r w:rsidR="00977B81">
          <w:rPr>
            <w:noProof/>
            <w:webHidden/>
          </w:rPr>
          <w:fldChar w:fldCharType="begin"/>
        </w:r>
        <w:r w:rsidR="00977B81">
          <w:rPr>
            <w:noProof/>
            <w:webHidden/>
          </w:rPr>
          <w:instrText xml:space="preserve"> PAGEREF _Toc146023852 \h </w:instrText>
        </w:r>
        <w:r w:rsidR="00977B81">
          <w:rPr>
            <w:noProof/>
            <w:webHidden/>
          </w:rPr>
        </w:r>
        <w:r w:rsidR="00977B81">
          <w:rPr>
            <w:noProof/>
            <w:webHidden/>
          </w:rPr>
          <w:fldChar w:fldCharType="separate"/>
        </w:r>
        <w:r w:rsidR="00A26B8E">
          <w:rPr>
            <w:noProof/>
            <w:webHidden/>
          </w:rPr>
          <w:t>78</w:t>
        </w:r>
        <w:r w:rsidR="00977B81">
          <w:rPr>
            <w:noProof/>
            <w:webHidden/>
          </w:rPr>
          <w:fldChar w:fldCharType="end"/>
        </w:r>
      </w:hyperlink>
    </w:p>
    <w:p w14:paraId="6A36E45B" w14:textId="6C64F642"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853" w:history="1">
        <w:r w:rsidR="00977B81" w:rsidRPr="003E1734">
          <w:rPr>
            <w:rStyle w:val="Hyperlink"/>
          </w:rPr>
          <w:t>6</w:t>
        </w:r>
        <w:r w:rsidR="00977B81">
          <w:rPr>
            <w:rFonts w:asciiTheme="minorHAnsi" w:eastAsiaTheme="minorEastAsia" w:hAnsiTheme="minorHAnsi" w:cstheme="minorBidi"/>
            <w:b w:val="0"/>
            <w:bCs w:val="0"/>
            <w:color w:val="auto"/>
            <w:kern w:val="2"/>
            <w:szCs w:val="22"/>
            <w14:ligatures w14:val="standardContextual"/>
          </w:rPr>
          <w:tab/>
        </w:r>
        <w:r w:rsidR="00977B81" w:rsidRPr="003E1734">
          <w:rPr>
            <w:rStyle w:val="Hyperlink"/>
          </w:rPr>
          <w:t>Information and resources</w:t>
        </w:r>
        <w:r w:rsidR="00977B81">
          <w:rPr>
            <w:webHidden/>
          </w:rPr>
          <w:tab/>
        </w:r>
        <w:r w:rsidR="00977B81">
          <w:rPr>
            <w:webHidden/>
          </w:rPr>
          <w:fldChar w:fldCharType="begin"/>
        </w:r>
        <w:r w:rsidR="00977B81">
          <w:rPr>
            <w:webHidden/>
          </w:rPr>
          <w:instrText xml:space="preserve"> PAGEREF _Toc146023853 \h </w:instrText>
        </w:r>
        <w:r w:rsidR="00977B81">
          <w:rPr>
            <w:webHidden/>
          </w:rPr>
        </w:r>
        <w:r w:rsidR="00977B81">
          <w:rPr>
            <w:webHidden/>
          </w:rPr>
          <w:fldChar w:fldCharType="separate"/>
        </w:r>
        <w:r w:rsidR="00A26B8E">
          <w:rPr>
            <w:webHidden/>
          </w:rPr>
          <w:t>79</w:t>
        </w:r>
        <w:r w:rsidR="00977B81">
          <w:rPr>
            <w:webHidden/>
          </w:rPr>
          <w:fldChar w:fldCharType="end"/>
        </w:r>
      </w:hyperlink>
    </w:p>
    <w:p w14:paraId="56E353E5" w14:textId="04653B5A"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4" w:history="1">
        <w:r w:rsidR="00977B81" w:rsidRPr="003E1734">
          <w:rPr>
            <w:rStyle w:val="Hyperlink"/>
            <w:noProof/>
          </w:rPr>
          <w:t>6.1</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International guidelines, protocols and conventions</w:t>
        </w:r>
        <w:r w:rsidR="00977B81">
          <w:rPr>
            <w:noProof/>
            <w:webHidden/>
          </w:rPr>
          <w:tab/>
        </w:r>
        <w:r w:rsidR="00977B81">
          <w:rPr>
            <w:noProof/>
            <w:webHidden/>
          </w:rPr>
          <w:fldChar w:fldCharType="begin"/>
        </w:r>
        <w:r w:rsidR="00977B81">
          <w:rPr>
            <w:noProof/>
            <w:webHidden/>
          </w:rPr>
          <w:instrText xml:space="preserve"> PAGEREF _Toc146023854 \h </w:instrText>
        </w:r>
        <w:r w:rsidR="00977B81">
          <w:rPr>
            <w:noProof/>
            <w:webHidden/>
          </w:rPr>
        </w:r>
        <w:r w:rsidR="00977B81">
          <w:rPr>
            <w:noProof/>
            <w:webHidden/>
          </w:rPr>
          <w:fldChar w:fldCharType="separate"/>
        </w:r>
        <w:r w:rsidR="00A26B8E">
          <w:rPr>
            <w:noProof/>
            <w:webHidden/>
          </w:rPr>
          <w:t>79</w:t>
        </w:r>
        <w:r w:rsidR="00977B81">
          <w:rPr>
            <w:noProof/>
            <w:webHidden/>
          </w:rPr>
          <w:fldChar w:fldCharType="end"/>
        </w:r>
      </w:hyperlink>
    </w:p>
    <w:p w14:paraId="6A16540D" w14:textId="0C22E843"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5" w:history="1">
        <w:r w:rsidR="00977B81" w:rsidRPr="003E1734">
          <w:rPr>
            <w:rStyle w:val="Hyperlink"/>
            <w:noProof/>
          </w:rPr>
          <w:t>6.2</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Australian Government and agencies</w:t>
        </w:r>
        <w:r w:rsidR="00977B81">
          <w:rPr>
            <w:noProof/>
            <w:webHidden/>
          </w:rPr>
          <w:tab/>
        </w:r>
        <w:r w:rsidR="00977B81">
          <w:rPr>
            <w:noProof/>
            <w:webHidden/>
          </w:rPr>
          <w:fldChar w:fldCharType="begin"/>
        </w:r>
        <w:r w:rsidR="00977B81">
          <w:rPr>
            <w:noProof/>
            <w:webHidden/>
          </w:rPr>
          <w:instrText xml:space="preserve"> PAGEREF _Toc146023855 \h </w:instrText>
        </w:r>
        <w:r w:rsidR="00977B81">
          <w:rPr>
            <w:noProof/>
            <w:webHidden/>
          </w:rPr>
        </w:r>
        <w:r w:rsidR="00977B81">
          <w:rPr>
            <w:noProof/>
            <w:webHidden/>
          </w:rPr>
          <w:fldChar w:fldCharType="separate"/>
        </w:r>
        <w:r w:rsidR="00A26B8E">
          <w:rPr>
            <w:noProof/>
            <w:webHidden/>
          </w:rPr>
          <w:t>79</w:t>
        </w:r>
        <w:r w:rsidR="00977B81">
          <w:rPr>
            <w:noProof/>
            <w:webHidden/>
          </w:rPr>
          <w:fldChar w:fldCharType="end"/>
        </w:r>
      </w:hyperlink>
    </w:p>
    <w:p w14:paraId="75A36B15" w14:textId="391B5E5B"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6" w:history="1">
        <w:r w:rsidR="00977B81" w:rsidRPr="003E1734">
          <w:rPr>
            <w:rStyle w:val="Hyperlink"/>
            <w:noProof/>
          </w:rPr>
          <w:t>6.3</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General information</w:t>
        </w:r>
        <w:r w:rsidR="00977B81">
          <w:rPr>
            <w:noProof/>
            <w:webHidden/>
          </w:rPr>
          <w:tab/>
        </w:r>
        <w:r w:rsidR="00977B81">
          <w:rPr>
            <w:noProof/>
            <w:webHidden/>
          </w:rPr>
          <w:fldChar w:fldCharType="begin"/>
        </w:r>
        <w:r w:rsidR="00977B81">
          <w:rPr>
            <w:noProof/>
            <w:webHidden/>
          </w:rPr>
          <w:instrText xml:space="preserve"> PAGEREF _Toc146023856 \h </w:instrText>
        </w:r>
        <w:r w:rsidR="00977B81">
          <w:rPr>
            <w:noProof/>
            <w:webHidden/>
          </w:rPr>
        </w:r>
        <w:r w:rsidR="00977B81">
          <w:rPr>
            <w:noProof/>
            <w:webHidden/>
          </w:rPr>
          <w:fldChar w:fldCharType="separate"/>
        </w:r>
        <w:r w:rsidR="00A26B8E">
          <w:rPr>
            <w:noProof/>
            <w:webHidden/>
          </w:rPr>
          <w:t>80</w:t>
        </w:r>
        <w:r w:rsidR="00977B81">
          <w:rPr>
            <w:noProof/>
            <w:webHidden/>
          </w:rPr>
          <w:fldChar w:fldCharType="end"/>
        </w:r>
      </w:hyperlink>
    </w:p>
    <w:p w14:paraId="19500835" w14:textId="0C4A8390"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7" w:history="1">
        <w:r w:rsidR="00977B81" w:rsidRPr="003E1734">
          <w:rPr>
            <w:rStyle w:val="Hyperlink"/>
            <w:noProof/>
          </w:rPr>
          <w:t>6.4</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Vessels and aircraft</w:t>
        </w:r>
        <w:r w:rsidR="00977B81">
          <w:rPr>
            <w:noProof/>
            <w:webHidden/>
          </w:rPr>
          <w:tab/>
        </w:r>
        <w:r w:rsidR="00977B81">
          <w:rPr>
            <w:noProof/>
            <w:webHidden/>
          </w:rPr>
          <w:fldChar w:fldCharType="begin"/>
        </w:r>
        <w:r w:rsidR="00977B81">
          <w:rPr>
            <w:noProof/>
            <w:webHidden/>
          </w:rPr>
          <w:instrText xml:space="preserve"> PAGEREF _Toc146023857 \h </w:instrText>
        </w:r>
        <w:r w:rsidR="00977B81">
          <w:rPr>
            <w:noProof/>
            <w:webHidden/>
          </w:rPr>
        </w:r>
        <w:r w:rsidR="00977B81">
          <w:rPr>
            <w:noProof/>
            <w:webHidden/>
          </w:rPr>
          <w:fldChar w:fldCharType="separate"/>
        </w:r>
        <w:r w:rsidR="00A26B8E">
          <w:rPr>
            <w:noProof/>
            <w:webHidden/>
          </w:rPr>
          <w:t>81</w:t>
        </w:r>
        <w:r w:rsidR="00977B81">
          <w:rPr>
            <w:noProof/>
            <w:webHidden/>
          </w:rPr>
          <w:fldChar w:fldCharType="end"/>
        </w:r>
      </w:hyperlink>
    </w:p>
    <w:p w14:paraId="2E578B3C" w14:textId="727AC766"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8" w:history="1">
        <w:r w:rsidR="00977B81" w:rsidRPr="003E1734">
          <w:rPr>
            <w:rStyle w:val="Hyperlink"/>
            <w:noProof/>
          </w:rPr>
          <w:t>6.5</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Purpose-built</w:t>
        </w:r>
        <w:r w:rsidR="00977B81">
          <w:rPr>
            <w:noProof/>
            <w:webHidden/>
          </w:rPr>
          <w:tab/>
        </w:r>
        <w:r w:rsidR="00977B81">
          <w:rPr>
            <w:noProof/>
            <w:webHidden/>
          </w:rPr>
          <w:fldChar w:fldCharType="begin"/>
        </w:r>
        <w:r w:rsidR="00977B81">
          <w:rPr>
            <w:noProof/>
            <w:webHidden/>
          </w:rPr>
          <w:instrText xml:space="preserve"> PAGEREF _Toc146023858 \h </w:instrText>
        </w:r>
        <w:r w:rsidR="00977B81">
          <w:rPr>
            <w:noProof/>
            <w:webHidden/>
          </w:rPr>
        </w:r>
        <w:r w:rsidR="00977B81">
          <w:rPr>
            <w:noProof/>
            <w:webHidden/>
          </w:rPr>
          <w:fldChar w:fldCharType="separate"/>
        </w:r>
        <w:r w:rsidR="00A26B8E">
          <w:rPr>
            <w:noProof/>
            <w:webHidden/>
          </w:rPr>
          <w:t>82</w:t>
        </w:r>
        <w:r w:rsidR="00977B81">
          <w:rPr>
            <w:noProof/>
            <w:webHidden/>
          </w:rPr>
          <w:fldChar w:fldCharType="end"/>
        </w:r>
      </w:hyperlink>
    </w:p>
    <w:p w14:paraId="6F853630" w14:textId="251D5567" w:rsidR="00977B81" w:rsidRDefault="009C2FF7">
      <w:pPr>
        <w:pStyle w:val="TOC2"/>
        <w:rPr>
          <w:rFonts w:asciiTheme="minorHAnsi" w:eastAsiaTheme="minorEastAsia" w:hAnsiTheme="minorHAnsi" w:cstheme="minorBidi"/>
          <w:noProof/>
          <w:color w:val="auto"/>
          <w:kern w:val="2"/>
          <w:szCs w:val="22"/>
          <w14:ligatures w14:val="standardContextual"/>
        </w:rPr>
      </w:pPr>
      <w:hyperlink w:anchor="_Toc146023859" w:history="1">
        <w:r w:rsidR="00977B81" w:rsidRPr="003E1734">
          <w:rPr>
            <w:rStyle w:val="Hyperlink"/>
            <w:noProof/>
          </w:rPr>
          <w:t>6.6</w:t>
        </w:r>
        <w:r w:rsidR="00977B81">
          <w:rPr>
            <w:rFonts w:asciiTheme="minorHAnsi" w:eastAsiaTheme="minorEastAsia" w:hAnsiTheme="minorHAnsi" w:cstheme="minorBidi"/>
            <w:noProof/>
            <w:color w:val="auto"/>
            <w:kern w:val="2"/>
            <w:szCs w:val="22"/>
            <w14:ligatures w14:val="standardContextual"/>
          </w:rPr>
          <w:tab/>
        </w:r>
        <w:r w:rsidR="00977B81" w:rsidRPr="003E1734">
          <w:rPr>
            <w:rStyle w:val="Hyperlink"/>
            <w:noProof/>
          </w:rPr>
          <w:t>Repurposed infrastructure</w:t>
        </w:r>
        <w:r w:rsidR="00977B81">
          <w:rPr>
            <w:noProof/>
            <w:webHidden/>
          </w:rPr>
          <w:tab/>
        </w:r>
        <w:r w:rsidR="00977B81">
          <w:rPr>
            <w:noProof/>
            <w:webHidden/>
          </w:rPr>
          <w:fldChar w:fldCharType="begin"/>
        </w:r>
        <w:r w:rsidR="00977B81">
          <w:rPr>
            <w:noProof/>
            <w:webHidden/>
          </w:rPr>
          <w:instrText xml:space="preserve"> PAGEREF _Toc146023859 \h </w:instrText>
        </w:r>
        <w:r w:rsidR="00977B81">
          <w:rPr>
            <w:noProof/>
            <w:webHidden/>
          </w:rPr>
        </w:r>
        <w:r w:rsidR="00977B81">
          <w:rPr>
            <w:noProof/>
            <w:webHidden/>
          </w:rPr>
          <w:fldChar w:fldCharType="separate"/>
        </w:r>
        <w:r w:rsidR="00A26B8E">
          <w:rPr>
            <w:noProof/>
            <w:webHidden/>
          </w:rPr>
          <w:t>82</w:t>
        </w:r>
        <w:r w:rsidR="00977B81">
          <w:rPr>
            <w:noProof/>
            <w:webHidden/>
          </w:rPr>
          <w:fldChar w:fldCharType="end"/>
        </w:r>
      </w:hyperlink>
    </w:p>
    <w:p w14:paraId="647CD4E2" w14:textId="5927EF42"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860" w:history="1">
        <w:r w:rsidR="00977B81" w:rsidRPr="003E1734">
          <w:rPr>
            <w:rStyle w:val="Hyperlink"/>
          </w:rPr>
          <w:t>Appendix 1 Placement Plan Template</w:t>
        </w:r>
        <w:r w:rsidR="00977B81">
          <w:rPr>
            <w:webHidden/>
          </w:rPr>
          <w:tab/>
        </w:r>
        <w:r w:rsidR="00977B81">
          <w:rPr>
            <w:webHidden/>
          </w:rPr>
          <w:fldChar w:fldCharType="begin"/>
        </w:r>
        <w:r w:rsidR="00977B81">
          <w:rPr>
            <w:webHidden/>
          </w:rPr>
          <w:instrText xml:space="preserve"> PAGEREF _Toc146023860 \h </w:instrText>
        </w:r>
        <w:r w:rsidR="00977B81">
          <w:rPr>
            <w:webHidden/>
          </w:rPr>
        </w:r>
        <w:r w:rsidR="00977B81">
          <w:rPr>
            <w:webHidden/>
          </w:rPr>
          <w:fldChar w:fldCharType="separate"/>
        </w:r>
        <w:r w:rsidR="00A26B8E">
          <w:rPr>
            <w:webHidden/>
          </w:rPr>
          <w:t>83</w:t>
        </w:r>
        <w:r w:rsidR="00977B81">
          <w:rPr>
            <w:webHidden/>
          </w:rPr>
          <w:fldChar w:fldCharType="end"/>
        </w:r>
      </w:hyperlink>
    </w:p>
    <w:p w14:paraId="23FFCF46" w14:textId="2052E7B4" w:rsidR="00977B81" w:rsidRDefault="009C2FF7">
      <w:pPr>
        <w:pStyle w:val="TOC1"/>
        <w:rPr>
          <w:rFonts w:asciiTheme="minorHAnsi" w:eastAsiaTheme="minorEastAsia" w:hAnsiTheme="minorHAnsi" w:cstheme="minorBidi"/>
          <w:b w:val="0"/>
          <w:bCs w:val="0"/>
          <w:color w:val="auto"/>
          <w:kern w:val="2"/>
          <w:szCs w:val="22"/>
          <w14:ligatures w14:val="standardContextual"/>
        </w:rPr>
      </w:pPr>
      <w:hyperlink w:anchor="_Toc146023861" w:history="1">
        <w:r w:rsidR="00977B81" w:rsidRPr="003E1734">
          <w:rPr>
            <w:rStyle w:val="Hyperlink"/>
          </w:rPr>
          <w:t>Appendix 2 Long-Term Management Plan Template</w:t>
        </w:r>
        <w:r w:rsidR="00977B81">
          <w:rPr>
            <w:webHidden/>
          </w:rPr>
          <w:tab/>
        </w:r>
        <w:r w:rsidR="00977B81">
          <w:rPr>
            <w:webHidden/>
          </w:rPr>
          <w:fldChar w:fldCharType="begin"/>
        </w:r>
        <w:r w:rsidR="00977B81">
          <w:rPr>
            <w:webHidden/>
          </w:rPr>
          <w:instrText xml:space="preserve"> PAGEREF _Toc146023861 \h </w:instrText>
        </w:r>
        <w:r w:rsidR="00977B81">
          <w:rPr>
            <w:webHidden/>
          </w:rPr>
        </w:r>
        <w:r w:rsidR="00977B81">
          <w:rPr>
            <w:webHidden/>
          </w:rPr>
          <w:fldChar w:fldCharType="separate"/>
        </w:r>
        <w:r w:rsidR="00A26B8E">
          <w:rPr>
            <w:webHidden/>
          </w:rPr>
          <w:t>93</w:t>
        </w:r>
        <w:r w:rsidR="00977B81">
          <w:rPr>
            <w:webHidden/>
          </w:rPr>
          <w:fldChar w:fldCharType="end"/>
        </w:r>
      </w:hyperlink>
    </w:p>
    <w:p w14:paraId="030E4027" w14:textId="27BF7CDC" w:rsidR="00A51105" w:rsidRDefault="00D817B1" w:rsidP="00FE2DA7">
      <w:pPr>
        <w:rPr>
          <w:noProof/>
        </w:rPr>
      </w:pPr>
      <w:r w:rsidRPr="00E6411B">
        <w:rPr>
          <w:noProof/>
        </w:rPr>
        <w:fldChar w:fldCharType="end"/>
      </w:r>
      <w:bookmarkEnd w:id="0"/>
    </w:p>
    <w:p w14:paraId="10CDB51A" w14:textId="77777777" w:rsidR="00744AFF" w:rsidRPr="00FE2DA7" w:rsidRDefault="00744AFF" w:rsidP="00744AFF">
      <w:pPr>
        <w:rPr>
          <w:rFonts w:asciiTheme="minorHAnsi" w:hAnsiTheme="minorHAnsi" w:cstheme="minorHAnsi"/>
          <w:b/>
          <w:bCs/>
          <w:noProof/>
          <w:sz w:val="40"/>
          <w:szCs w:val="40"/>
        </w:rPr>
      </w:pPr>
      <w:r w:rsidRPr="00FE2DA7">
        <w:rPr>
          <w:rFonts w:asciiTheme="minorHAnsi" w:hAnsiTheme="minorHAnsi" w:cstheme="minorHAnsi"/>
          <w:b/>
          <w:bCs/>
          <w:noProof/>
          <w:sz w:val="40"/>
          <w:szCs w:val="40"/>
        </w:rPr>
        <w:t>Figures</w:t>
      </w:r>
    </w:p>
    <w:p w14:paraId="7D2ACCF9" w14:textId="5E15384A" w:rsidR="00744AFF" w:rsidRDefault="00744AFF">
      <w:pPr>
        <w:pStyle w:val="TableofFigures"/>
        <w:ind w:left="990" w:hanging="990"/>
        <w:rPr>
          <w:rFonts w:asciiTheme="minorHAnsi" w:eastAsiaTheme="minorEastAsia" w:hAnsiTheme="minorHAnsi" w:cstheme="minorBidi"/>
          <w:noProof/>
          <w:color w:val="auto"/>
          <w:kern w:val="2"/>
          <w:szCs w:val="22"/>
          <w14:ligatures w14:val="standardContextual"/>
        </w:rPr>
      </w:pPr>
      <w:r>
        <w:fldChar w:fldCharType="begin"/>
      </w:r>
      <w:r>
        <w:instrText xml:space="preserve"> TOC \h \z \c "Figure" </w:instrText>
      </w:r>
      <w:r>
        <w:fldChar w:fldCharType="separate"/>
      </w:r>
      <w:hyperlink w:anchor="_Toc145506696" w:history="1">
        <w:r w:rsidRPr="001D36EA">
          <w:rPr>
            <w:rStyle w:val="Hyperlink"/>
            <w:rFonts w:eastAsiaTheme="minorHAnsi"/>
            <w:noProof/>
          </w:rPr>
          <w:t>Figure 1 Timeframe for considering applications</w:t>
        </w:r>
        <w:r>
          <w:rPr>
            <w:noProof/>
            <w:webHidden/>
          </w:rPr>
          <w:tab/>
        </w:r>
        <w:r>
          <w:rPr>
            <w:noProof/>
            <w:webHidden/>
          </w:rPr>
          <w:fldChar w:fldCharType="begin"/>
        </w:r>
        <w:r>
          <w:rPr>
            <w:noProof/>
            <w:webHidden/>
          </w:rPr>
          <w:instrText xml:space="preserve"> PAGEREF _Toc145506696 \h </w:instrText>
        </w:r>
        <w:r>
          <w:rPr>
            <w:noProof/>
            <w:webHidden/>
          </w:rPr>
        </w:r>
        <w:r>
          <w:rPr>
            <w:noProof/>
            <w:webHidden/>
          </w:rPr>
          <w:fldChar w:fldCharType="separate"/>
        </w:r>
        <w:r w:rsidR="00A26B8E">
          <w:rPr>
            <w:noProof/>
            <w:webHidden/>
          </w:rPr>
          <w:t>13</w:t>
        </w:r>
        <w:r>
          <w:rPr>
            <w:noProof/>
            <w:webHidden/>
          </w:rPr>
          <w:fldChar w:fldCharType="end"/>
        </w:r>
      </w:hyperlink>
    </w:p>
    <w:p w14:paraId="6E06592D" w14:textId="5102F84F" w:rsidR="00744AFF" w:rsidRDefault="009C2FF7" w:rsidP="00D52B1B">
      <w:pPr>
        <w:pStyle w:val="TableofFigures"/>
        <w:tabs>
          <w:tab w:val="clear" w:pos="1080"/>
          <w:tab w:val="left" w:pos="851"/>
        </w:tabs>
        <w:ind w:leftChars="1" w:left="849" w:hangingChars="385" w:hanging="847"/>
        <w:rPr>
          <w:rFonts w:asciiTheme="minorHAnsi" w:eastAsiaTheme="minorEastAsia" w:hAnsiTheme="minorHAnsi" w:cstheme="minorBidi"/>
          <w:noProof/>
          <w:color w:val="auto"/>
          <w:kern w:val="2"/>
          <w:szCs w:val="22"/>
          <w14:ligatures w14:val="standardContextual"/>
        </w:rPr>
      </w:pPr>
      <w:hyperlink w:anchor="_Toc145506697" w:history="1">
        <w:r w:rsidR="00744AFF" w:rsidRPr="001D36EA">
          <w:rPr>
            <w:rStyle w:val="Hyperlink"/>
            <w:rFonts w:eastAsiaTheme="minorHAnsi"/>
            <w:noProof/>
          </w:rPr>
          <w:t xml:space="preserve">Figure 2 Cover of the </w:t>
        </w:r>
        <w:r w:rsidR="00744AFF" w:rsidRPr="001D36EA">
          <w:rPr>
            <w:rStyle w:val="Hyperlink"/>
            <w:rFonts w:eastAsiaTheme="minorHAnsi"/>
            <w:i/>
            <w:noProof/>
          </w:rPr>
          <w:t xml:space="preserve">London </w:t>
        </w:r>
        <w:r w:rsidR="00744AFF" w:rsidRPr="001D36EA">
          <w:rPr>
            <w:rStyle w:val="Hyperlink"/>
            <w:rFonts w:eastAsiaTheme="minorHAnsi"/>
            <w:i/>
            <w:iCs/>
            <w:noProof/>
          </w:rPr>
          <w:t>convention</w:t>
        </w:r>
        <w:r w:rsidR="00744AFF" w:rsidRPr="001D36EA">
          <w:rPr>
            <w:rStyle w:val="Hyperlink"/>
            <w:rFonts w:eastAsiaTheme="minorHAnsi"/>
            <w:i/>
            <w:noProof/>
          </w:rPr>
          <w:t xml:space="preserve"> and </w:t>
        </w:r>
        <w:r w:rsidR="00744AFF" w:rsidRPr="001D36EA">
          <w:rPr>
            <w:rStyle w:val="Hyperlink"/>
            <w:rFonts w:eastAsiaTheme="minorHAnsi"/>
            <w:i/>
            <w:iCs/>
            <w:noProof/>
          </w:rPr>
          <w:t>protocol</w:t>
        </w:r>
        <w:r w:rsidR="00744AFF" w:rsidRPr="001D36EA">
          <w:rPr>
            <w:rStyle w:val="Hyperlink"/>
            <w:rFonts w:eastAsiaTheme="minorHAnsi"/>
            <w:i/>
            <w:noProof/>
          </w:rPr>
          <w:t>/UNEP</w:t>
        </w:r>
        <w:r w:rsidR="00744AFF" w:rsidRPr="001D36EA">
          <w:rPr>
            <w:rStyle w:val="Hyperlink"/>
            <w:rFonts w:eastAsiaTheme="minorHAnsi"/>
            <w:noProof/>
          </w:rPr>
          <w:t xml:space="preserve"> </w:t>
        </w:r>
        <w:r w:rsidR="00744AFF" w:rsidRPr="001D36EA">
          <w:rPr>
            <w:rStyle w:val="Hyperlink"/>
            <w:rFonts w:eastAsiaTheme="minorHAnsi"/>
            <w:i/>
            <w:iCs/>
            <w:noProof/>
          </w:rPr>
          <w:t>guidelines for the placement of artificial reefs</w:t>
        </w:r>
        <w:r w:rsidR="00744AFF">
          <w:rPr>
            <w:noProof/>
            <w:webHidden/>
          </w:rPr>
          <w:tab/>
        </w:r>
        <w:r w:rsidR="00744AFF">
          <w:rPr>
            <w:noProof/>
            <w:webHidden/>
          </w:rPr>
          <w:fldChar w:fldCharType="begin"/>
        </w:r>
        <w:r w:rsidR="00744AFF">
          <w:rPr>
            <w:noProof/>
            <w:webHidden/>
          </w:rPr>
          <w:instrText xml:space="preserve"> PAGEREF _Toc145506697 \h </w:instrText>
        </w:r>
        <w:r w:rsidR="00744AFF">
          <w:rPr>
            <w:noProof/>
            <w:webHidden/>
          </w:rPr>
        </w:r>
        <w:r w:rsidR="00744AFF">
          <w:rPr>
            <w:noProof/>
            <w:webHidden/>
          </w:rPr>
          <w:fldChar w:fldCharType="separate"/>
        </w:r>
        <w:r w:rsidR="00A26B8E">
          <w:rPr>
            <w:noProof/>
            <w:webHidden/>
          </w:rPr>
          <w:t>15</w:t>
        </w:r>
        <w:r w:rsidR="00744AFF">
          <w:rPr>
            <w:noProof/>
            <w:webHidden/>
          </w:rPr>
          <w:fldChar w:fldCharType="end"/>
        </w:r>
      </w:hyperlink>
    </w:p>
    <w:p w14:paraId="049802C5" w14:textId="748606B2" w:rsidR="00744AFF" w:rsidRDefault="009C2FF7">
      <w:pPr>
        <w:pStyle w:val="TableofFigures"/>
        <w:ind w:left="990" w:hanging="990"/>
        <w:rPr>
          <w:rFonts w:asciiTheme="minorHAnsi" w:eastAsiaTheme="minorEastAsia" w:hAnsiTheme="minorHAnsi" w:cstheme="minorBidi"/>
          <w:noProof/>
          <w:color w:val="auto"/>
          <w:kern w:val="2"/>
          <w:szCs w:val="22"/>
          <w14:ligatures w14:val="standardContextual"/>
        </w:rPr>
      </w:pPr>
      <w:hyperlink w:anchor="_Toc145506698" w:history="1">
        <w:r w:rsidR="00744AFF" w:rsidRPr="001D36EA">
          <w:rPr>
            <w:rStyle w:val="Hyperlink"/>
            <w:rFonts w:eastAsiaTheme="minorHAnsi"/>
            <w:noProof/>
          </w:rPr>
          <w:t>Figure 3 The Sea Dumping Act applies within Australian waters</w:t>
        </w:r>
        <w:r w:rsidR="00744AFF">
          <w:rPr>
            <w:noProof/>
            <w:webHidden/>
          </w:rPr>
          <w:tab/>
        </w:r>
        <w:r w:rsidR="00744AFF">
          <w:rPr>
            <w:noProof/>
            <w:webHidden/>
          </w:rPr>
          <w:fldChar w:fldCharType="begin"/>
        </w:r>
        <w:r w:rsidR="00744AFF">
          <w:rPr>
            <w:noProof/>
            <w:webHidden/>
          </w:rPr>
          <w:instrText xml:space="preserve"> PAGEREF _Toc145506698 \h </w:instrText>
        </w:r>
        <w:r w:rsidR="00744AFF">
          <w:rPr>
            <w:noProof/>
            <w:webHidden/>
          </w:rPr>
        </w:r>
        <w:r w:rsidR="00744AFF">
          <w:rPr>
            <w:noProof/>
            <w:webHidden/>
          </w:rPr>
          <w:fldChar w:fldCharType="separate"/>
        </w:r>
        <w:r w:rsidR="00A26B8E">
          <w:rPr>
            <w:noProof/>
            <w:webHidden/>
          </w:rPr>
          <w:t>16</w:t>
        </w:r>
        <w:r w:rsidR="00744AFF">
          <w:rPr>
            <w:noProof/>
            <w:webHidden/>
          </w:rPr>
          <w:fldChar w:fldCharType="end"/>
        </w:r>
      </w:hyperlink>
    </w:p>
    <w:p w14:paraId="5303D119" w14:textId="77777777" w:rsidR="00744AFF" w:rsidRPr="00FE2DA7" w:rsidRDefault="00744AFF" w:rsidP="00744AFF">
      <w:r>
        <w:fldChar w:fldCharType="end"/>
      </w:r>
    </w:p>
    <w:p w14:paraId="007B74CC" w14:textId="12B6FB27" w:rsidR="00FE2DA7" w:rsidRPr="00FE2DA7" w:rsidRDefault="00FE2DA7" w:rsidP="00FE2DA7"/>
    <w:p w14:paraId="0C46D46E" w14:textId="54D914BE" w:rsidR="00E27493" w:rsidRDefault="006255B2" w:rsidP="000A6FAD">
      <w:pPr>
        <w:pStyle w:val="Heading1a"/>
      </w:pPr>
      <w:r>
        <w:lastRenderedPageBreak/>
        <w:t>Abbreviations and acronyms</w:t>
      </w:r>
    </w:p>
    <w:p w14:paraId="40469EAD" w14:textId="4FAE64B6" w:rsidR="00A27D63" w:rsidRDefault="00A27D63" w:rsidP="00A27D63">
      <w:pPr>
        <w:ind w:left="2410" w:hanging="2410"/>
      </w:pPr>
      <w:r>
        <w:t>AMSA</w:t>
      </w:r>
      <w:r>
        <w:tab/>
      </w:r>
      <w:r w:rsidRPr="003D49EB">
        <w:t>Australian Maritime Safety Authority</w:t>
      </w:r>
    </w:p>
    <w:p w14:paraId="79CD7C1C" w14:textId="77777777" w:rsidR="0063255B" w:rsidRPr="0063255B" w:rsidRDefault="0063255B" w:rsidP="0004666A">
      <w:pPr>
        <w:ind w:left="2410" w:hanging="2410"/>
      </w:pPr>
      <w:r w:rsidRPr="0063255B">
        <w:t>BRUV</w:t>
      </w:r>
      <w:r w:rsidRPr="0063255B">
        <w:tab/>
        <w:t xml:space="preserve">baited remote underwater </w:t>
      </w:r>
      <w:proofErr w:type="gramStart"/>
      <w:r w:rsidRPr="0063255B">
        <w:t>video</w:t>
      </w:r>
      <w:proofErr w:type="gramEnd"/>
    </w:p>
    <w:p w14:paraId="06E77FA9" w14:textId="487858E8" w:rsidR="00094CBF" w:rsidRDefault="00094CBF" w:rsidP="0004666A">
      <w:pPr>
        <w:ind w:left="2410" w:hanging="2410"/>
      </w:pPr>
      <w:r w:rsidRPr="00094CBF">
        <w:t>CAS RNs</w:t>
      </w:r>
      <w:r>
        <w:tab/>
      </w:r>
      <w:r w:rsidRPr="00094CBF">
        <w:t>Chemical Abstracts Service Registry Numbers</w:t>
      </w:r>
    </w:p>
    <w:p w14:paraId="07F190EA" w14:textId="495CC467" w:rsidR="00C72191" w:rsidRDefault="00C72191" w:rsidP="0004666A">
      <w:pPr>
        <w:ind w:left="2410" w:hanging="2410"/>
      </w:pPr>
      <w:proofErr w:type="spellStart"/>
      <w:r>
        <w:t>Cth</w:t>
      </w:r>
      <w:proofErr w:type="spellEnd"/>
      <w:r>
        <w:tab/>
        <w:t>Commonwealth</w:t>
      </w:r>
    </w:p>
    <w:p w14:paraId="56310310" w14:textId="43491077" w:rsidR="002513B6" w:rsidRDefault="002513B6" w:rsidP="0004666A">
      <w:pPr>
        <w:ind w:left="2410" w:hanging="2410"/>
      </w:pPr>
      <w:r>
        <w:t>DNA</w:t>
      </w:r>
      <w:r>
        <w:tab/>
      </w:r>
      <w:r w:rsidRPr="002513B6">
        <w:t>deoxyribonucleic acid</w:t>
      </w:r>
    </w:p>
    <w:p w14:paraId="33FFFF3D" w14:textId="52DBD2C0" w:rsidR="00AD7FEA" w:rsidRPr="0063255B" w:rsidRDefault="00AD7FEA" w:rsidP="0004666A">
      <w:pPr>
        <w:ind w:left="2410" w:hanging="2410"/>
      </w:pPr>
      <w:r w:rsidRPr="0063255B">
        <w:t>eDNA</w:t>
      </w:r>
      <w:r w:rsidRPr="0063255B">
        <w:tab/>
        <w:t>environmental DNA</w:t>
      </w:r>
    </w:p>
    <w:p w14:paraId="51D83E90" w14:textId="77777777" w:rsidR="0063255B" w:rsidRPr="0063255B" w:rsidRDefault="0063255B" w:rsidP="0004666A">
      <w:pPr>
        <w:ind w:left="2410" w:hanging="2410"/>
      </w:pPr>
      <w:r w:rsidRPr="0063255B">
        <w:t>EEZ</w:t>
      </w:r>
      <w:r w:rsidRPr="0063255B">
        <w:tab/>
        <w:t>exclusive economic zone</w:t>
      </w:r>
    </w:p>
    <w:p w14:paraId="3ED31E31" w14:textId="77777777" w:rsidR="0063255B" w:rsidRPr="0063255B" w:rsidRDefault="0063255B" w:rsidP="0004666A">
      <w:pPr>
        <w:ind w:left="2410" w:hanging="2410"/>
        <w:rPr>
          <w:i/>
          <w:iCs/>
        </w:rPr>
      </w:pPr>
      <w:r w:rsidRPr="0063255B">
        <w:t>EPBC Act</w:t>
      </w:r>
      <w:r w:rsidRPr="0063255B">
        <w:tab/>
      </w:r>
      <w:r w:rsidRPr="0063255B">
        <w:rPr>
          <w:i/>
          <w:iCs/>
        </w:rPr>
        <w:t>Environment Protection and Biodiversity Conservation Act 1999</w:t>
      </w:r>
    </w:p>
    <w:p w14:paraId="443A1757" w14:textId="77777777" w:rsidR="0063255B" w:rsidRPr="0063255B" w:rsidRDefault="0063255B" w:rsidP="0004666A">
      <w:pPr>
        <w:ind w:left="2410" w:hanging="2410"/>
      </w:pPr>
      <w:r w:rsidRPr="0063255B">
        <w:t>GBRMP</w:t>
      </w:r>
      <w:r w:rsidRPr="0063255B">
        <w:tab/>
        <w:t>Great Barrier Reef Marine Park</w:t>
      </w:r>
    </w:p>
    <w:p w14:paraId="039E40C5" w14:textId="77777777" w:rsidR="0063255B" w:rsidRPr="0063255B" w:rsidRDefault="0063255B" w:rsidP="0004666A">
      <w:pPr>
        <w:ind w:left="2410" w:hanging="2410"/>
        <w:rPr>
          <w:i/>
          <w:iCs/>
        </w:rPr>
      </w:pPr>
      <w:r w:rsidRPr="0063255B">
        <w:t>GBRMP Act</w:t>
      </w:r>
      <w:r w:rsidRPr="0063255B">
        <w:tab/>
      </w:r>
      <w:r w:rsidRPr="0063255B">
        <w:rPr>
          <w:i/>
          <w:iCs/>
        </w:rPr>
        <w:t>Great Barrier Reef Marine Park Act 1975</w:t>
      </w:r>
    </w:p>
    <w:p w14:paraId="5B1F2546" w14:textId="77777777" w:rsidR="001E1920" w:rsidRDefault="001E1920" w:rsidP="0004666A">
      <w:pPr>
        <w:ind w:left="2410" w:hanging="2410"/>
      </w:pPr>
      <w:r>
        <w:t>GPS</w:t>
      </w:r>
      <w:r w:rsidR="00147783">
        <w:tab/>
      </w:r>
      <w:r w:rsidR="00147783" w:rsidRPr="00147783">
        <w:t>Global Positioning System</w:t>
      </w:r>
    </w:p>
    <w:p w14:paraId="0BB9DA9B" w14:textId="055E6D80" w:rsidR="00094CBF" w:rsidRDefault="00094CBF" w:rsidP="0004666A">
      <w:pPr>
        <w:ind w:left="2410" w:hanging="2410"/>
      </w:pPr>
      <w:r>
        <w:t>IUCN</w:t>
      </w:r>
      <w:r>
        <w:tab/>
      </w:r>
      <w:r w:rsidRPr="00094CBF">
        <w:t>International Union for Conservation of Nature</w:t>
      </w:r>
    </w:p>
    <w:p w14:paraId="04397DCE" w14:textId="06DDF2D7" w:rsidR="0021708A" w:rsidRDefault="0021708A" w:rsidP="0004666A">
      <w:pPr>
        <w:ind w:left="2410" w:hanging="2410"/>
      </w:pPr>
      <w:r>
        <w:t>LAT</w:t>
      </w:r>
      <w:r>
        <w:tab/>
        <w:t xml:space="preserve">lowest astronomical tide </w:t>
      </w:r>
    </w:p>
    <w:p w14:paraId="2CC290FE" w14:textId="4C200A57" w:rsidR="0063255B" w:rsidRPr="0063255B" w:rsidRDefault="0063255B" w:rsidP="0004666A">
      <w:pPr>
        <w:ind w:left="2410" w:hanging="2410"/>
      </w:pPr>
      <w:r w:rsidRPr="0063255B">
        <w:t>LTMP</w:t>
      </w:r>
      <w:r w:rsidRPr="0063255B">
        <w:tab/>
        <w:t>long-term management plan</w:t>
      </w:r>
    </w:p>
    <w:p w14:paraId="3F413A1D" w14:textId="09D2232A" w:rsidR="0063255B" w:rsidRPr="0063255B" w:rsidRDefault="0063255B" w:rsidP="0004666A">
      <w:pPr>
        <w:ind w:left="2410" w:hanging="2410"/>
      </w:pPr>
      <w:r w:rsidRPr="0063255B">
        <w:t>MNES</w:t>
      </w:r>
      <w:r w:rsidRPr="0063255B">
        <w:tab/>
        <w:t>matter (or matters) o</w:t>
      </w:r>
      <w:r w:rsidR="00AD7FEA">
        <w:t>f</w:t>
      </w:r>
      <w:r w:rsidRPr="0063255B">
        <w:t xml:space="preserve"> national environmental significance</w:t>
      </w:r>
    </w:p>
    <w:p w14:paraId="0A4ADC19" w14:textId="41723F27" w:rsidR="002F136E" w:rsidRDefault="002F136E" w:rsidP="0004666A">
      <w:pPr>
        <w:ind w:left="2410" w:hanging="2410"/>
      </w:pPr>
      <w:r w:rsidRPr="002F136E">
        <w:t xml:space="preserve">NATA </w:t>
      </w:r>
      <w:r>
        <w:tab/>
      </w:r>
      <w:r w:rsidRPr="002F136E">
        <w:t>National Association of Testing Authorities</w:t>
      </w:r>
    </w:p>
    <w:p w14:paraId="14C5CF22" w14:textId="20464082" w:rsidR="00E64BDE" w:rsidRDefault="00E64BDE" w:rsidP="0004666A">
      <w:pPr>
        <w:ind w:left="2410" w:hanging="2410"/>
      </w:pPr>
      <w:r>
        <w:t>NEPM</w:t>
      </w:r>
      <w:r>
        <w:tab/>
      </w:r>
      <w:r w:rsidRPr="00E64BDE">
        <w:rPr>
          <w:i/>
          <w:iCs/>
          <w:lang w:eastAsia="ja-JP"/>
        </w:rPr>
        <w:t>National Environment Protection (Assessment of Site Contamination) Measure 1999</w:t>
      </w:r>
      <w:r>
        <w:rPr>
          <w:lang w:eastAsia="ja-JP"/>
        </w:rPr>
        <w:t xml:space="preserve"> </w:t>
      </w:r>
    </w:p>
    <w:p w14:paraId="445F3C35" w14:textId="3EACE7F1" w:rsidR="0063255B" w:rsidRPr="0063255B" w:rsidRDefault="0063255B" w:rsidP="0004666A">
      <w:pPr>
        <w:ind w:left="2410" w:hanging="2410"/>
      </w:pPr>
      <w:r w:rsidRPr="0063255B">
        <w:t>NOPSEMA</w:t>
      </w:r>
      <w:r w:rsidRPr="0063255B">
        <w:tab/>
        <w:t>National Offshore Petroleum Safety and Environmental Management Authority</w:t>
      </w:r>
    </w:p>
    <w:p w14:paraId="16C1E7A8" w14:textId="663AD848" w:rsidR="005515DF" w:rsidRDefault="005515DF" w:rsidP="0004666A">
      <w:pPr>
        <w:ind w:left="2410" w:hanging="2410"/>
      </w:pPr>
      <w:r w:rsidRPr="005515DF">
        <w:t>PBDEs</w:t>
      </w:r>
      <w:r>
        <w:tab/>
      </w:r>
      <w:r w:rsidRPr="005515DF">
        <w:t>polybrominated diphenyl ethers</w:t>
      </w:r>
    </w:p>
    <w:p w14:paraId="05762874" w14:textId="29684C19" w:rsidR="005515DF" w:rsidRDefault="005515DF" w:rsidP="0004666A">
      <w:pPr>
        <w:ind w:left="2410" w:hanging="2410"/>
      </w:pPr>
      <w:r w:rsidRPr="005515DF">
        <w:t>PCDEs</w:t>
      </w:r>
      <w:r>
        <w:tab/>
      </w:r>
      <w:r w:rsidRPr="005515DF">
        <w:t>polychlorinated diphenyl ethers</w:t>
      </w:r>
    </w:p>
    <w:p w14:paraId="50934827" w14:textId="77777777" w:rsidR="00377427" w:rsidRDefault="00377427" w:rsidP="00377427">
      <w:pPr>
        <w:ind w:left="2410" w:hanging="2410"/>
      </w:pPr>
      <w:r>
        <w:t>PFAS</w:t>
      </w:r>
      <w:r>
        <w:tab/>
      </w:r>
      <w:r w:rsidRPr="00094CBF">
        <w:t>per- and poly-fluoroalkyl substances</w:t>
      </w:r>
    </w:p>
    <w:p w14:paraId="07C63912" w14:textId="25AC69DD" w:rsidR="00377427" w:rsidRDefault="00377427" w:rsidP="0004666A">
      <w:pPr>
        <w:ind w:left="2410" w:hanging="2410"/>
      </w:pPr>
      <w:r>
        <w:t>PFAS NEMP</w:t>
      </w:r>
      <w:r>
        <w:tab/>
        <w:t>PFAS National Environmental Management Plan</w:t>
      </w:r>
      <w:r w:rsidR="003F2AE3">
        <w:t xml:space="preserve"> 2.0</w:t>
      </w:r>
    </w:p>
    <w:p w14:paraId="149596A5" w14:textId="4A89D314" w:rsidR="0063255B" w:rsidRPr="0063255B" w:rsidRDefault="0063255B" w:rsidP="0004666A">
      <w:pPr>
        <w:ind w:left="2410" w:hanging="2410"/>
      </w:pPr>
      <w:r w:rsidRPr="0063255B">
        <w:t>PCBs</w:t>
      </w:r>
      <w:r w:rsidRPr="0063255B">
        <w:tab/>
        <w:t>polychlorinated biphenyls</w:t>
      </w:r>
    </w:p>
    <w:p w14:paraId="185198F2" w14:textId="1698C5B8" w:rsidR="00CF4EDD" w:rsidRPr="0063255B" w:rsidRDefault="00CF4EDD" w:rsidP="00CF4EDD">
      <w:pPr>
        <w:ind w:left="2410" w:hanging="2410"/>
      </w:pPr>
      <w:r>
        <w:t xml:space="preserve">Reef Authority </w:t>
      </w:r>
      <w:r w:rsidRPr="0063255B">
        <w:tab/>
        <w:t>Great Barrier Reef Marine Park Authority</w:t>
      </w:r>
    </w:p>
    <w:p w14:paraId="37E04665" w14:textId="377E9108" w:rsidR="00B42F9A" w:rsidRDefault="00B42F9A" w:rsidP="00C72191">
      <w:pPr>
        <w:ind w:left="2410" w:hanging="2410"/>
      </w:pPr>
      <w:r>
        <w:t>ROV</w:t>
      </w:r>
      <w:r>
        <w:tab/>
      </w:r>
      <w:r w:rsidRPr="00B42F9A">
        <w:t>remotely operated vehicle</w:t>
      </w:r>
    </w:p>
    <w:p w14:paraId="1A07DBE1" w14:textId="7F194FCE" w:rsidR="0021708A" w:rsidRDefault="0021708A" w:rsidP="00C72191">
      <w:pPr>
        <w:ind w:left="2410" w:hanging="2410"/>
      </w:pPr>
      <w:r w:rsidRPr="0021708A">
        <w:lastRenderedPageBreak/>
        <w:t xml:space="preserve">SMART </w:t>
      </w:r>
      <w:r>
        <w:tab/>
      </w:r>
      <w:r w:rsidRPr="0021708A">
        <w:t>Specific, Measurable, A</w:t>
      </w:r>
      <w:r w:rsidR="003251F1">
        <w:t>chievable</w:t>
      </w:r>
      <w:r w:rsidRPr="0021708A">
        <w:t>, Relevant, and Time-B</w:t>
      </w:r>
      <w:r w:rsidR="003251F1">
        <w:t>ound</w:t>
      </w:r>
      <w:r w:rsidRPr="0021708A">
        <w:t xml:space="preserve"> </w:t>
      </w:r>
    </w:p>
    <w:p w14:paraId="25969C3D" w14:textId="12B67B97" w:rsidR="006211D8" w:rsidRDefault="006211D8" w:rsidP="00C72191">
      <w:pPr>
        <w:ind w:left="2410" w:hanging="2410"/>
      </w:pPr>
      <w:r w:rsidRPr="006211D8">
        <w:t xml:space="preserve">TBT </w:t>
      </w:r>
      <w:r>
        <w:tab/>
      </w:r>
      <w:r w:rsidRPr="006211D8">
        <w:t>tributyltin</w:t>
      </w:r>
    </w:p>
    <w:p w14:paraId="153D8EE9" w14:textId="11918D0F" w:rsidR="00C72191" w:rsidRDefault="006C4631" w:rsidP="00C72191">
      <w:pPr>
        <w:ind w:left="2410" w:hanging="2410"/>
      </w:pPr>
      <w:r>
        <w:t>t</w:t>
      </w:r>
      <w:r w:rsidR="00C72191" w:rsidRPr="0063255B">
        <w:t>he department</w:t>
      </w:r>
      <w:r w:rsidR="00C72191" w:rsidRPr="0063255B">
        <w:tab/>
        <w:t xml:space="preserve">Australian Government Department of </w:t>
      </w:r>
      <w:r w:rsidR="00C72191">
        <w:t>Climate Change, Energy, the Environment and Water</w:t>
      </w:r>
      <w:r w:rsidR="00C72191" w:rsidRPr="0063255B">
        <w:t xml:space="preserve"> </w:t>
      </w:r>
    </w:p>
    <w:p w14:paraId="7ED9EF4D" w14:textId="77777777" w:rsidR="00744AFF" w:rsidRPr="00C72191" w:rsidRDefault="00744AFF" w:rsidP="00744AFF">
      <w:pPr>
        <w:ind w:left="2410" w:hanging="2410"/>
      </w:pPr>
      <w:r>
        <w:t>The guidelines</w:t>
      </w:r>
      <w:r>
        <w:tab/>
      </w:r>
      <w:r w:rsidRPr="004C2CA4">
        <w:rPr>
          <w:i/>
          <w:iCs/>
        </w:rPr>
        <w:t xml:space="preserve">National artificial reef guidelines </w:t>
      </w:r>
      <w:r>
        <w:t>(this document)</w:t>
      </w:r>
    </w:p>
    <w:p w14:paraId="09BE6AE4" w14:textId="77777777" w:rsidR="00744AFF" w:rsidRPr="00C72191" w:rsidRDefault="00744AFF" w:rsidP="00744AFF">
      <w:pPr>
        <w:ind w:left="2410" w:hanging="2410"/>
        <w:rPr>
          <w:i/>
          <w:iCs/>
        </w:rPr>
      </w:pPr>
      <w:r>
        <w:t>The London Protocol</w:t>
      </w:r>
      <w:r w:rsidRPr="0063255B">
        <w:tab/>
      </w:r>
      <w:r w:rsidRPr="00FC088E">
        <w:t>1996 Protocol to the Convention on the Prevention of Marine Pollution by Dumping of Wastes and Other Matter, 1972</w:t>
      </w:r>
    </w:p>
    <w:p w14:paraId="316381EA" w14:textId="610BD05F" w:rsidR="00BA75B6" w:rsidRPr="00E27493" w:rsidRDefault="00744AFF" w:rsidP="00BA75B6">
      <w:pPr>
        <w:ind w:left="2410" w:hanging="2410"/>
      </w:pPr>
      <w:r w:rsidRPr="0063255B">
        <w:t>The Sea Dumping Act</w:t>
      </w:r>
      <w:r>
        <w:tab/>
      </w:r>
      <w:r w:rsidR="00BA75B6" w:rsidRPr="0063255B">
        <w:rPr>
          <w:i/>
          <w:iCs/>
        </w:rPr>
        <w:t>Environment Protection (Sea Dumping) Act 1981</w:t>
      </w:r>
    </w:p>
    <w:p w14:paraId="68C94B61" w14:textId="60EDA0E1" w:rsidR="00D154F5" w:rsidRPr="00D154F5" w:rsidRDefault="00D154F5" w:rsidP="00D154F5">
      <w:pPr>
        <w:ind w:left="2410" w:hanging="2410"/>
      </w:pPr>
      <w:r>
        <w:t>UNEP guidelines</w:t>
      </w:r>
      <w:r>
        <w:tab/>
      </w:r>
      <w:r w:rsidRPr="00276413">
        <w:rPr>
          <w:i/>
        </w:rPr>
        <w:t>London convention and protocol/UNEP</w:t>
      </w:r>
      <w:r>
        <w:rPr>
          <w:lang w:eastAsia="ja-JP"/>
        </w:rPr>
        <w:t xml:space="preserve"> </w:t>
      </w:r>
      <w:r>
        <w:rPr>
          <w:i/>
          <w:iCs/>
          <w:lang w:eastAsia="ja-JP"/>
        </w:rPr>
        <w:t>g</w:t>
      </w:r>
      <w:r w:rsidRPr="008D586E">
        <w:rPr>
          <w:i/>
          <w:iCs/>
          <w:lang w:eastAsia="ja-JP"/>
        </w:rPr>
        <w:t>uidelines for the placement of artificial reefs</w:t>
      </w:r>
    </w:p>
    <w:p w14:paraId="71E2AB24" w14:textId="0FE751C7" w:rsidR="00D154F5" w:rsidRDefault="0063255B" w:rsidP="0021708A">
      <w:pPr>
        <w:spacing w:after="100" w:afterAutospacing="1"/>
        <w:ind w:left="2410" w:hanging="2410"/>
      </w:pPr>
      <w:r w:rsidRPr="0063255B">
        <w:t>UNEP</w:t>
      </w:r>
      <w:r w:rsidRPr="0063255B">
        <w:tab/>
        <w:t>United Nations Environment Programme</w:t>
      </w:r>
    </w:p>
    <w:p w14:paraId="3AEA2BE0" w14:textId="43CF28CE" w:rsidR="00094CBF" w:rsidRDefault="00094CBF" w:rsidP="001C6892">
      <w:pPr>
        <w:spacing w:after="100" w:afterAutospacing="1"/>
        <w:ind w:left="2410" w:hanging="2410"/>
      </w:pPr>
      <w:r>
        <w:t>UNESCO</w:t>
      </w:r>
      <w:r>
        <w:tab/>
      </w:r>
      <w:r w:rsidRPr="00094CBF">
        <w:t>United Nations Educational, Scientific and Cultural Organization</w:t>
      </w:r>
    </w:p>
    <w:p w14:paraId="19A9E569" w14:textId="39F7D86A" w:rsidR="0021708A" w:rsidRDefault="00C94580" w:rsidP="0021708A">
      <w:pPr>
        <w:spacing w:after="0"/>
        <w:ind w:left="2410" w:hanging="2410"/>
      </w:pPr>
      <w:r w:rsidRPr="00DA3C65">
        <w:rPr>
          <w:noProof/>
        </w:rPr>
        <w:drawing>
          <wp:anchor distT="0" distB="0" distL="114300" distR="114300" simplePos="0" relativeHeight="251656204" behindDoc="1" locked="0" layoutInCell="1" allowOverlap="1" wp14:anchorId="081AC3B3" wp14:editId="4174BB11">
            <wp:simplePos x="0" y="0"/>
            <wp:positionH relativeFrom="column">
              <wp:posOffset>4436110</wp:posOffset>
            </wp:positionH>
            <wp:positionV relativeFrom="paragraph">
              <wp:posOffset>71120</wp:posOffset>
            </wp:positionV>
            <wp:extent cx="3914473" cy="6825484"/>
            <wp:effectExtent l="0" t="0" r="0" b="0"/>
            <wp:wrapNone/>
            <wp:docPr id="2" name="Picture 2">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20" cstate="print">
                      <a:alphaModFix amt="70000"/>
                      <a:extLst>
                        <a:ext uri="{28A0092B-C50C-407E-A947-70E740481C1C}">
                          <a14:useLocalDpi xmlns:a14="http://schemas.microsoft.com/office/drawing/2010/main" val="0"/>
                        </a:ext>
                      </a:extLst>
                    </a:blip>
                    <a:stretch>
                      <a:fillRect/>
                    </a:stretch>
                  </pic:blipFill>
                  <pic:spPr>
                    <a:xfrm>
                      <a:off x="0" y="0"/>
                      <a:ext cx="3914473" cy="6825484"/>
                    </a:xfrm>
                    <a:prstGeom prst="rect">
                      <a:avLst/>
                    </a:prstGeom>
                  </pic:spPr>
                </pic:pic>
              </a:graphicData>
            </a:graphic>
            <wp14:sizeRelH relativeFrom="page">
              <wp14:pctWidth>0</wp14:pctWidth>
            </wp14:sizeRelH>
            <wp14:sizeRelV relativeFrom="page">
              <wp14:pctHeight>0</wp14:pctHeight>
            </wp14:sizeRelV>
          </wp:anchor>
        </w:drawing>
      </w:r>
      <w:r w:rsidR="0021708A">
        <w:t>WGS84</w:t>
      </w:r>
      <w:r w:rsidR="0021708A">
        <w:tab/>
      </w:r>
      <w:r w:rsidR="0021708A" w:rsidRPr="0021708A">
        <w:t>World Geodetic System 1984</w:t>
      </w:r>
      <w:r w:rsidR="007F2E36" w:rsidRPr="007F2E36">
        <w:rPr>
          <w:noProof/>
        </w:rPr>
        <w:t xml:space="preserve"> </w:t>
      </w:r>
    </w:p>
    <w:p w14:paraId="3CE59213" w14:textId="48085A3F" w:rsidR="0020708D" w:rsidRDefault="004F12E1" w:rsidP="0020708D">
      <w:pPr>
        <w:pStyle w:val="Heading1"/>
      </w:pPr>
      <w:bookmarkStart w:id="4" w:name="_Toc105421628"/>
      <w:bookmarkStart w:id="5" w:name="_Toc146023769"/>
      <w:r>
        <w:lastRenderedPageBreak/>
        <w:t>Introduction</w:t>
      </w:r>
      <w:bookmarkEnd w:id="4"/>
      <w:bookmarkEnd w:id="5"/>
    </w:p>
    <w:p w14:paraId="4741040C" w14:textId="43E470B2" w:rsidR="002D4152" w:rsidRDefault="001774F7" w:rsidP="004D1803">
      <w:r>
        <w:t xml:space="preserve">Artificial reefs </w:t>
      </w:r>
      <w:r w:rsidR="0043619F">
        <w:t>are s</w:t>
      </w:r>
      <w:r w:rsidR="002137B0">
        <w:t>t</w:t>
      </w:r>
      <w:r w:rsidR="0043619F">
        <w:t>ructures</w:t>
      </w:r>
      <w:r w:rsidR="002D4152">
        <w:t xml:space="preserve"> or formations placed on the seabed </w:t>
      </w:r>
      <w:r w:rsidR="002D4152" w:rsidRPr="00FD5FD5">
        <w:t>for the purpose of increasing or</w:t>
      </w:r>
      <w:r w:rsidR="002D4152">
        <w:t xml:space="preserve"> concentrating populations of marine plan</w:t>
      </w:r>
      <w:r w:rsidR="009318E3">
        <w:t>t</w:t>
      </w:r>
      <w:r w:rsidR="002D4152">
        <w:t xml:space="preserve">s and animals, </w:t>
      </w:r>
      <w:r w:rsidR="00CA47CE">
        <w:t xml:space="preserve">or </w:t>
      </w:r>
      <w:r w:rsidR="00CA47CE" w:rsidRPr="00554F38">
        <w:t xml:space="preserve">for </w:t>
      </w:r>
      <w:r w:rsidR="000C3288" w:rsidRPr="00554F38">
        <w:t xml:space="preserve">the purpose of </w:t>
      </w:r>
      <w:r w:rsidR="002D4152" w:rsidRPr="00554F38">
        <w:t>being</w:t>
      </w:r>
      <w:r w:rsidR="002D4152">
        <w:t xml:space="preserve"> used in human recreational activities such as scuba diving and recreational fishing.</w:t>
      </w:r>
    </w:p>
    <w:p w14:paraId="628ABF1F" w14:textId="664B9AE5" w:rsidR="001774F7" w:rsidRDefault="004E3D85" w:rsidP="004C2CA4">
      <w:r>
        <w:t>T</w:t>
      </w:r>
      <w:r w:rsidR="0043619F">
        <w:t xml:space="preserve">he design and placement of an artificial reef </w:t>
      </w:r>
      <w:r>
        <w:t xml:space="preserve">must </w:t>
      </w:r>
      <w:r w:rsidR="0043619F">
        <w:t xml:space="preserve">not harm or introduce hazards into the marine environment. </w:t>
      </w:r>
      <w:r>
        <w:t>Therefore</w:t>
      </w:r>
      <w:r w:rsidR="0043619F">
        <w:t xml:space="preserve">, careful planning and a permit issued by the </w:t>
      </w:r>
      <w:r w:rsidR="009F2229">
        <w:t xml:space="preserve">Australian Government </w:t>
      </w:r>
      <w:r w:rsidR="00810009" w:rsidRPr="004E6957">
        <w:t xml:space="preserve">Department of </w:t>
      </w:r>
      <w:r w:rsidR="000E1731">
        <w:t>Climate Change, Energy, the Environment and Water</w:t>
      </w:r>
      <w:r w:rsidR="00810009">
        <w:t xml:space="preserve"> (the </w:t>
      </w:r>
      <w:r w:rsidR="00DB136C">
        <w:t>department</w:t>
      </w:r>
      <w:r w:rsidR="00810009">
        <w:t>)</w:t>
      </w:r>
      <w:r w:rsidR="00DB136C">
        <w:t xml:space="preserve"> </w:t>
      </w:r>
      <w:r w:rsidR="0043619F">
        <w:t>is required before an artificial reef can be placed</w:t>
      </w:r>
      <w:r w:rsidR="00C837A1">
        <w:t xml:space="preserve"> in Australian waters</w:t>
      </w:r>
      <w:r w:rsidR="0043619F">
        <w:t>.</w:t>
      </w:r>
      <w:r w:rsidR="004C2CA4">
        <w:t xml:space="preserve"> </w:t>
      </w:r>
      <w:r w:rsidR="001774F7">
        <w:t xml:space="preserve">The </w:t>
      </w:r>
      <w:r w:rsidR="001774F7" w:rsidRPr="004C2CA4">
        <w:rPr>
          <w:i/>
          <w:iCs/>
        </w:rPr>
        <w:t>National artificial reef guidelines</w:t>
      </w:r>
      <w:r w:rsidR="001774F7">
        <w:t xml:space="preserve"> </w:t>
      </w:r>
      <w:r w:rsidR="008E5A09">
        <w:t xml:space="preserve">(the guidelines) </w:t>
      </w:r>
      <w:r w:rsidR="003E0D30">
        <w:t>provide information about how to plan for an artific</w:t>
      </w:r>
      <w:r w:rsidR="008C2E85">
        <w:t>i</w:t>
      </w:r>
      <w:r w:rsidR="003E0D30">
        <w:t xml:space="preserve">al reef, apply for a </w:t>
      </w:r>
      <w:r w:rsidR="003E0D30" w:rsidRPr="00DE7C7B">
        <w:t>permit, and</w:t>
      </w:r>
      <w:r w:rsidR="003E0D30">
        <w:t xml:space="preserve"> manage the reef throughout its life.</w:t>
      </w:r>
    </w:p>
    <w:p w14:paraId="482C7AF2" w14:textId="52347758" w:rsidR="004D1803" w:rsidRDefault="004E42B2" w:rsidP="004C2CA4">
      <w:pPr>
        <w:pStyle w:val="Heading2a"/>
      </w:pPr>
      <w:r>
        <w:t>L</w:t>
      </w:r>
      <w:r w:rsidR="004D1803">
        <w:t>egal requirements</w:t>
      </w:r>
    </w:p>
    <w:p w14:paraId="1BBF4CD5" w14:textId="1DC91FA6" w:rsidR="00DF5396" w:rsidRDefault="008C2E85" w:rsidP="00D92762">
      <w:pPr>
        <w:rPr>
          <w:rStyle w:val="Emphasis"/>
          <w:i w:val="0"/>
          <w:iCs w:val="0"/>
        </w:rPr>
      </w:pPr>
      <w:r>
        <w:t xml:space="preserve">In </w:t>
      </w:r>
      <w:r w:rsidR="00DF5396">
        <w:t xml:space="preserve">all </w:t>
      </w:r>
      <w:r>
        <w:t>Australia</w:t>
      </w:r>
      <w:r w:rsidR="00E8350A">
        <w:t>n waters</w:t>
      </w:r>
      <w:r>
        <w:t xml:space="preserve">, the placement of artificial reefs is regulated by the </w:t>
      </w:r>
      <w:r w:rsidR="00E016DC">
        <w:t xml:space="preserve">Commonwealth </w:t>
      </w:r>
      <w:r w:rsidRPr="00B7614A">
        <w:rPr>
          <w:rStyle w:val="Emphasis"/>
        </w:rPr>
        <w:t>Environment Protection (Sea Dumping) Act 1981</w:t>
      </w:r>
      <w:r w:rsidR="005A3CA5">
        <w:rPr>
          <w:rStyle w:val="Emphasis"/>
          <w:i w:val="0"/>
          <w:iCs w:val="0"/>
        </w:rPr>
        <w:t xml:space="preserve"> (</w:t>
      </w:r>
      <w:r w:rsidR="00F36A6E">
        <w:rPr>
          <w:rStyle w:val="Emphasis"/>
          <w:i w:val="0"/>
          <w:iCs w:val="0"/>
        </w:rPr>
        <w:t xml:space="preserve">the </w:t>
      </w:r>
      <w:r w:rsidR="005A3CA5">
        <w:rPr>
          <w:rStyle w:val="Emphasis"/>
          <w:i w:val="0"/>
          <w:iCs w:val="0"/>
        </w:rPr>
        <w:t>Sea Dumping Act)</w:t>
      </w:r>
      <w:r w:rsidR="0042513E">
        <w:rPr>
          <w:rStyle w:val="Emphasis"/>
          <w:i w:val="0"/>
          <w:iCs w:val="0"/>
        </w:rPr>
        <w:t xml:space="preserve">. </w:t>
      </w:r>
      <w:r w:rsidR="00DF5396">
        <w:rPr>
          <w:rStyle w:val="Emphasis"/>
          <w:i w:val="0"/>
          <w:iCs w:val="0"/>
        </w:rPr>
        <w:t xml:space="preserve">Australian waters include any waters on the landward side of the </w:t>
      </w:r>
      <w:r w:rsidR="00345A27">
        <w:rPr>
          <w:rStyle w:val="Emphasis"/>
          <w:i w:val="0"/>
          <w:iCs w:val="0"/>
        </w:rPr>
        <w:t>e</w:t>
      </w:r>
      <w:r w:rsidR="00DF5396">
        <w:rPr>
          <w:rStyle w:val="Emphasis"/>
          <w:i w:val="0"/>
          <w:iCs w:val="0"/>
        </w:rPr>
        <w:t xml:space="preserve">xclusive </w:t>
      </w:r>
      <w:r w:rsidR="00345A27">
        <w:rPr>
          <w:rStyle w:val="Emphasis"/>
          <w:i w:val="0"/>
          <w:iCs w:val="0"/>
        </w:rPr>
        <w:t>e</w:t>
      </w:r>
      <w:r w:rsidR="00DF5396">
        <w:rPr>
          <w:rStyle w:val="Emphasis"/>
          <w:i w:val="0"/>
          <w:iCs w:val="0"/>
        </w:rPr>
        <w:t xml:space="preserve">conomic </w:t>
      </w:r>
      <w:r w:rsidR="00345A27">
        <w:rPr>
          <w:rStyle w:val="Emphasis"/>
          <w:i w:val="0"/>
          <w:iCs w:val="0"/>
        </w:rPr>
        <w:t>z</w:t>
      </w:r>
      <w:r w:rsidR="00DF5396">
        <w:rPr>
          <w:rStyle w:val="Emphasis"/>
          <w:i w:val="0"/>
          <w:iCs w:val="0"/>
        </w:rPr>
        <w:t xml:space="preserve">one (EEZ), </w:t>
      </w:r>
      <w:r w:rsidR="004E3D85">
        <w:rPr>
          <w:rStyle w:val="Emphasis"/>
          <w:i w:val="0"/>
          <w:iCs w:val="0"/>
        </w:rPr>
        <w:t>and waters on</w:t>
      </w:r>
      <w:r w:rsidR="00DF5396">
        <w:rPr>
          <w:rStyle w:val="Emphasis"/>
          <w:i w:val="0"/>
          <w:iCs w:val="0"/>
        </w:rPr>
        <w:t xml:space="preserve"> the </w:t>
      </w:r>
      <w:r w:rsidR="001E0BE3">
        <w:rPr>
          <w:rStyle w:val="Emphasis"/>
          <w:i w:val="0"/>
          <w:iCs w:val="0"/>
        </w:rPr>
        <w:t>c</w:t>
      </w:r>
      <w:r w:rsidR="00DF5396">
        <w:rPr>
          <w:rStyle w:val="Emphasis"/>
          <w:i w:val="0"/>
          <w:iCs w:val="0"/>
        </w:rPr>
        <w:t xml:space="preserve">ontinental </w:t>
      </w:r>
      <w:r w:rsidR="001E0BE3">
        <w:rPr>
          <w:rStyle w:val="Emphasis"/>
          <w:i w:val="0"/>
          <w:iCs w:val="0"/>
        </w:rPr>
        <w:t>s</w:t>
      </w:r>
      <w:r w:rsidR="00DF5396">
        <w:rPr>
          <w:rStyle w:val="Emphasis"/>
          <w:i w:val="0"/>
          <w:iCs w:val="0"/>
        </w:rPr>
        <w:t xml:space="preserve">helf of Australia where it extends beyond the EEZ. Areas determined to be </w:t>
      </w:r>
      <w:r w:rsidR="0076357A">
        <w:rPr>
          <w:rStyle w:val="Emphasis"/>
          <w:i w:val="0"/>
          <w:iCs w:val="0"/>
        </w:rPr>
        <w:t>i</w:t>
      </w:r>
      <w:r w:rsidR="00DF5396">
        <w:rPr>
          <w:rStyle w:val="Emphasis"/>
          <w:i w:val="0"/>
          <w:iCs w:val="0"/>
        </w:rPr>
        <w:t xml:space="preserve">nternal </w:t>
      </w:r>
      <w:r w:rsidR="0076357A">
        <w:rPr>
          <w:rStyle w:val="Emphasis"/>
          <w:i w:val="0"/>
          <w:iCs w:val="0"/>
        </w:rPr>
        <w:t>w</w:t>
      </w:r>
      <w:r w:rsidR="00DF5396">
        <w:rPr>
          <w:rStyle w:val="Emphasis"/>
          <w:i w:val="0"/>
          <w:iCs w:val="0"/>
        </w:rPr>
        <w:t>aters</w:t>
      </w:r>
      <w:r w:rsidR="0076357A">
        <w:rPr>
          <w:rStyle w:val="Emphasis"/>
          <w:i w:val="0"/>
          <w:iCs w:val="0"/>
        </w:rPr>
        <w:t xml:space="preserve"> of a state or territory</w:t>
      </w:r>
      <w:r w:rsidR="00DF5396">
        <w:rPr>
          <w:rStyle w:val="Emphasis"/>
          <w:i w:val="0"/>
          <w:iCs w:val="0"/>
        </w:rPr>
        <w:t xml:space="preserve"> are not included</w:t>
      </w:r>
      <w:r w:rsidR="00DF4E75">
        <w:rPr>
          <w:rStyle w:val="Emphasis"/>
          <w:i w:val="0"/>
          <w:iCs w:val="0"/>
        </w:rPr>
        <w:t>. T</w:t>
      </w:r>
      <w:r w:rsidR="004E42B2">
        <w:rPr>
          <w:rStyle w:val="Emphasis"/>
          <w:i w:val="0"/>
          <w:iCs w:val="0"/>
        </w:rPr>
        <w:t>he applicant</w:t>
      </w:r>
      <w:r w:rsidR="00DF5396">
        <w:rPr>
          <w:rStyle w:val="Emphasis"/>
          <w:i w:val="0"/>
          <w:iCs w:val="0"/>
        </w:rPr>
        <w:t xml:space="preserve"> should contact the </w:t>
      </w:r>
      <w:r w:rsidR="00DB136C">
        <w:rPr>
          <w:rStyle w:val="Emphasis"/>
          <w:i w:val="0"/>
          <w:iCs w:val="0"/>
        </w:rPr>
        <w:t xml:space="preserve">department </w:t>
      </w:r>
      <w:r w:rsidR="00DF5396">
        <w:rPr>
          <w:rStyle w:val="Emphasis"/>
          <w:i w:val="0"/>
          <w:iCs w:val="0"/>
        </w:rPr>
        <w:t xml:space="preserve">to </w:t>
      </w:r>
      <w:r w:rsidR="00C639FC">
        <w:rPr>
          <w:rStyle w:val="Emphasis"/>
          <w:i w:val="0"/>
          <w:iCs w:val="0"/>
        </w:rPr>
        <w:t xml:space="preserve">help </w:t>
      </w:r>
      <w:r w:rsidR="00DF5396">
        <w:rPr>
          <w:rStyle w:val="Emphasis"/>
          <w:i w:val="0"/>
          <w:iCs w:val="0"/>
        </w:rPr>
        <w:t xml:space="preserve">identify </w:t>
      </w:r>
      <w:r w:rsidR="00DE1516">
        <w:rPr>
          <w:rStyle w:val="Emphasis"/>
          <w:i w:val="0"/>
          <w:iCs w:val="0"/>
        </w:rPr>
        <w:t xml:space="preserve">the boundaries of internal waters </w:t>
      </w:r>
      <w:r w:rsidR="0076357A">
        <w:rPr>
          <w:rStyle w:val="Emphasis"/>
          <w:i w:val="0"/>
          <w:iCs w:val="0"/>
        </w:rPr>
        <w:t xml:space="preserve">of a state or territory </w:t>
      </w:r>
      <w:r w:rsidR="00A233A2">
        <w:rPr>
          <w:rStyle w:val="Emphasis"/>
          <w:i w:val="0"/>
          <w:iCs w:val="0"/>
        </w:rPr>
        <w:t xml:space="preserve">in </w:t>
      </w:r>
      <w:r w:rsidR="00DF5396">
        <w:rPr>
          <w:rStyle w:val="Emphasis"/>
          <w:i w:val="0"/>
          <w:iCs w:val="0"/>
        </w:rPr>
        <w:t xml:space="preserve">the area </w:t>
      </w:r>
      <w:r w:rsidR="00E833EA">
        <w:rPr>
          <w:rStyle w:val="Emphasis"/>
          <w:i w:val="0"/>
          <w:iCs w:val="0"/>
        </w:rPr>
        <w:t xml:space="preserve">where </w:t>
      </w:r>
      <w:r w:rsidR="005A5877">
        <w:rPr>
          <w:rStyle w:val="Emphasis"/>
          <w:i w:val="0"/>
          <w:iCs w:val="0"/>
        </w:rPr>
        <w:t>they</w:t>
      </w:r>
      <w:r w:rsidR="00E833EA">
        <w:rPr>
          <w:rStyle w:val="Emphasis"/>
          <w:i w:val="0"/>
          <w:iCs w:val="0"/>
        </w:rPr>
        <w:t xml:space="preserve"> </w:t>
      </w:r>
      <w:r w:rsidR="00DF5396">
        <w:rPr>
          <w:rStyle w:val="Emphasis"/>
          <w:i w:val="0"/>
          <w:iCs w:val="0"/>
        </w:rPr>
        <w:t>plan</w:t>
      </w:r>
      <w:r w:rsidR="00E833EA">
        <w:rPr>
          <w:rStyle w:val="Emphasis"/>
          <w:i w:val="0"/>
          <w:iCs w:val="0"/>
        </w:rPr>
        <w:t xml:space="preserve"> to place the</w:t>
      </w:r>
      <w:r w:rsidR="00DF5396">
        <w:rPr>
          <w:rStyle w:val="Emphasis"/>
          <w:i w:val="0"/>
          <w:iCs w:val="0"/>
        </w:rPr>
        <w:t xml:space="preserve"> artificial reef.</w:t>
      </w:r>
    </w:p>
    <w:p w14:paraId="66750675" w14:textId="71D9E282" w:rsidR="00345D23" w:rsidRDefault="0018538F" w:rsidP="00345D23">
      <w:pPr>
        <w:pStyle w:val="BoxName"/>
      </w:pPr>
      <w:r w:rsidRPr="00345D23">
        <w:t>Definition</w:t>
      </w:r>
      <w:r w:rsidR="00345D23" w:rsidRPr="00345D23">
        <w:t>s</w:t>
      </w:r>
      <w:r w:rsidR="00345D23">
        <w:t xml:space="preserve"> (</w:t>
      </w:r>
      <w:r w:rsidR="00345D23" w:rsidRPr="00724119">
        <w:t>section</w:t>
      </w:r>
      <w:r w:rsidR="00893012">
        <w:t> </w:t>
      </w:r>
      <w:r w:rsidR="00345D23" w:rsidRPr="00724119">
        <w:t>4 of the Sea Dumping Act</w:t>
      </w:r>
      <w:r w:rsidR="00345D23">
        <w:t>)</w:t>
      </w:r>
    </w:p>
    <w:p w14:paraId="70837B32" w14:textId="263CC53D" w:rsidR="0018538F" w:rsidRDefault="0018538F" w:rsidP="00345D23">
      <w:pPr>
        <w:pStyle w:val="BoxHeading0"/>
      </w:pPr>
      <w:r>
        <w:t>Artificial reef</w:t>
      </w:r>
    </w:p>
    <w:p w14:paraId="7F1A1144" w14:textId="4A6B65A1" w:rsidR="0018538F" w:rsidRDefault="0018538F" w:rsidP="0018538F">
      <w:pPr>
        <w:pStyle w:val="BoxText0"/>
      </w:pPr>
      <w:r w:rsidRPr="00F14CC9">
        <w:t>An artificial reef means a structure or formation placed on the seabed</w:t>
      </w:r>
      <w:r w:rsidR="00A80256">
        <w:t xml:space="preserve"> for the purpose of</w:t>
      </w:r>
      <w:r>
        <w:t>:</w:t>
      </w:r>
    </w:p>
    <w:p w14:paraId="26155152" w14:textId="591EB795" w:rsidR="0018538F" w:rsidRDefault="0018538F" w:rsidP="00893012">
      <w:pPr>
        <w:pStyle w:val="BoxBullet"/>
      </w:pPr>
      <w:r w:rsidRPr="00F14CC9">
        <w:t>increasing o</w:t>
      </w:r>
      <w:r w:rsidR="00A80256">
        <w:t>r</w:t>
      </w:r>
      <w:r w:rsidRPr="00F14CC9">
        <w:t xml:space="preserve"> concentrating populations of marine plants and animals</w:t>
      </w:r>
      <w:r w:rsidR="00086478">
        <w:t>,</w:t>
      </w:r>
      <w:r>
        <w:t xml:space="preserve"> </w:t>
      </w:r>
      <w:r w:rsidRPr="00F14CC9">
        <w:t>or</w:t>
      </w:r>
    </w:p>
    <w:p w14:paraId="4142CE27" w14:textId="581C1C91" w:rsidR="0018538F" w:rsidRDefault="0018538F" w:rsidP="00893012">
      <w:pPr>
        <w:pStyle w:val="BoxBullet"/>
      </w:pPr>
      <w:r w:rsidRPr="00F14CC9">
        <w:t xml:space="preserve">being used in human </w:t>
      </w:r>
      <w:r w:rsidRPr="00782442">
        <w:t>recreational</w:t>
      </w:r>
      <w:r w:rsidRPr="00F14CC9">
        <w:t xml:space="preserve"> activities.</w:t>
      </w:r>
    </w:p>
    <w:p w14:paraId="5AE11746" w14:textId="56AB7552" w:rsidR="00FD1174" w:rsidRPr="004E6957" w:rsidRDefault="00FD1174" w:rsidP="00345D23">
      <w:pPr>
        <w:pStyle w:val="BoxHeading0"/>
      </w:pPr>
      <w:r w:rsidRPr="004E6957">
        <w:t>Artificial reef placement</w:t>
      </w:r>
    </w:p>
    <w:p w14:paraId="399C956C" w14:textId="6697A911" w:rsidR="00FD1174" w:rsidRDefault="00FD1174" w:rsidP="00345D23">
      <w:pPr>
        <w:pStyle w:val="BoxText0"/>
      </w:pPr>
      <w:r w:rsidRPr="004E6957">
        <w:t xml:space="preserve">Artificial reef placement means the placement of any controlled material into the sea for the purpose of creating an artificial reef, being a placement that is not contrary to the aims of the </w:t>
      </w:r>
      <w:r w:rsidRPr="00C639FC">
        <w:t>1996 Protocol to the Convention on the Prevention of Marine Pollution by Dumping of Waste</w:t>
      </w:r>
      <w:r w:rsidR="00554F38" w:rsidRPr="00C639FC">
        <w:t>s</w:t>
      </w:r>
      <w:r w:rsidRPr="00C639FC">
        <w:t xml:space="preserve"> and Other Matter, 1972</w:t>
      </w:r>
      <w:r w:rsidRPr="00307796">
        <w:rPr>
          <w:i/>
        </w:rPr>
        <w:t>.</w:t>
      </w:r>
    </w:p>
    <w:p w14:paraId="72D4F6C8" w14:textId="6D3A1910" w:rsidR="00C43CC2" w:rsidRPr="0091088A" w:rsidRDefault="00C43CC2" w:rsidP="00C43CC2">
      <w:bookmarkStart w:id="6" w:name="_Hlk136939704"/>
      <w:r w:rsidRPr="00406781">
        <w:rPr>
          <w:rStyle w:val="Emphasis"/>
          <w:i w:val="0"/>
          <w:iCs w:val="0"/>
        </w:rPr>
        <w:t xml:space="preserve">The placement of artificial reefs within the Great Barrier Reef Marine Park (GBRMP) is regulated by the </w:t>
      </w:r>
      <w:r w:rsidRPr="00406781">
        <w:rPr>
          <w:rStyle w:val="Emphasis"/>
        </w:rPr>
        <w:t xml:space="preserve">Great Barrier Reef Marine Park Act 1975 </w:t>
      </w:r>
      <w:r w:rsidRPr="00406781">
        <w:rPr>
          <w:rStyle w:val="Emphasis"/>
          <w:i w:val="0"/>
          <w:iCs w:val="0"/>
        </w:rPr>
        <w:t>(</w:t>
      </w:r>
      <w:proofErr w:type="spellStart"/>
      <w:r w:rsidRPr="00406781">
        <w:rPr>
          <w:rStyle w:val="Emphasis"/>
          <w:i w:val="0"/>
          <w:iCs w:val="0"/>
        </w:rPr>
        <w:t>Cth</w:t>
      </w:r>
      <w:proofErr w:type="spellEnd"/>
      <w:r w:rsidRPr="00406781">
        <w:rPr>
          <w:rStyle w:val="Emphasis"/>
          <w:i w:val="0"/>
          <w:iCs w:val="0"/>
        </w:rPr>
        <w:t xml:space="preserve">) (GBRMP Act). The Great Barrier Reef Marine Park Authority (Reef Authority) has legislative authority for activities within the GBRMP, including </w:t>
      </w:r>
      <w:r>
        <w:rPr>
          <w:rStyle w:val="Emphasis"/>
          <w:i w:val="0"/>
          <w:iCs w:val="0"/>
        </w:rPr>
        <w:t xml:space="preserve">proposed </w:t>
      </w:r>
      <w:r w:rsidRPr="00406781">
        <w:rPr>
          <w:rStyle w:val="Emphasis"/>
          <w:i w:val="0"/>
          <w:iCs w:val="0"/>
        </w:rPr>
        <w:t>artificial reef</w:t>
      </w:r>
      <w:r>
        <w:rPr>
          <w:rStyle w:val="Emphasis"/>
          <w:i w:val="0"/>
          <w:iCs w:val="0"/>
        </w:rPr>
        <w:t>s</w:t>
      </w:r>
      <w:r w:rsidRPr="00406781">
        <w:rPr>
          <w:rStyle w:val="Emphasis"/>
          <w:i w:val="0"/>
          <w:iCs w:val="0"/>
        </w:rPr>
        <w:t xml:space="preserve"> under the Sea Dumping Act. As such, the</w:t>
      </w:r>
      <w:r>
        <w:rPr>
          <w:rStyle w:val="Emphasis"/>
          <w:i w:val="0"/>
          <w:iCs w:val="0"/>
        </w:rPr>
        <w:t>se</w:t>
      </w:r>
      <w:r w:rsidRPr="00406781">
        <w:rPr>
          <w:rStyle w:val="Emphasis"/>
          <w:i w:val="0"/>
          <w:iCs w:val="0"/>
        </w:rPr>
        <w:t xml:space="preserve"> guidelines do not apply within the GBRMP</w:t>
      </w:r>
      <w:r>
        <w:rPr>
          <w:rStyle w:val="Emphasis"/>
          <w:i w:val="0"/>
          <w:iCs w:val="0"/>
        </w:rPr>
        <w:t>, and</w:t>
      </w:r>
      <w:r w:rsidR="00AC676D">
        <w:rPr>
          <w:rStyle w:val="Emphasis"/>
          <w:i w:val="0"/>
          <w:iCs w:val="0"/>
        </w:rPr>
        <w:t xml:space="preserve"> </w:t>
      </w:r>
      <w:r>
        <w:rPr>
          <w:rStyle w:val="Emphasis"/>
          <w:i w:val="0"/>
          <w:iCs w:val="0"/>
        </w:rPr>
        <w:t xml:space="preserve">applicants </w:t>
      </w:r>
      <w:r>
        <w:t xml:space="preserve">should refer to the Reef Authority’s </w:t>
      </w:r>
      <w:hyperlink r:id="rId21" w:history="1">
        <w:r>
          <w:rPr>
            <w:rStyle w:val="Hyperlink"/>
          </w:rPr>
          <w:t>Policy on Fish Aggregating Devices and Artificial Reefs (2023)</w:t>
        </w:r>
      </w:hyperlink>
      <w:r>
        <w:t>, which provides more detail regarding artificial reef applications in the GBRMP.</w:t>
      </w:r>
    </w:p>
    <w:bookmarkEnd w:id="6"/>
    <w:p w14:paraId="40E761C6" w14:textId="77777777" w:rsidR="000D795C" w:rsidRDefault="000D795C" w:rsidP="000D795C">
      <w:pPr>
        <w:rPr>
          <w:rStyle w:val="Emphasis"/>
          <w:i w:val="0"/>
          <w:iCs w:val="0"/>
        </w:rPr>
      </w:pPr>
      <w:r>
        <w:rPr>
          <w:rStyle w:val="Emphasis"/>
          <w:i w:val="0"/>
          <w:iCs w:val="0"/>
        </w:rPr>
        <w:t>Reef placement</w:t>
      </w:r>
      <w:r w:rsidRPr="00895A33">
        <w:rPr>
          <w:rStyle w:val="Emphasis"/>
          <w:i w:val="0"/>
          <w:iCs w:val="0"/>
        </w:rPr>
        <w:t xml:space="preserve"> must also</w:t>
      </w:r>
      <w:r>
        <w:rPr>
          <w:rStyle w:val="Emphasis"/>
        </w:rPr>
        <w:t xml:space="preserve"> </w:t>
      </w:r>
      <w:r w:rsidRPr="00895A33">
        <w:rPr>
          <w:rStyle w:val="Emphasis"/>
          <w:i w:val="0"/>
          <w:iCs w:val="0"/>
        </w:rPr>
        <w:t xml:space="preserve">meet </w:t>
      </w:r>
      <w:r>
        <w:rPr>
          <w:rStyle w:val="Emphasis"/>
          <w:i w:val="0"/>
          <w:iCs w:val="0"/>
        </w:rPr>
        <w:t xml:space="preserve">the </w:t>
      </w:r>
      <w:r w:rsidRPr="00895A33">
        <w:rPr>
          <w:rStyle w:val="Emphasis"/>
          <w:i w:val="0"/>
          <w:iCs w:val="0"/>
        </w:rPr>
        <w:t>criteria for other relevant federal legislation</w:t>
      </w:r>
      <w:r>
        <w:rPr>
          <w:rStyle w:val="Emphasis"/>
          <w:i w:val="0"/>
          <w:iCs w:val="0"/>
        </w:rPr>
        <w:t>,</w:t>
      </w:r>
      <w:r w:rsidRPr="00895A33">
        <w:rPr>
          <w:rStyle w:val="Emphasis"/>
          <w:i w:val="0"/>
          <w:iCs w:val="0"/>
        </w:rPr>
        <w:t xml:space="preserve"> such as the </w:t>
      </w:r>
      <w:r w:rsidRPr="002513B6">
        <w:rPr>
          <w:i/>
          <w:iCs/>
        </w:rPr>
        <w:t>Environment Protection and Biodiversity Conservation Act 1999</w:t>
      </w:r>
      <w:r w:rsidRPr="00554F38">
        <w:rPr>
          <w:lang w:eastAsia="ja-JP"/>
        </w:rPr>
        <w:t xml:space="preserve"> </w:t>
      </w:r>
      <w:r>
        <w:rPr>
          <w:lang w:eastAsia="ja-JP"/>
        </w:rPr>
        <w:t>(</w:t>
      </w:r>
      <w:proofErr w:type="spellStart"/>
      <w:r>
        <w:rPr>
          <w:lang w:eastAsia="ja-JP"/>
        </w:rPr>
        <w:t>Cth</w:t>
      </w:r>
      <w:proofErr w:type="spellEnd"/>
      <w:r>
        <w:rPr>
          <w:lang w:eastAsia="ja-JP"/>
        </w:rPr>
        <w:t>) (EPBC Act), and potentially releva</w:t>
      </w:r>
      <w:r w:rsidRPr="003E0D30">
        <w:rPr>
          <w:lang w:eastAsia="ja-JP"/>
        </w:rPr>
        <w:t xml:space="preserve">nt </w:t>
      </w:r>
      <w:r w:rsidRPr="00895A33">
        <w:rPr>
          <w:rStyle w:val="Emphasis"/>
          <w:i w:val="0"/>
          <w:iCs w:val="0"/>
        </w:rPr>
        <w:t>state and territory legislation and guidelines</w:t>
      </w:r>
      <w:r>
        <w:rPr>
          <w:rStyle w:val="Emphasis"/>
          <w:i w:val="0"/>
          <w:iCs w:val="0"/>
        </w:rPr>
        <w:t>.</w:t>
      </w:r>
    </w:p>
    <w:p w14:paraId="079EAD7E" w14:textId="4DEDB4F8" w:rsidR="000D795C" w:rsidRDefault="000D795C" w:rsidP="000D795C">
      <w:r>
        <w:t xml:space="preserve">The legislation and guidelines that apply will depend on where the artificial reef is to be placed and the impacts it may have. The applicant must identify and fulfil all legal requirements before </w:t>
      </w:r>
      <w:r>
        <w:lastRenderedPageBreak/>
        <w:t xml:space="preserve">placing an artificial reef. Seeking advice from </w:t>
      </w:r>
      <w:r w:rsidRPr="00D03BE6">
        <w:t xml:space="preserve">relevant </w:t>
      </w:r>
      <w:r>
        <w:t>Commonwealth</w:t>
      </w:r>
      <w:r w:rsidRPr="00D03BE6">
        <w:t xml:space="preserve">, state, </w:t>
      </w:r>
      <w:proofErr w:type="gramStart"/>
      <w:r w:rsidRPr="00D03BE6">
        <w:t>territory</w:t>
      </w:r>
      <w:proofErr w:type="gramEnd"/>
      <w:r w:rsidRPr="00D03BE6">
        <w:t xml:space="preserve"> or local government agencies</w:t>
      </w:r>
      <w:r>
        <w:t xml:space="preserve"> is recommended</w:t>
      </w:r>
      <w:r w:rsidRPr="00D03BE6">
        <w:t>.</w:t>
      </w:r>
    </w:p>
    <w:p w14:paraId="41FAD84C" w14:textId="79216CAC" w:rsidR="004D1803" w:rsidRDefault="004D1803" w:rsidP="004C2CA4">
      <w:pPr>
        <w:pStyle w:val="Heading2a"/>
      </w:pPr>
      <w:r>
        <w:t>Planning and assessment</w:t>
      </w:r>
    </w:p>
    <w:p w14:paraId="1252FA73" w14:textId="23853279" w:rsidR="003E0D30" w:rsidRDefault="0042513E" w:rsidP="004C2CA4">
      <w:pPr>
        <w:pStyle w:val="NormalBeforeBullet"/>
      </w:pPr>
      <w:r>
        <w:t xml:space="preserve">Planning </w:t>
      </w:r>
      <w:r w:rsidR="004C2CA4">
        <w:t>for</w:t>
      </w:r>
      <w:r>
        <w:t xml:space="preserve"> an artificial reef involves several phases and components</w:t>
      </w:r>
      <w:r w:rsidR="004C2CA4">
        <w:t xml:space="preserve">, and applying for a permit requires detailed information collected during </w:t>
      </w:r>
      <w:proofErr w:type="gramStart"/>
      <w:r w:rsidR="004C2CA4">
        <w:t>all of</w:t>
      </w:r>
      <w:proofErr w:type="gramEnd"/>
      <w:r w:rsidR="004C2CA4">
        <w:t xml:space="preserve"> the</w:t>
      </w:r>
      <w:r w:rsidR="00536867">
        <w:t xml:space="preserve"> below</w:t>
      </w:r>
      <w:r w:rsidR="004C2CA4">
        <w:t xml:space="preserve"> phases:</w:t>
      </w:r>
    </w:p>
    <w:p w14:paraId="426A2FB0" w14:textId="33ABE1D5" w:rsidR="007D1270" w:rsidRPr="00724119" w:rsidRDefault="00DF5318" w:rsidP="00724119">
      <w:pPr>
        <w:pStyle w:val="ListBullet"/>
      </w:pPr>
      <w:r>
        <w:t>Before</w:t>
      </w:r>
      <w:r w:rsidR="007D1270">
        <w:t xml:space="preserve"> </w:t>
      </w:r>
      <w:proofErr w:type="gramStart"/>
      <w:r w:rsidR="0034706C">
        <w:t>submitting an application</w:t>
      </w:r>
      <w:proofErr w:type="gramEnd"/>
      <w:r>
        <w:t>,</w:t>
      </w:r>
      <w:r w:rsidR="0034706C">
        <w:t xml:space="preserve"> all applicants are encouraged to </w:t>
      </w:r>
      <w:r w:rsidR="00375D3C" w:rsidRPr="00DE7C7B">
        <w:t>have</w:t>
      </w:r>
      <w:r w:rsidR="00375D3C">
        <w:t xml:space="preserve"> </w:t>
      </w:r>
      <w:r w:rsidR="0034706C">
        <w:t xml:space="preserve">a </w:t>
      </w:r>
      <w:r w:rsidR="0034706C" w:rsidRPr="005D1891">
        <w:t>pre</w:t>
      </w:r>
      <w:r w:rsidR="00A36249">
        <w:t>-</w:t>
      </w:r>
      <w:r w:rsidR="0034706C" w:rsidRPr="005D1891">
        <w:t>application</w:t>
      </w:r>
      <w:r w:rsidR="0034706C">
        <w:t xml:space="preserve"> meeting with the Sea </w:t>
      </w:r>
      <w:r w:rsidR="0034706C" w:rsidRPr="00724119">
        <w:t xml:space="preserve">Dumping Section of the </w:t>
      </w:r>
      <w:r w:rsidRPr="00724119">
        <w:t>department</w:t>
      </w:r>
      <w:r w:rsidR="00440708" w:rsidRPr="00724119">
        <w:t xml:space="preserve"> to </w:t>
      </w:r>
      <w:r w:rsidR="00973250" w:rsidRPr="00724119">
        <w:t xml:space="preserve">discuss </w:t>
      </w:r>
      <w:r w:rsidR="00D64203">
        <w:t xml:space="preserve">requirements and potential </w:t>
      </w:r>
      <w:r w:rsidR="00440708" w:rsidRPr="00724119">
        <w:t>challenges the application may face once submitted.</w:t>
      </w:r>
    </w:p>
    <w:p w14:paraId="35D6DCCB" w14:textId="759DD79B" w:rsidR="0042513E" w:rsidRPr="00724119" w:rsidRDefault="00C952CE" w:rsidP="00724119">
      <w:pPr>
        <w:pStyle w:val="ListBullet"/>
      </w:pPr>
      <w:r w:rsidRPr="00724119">
        <w:t xml:space="preserve">During the initial planning phases, </w:t>
      </w:r>
      <w:r w:rsidR="005A5877" w:rsidRPr="00724119">
        <w:t>the applicant</w:t>
      </w:r>
      <w:r w:rsidRPr="00724119">
        <w:t xml:space="preserve"> </w:t>
      </w:r>
      <w:r w:rsidRPr="00DE7C7B">
        <w:t>will need</w:t>
      </w:r>
      <w:r w:rsidRPr="00724119">
        <w:t xml:space="preserve"> to define the aim and </w:t>
      </w:r>
      <w:r w:rsidR="00A233A2" w:rsidRPr="00724119">
        <w:t xml:space="preserve">predicted </w:t>
      </w:r>
      <w:r w:rsidRPr="00724119">
        <w:t xml:space="preserve">benefits of the </w:t>
      </w:r>
      <w:r w:rsidRPr="00DE7C7B">
        <w:t>reef and as</w:t>
      </w:r>
      <w:r w:rsidRPr="00724119">
        <w:t xml:space="preserve">sess its potential impacts. Consultation with government departments and agencies, as well </w:t>
      </w:r>
      <w:r w:rsidR="00D5357D" w:rsidRPr="00724119">
        <w:t xml:space="preserve">as </w:t>
      </w:r>
      <w:r w:rsidR="00375D3C">
        <w:t xml:space="preserve">with </w:t>
      </w:r>
      <w:r w:rsidR="00D5357D" w:rsidRPr="00724119">
        <w:t>local stakeholders such as business and community groups</w:t>
      </w:r>
      <w:r w:rsidR="00F61555">
        <w:t>,</w:t>
      </w:r>
      <w:r w:rsidR="00D64203">
        <w:t xml:space="preserve"> </w:t>
      </w:r>
      <w:r w:rsidR="00F61555">
        <w:t>and First Nations peoples</w:t>
      </w:r>
      <w:r w:rsidR="00D5357D" w:rsidRPr="00724119">
        <w:t xml:space="preserve"> is essential.</w:t>
      </w:r>
    </w:p>
    <w:p w14:paraId="550F7E16" w14:textId="72585140" w:rsidR="005A3CA5" w:rsidRPr="00D4602D" w:rsidRDefault="005A5877" w:rsidP="00724119">
      <w:pPr>
        <w:pStyle w:val="ListBullet"/>
      </w:pPr>
      <w:r w:rsidRPr="00D4602D">
        <w:t>The applicant</w:t>
      </w:r>
      <w:r w:rsidR="005A3CA5" w:rsidRPr="00D4602D">
        <w:t xml:space="preserve"> will need to ensure </w:t>
      </w:r>
      <w:r w:rsidR="00F36A6E" w:rsidRPr="00D4602D">
        <w:t xml:space="preserve">that </w:t>
      </w:r>
      <w:r w:rsidR="005A3CA5" w:rsidRPr="00D4602D">
        <w:t xml:space="preserve">the </w:t>
      </w:r>
      <w:r w:rsidR="007C2126" w:rsidRPr="00D4602D">
        <w:t xml:space="preserve">intention of the </w:t>
      </w:r>
      <w:r w:rsidR="005A3CA5" w:rsidRPr="00D4602D">
        <w:t xml:space="preserve">reef </w:t>
      </w:r>
      <w:r w:rsidR="000D3162" w:rsidRPr="00D4602D">
        <w:t>aligns with</w:t>
      </w:r>
      <w:r w:rsidR="005864BD" w:rsidRPr="00D4602D">
        <w:t xml:space="preserve"> </w:t>
      </w:r>
      <w:r w:rsidR="00471E0E" w:rsidRPr="00D4602D">
        <w:t>s</w:t>
      </w:r>
      <w:r w:rsidR="005A3CA5" w:rsidRPr="00D4602D">
        <w:t>ection</w:t>
      </w:r>
      <w:r w:rsidR="001E0BE3" w:rsidRPr="00D4602D">
        <w:t> </w:t>
      </w:r>
      <w:r w:rsidR="005A3CA5" w:rsidRPr="00D4602D">
        <w:t>4 of the Sea Dumping Act</w:t>
      </w:r>
      <w:r w:rsidR="005864BD" w:rsidRPr="00D4602D">
        <w:t>, that is, a</w:t>
      </w:r>
      <w:r w:rsidR="005A3CA5" w:rsidRPr="00D4602D">
        <w:t xml:space="preserve">n artificial reef </w:t>
      </w:r>
      <w:r w:rsidR="00362D9D" w:rsidRPr="00D4602D">
        <w:t>i</w:t>
      </w:r>
      <w:r w:rsidR="007F3412" w:rsidRPr="00D4602D">
        <w:t xml:space="preserve">s </w:t>
      </w:r>
      <w:r w:rsidR="008E2B13" w:rsidRPr="00D4602D">
        <w:t>a structure or formation placed on the seabed for the purpose of increasing o</w:t>
      </w:r>
      <w:r w:rsidR="00CA47CE" w:rsidRPr="00D4602D">
        <w:t>r</w:t>
      </w:r>
      <w:r w:rsidR="008E2B13" w:rsidRPr="00D4602D">
        <w:t xml:space="preserve"> concentrating </w:t>
      </w:r>
      <w:r w:rsidR="00A220E6" w:rsidRPr="00D4602D">
        <w:t>populations of marine plants and animals</w:t>
      </w:r>
      <w:r w:rsidR="00CA47CE" w:rsidRPr="00D4602D">
        <w:t>,</w:t>
      </w:r>
      <w:r w:rsidR="00A220E6" w:rsidRPr="00D4602D">
        <w:t xml:space="preserve"> or for </w:t>
      </w:r>
      <w:r w:rsidR="007F3412" w:rsidRPr="00D4602D">
        <w:t xml:space="preserve">the purpose of </w:t>
      </w:r>
      <w:r w:rsidR="00A220E6" w:rsidRPr="00D4602D">
        <w:t>being used in human recreational activities.</w:t>
      </w:r>
    </w:p>
    <w:p w14:paraId="7E97CCB8" w14:textId="1FFDEEA8" w:rsidR="0042513E" w:rsidRPr="00724119" w:rsidRDefault="005A5877" w:rsidP="00724119">
      <w:pPr>
        <w:pStyle w:val="ListBullet"/>
      </w:pPr>
      <w:r w:rsidRPr="00724119">
        <w:t>The applicant</w:t>
      </w:r>
      <w:r w:rsidR="0042513E" w:rsidRPr="00724119">
        <w:t xml:space="preserve"> will need to select an appropriate site</w:t>
      </w:r>
      <w:r w:rsidR="00D5357D" w:rsidRPr="00724119">
        <w:t xml:space="preserve"> and conduct a </w:t>
      </w:r>
      <w:r w:rsidR="003B5DD9">
        <w:t>baseline site investigation</w:t>
      </w:r>
      <w:r w:rsidR="00D5357D" w:rsidRPr="00724119">
        <w:t xml:space="preserve">. Detailed descriptions of the site </w:t>
      </w:r>
      <w:r w:rsidR="007D06E0" w:rsidRPr="00724119">
        <w:t>are</w:t>
      </w:r>
      <w:r w:rsidR="00E71E53" w:rsidRPr="00724119">
        <w:t xml:space="preserve"> </w:t>
      </w:r>
      <w:r w:rsidR="00D5357D" w:rsidRPr="00724119">
        <w:t xml:space="preserve">required </w:t>
      </w:r>
      <w:r w:rsidR="00036209" w:rsidRPr="00724119">
        <w:t xml:space="preserve">as outlined </w:t>
      </w:r>
      <w:r w:rsidR="00D5357D" w:rsidRPr="00724119">
        <w:t>in the permit application</w:t>
      </w:r>
      <w:r w:rsidR="00036209" w:rsidRPr="00724119">
        <w:t xml:space="preserve"> form.</w:t>
      </w:r>
    </w:p>
    <w:p w14:paraId="3CFB88F3" w14:textId="06274475" w:rsidR="004C2CA4" w:rsidRPr="00724119" w:rsidRDefault="005A5877" w:rsidP="00724119">
      <w:pPr>
        <w:pStyle w:val="ListBullet"/>
      </w:pPr>
      <w:r w:rsidRPr="00724119">
        <w:t>The applicant</w:t>
      </w:r>
      <w:r w:rsidR="00E56334" w:rsidRPr="00724119">
        <w:t xml:space="preserve"> will need to ensure that the material and design of the artificial reef </w:t>
      </w:r>
      <w:r w:rsidR="00E71E53" w:rsidRPr="00724119">
        <w:t>are</w:t>
      </w:r>
      <w:r w:rsidR="00E56334" w:rsidRPr="00724119">
        <w:t xml:space="preserve"> durable and stable and will not harm the environment or human health. If the artif</w:t>
      </w:r>
      <w:r w:rsidR="00151E74" w:rsidRPr="00724119">
        <w:t>i</w:t>
      </w:r>
      <w:r w:rsidR="00E56334" w:rsidRPr="00724119">
        <w:t>c</w:t>
      </w:r>
      <w:r w:rsidR="00151E74" w:rsidRPr="00724119">
        <w:t>i</w:t>
      </w:r>
      <w:r w:rsidR="00E56334" w:rsidRPr="00724119">
        <w:t xml:space="preserve">al reef is </w:t>
      </w:r>
      <w:r w:rsidR="00E71E53" w:rsidRPr="00724119">
        <w:t xml:space="preserve">to be </w:t>
      </w:r>
      <w:r w:rsidR="00E56334" w:rsidRPr="00724119">
        <w:t xml:space="preserve">formed from </w:t>
      </w:r>
      <w:r w:rsidR="003E1C23">
        <w:t xml:space="preserve">repurposed </w:t>
      </w:r>
      <w:r w:rsidR="00036209" w:rsidRPr="00724119">
        <w:t xml:space="preserve">infrastructure </w:t>
      </w:r>
      <w:r w:rsidR="008A641C" w:rsidRPr="00724119">
        <w:t xml:space="preserve">such as </w:t>
      </w:r>
      <w:r w:rsidR="003E1C23">
        <w:t xml:space="preserve">oil and gas </w:t>
      </w:r>
      <w:r w:rsidR="008A641C" w:rsidRPr="00724119">
        <w:t>platforms,</w:t>
      </w:r>
      <w:r w:rsidR="00E56334" w:rsidRPr="00724119">
        <w:t xml:space="preserve"> </w:t>
      </w:r>
      <w:r w:rsidR="008A641C" w:rsidRPr="00724119">
        <w:t xml:space="preserve">a </w:t>
      </w:r>
      <w:r w:rsidR="00E56334" w:rsidRPr="00724119">
        <w:t xml:space="preserve">vessel or </w:t>
      </w:r>
      <w:r w:rsidR="00C75D51">
        <w:t xml:space="preserve">an </w:t>
      </w:r>
      <w:r w:rsidR="00E56334" w:rsidRPr="00724119">
        <w:t xml:space="preserve">aircraft, </w:t>
      </w:r>
      <w:r w:rsidR="00036209" w:rsidRPr="00724119">
        <w:t xml:space="preserve">detailed </w:t>
      </w:r>
      <w:r w:rsidR="00E56334" w:rsidRPr="00724119">
        <w:t xml:space="preserve">preparation is needed. </w:t>
      </w:r>
      <w:r w:rsidR="004C2CA4" w:rsidRPr="00724119">
        <w:t>Artif</w:t>
      </w:r>
      <w:r w:rsidR="002F3DFF" w:rsidRPr="00724119">
        <w:t>ici</w:t>
      </w:r>
      <w:r w:rsidR="004C2CA4" w:rsidRPr="00724119">
        <w:t xml:space="preserve">al reefs </w:t>
      </w:r>
      <w:r w:rsidR="00BD55FC" w:rsidRPr="00724119">
        <w:t>may</w:t>
      </w:r>
      <w:r w:rsidR="004C2CA4" w:rsidRPr="00724119">
        <w:t xml:space="preserve"> need to be inspected </w:t>
      </w:r>
      <w:r w:rsidR="00BE6BCF">
        <w:t>by the department</w:t>
      </w:r>
      <w:r w:rsidR="008328C4">
        <w:t>,</w:t>
      </w:r>
      <w:r w:rsidR="00BE6BCF">
        <w:t xml:space="preserve"> </w:t>
      </w:r>
      <w:r w:rsidR="008328C4" w:rsidRPr="008328C4">
        <w:t>or nominated person by the dep</w:t>
      </w:r>
      <w:r w:rsidR="008328C4">
        <w:t>artment, prior to</w:t>
      </w:r>
      <w:r w:rsidR="004C2CA4" w:rsidRPr="00724119">
        <w:t xml:space="preserve"> placement.</w:t>
      </w:r>
    </w:p>
    <w:p w14:paraId="34C33C3F" w14:textId="219E47C8" w:rsidR="0042513E" w:rsidRDefault="00C15EB2" w:rsidP="00724119">
      <w:pPr>
        <w:pStyle w:val="ListBullet"/>
      </w:pPr>
      <w:r w:rsidRPr="00DA3C65">
        <w:rPr>
          <w:noProof/>
        </w:rPr>
        <w:drawing>
          <wp:anchor distT="0" distB="0" distL="114300" distR="114300" simplePos="0" relativeHeight="251656202" behindDoc="1" locked="0" layoutInCell="1" allowOverlap="1" wp14:anchorId="706A497F" wp14:editId="3639426F">
            <wp:simplePos x="0" y="0"/>
            <wp:positionH relativeFrom="column">
              <wp:posOffset>5262245</wp:posOffset>
            </wp:positionH>
            <wp:positionV relativeFrom="paragraph">
              <wp:posOffset>40640</wp:posOffset>
            </wp:positionV>
            <wp:extent cx="2832472" cy="4938849"/>
            <wp:effectExtent l="0" t="0" r="6350" b="0"/>
            <wp:wrapNone/>
            <wp:docPr id="50" name="Picture 50">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22" cstate="print">
                      <a:alphaModFix amt="70000"/>
                      <a:extLst>
                        <a:ext uri="{28A0092B-C50C-407E-A947-70E740481C1C}">
                          <a14:useLocalDpi xmlns:a14="http://schemas.microsoft.com/office/drawing/2010/main" val="0"/>
                        </a:ext>
                      </a:extLst>
                    </a:blip>
                    <a:stretch>
                      <a:fillRect/>
                    </a:stretch>
                  </pic:blipFill>
                  <pic:spPr>
                    <a:xfrm>
                      <a:off x="0" y="0"/>
                      <a:ext cx="2832472" cy="4938849"/>
                    </a:xfrm>
                    <a:prstGeom prst="rect">
                      <a:avLst/>
                    </a:prstGeom>
                  </pic:spPr>
                </pic:pic>
              </a:graphicData>
            </a:graphic>
            <wp14:sizeRelH relativeFrom="page">
              <wp14:pctWidth>0</wp14:pctWidth>
            </wp14:sizeRelH>
            <wp14:sizeRelV relativeFrom="page">
              <wp14:pctHeight>0</wp14:pctHeight>
            </wp14:sizeRelV>
          </wp:anchor>
        </w:drawing>
      </w:r>
      <w:r w:rsidR="005A5877" w:rsidRPr="00724119">
        <w:t>The applicant</w:t>
      </w:r>
      <w:r w:rsidR="004C2CA4" w:rsidRPr="00724119">
        <w:t xml:space="preserve"> will need to plan and d</w:t>
      </w:r>
      <w:r w:rsidR="004C2CA4">
        <w:t xml:space="preserve">escribe the expected method of </w:t>
      </w:r>
      <w:r w:rsidR="00C639FC">
        <w:t xml:space="preserve">preparation and </w:t>
      </w:r>
      <w:r w:rsidR="004C2CA4">
        <w:t xml:space="preserve">placement for the reef as part of </w:t>
      </w:r>
      <w:r w:rsidR="00536867">
        <w:t xml:space="preserve">a Placement Plan to be submitted with </w:t>
      </w:r>
      <w:r w:rsidR="005A5877">
        <w:t xml:space="preserve">their </w:t>
      </w:r>
      <w:r w:rsidR="004C2CA4">
        <w:t>permit application.</w:t>
      </w:r>
    </w:p>
    <w:p w14:paraId="2164C21D" w14:textId="137C4636" w:rsidR="004D1803" w:rsidRDefault="004D1803" w:rsidP="004C2CA4">
      <w:pPr>
        <w:pStyle w:val="Heading2a"/>
      </w:pPr>
      <w:r>
        <w:t>Monitoring and management</w:t>
      </w:r>
    </w:p>
    <w:p w14:paraId="350325F9" w14:textId="3A97E004" w:rsidR="003E0D30" w:rsidRDefault="00E71E53" w:rsidP="004D1803">
      <w:r>
        <w:t xml:space="preserve">Because </w:t>
      </w:r>
      <w:r w:rsidR="004C2CA4">
        <w:t>artifi</w:t>
      </w:r>
      <w:r w:rsidR="002F3DFF">
        <w:t>ci</w:t>
      </w:r>
      <w:r w:rsidR="004C2CA4">
        <w:t xml:space="preserve">al reefs are designed to be long-term structures, </w:t>
      </w:r>
      <w:r w:rsidR="005A5877">
        <w:t>the applicant</w:t>
      </w:r>
      <w:r w:rsidR="004C2CA4">
        <w:t xml:space="preserve"> must plan for the ongoing management and monitoring of the reef to ensure </w:t>
      </w:r>
      <w:r w:rsidR="00951674">
        <w:t xml:space="preserve">that </w:t>
      </w:r>
      <w:r w:rsidR="004C2CA4">
        <w:t>it remains safe and continues to achieve its aims.</w:t>
      </w:r>
    </w:p>
    <w:p w14:paraId="18F1E1B8" w14:textId="06E90DFE" w:rsidR="00F14CC9" w:rsidRDefault="005A5877" w:rsidP="00782442">
      <w:r>
        <w:t>The permit holder</w:t>
      </w:r>
      <w:r w:rsidR="004C2CA4">
        <w:t xml:space="preserve"> will need to provide a report to the </w:t>
      </w:r>
      <w:r w:rsidR="00A220E6">
        <w:t>d</w:t>
      </w:r>
      <w:r w:rsidR="00DB136C">
        <w:t>epartment</w:t>
      </w:r>
      <w:r w:rsidR="00A220E6">
        <w:t xml:space="preserve"> </w:t>
      </w:r>
      <w:r w:rsidR="00E71E53">
        <w:t xml:space="preserve">after </w:t>
      </w:r>
      <w:r w:rsidR="004C2CA4">
        <w:t>the reef is placed</w:t>
      </w:r>
      <w:r>
        <w:t>.</w:t>
      </w:r>
      <w:r w:rsidR="004C2CA4">
        <w:t xml:space="preserve"> </w:t>
      </w:r>
      <w:r>
        <w:t xml:space="preserve">They must </w:t>
      </w:r>
      <w:r w:rsidR="004C2CA4">
        <w:t xml:space="preserve">continue to </w:t>
      </w:r>
      <w:r w:rsidR="00204332">
        <w:t>monitor, assess</w:t>
      </w:r>
      <w:r w:rsidR="00B56A4F">
        <w:t xml:space="preserve">, </w:t>
      </w:r>
      <w:r w:rsidR="00204332">
        <w:t xml:space="preserve">actively </w:t>
      </w:r>
      <w:proofErr w:type="gramStart"/>
      <w:r w:rsidR="00204332">
        <w:t>man</w:t>
      </w:r>
      <w:r w:rsidR="00B56A4F">
        <w:t>age</w:t>
      </w:r>
      <w:proofErr w:type="gramEnd"/>
      <w:r w:rsidR="004C2CA4">
        <w:t xml:space="preserve"> and report on the reef throughout </w:t>
      </w:r>
      <w:r w:rsidR="00036209">
        <w:t xml:space="preserve">the </w:t>
      </w:r>
      <w:r w:rsidR="004C2CA4">
        <w:t>life</w:t>
      </w:r>
      <w:r w:rsidR="00036209">
        <w:t xml:space="preserve"> of the permit</w:t>
      </w:r>
      <w:r w:rsidR="004C2CA4">
        <w:t>. If the reef become</w:t>
      </w:r>
      <w:r w:rsidR="00F1029F">
        <w:t>s</w:t>
      </w:r>
      <w:r w:rsidR="004C2CA4">
        <w:t xml:space="preserve"> hazardous or is not achieving its aims, </w:t>
      </w:r>
      <w:r w:rsidR="00C75D51">
        <w:t>the</w:t>
      </w:r>
      <w:r w:rsidR="009D43D4">
        <w:t xml:space="preserve"> permit holder </w:t>
      </w:r>
      <w:r w:rsidR="004C2CA4">
        <w:t xml:space="preserve">may be required to remove </w:t>
      </w:r>
      <w:r w:rsidR="00F1029F">
        <w:t>it</w:t>
      </w:r>
      <w:r w:rsidR="004C2CA4">
        <w:t>.</w:t>
      </w:r>
      <w:bookmarkStart w:id="7" w:name="_Hlk101950643"/>
      <w:r w:rsidR="00C15EB2" w:rsidRPr="00C15EB2">
        <w:t xml:space="preserve"> </w:t>
      </w:r>
    </w:p>
    <w:p w14:paraId="26148FCE" w14:textId="2ABEB23C" w:rsidR="00764D6A" w:rsidRDefault="00407EF1" w:rsidP="0020708D">
      <w:pPr>
        <w:pStyle w:val="Heading1"/>
      </w:pPr>
      <w:bookmarkStart w:id="8" w:name="_Toc105421629"/>
      <w:bookmarkStart w:id="9" w:name="_Toc146023770"/>
      <w:bookmarkEnd w:id="7"/>
      <w:r>
        <w:lastRenderedPageBreak/>
        <w:t>1</w:t>
      </w:r>
      <w:r>
        <w:tab/>
        <w:t>These guidelines</w:t>
      </w:r>
      <w:bookmarkEnd w:id="2"/>
      <w:bookmarkEnd w:id="3"/>
      <w:bookmarkEnd w:id="8"/>
      <w:bookmarkEnd w:id="9"/>
    </w:p>
    <w:p w14:paraId="65B81460" w14:textId="6E1068EA" w:rsidR="00A96771" w:rsidRDefault="00DD3FA4" w:rsidP="00A96771">
      <w:r>
        <w:t>T</w:t>
      </w:r>
      <w:r w:rsidR="00A96771">
        <w:t xml:space="preserve">hese guidelines </w:t>
      </w:r>
      <w:r>
        <w:t xml:space="preserve">are designed </w:t>
      </w:r>
      <w:r w:rsidR="00A96771">
        <w:t xml:space="preserve">to </w:t>
      </w:r>
      <w:r w:rsidR="0030335C">
        <w:t xml:space="preserve">help </w:t>
      </w:r>
      <w:r>
        <w:t>anyone</w:t>
      </w:r>
      <w:r w:rsidR="00A96771">
        <w:t xml:space="preserve"> considering the placement of </w:t>
      </w:r>
      <w:r w:rsidR="003E1C23">
        <w:t xml:space="preserve">an </w:t>
      </w:r>
      <w:r w:rsidR="00A96771">
        <w:t>artificial reef in Australian waters</w:t>
      </w:r>
      <w:r>
        <w:t>.</w:t>
      </w:r>
    </w:p>
    <w:p w14:paraId="055C3492" w14:textId="22951313" w:rsidR="00DD3FA4" w:rsidRDefault="00DD3FA4" w:rsidP="00A96771">
      <w:r>
        <w:t xml:space="preserve">Artificial reefs are structures </w:t>
      </w:r>
      <w:r w:rsidR="006B2434">
        <w:t>or formations</w:t>
      </w:r>
      <w:r>
        <w:t xml:space="preserve"> placed on the sea</w:t>
      </w:r>
      <w:r w:rsidR="00622B3A">
        <w:t xml:space="preserve"> </w:t>
      </w:r>
      <w:r>
        <w:t xml:space="preserve">floor. </w:t>
      </w:r>
      <w:r w:rsidR="009370FF">
        <w:t>A</w:t>
      </w:r>
      <w:r>
        <w:t xml:space="preserve">s with natural reefs, they generally </w:t>
      </w:r>
      <w:r w:rsidR="003E1C23">
        <w:t xml:space="preserve">support </w:t>
      </w:r>
      <w:r>
        <w:t>marine life</w:t>
      </w:r>
      <w:r w:rsidR="002C2D68">
        <w:t xml:space="preserve"> and</w:t>
      </w:r>
      <w:r w:rsidR="00755501">
        <w:t>/or</w:t>
      </w:r>
      <w:r w:rsidR="002C2D68">
        <w:t xml:space="preserve"> </w:t>
      </w:r>
      <w:r w:rsidR="003E1C23">
        <w:t xml:space="preserve">are </w:t>
      </w:r>
      <w:r w:rsidR="00DD5CCF">
        <w:t>used for</w:t>
      </w:r>
      <w:r w:rsidR="002C2D68">
        <w:t xml:space="preserve"> human recreational activities</w:t>
      </w:r>
      <w:r w:rsidR="009D0009">
        <w:t xml:space="preserve"> such as diving, </w:t>
      </w:r>
      <w:proofErr w:type="gramStart"/>
      <w:r w:rsidR="009D0009">
        <w:t>fishing</w:t>
      </w:r>
      <w:proofErr w:type="gramEnd"/>
      <w:r w:rsidR="009D0009">
        <w:t xml:space="preserve"> or surfing</w:t>
      </w:r>
      <w:r>
        <w:t xml:space="preserve">. </w:t>
      </w:r>
      <w:r w:rsidR="00DA0925">
        <w:t xml:space="preserve">An increase in marine life can help to support fishing or tourism </w:t>
      </w:r>
      <w:r w:rsidR="006B2434">
        <w:t>activities</w:t>
      </w:r>
      <w:r w:rsidR="00DA0925">
        <w:t xml:space="preserve">. </w:t>
      </w:r>
      <w:r w:rsidR="00B8052C" w:rsidRPr="00B8052C">
        <w:t>Artificial reefs may also help to protect and manage the environment, for example, by restoring ecosystems.</w:t>
      </w:r>
    </w:p>
    <w:p w14:paraId="7971783B" w14:textId="1C8F121C" w:rsidR="00DA0925" w:rsidRDefault="00DA0925" w:rsidP="00DA0925">
      <w:pPr>
        <w:rPr>
          <w:shd w:val="clear" w:color="auto" w:fill="FFFFFF"/>
        </w:rPr>
      </w:pPr>
      <w:r>
        <w:rPr>
          <w:shd w:val="clear" w:color="auto" w:fill="FFFFFF"/>
        </w:rPr>
        <w:t xml:space="preserve">Artificial reefs can be </w:t>
      </w:r>
      <w:r w:rsidR="006B2434">
        <w:rPr>
          <w:shd w:val="clear" w:color="auto" w:fill="FFFFFF"/>
        </w:rPr>
        <w:t xml:space="preserve">made from </w:t>
      </w:r>
      <w:r w:rsidR="00452F6A">
        <w:rPr>
          <w:shd w:val="clear" w:color="auto" w:fill="FFFFFF"/>
        </w:rPr>
        <w:t>purpose</w:t>
      </w:r>
      <w:r w:rsidR="00076C89">
        <w:rPr>
          <w:shd w:val="clear" w:color="auto" w:fill="FFFFFF"/>
        </w:rPr>
        <w:t>-</w:t>
      </w:r>
      <w:r w:rsidR="00452F6A">
        <w:rPr>
          <w:shd w:val="clear" w:color="auto" w:fill="FFFFFF"/>
        </w:rPr>
        <w:t xml:space="preserve">built </w:t>
      </w:r>
      <w:r w:rsidR="009D43D4" w:rsidRPr="006018A9">
        <w:rPr>
          <w:shd w:val="clear" w:color="auto" w:fill="FFFFFF"/>
        </w:rPr>
        <w:t>modules</w:t>
      </w:r>
      <w:r w:rsidR="00536867">
        <w:rPr>
          <w:shd w:val="clear" w:color="auto" w:fill="FFFFFF"/>
        </w:rPr>
        <w:t xml:space="preserve"> and/or</w:t>
      </w:r>
      <w:r w:rsidR="009D43D4" w:rsidRPr="006018A9">
        <w:rPr>
          <w:shd w:val="clear" w:color="auto" w:fill="FFFFFF"/>
        </w:rPr>
        <w:t xml:space="preserve"> </w:t>
      </w:r>
      <w:r w:rsidR="006018A9" w:rsidRPr="006018A9">
        <w:rPr>
          <w:shd w:val="clear" w:color="auto" w:fill="FFFFFF"/>
        </w:rPr>
        <w:t xml:space="preserve">repurposed </w:t>
      </w:r>
      <w:r w:rsidR="00FE2878">
        <w:rPr>
          <w:shd w:val="clear" w:color="auto" w:fill="FFFFFF"/>
        </w:rPr>
        <w:t xml:space="preserve">from </w:t>
      </w:r>
      <w:r w:rsidR="009D43D4" w:rsidRPr="006018A9">
        <w:rPr>
          <w:shd w:val="clear" w:color="auto" w:fill="FFFFFF"/>
        </w:rPr>
        <w:t>vessels</w:t>
      </w:r>
      <w:r w:rsidR="006018A9" w:rsidRPr="006018A9">
        <w:rPr>
          <w:shd w:val="clear" w:color="auto" w:fill="FFFFFF"/>
        </w:rPr>
        <w:t>,</w:t>
      </w:r>
      <w:r w:rsidR="009D43D4" w:rsidRPr="006018A9">
        <w:rPr>
          <w:shd w:val="clear" w:color="auto" w:fill="FFFFFF"/>
        </w:rPr>
        <w:t xml:space="preserve"> aircraft</w:t>
      </w:r>
      <w:r w:rsidR="00EB01B5">
        <w:rPr>
          <w:shd w:val="clear" w:color="auto" w:fill="FFFFFF"/>
        </w:rPr>
        <w:t>,</w:t>
      </w:r>
      <w:r w:rsidR="009D43D4">
        <w:rPr>
          <w:shd w:val="clear" w:color="auto" w:fill="FFFFFF"/>
        </w:rPr>
        <w:t xml:space="preserve"> </w:t>
      </w:r>
      <w:proofErr w:type="gramStart"/>
      <w:r w:rsidR="009D43D4">
        <w:rPr>
          <w:shd w:val="clear" w:color="auto" w:fill="FFFFFF"/>
        </w:rPr>
        <w:t>infrastructure</w:t>
      </w:r>
      <w:proofErr w:type="gramEnd"/>
      <w:r w:rsidR="008640D7">
        <w:rPr>
          <w:shd w:val="clear" w:color="auto" w:fill="FFFFFF"/>
        </w:rPr>
        <w:t xml:space="preserve"> </w:t>
      </w:r>
      <w:r w:rsidR="00536867">
        <w:rPr>
          <w:shd w:val="clear" w:color="auto" w:fill="FFFFFF"/>
        </w:rPr>
        <w:t>and</w:t>
      </w:r>
      <w:r w:rsidR="008640D7">
        <w:rPr>
          <w:shd w:val="clear" w:color="auto" w:fill="FFFFFF"/>
        </w:rPr>
        <w:t xml:space="preserve"> other materials</w:t>
      </w:r>
      <w:r w:rsidR="009D43D4">
        <w:rPr>
          <w:shd w:val="clear" w:color="auto" w:fill="FFFFFF"/>
        </w:rPr>
        <w:t>.</w:t>
      </w:r>
    </w:p>
    <w:p w14:paraId="77C29B91" w14:textId="1BEE58F0" w:rsidR="00EC7A35" w:rsidRDefault="00EC7A35" w:rsidP="00D003B3">
      <w:pPr>
        <w:pStyle w:val="Heading2"/>
        <w:rPr>
          <w:shd w:val="clear" w:color="auto" w:fill="FFFFFF"/>
        </w:rPr>
      </w:pPr>
      <w:bookmarkStart w:id="10" w:name="_Toc105421630"/>
      <w:bookmarkStart w:id="11" w:name="_Toc146023771"/>
      <w:r>
        <w:rPr>
          <w:shd w:val="clear" w:color="auto" w:fill="FFFFFF"/>
        </w:rPr>
        <w:t>1.1</w:t>
      </w:r>
      <w:r>
        <w:rPr>
          <w:shd w:val="clear" w:color="auto" w:fill="FFFFFF"/>
        </w:rPr>
        <w:tab/>
        <w:t>Need for these guidelines</w:t>
      </w:r>
      <w:bookmarkEnd w:id="10"/>
      <w:bookmarkEnd w:id="11"/>
    </w:p>
    <w:p w14:paraId="0B9EDC6D" w14:textId="37B6877A" w:rsidR="00EC7A35" w:rsidRDefault="00EC7A35" w:rsidP="00A96771">
      <w:r>
        <w:t xml:space="preserve">The aim of artificial reefs is to benefit the environment. However, artificial reefs that are inappropriately placed or made from inappropriate materials may </w:t>
      </w:r>
      <w:r w:rsidR="002D27FF">
        <w:t xml:space="preserve">harm </w:t>
      </w:r>
      <w:r>
        <w:t>the environment</w:t>
      </w:r>
      <w:r w:rsidR="008802CF">
        <w:t xml:space="preserve"> or lead to other negative impacts</w:t>
      </w:r>
      <w:r>
        <w:t>.</w:t>
      </w:r>
    </w:p>
    <w:p w14:paraId="61F29564" w14:textId="0493C979" w:rsidR="00A96771" w:rsidRDefault="001542A4" w:rsidP="00A96771">
      <w:r>
        <w:t xml:space="preserve">As a party to the </w:t>
      </w:r>
      <w:r w:rsidRPr="006B2434">
        <w:t xml:space="preserve">1996 </w:t>
      </w:r>
      <w:r w:rsidR="00193306" w:rsidRPr="006B2434">
        <w:t>P</w:t>
      </w:r>
      <w:r w:rsidRPr="006B2434">
        <w:t xml:space="preserve">rotocol to the </w:t>
      </w:r>
      <w:r w:rsidR="00193306" w:rsidRPr="006B2434">
        <w:t>C</w:t>
      </w:r>
      <w:r w:rsidRPr="006B2434">
        <w:t xml:space="preserve">onvention on the </w:t>
      </w:r>
      <w:r w:rsidR="00193306" w:rsidRPr="006B2434">
        <w:t>P</w:t>
      </w:r>
      <w:r w:rsidRPr="006B2434">
        <w:t>revention of Marine Pollution by Dumping of Waste</w:t>
      </w:r>
      <w:r w:rsidR="0030335C" w:rsidRPr="006B2434">
        <w:t>s</w:t>
      </w:r>
      <w:r w:rsidRPr="006B2434">
        <w:t xml:space="preserve"> and Other Matter, 1972</w:t>
      </w:r>
      <w:r>
        <w:t xml:space="preserve"> (</w:t>
      </w:r>
      <w:r w:rsidR="00B8052C">
        <w:t>t</w:t>
      </w:r>
      <w:r w:rsidR="006C4631">
        <w:t>he London Protocol</w:t>
      </w:r>
      <w:r>
        <w:t>)</w:t>
      </w:r>
      <w:r w:rsidR="008805D6">
        <w:t>,</w:t>
      </w:r>
      <w:r>
        <w:t xml:space="preserve"> </w:t>
      </w:r>
      <w:r w:rsidR="00E02DCA" w:rsidRPr="00D003B3">
        <w:t>Australia has obligations to protect the marine environment from human activities</w:t>
      </w:r>
      <w:r>
        <w:t>.</w:t>
      </w:r>
      <w:r w:rsidR="00014F10">
        <w:t xml:space="preserve"> </w:t>
      </w:r>
      <w:r w:rsidR="00E02DCA" w:rsidRPr="00D003B3">
        <w:t>The</w:t>
      </w:r>
      <w:r w:rsidR="00DD3FA4">
        <w:t xml:space="preserve"> </w:t>
      </w:r>
      <w:r w:rsidR="000C38A4">
        <w:t xml:space="preserve">Sea Dumping Act </w:t>
      </w:r>
      <w:r w:rsidR="00E02DCA" w:rsidRPr="00D003B3">
        <w:t xml:space="preserve">was </w:t>
      </w:r>
      <w:r w:rsidR="00ED379C">
        <w:t>enacted</w:t>
      </w:r>
      <w:r w:rsidR="00ED379C" w:rsidRPr="00D003B3">
        <w:t xml:space="preserve"> </w:t>
      </w:r>
      <w:r w:rsidR="00E02DCA" w:rsidRPr="00D003B3">
        <w:t xml:space="preserve">to fulfil Australia’s obligations under </w:t>
      </w:r>
      <w:r w:rsidR="00B8052C">
        <w:t>t</w:t>
      </w:r>
      <w:r w:rsidR="006C4631">
        <w:t>he London Protocol</w:t>
      </w:r>
      <w:r w:rsidR="00014F10">
        <w:t xml:space="preserve"> </w:t>
      </w:r>
      <w:r w:rsidR="00A96771">
        <w:t>to protect and preserve the marine environment, minimising impacts on marine living resources, human health, and other uses of the marine environment.</w:t>
      </w:r>
    </w:p>
    <w:p w14:paraId="64A5C0B4" w14:textId="78FD50DF" w:rsidR="00CA4454" w:rsidRDefault="003B37B8" w:rsidP="006525F0">
      <w:r>
        <w:t>Anyone wishing to create an artificial reef</w:t>
      </w:r>
      <w:r w:rsidR="00474A5E">
        <w:t xml:space="preserve"> in Australian waters</w:t>
      </w:r>
      <w:r>
        <w:t xml:space="preserve"> must apply for a permit under the</w:t>
      </w:r>
      <w:r w:rsidR="00DE5304">
        <w:t xml:space="preserve"> Sea Dumping</w:t>
      </w:r>
      <w:r>
        <w:t xml:space="preserve"> Act. </w:t>
      </w:r>
      <w:r w:rsidR="00A96771">
        <w:t xml:space="preserve">The </w:t>
      </w:r>
      <w:r w:rsidR="006C2344">
        <w:t>g</w:t>
      </w:r>
      <w:r w:rsidR="00A96771">
        <w:t>uidelines seek to provide clear, consistent standards and criteria for</w:t>
      </w:r>
      <w:r>
        <w:t xml:space="preserve"> the development and</w:t>
      </w:r>
      <w:r w:rsidR="00A96771">
        <w:t xml:space="preserve"> assessment of artificial reef </w:t>
      </w:r>
      <w:r w:rsidR="006525F0">
        <w:t>applications</w:t>
      </w:r>
      <w:r w:rsidR="00A96771">
        <w:t xml:space="preserve">. </w:t>
      </w:r>
      <w:r w:rsidR="00CA4454">
        <w:t xml:space="preserve">The framework set out in the guidelines aims to ensure </w:t>
      </w:r>
      <w:r w:rsidR="000F068D">
        <w:t xml:space="preserve">that </w:t>
      </w:r>
      <w:r w:rsidR="00CA4454">
        <w:t>the impacts of artificial reef placement are adequately assessed and, when permitted, that impacts are managed effectively.</w:t>
      </w:r>
    </w:p>
    <w:p w14:paraId="4E3CA20A" w14:textId="2AE7A002" w:rsidR="0022205F" w:rsidRDefault="00A96771" w:rsidP="00BB2AF1">
      <w:pPr>
        <w:rPr>
          <w:rFonts w:asciiTheme="minorHAnsi" w:hAnsiTheme="minorHAnsi" w:cs="Arial"/>
          <w:b/>
          <w:bCs/>
          <w:iCs/>
          <w:sz w:val="28"/>
          <w:szCs w:val="28"/>
        </w:rPr>
      </w:pPr>
      <w:r>
        <w:t xml:space="preserve">The </w:t>
      </w:r>
      <w:r w:rsidR="006C2344">
        <w:t>g</w:t>
      </w:r>
      <w:r>
        <w:t xml:space="preserve">uidelines also seek to </w:t>
      </w:r>
      <w:r w:rsidR="000F068D">
        <w:t xml:space="preserve">promote </w:t>
      </w:r>
      <w:r>
        <w:t>better decision-making by regulators by improving the quality of information on which assessments are based.</w:t>
      </w:r>
      <w:bookmarkStart w:id="12" w:name="_Toc90886451"/>
    </w:p>
    <w:p w14:paraId="543B2FEB" w14:textId="6A2FC452" w:rsidR="00A96771" w:rsidRDefault="00A23144" w:rsidP="004A677A">
      <w:pPr>
        <w:pStyle w:val="Heading2"/>
      </w:pPr>
      <w:bookmarkStart w:id="13" w:name="_Toc105421631"/>
      <w:bookmarkStart w:id="14" w:name="_Toc146023772"/>
      <w:r>
        <w:t>1.</w:t>
      </w:r>
      <w:r w:rsidR="00EC7A35">
        <w:t>2</w:t>
      </w:r>
      <w:r>
        <w:tab/>
      </w:r>
      <w:r w:rsidR="00A96771">
        <w:t xml:space="preserve">Using the </w:t>
      </w:r>
      <w:proofErr w:type="gramStart"/>
      <w:r w:rsidR="004A677A">
        <w:t>g</w:t>
      </w:r>
      <w:r w:rsidR="00A96771">
        <w:t>uidelines</w:t>
      </w:r>
      <w:bookmarkEnd w:id="12"/>
      <w:bookmarkEnd w:id="13"/>
      <w:bookmarkEnd w:id="14"/>
      <w:proofErr w:type="gramEnd"/>
    </w:p>
    <w:p w14:paraId="1846D1DE" w14:textId="16A1AEFF" w:rsidR="00CA4454" w:rsidRPr="006018A9" w:rsidRDefault="003B37B8" w:rsidP="005D1891">
      <w:r>
        <w:t xml:space="preserve">The guidelines set out a framework for permit </w:t>
      </w:r>
      <w:r w:rsidR="00CA4454">
        <w:t>applications</w:t>
      </w:r>
      <w:r>
        <w:t xml:space="preserve"> under the Sea Dumping Act</w:t>
      </w:r>
      <w:r w:rsidR="00CA4454">
        <w:t>.</w:t>
      </w:r>
      <w:r w:rsidR="00CD0926">
        <w:t xml:space="preserve"> </w:t>
      </w:r>
      <w:r w:rsidR="00533008">
        <w:t xml:space="preserve">They </w:t>
      </w:r>
      <w:r w:rsidR="00CD0926">
        <w:t xml:space="preserve">are intended to be used in conjunction with the </w:t>
      </w:r>
      <w:r w:rsidR="001D538B">
        <w:t>a</w:t>
      </w:r>
      <w:r w:rsidR="0027478D" w:rsidRPr="0027478D">
        <w:t>rtificial reef placement permit application form</w:t>
      </w:r>
      <w:r w:rsidR="00CD0926">
        <w:t xml:space="preserve"> </w:t>
      </w:r>
      <w:r w:rsidR="00D91B8F">
        <w:t>on the</w:t>
      </w:r>
      <w:r w:rsidR="00934913">
        <w:t xml:space="preserve"> department’s</w:t>
      </w:r>
      <w:r w:rsidR="00D91B8F">
        <w:t xml:space="preserve"> </w:t>
      </w:r>
      <w:hyperlink r:id="rId23" w:history="1">
        <w:r w:rsidR="00934913">
          <w:rPr>
            <w:rStyle w:val="Hyperlink"/>
          </w:rPr>
          <w:t xml:space="preserve">Sea Dumping </w:t>
        </w:r>
        <w:r w:rsidR="00552FA6" w:rsidRPr="0027478D">
          <w:rPr>
            <w:rStyle w:val="Hyperlink"/>
          </w:rPr>
          <w:t>web</w:t>
        </w:r>
        <w:r w:rsidR="002B1740">
          <w:rPr>
            <w:rStyle w:val="Hyperlink"/>
          </w:rPr>
          <w:t>page</w:t>
        </w:r>
      </w:hyperlink>
      <w:r w:rsidR="00D91B8F">
        <w:t>.</w:t>
      </w:r>
      <w:r w:rsidR="00CA4454">
        <w:t xml:space="preserve"> </w:t>
      </w:r>
      <w:r w:rsidR="00D91B8F">
        <w:t xml:space="preserve">The guidelines will </w:t>
      </w:r>
      <w:r w:rsidR="0030335C">
        <w:t xml:space="preserve">help </w:t>
      </w:r>
      <w:r w:rsidR="00DF52D6">
        <w:t xml:space="preserve">an </w:t>
      </w:r>
      <w:r w:rsidR="00D91B8F" w:rsidRPr="006018A9">
        <w:t>app</w:t>
      </w:r>
      <w:r w:rsidR="00FC172C" w:rsidRPr="006018A9">
        <w:t xml:space="preserve">licant </w:t>
      </w:r>
      <w:r w:rsidR="00861898" w:rsidRPr="006018A9">
        <w:t>to</w:t>
      </w:r>
      <w:r w:rsidR="00FC172C" w:rsidRPr="006018A9">
        <w:t xml:space="preserve"> fil</w:t>
      </w:r>
      <w:r w:rsidR="005D1891" w:rsidRPr="006018A9">
        <w:t>l</w:t>
      </w:r>
      <w:r w:rsidR="00FC172C" w:rsidRPr="006018A9">
        <w:t xml:space="preserve"> out the application </w:t>
      </w:r>
      <w:r w:rsidR="00AA4FA0" w:rsidRPr="006018A9">
        <w:t>form and</w:t>
      </w:r>
      <w:r w:rsidR="00DF52D6" w:rsidRPr="006018A9">
        <w:t xml:space="preserve"> provide the department </w:t>
      </w:r>
      <w:r w:rsidR="005D1891" w:rsidRPr="006018A9">
        <w:t xml:space="preserve">with </w:t>
      </w:r>
      <w:r w:rsidR="00DF52D6" w:rsidRPr="006018A9">
        <w:t>adequate information on their application.</w:t>
      </w:r>
      <w:r w:rsidR="00B5197F" w:rsidRPr="00B5197F">
        <w:t xml:space="preserve"> </w:t>
      </w:r>
      <w:r w:rsidR="00B5197F">
        <w:t>It is i</w:t>
      </w:r>
      <w:r w:rsidR="00B5197F" w:rsidRPr="00B5197F">
        <w:t>mportan</w:t>
      </w:r>
      <w:r w:rsidR="00B5197F">
        <w:t xml:space="preserve">t that the guidance is </w:t>
      </w:r>
      <w:r w:rsidR="00B5197F" w:rsidRPr="00B5197F">
        <w:t>appli</w:t>
      </w:r>
      <w:r w:rsidR="00B5197F">
        <w:t xml:space="preserve">ed to a permit </w:t>
      </w:r>
      <w:proofErr w:type="gramStart"/>
      <w:r w:rsidR="00B5197F">
        <w:t xml:space="preserve">application </w:t>
      </w:r>
      <w:r w:rsidR="00B5197F" w:rsidRPr="00B5197F">
        <w:t>as a whole</w:t>
      </w:r>
      <w:r w:rsidR="00B5197F">
        <w:t>, that</w:t>
      </w:r>
      <w:proofErr w:type="gramEnd"/>
      <w:r w:rsidR="00B5197F">
        <w:t xml:space="preserve"> is, all sections are addressed in the application.</w:t>
      </w:r>
    </w:p>
    <w:p w14:paraId="4066749B" w14:textId="243C975A" w:rsidR="00C63C58" w:rsidRPr="006018A9" w:rsidRDefault="00CA4454" w:rsidP="007059C1">
      <w:r w:rsidRPr="006018A9">
        <w:t>The guidelines provide information about key considerations for each stage</w:t>
      </w:r>
      <w:r w:rsidR="00DF52D6" w:rsidRPr="006018A9">
        <w:t xml:space="preserve"> of the application form</w:t>
      </w:r>
      <w:r w:rsidRPr="006018A9">
        <w:t>, and</w:t>
      </w:r>
      <w:r w:rsidR="001C7D18" w:rsidRPr="006018A9">
        <w:t xml:space="preserve"> about</w:t>
      </w:r>
      <w:r w:rsidRPr="006018A9">
        <w:t xml:space="preserve"> the</w:t>
      </w:r>
      <w:r w:rsidR="00DF52D6" w:rsidRPr="006018A9">
        <w:t xml:space="preserve"> supporting</w:t>
      </w:r>
      <w:r w:rsidRPr="006018A9">
        <w:t xml:space="preserve"> documentation that will be required as part of the application.</w:t>
      </w:r>
    </w:p>
    <w:p w14:paraId="04842077" w14:textId="2483E897" w:rsidR="0066099A" w:rsidRPr="006018A9" w:rsidRDefault="0066099A" w:rsidP="007059C1">
      <w:bookmarkStart w:id="15" w:name="_Hlk95576251"/>
      <w:r w:rsidRPr="006018A9">
        <w:t>Key actions and considerations for applicants are identified with th</w:t>
      </w:r>
      <w:r w:rsidR="00861898" w:rsidRPr="006018A9">
        <w:t xml:space="preserve">e </w:t>
      </w:r>
      <w:r w:rsidR="00861898" w:rsidRPr="006018A9">
        <w:rPr>
          <w:sz w:val="28"/>
          <w:szCs w:val="24"/>
          <w:lang w:eastAsia="ja-JP"/>
        </w:rPr>
        <w:sym w:font="Wingdings" w:char="F0FE"/>
      </w:r>
      <w:r w:rsidRPr="006018A9">
        <w:t xml:space="preserve"> icon</w:t>
      </w:r>
      <w:r w:rsidR="00861898" w:rsidRPr="006018A9">
        <w:t>.</w:t>
      </w:r>
      <w:r w:rsidRPr="006018A9">
        <w:t xml:space="preserve"> </w:t>
      </w:r>
    </w:p>
    <w:bookmarkEnd w:id="15"/>
    <w:p w14:paraId="35F29A92" w14:textId="13A1213E" w:rsidR="00C63C58" w:rsidRDefault="00C63C58" w:rsidP="007059C1">
      <w:r w:rsidRPr="006018A9">
        <w:t xml:space="preserve">Depending on where </w:t>
      </w:r>
      <w:r w:rsidR="00DE643C" w:rsidRPr="006018A9">
        <w:t>the applicant is</w:t>
      </w:r>
      <w:r w:rsidRPr="006018A9">
        <w:t xml:space="preserve"> intending to create an artificial reef or </w:t>
      </w:r>
      <w:r w:rsidR="00DE643C" w:rsidRPr="006018A9">
        <w:t xml:space="preserve">on </w:t>
      </w:r>
      <w:r w:rsidRPr="006018A9">
        <w:t xml:space="preserve">the likely impacts of the reef, </w:t>
      </w:r>
      <w:r w:rsidR="00DE643C" w:rsidRPr="006018A9">
        <w:t xml:space="preserve">they </w:t>
      </w:r>
      <w:r w:rsidRPr="006018A9">
        <w:t xml:space="preserve">may be required to meet other legislative requirements (see </w:t>
      </w:r>
      <w:hyperlink w:anchor="_2.2_Legislative_framework" w:history="1">
        <w:r w:rsidRPr="006018A9">
          <w:rPr>
            <w:rStyle w:val="Hyperlink"/>
          </w:rPr>
          <w:t xml:space="preserve">Legislative </w:t>
        </w:r>
        <w:r w:rsidRPr="006018A9">
          <w:rPr>
            <w:rStyle w:val="Hyperlink"/>
          </w:rPr>
          <w:lastRenderedPageBreak/>
          <w:t>framework</w:t>
        </w:r>
      </w:hyperlink>
      <w:r w:rsidRPr="006018A9">
        <w:t>).</w:t>
      </w:r>
      <w:r w:rsidR="00DF52D6" w:rsidRPr="006018A9">
        <w:t xml:space="preserve"> Applicants should </w:t>
      </w:r>
      <w:r w:rsidR="00D92762" w:rsidRPr="006018A9">
        <w:t xml:space="preserve">seek </w:t>
      </w:r>
      <w:r w:rsidR="00DF52D6" w:rsidRPr="006018A9">
        <w:t>independent advice to ensure</w:t>
      </w:r>
      <w:r w:rsidR="00861898" w:rsidRPr="006018A9">
        <w:t xml:space="preserve"> that</w:t>
      </w:r>
      <w:r w:rsidR="00DF52D6" w:rsidRPr="006018A9">
        <w:t xml:space="preserve"> they are meeting </w:t>
      </w:r>
      <w:proofErr w:type="gramStart"/>
      <w:r w:rsidR="00DF52D6" w:rsidRPr="006018A9">
        <w:t>all of</w:t>
      </w:r>
      <w:proofErr w:type="gramEnd"/>
      <w:r w:rsidR="00DF52D6">
        <w:t xml:space="preserve"> their legal obligations.</w:t>
      </w:r>
    </w:p>
    <w:p w14:paraId="5E1A37BD" w14:textId="2EC147D7" w:rsidR="007059C1" w:rsidRPr="00D003B3" w:rsidRDefault="004C7750" w:rsidP="000C38A4">
      <w:r>
        <w:t>The guidelines</w:t>
      </w:r>
      <w:r w:rsidR="005C4F43">
        <w:t xml:space="preserve"> also provide specific information about different types of artificial reef</w:t>
      </w:r>
      <w:r w:rsidR="00FC7ADC">
        <w:t>s</w:t>
      </w:r>
      <w:r w:rsidR="00FF350A">
        <w:t xml:space="preserve"> in section</w:t>
      </w:r>
      <w:r w:rsidR="00A158B9">
        <w:t> </w:t>
      </w:r>
      <w:r w:rsidR="00FF350A">
        <w:t>5</w:t>
      </w:r>
      <w:r w:rsidR="007909FD">
        <w:t>.</w:t>
      </w:r>
      <w:r w:rsidR="005C4F43">
        <w:t xml:space="preserve"> </w:t>
      </w:r>
      <w:r w:rsidR="007909FD">
        <w:t>T</w:t>
      </w:r>
      <w:r w:rsidR="005C4F43">
        <w:t>his</w:t>
      </w:r>
      <w:r w:rsidR="001C7D18">
        <w:t xml:space="preserve"> </w:t>
      </w:r>
      <w:r w:rsidR="00FF350A">
        <w:t xml:space="preserve">section </w:t>
      </w:r>
      <w:r w:rsidR="007909FD" w:rsidRPr="006018A9">
        <w:t xml:space="preserve">currently </w:t>
      </w:r>
      <w:r w:rsidR="00FF350A">
        <w:t xml:space="preserve">includes detailed information </w:t>
      </w:r>
      <w:r w:rsidR="005C4F43" w:rsidRPr="006018A9">
        <w:t>on vessels and aircraft</w:t>
      </w:r>
      <w:r w:rsidR="0066099A" w:rsidRPr="006018A9">
        <w:t xml:space="preserve"> (see </w:t>
      </w:r>
      <w:hyperlink w:anchor="_5_Types_of_1" w:history="1">
        <w:r w:rsidR="0066099A" w:rsidRPr="006018A9">
          <w:rPr>
            <w:rStyle w:val="Hyperlink"/>
          </w:rPr>
          <w:t>Types of artificial reef</w:t>
        </w:r>
      </w:hyperlink>
      <w:r w:rsidR="0066099A" w:rsidRPr="006018A9">
        <w:t>)</w:t>
      </w:r>
      <w:r w:rsidR="007909FD" w:rsidRPr="006018A9">
        <w:t xml:space="preserve">, </w:t>
      </w:r>
      <w:r w:rsidR="00FF350A">
        <w:t>with</w:t>
      </w:r>
      <w:r w:rsidR="00C63C58" w:rsidRPr="006018A9">
        <w:t xml:space="preserve"> </w:t>
      </w:r>
      <w:r w:rsidR="007909FD" w:rsidRPr="006018A9">
        <w:t>s</w:t>
      </w:r>
      <w:r w:rsidR="005C4F43" w:rsidRPr="006018A9">
        <w:t>ections on purpose</w:t>
      </w:r>
      <w:r w:rsidR="00076C89">
        <w:t>-</w:t>
      </w:r>
      <w:r w:rsidR="005C4F43" w:rsidRPr="006018A9">
        <w:t xml:space="preserve">built </w:t>
      </w:r>
      <w:r w:rsidR="00C63C58" w:rsidRPr="006018A9">
        <w:t>artificial reefs and repurposed infrastructure</w:t>
      </w:r>
      <w:r w:rsidR="00C63C58">
        <w:t xml:space="preserve"> being developed.</w:t>
      </w:r>
    </w:p>
    <w:p w14:paraId="4936E427" w14:textId="5D67E708" w:rsidR="00B65B0E" w:rsidRPr="00D30136" w:rsidRDefault="00A23144" w:rsidP="004A677A">
      <w:pPr>
        <w:pStyle w:val="Heading2"/>
      </w:pPr>
      <w:bookmarkStart w:id="16" w:name="_Toc90886454"/>
      <w:bookmarkStart w:id="17" w:name="_Toc105421632"/>
      <w:bookmarkStart w:id="18" w:name="_Toc146023773"/>
      <w:r>
        <w:t>1.</w:t>
      </w:r>
      <w:r w:rsidR="00EC7A35">
        <w:t>3</w:t>
      </w:r>
      <w:r>
        <w:tab/>
      </w:r>
      <w:r w:rsidR="00EC7A35">
        <w:t>Guideline l</w:t>
      </w:r>
      <w:r w:rsidR="00E32BB4" w:rsidRPr="00D30136">
        <w:t>imitations</w:t>
      </w:r>
      <w:bookmarkEnd w:id="16"/>
      <w:bookmarkEnd w:id="17"/>
      <w:bookmarkEnd w:id="18"/>
    </w:p>
    <w:p w14:paraId="16513E43" w14:textId="282D74D5" w:rsidR="00EC7A35" w:rsidRDefault="006525F0" w:rsidP="00EC7A35">
      <w:r w:rsidRPr="00D003B3">
        <w:t xml:space="preserve">The guidelines do not provide specific scientific or technical advice on the design and development of artificial reefs for any specified purpose. </w:t>
      </w:r>
      <w:r w:rsidR="00EC7A35" w:rsidRPr="00074070">
        <w:t xml:space="preserve">The guidelines </w:t>
      </w:r>
      <w:r w:rsidRPr="00074070">
        <w:t xml:space="preserve">also </w:t>
      </w:r>
      <w:r w:rsidR="00EC7A35" w:rsidRPr="00074070">
        <w:t xml:space="preserve">do not provide specific or definitive advice </w:t>
      </w:r>
      <w:r w:rsidR="005029A2">
        <w:t>about</w:t>
      </w:r>
      <w:r w:rsidR="005029A2" w:rsidRPr="00074070">
        <w:t xml:space="preserve"> </w:t>
      </w:r>
      <w:r w:rsidR="005029A2">
        <w:t xml:space="preserve">issues </w:t>
      </w:r>
      <w:r w:rsidR="00AF20A5">
        <w:t xml:space="preserve">such </w:t>
      </w:r>
      <w:r w:rsidR="005029A2">
        <w:t xml:space="preserve">as </w:t>
      </w:r>
      <w:r w:rsidR="00EC7A35" w:rsidRPr="00074070">
        <w:t>public safety, legal requirements, third-party liability exposure, occupational health and safety management</w:t>
      </w:r>
      <w:r w:rsidR="006018A9">
        <w:t>,</w:t>
      </w:r>
      <w:r w:rsidR="005029A2">
        <w:t xml:space="preserve"> or</w:t>
      </w:r>
      <w:r w:rsidR="00EC7A35" w:rsidRPr="00074070">
        <w:t xml:space="preserve"> marine engineering issues</w:t>
      </w:r>
      <w:r w:rsidR="000F401E">
        <w:t>. A</w:t>
      </w:r>
      <w:r w:rsidR="00EC7A35" w:rsidRPr="00074070">
        <w:t>pplicants should seek independent advice on these</w:t>
      </w:r>
      <w:r w:rsidR="0086091E">
        <w:t xml:space="preserve"> and other</w:t>
      </w:r>
      <w:r w:rsidR="00EC7A35" w:rsidRPr="00074070">
        <w:t xml:space="preserve"> issues.</w:t>
      </w:r>
    </w:p>
    <w:p w14:paraId="6DEEC39C" w14:textId="2BB54456" w:rsidR="00797DD5" w:rsidRDefault="002822B6" w:rsidP="00EC7A35">
      <w:pPr>
        <w:rPr>
          <w:noProof/>
          <w:szCs w:val="22"/>
          <w:lang w:eastAsia="ja-JP"/>
        </w:rPr>
      </w:pPr>
      <w:r>
        <w:t xml:space="preserve">The guidelines are designed to support </w:t>
      </w:r>
      <w:r w:rsidR="00122385">
        <w:t>a</w:t>
      </w:r>
      <w:r w:rsidR="00122385" w:rsidRPr="00FF7C20">
        <w:t xml:space="preserve"> tailored, risk-based approach to</w:t>
      </w:r>
      <w:r w:rsidR="00122385">
        <w:t xml:space="preserve"> potential impacts</w:t>
      </w:r>
      <w:r w:rsidR="00122385" w:rsidRPr="00FF7C20">
        <w:t xml:space="preserve"> </w:t>
      </w:r>
      <w:r w:rsidR="00122385">
        <w:t>associated with the proposed reef</w:t>
      </w:r>
      <w:r w:rsidRPr="002822B6">
        <w:t xml:space="preserve">. </w:t>
      </w:r>
      <w:r>
        <w:t xml:space="preserve">The permit application </w:t>
      </w:r>
      <w:r w:rsidRPr="002822B6">
        <w:t xml:space="preserve">needs to be commensurate with the scope, scale and risk of the project and tailored </w:t>
      </w:r>
      <w:r>
        <w:t xml:space="preserve">by the applicant </w:t>
      </w:r>
      <w:r w:rsidRPr="002822B6">
        <w:t xml:space="preserve">on a case-by-case basis. For example, a larger reef composed of complex repurposed materials poses a greater risk and therefore requires </w:t>
      </w:r>
      <w:r w:rsidR="00570C50">
        <w:t xml:space="preserve">evaluation by the applicant </w:t>
      </w:r>
      <w:r w:rsidRPr="002822B6">
        <w:t>of aspects that may not be required by a purpose-built artificial reef composed of material</w:t>
      </w:r>
      <w:r w:rsidR="00AF20A5">
        <w:t>s</w:t>
      </w:r>
      <w:r w:rsidRPr="002822B6">
        <w:t xml:space="preserve"> with no potential contaminants.</w:t>
      </w:r>
      <w:r w:rsidR="00797DD5" w:rsidRPr="00797DD5">
        <w:rPr>
          <w:noProof/>
          <w:szCs w:val="22"/>
          <w:lang w:eastAsia="ja-JP"/>
        </w:rPr>
        <w:t xml:space="preserve"> </w:t>
      </w:r>
    </w:p>
    <w:p w14:paraId="371BBE40" w14:textId="7D413C9F" w:rsidR="00E82E31" w:rsidRDefault="00997596" w:rsidP="00EC7A35">
      <w:pPr>
        <w:rPr>
          <w:noProof/>
          <w:szCs w:val="22"/>
          <w:lang w:eastAsia="ja-JP"/>
        </w:rPr>
      </w:pPr>
      <w:r>
        <w:rPr>
          <w:noProof/>
          <w:szCs w:val="22"/>
          <w:lang w:eastAsia="ja-JP"/>
        </w:rPr>
        <w:drawing>
          <wp:anchor distT="0" distB="0" distL="114300" distR="114300" simplePos="0" relativeHeight="251656210" behindDoc="1" locked="0" layoutInCell="1" allowOverlap="1" wp14:anchorId="2D46A995" wp14:editId="4DB66C33">
            <wp:simplePos x="0" y="0"/>
            <wp:positionH relativeFrom="page">
              <wp:posOffset>-819150</wp:posOffset>
            </wp:positionH>
            <wp:positionV relativeFrom="paragraph">
              <wp:posOffset>215738</wp:posOffset>
            </wp:positionV>
            <wp:extent cx="9067800" cy="5819775"/>
            <wp:effectExtent l="0" t="0" r="0"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67800" cy="581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16553" w14:textId="4ABFA762" w:rsidR="002822B6" w:rsidRDefault="00312660" w:rsidP="00EC7A35">
      <w:r w:rsidRPr="008C169E">
        <w:rPr>
          <w:noProof/>
        </w:rPr>
        <w:drawing>
          <wp:anchor distT="0" distB="0" distL="114300" distR="114300" simplePos="0" relativeHeight="251656198" behindDoc="0" locked="0" layoutInCell="1" allowOverlap="1" wp14:anchorId="676D88FC" wp14:editId="6A61AC21">
            <wp:simplePos x="0" y="0"/>
            <wp:positionH relativeFrom="page">
              <wp:posOffset>2179674</wp:posOffset>
            </wp:positionH>
            <wp:positionV relativeFrom="paragraph">
              <wp:posOffset>1604300</wp:posOffset>
            </wp:positionV>
            <wp:extent cx="5390397" cy="4100939"/>
            <wp:effectExtent l="0" t="0" r="1270" b="0"/>
            <wp:wrapNone/>
            <wp:docPr id="38" name="Picture 38">
              <a:extLst xmlns:a="http://schemas.openxmlformats.org/drawingml/2006/main">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50000"/>
                      <a:extLst>
                        <a:ext uri="{28A0092B-C50C-407E-A947-70E740481C1C}">
                          <a14:useLocalDpi xmlns:a14="http://schemas.microsoft.com/office/drawing/2010/main" val="0"/>
                        </a:ext>
                      </a:extLst>
                    </a:blip>
                    <a:srcRect r="1573" b="1565"/>
                    <a:stretch/>
                  </pic:blipFill>
                  <pic:spPr>
                    <a:xfrm>
                      <a:off x="0" y="0"/>
                      <a:ext cx="5414259" cy="4119093"/>
                    </a:xfrm>
                    <a:prstGeom prst="rect">
                      <a:avLst/>
                    </a:prstGeom>
                  </pic:spPr>
                </pic:pic>
              </a:graphicData>
            </a:graphic>
            <wp14:sizeRelH relativeFrom="margin">
              <wp14:pctWidth>0</wp14:pctWidth>
            </wp14:sizeRelH>
            <wp14:sizeRelV relativeFrom="margin">
              <wp14:pctHeight>0</wp14:pctHeight>
            </wp14:sizeRelV>
          </wp:anchor>
        </w:drawing>
      </w:r>
    </w:p>
    <w:p w14:paraId="5FED6C43" w14:textId="5525D24A" w:rsidR="00407EF1" w:rsidRDefault="00407EF1" w:rsidP="0020708D">
      <w:pPr>
        <w:pStyle w:val="Heading1"/>
      </w:pPr>
      <w:bookmarkStart w:id="19" w:name="_Toc105421633"/>
      <w:bookmarkStart w:id="20" w:name="_Toc146023774"/>
      <w:bookmarkStart w:id="21" w:name="_Toc90886455"/>
      <w:r>
        <w:lastRenderedPageBreak/>
        <w:t>2</w:t>
      </w:r>
      <w:r>
        <w:tab/>
      </w:r>
      <w:r w:rsidR="00DE643C">
        <w:t>L</w:t>
      </w:r>
      <w:r>
        <w:t>egal responsibilities</w:t>
      </w:r>
      <w:bookmarkEnd w:id="19"/>
      <w:bookmarkEnd w:id="20"/>
    </w:p>
    <w:p w14:paraId="1A9011EF" w14:textId="39DE373F" w:rsidR="00115980" w:rsidRDefault="008A4D02" w:rsidP="00D822FC">
      <w:r>
        <w:t xml:space="preserve">Applicants </w:t>
      </w:r>
      <w:r w:rsidR="00D822FC">
        <w:t xml:space="preserve">wishing to create an artificial reef </w:t>
      </w:r>
      <w:r w:rsidR="006A7D7D">
        <w:t xml:space="preserve">in Australian waters </w:t>
      </w:r>
      <w:r w:rsidR="00D822FC">
        <w:t>must follow all Australian legal requirements for the approval and management of the reef. The main requirement is the artificial reef permit</w:t>
      </w:r>
      <w:r w:rsidR="00B46849">
        <w:t>, as set out in</w:t>
      </w:r>
      <w:r w:rsidR="00D822FC">
        <w:t xml:space="preserve"> th</w:t>
      </w:r>
      <w:r w:rsidR="001D622E">
        <w:t>e</w:t>
      </w:r>
      <w:r w:rsidR="00D822FC">
        <w:t xml:space="preserve"> </w:t>
      </w:r>
      <w:r w:rsidR="00D822FC" w:rsidRPr="005E698A">
        <w:t>Sea</w:t>
      </w:r>
      <w:r w:rsidR="00D822FC">
        <w:t xml:space="preserve"> Dumping Act, but other legislation and requirements may also be relevant</w:t>
      </w:r>
      <w:r w:rsidR="000C38A4">
        <w:t xml:space="preserve"> (see </w:t>
      </w:r>
      <w:hyperlink w:anchor="_2.2_Legislative_framework" w:history="1">
        <w:r w:rsidR="000C38A4" w:rsidRPr="000C38A4">
          <w:rPr>
            <w:rStyle w:val="Hyperlink"/>
          </w:rPr>
          <w:t>Legislative framework</w:t>
        </w:r>
      </w:hyperlink>
      <w:r w:rsidR="000C38A4">
        <w:t>)</w:t>
      </w:r>
      <w:r w:rsidR="00D822FC">
        <w:t xml:space="preserve">. </w:t>
      </w:r>
    </w:p>
    <w:p w14:paraId="350A51B8" w14:textId="4777C13C" w:rsidR="00D822FC" w:rsidRDefault="00182C06" w:rsidP="00D822FC">
      <w:r>
        <w:t>T</w:t>
      </w:r>
      <w:r w:rsidR="00D822FC">
        <w:t xml:space="preserve">he </w:t>
      </w:r>
      <w:r w:rsidR="006822AE">
        <w:t>applicant</w:t>
      </w:r>
      <w:r w:rsidR="00D822FC">
        <w:t xml:space="preserve"> </w:t>
      </w:r>
      <w:r>
        <w:t xml:space="preserve">must </w:t>
      </w:r>
      <w:r w:rsidR="00D822FC">
        <w:t xml:space="preserve">identify and fulfil all legal requirements. </w:t>
      </w:r>
      <w:r w:rsidR="005B36E9">
        <w:t>The applicant</w:t>
      </w:r>
      <w:r w:rsidR="00642275">
        <w:t xml:space="preserve"> </w:t>
      </w:r>
      <w:r w:rsidR="00191B61">
        <w:t>should</w:t>
      </w:r>
      <w:r w:rsidR="001D622E">
        <w:t xml:space="preserve"> seek advice from </w:t>
      </w:r>
      <w:r w:rsidR="005E1CDC" w:rsidRPr="00D003B3">
        <w:t xml:space="preserve">relevant </w:t>
      </w:r>
      <w:r w:rsidR="0074465F">
        <w:t>Australian</w:t>
      </w:r>
      <w:r w:rsidR="005E1CDC" w:rsidRPr="00D003B3">
        <w:t xml:space="preserve">, state, </w:t>
      </w:r>
      <w:proofErr w:type="gramStart"/>
      <w:r w:rsidR="005E1CDC" w:rsidRPr="00D003B3">
        <w:t>territory</w:t>
      </w:r>
      <w:proofErr w:type="gramEnd"/>
      <w:r w:rsidR="005E1CDC" w:rsidRPr="00D003B3">
        <w:t xml:space="preserve"> or local government agencies.</w:t>
      </w:r>
    </w:p>
    <w:p w14:paraId="1BDCEDCF" w14:textId="5CA62FAF" w:rsidR="004A677A" w:rsidRDefault="00A23144" w:rsidP="004A677A">
      <w:pPr>
        <w:pStyle w:val="Heading2"/>
      </w:pPr>
      <w:bookmarkStart w:id="22" w:name="_Hlk77597003"/>
      <w:bookmarkStart w:id="23" w:name="_Toc90886463"/>
      <w:bookmarkStart w:id="24" w:name="_Toc105421634"/>
      <w:bookmarkStart w:id="25" w:name="_Toc146023775"/>
      <w:r>
        <w:t>2.1</w:t>
      </w:r>
      <w:r>
        <w:tab/>
      </w:r>
      <w:r w:rsidR="004A677A" w:rsidRPr="00097849">
        <w:t xml:space="preserve">Artificial </w:t>
      </w:r>
      <w:r w:rsidR="004A677A">
        <w:t>r</w:t>
      </w:r>
      <w:r w:rsidR="004A677A" w:rsidRPr="00097849">
        <w:t>eef permit</w:t>
      </w:r>
      <w:r w:rsidR="004A677A">
        <w:t>s</w:t>
      </w:r>
      <w:bookmarkEnd w:id="22"/>
      <w:bookmarkEnd w:id="23"/>
      <w:bookmarkEnd w:id="24"/>
      <w:bookmarkEnd w:id="25"/>
    </w:p>
    <w:p w14:paraId="481D909F" w14:textId="22E43E5C" w:rsidR="004A677A" w:rsidRDefault="004A677A" w:rsidP="004A677A">
      <w:pPr>
        <w:rPr>
          <w:lang w:eastAsia="ja-JP"/>
        </w:rPr>
      </w:pPr>
      <w:r>
        <w:rPr>
          <w:lang w:eastAsia="ja-JP"/>
        </w:rPr>
        <w:t xml:space="preserve">A permit is required </w:t>
      </w:r>
      <w:r w:rsidR="007A7931">
        <w:rPr>
          <w:lang w:eastAsia="ja-JP"/>
        </w:rPr>
        <w:t>for the</w:t>
      </w:r>
      <w:r>
        <w:rPr>
          <w:lang w:eastAsia="ja-JP"/>
        </w:rPr>
        <w:t xml:space="preserve"> placement of an artificial reef</w:t>
      </w:r>
      <w:r w:rsidR="00191B61">
        <w:rPr>
          <w:lang w:eastAsia="ja-JP"/>
        </w:rPr>
        <w:t xml:space="preserve"> in Australian waters</w:t>
      </w:r>
      <w:r>
        <w:rPr>
          <w:lang w:eastAsia="ja-JP"/>
        </w:rPr>
        <w:t>. Permits are necessary to ensure that appropriate sites are selected, materials are suitable and appropriately prepared, there are no adverse impacts on the marine environment, and the reef does not pose undue danger to marine users.</w:t>
      </w:r>
    </w:p>
    <w:p w14:paraId="13033608" w14:textId="3AA29FA9" w:rsidR="001D622E" w:rsidRDefault="001D622E" w:rsidP="001D622E">
      <w:pPr>
        <w:rPr>
          <w:lang w:eastAsia="ja-JP"/>
        </w:rPr>
      </w:pPr>
      <w:r w:rsidRPr="001D622E">
        <w:rPr>
          <w:lang w:eastAsia="ja-JP"/>
        </w:rPr>
        <w:t xml:space="preserve">If a permit is granted, </w:t>
      </w:r>
      <w:r w:rsidRPr="00D003B3">
        <w:rPr>
          <w:lang w:eastAsia="ja-JP"/>
        </w:rPr>
        <w:t xml:space="preserve">it will be issued for a period </w:t>
      </w:r>
      <w:r w:rsidR="00760B91">
        <w:rPr>
          <w:lang w:eastAsia="ja-JP"/>
        </w:rPr>
        <w:t>that</w:t>
      </w:r>
      <w:r w:rsidRPr="00D003B3">
        <w:rPr>
          <w:lang w:eastAsia="ja-JP"/>
        </w:rPr>
        <w:t xml:space="preserve"> reflects the estimated life of the artificial reef. </w:t>
      </w:r>
      <w:r w:rsidRPr="001D622E">
        <w:rPr>
          <w:lang w:eastAsia="ja-JP"/>
        </w:rPr>
        <w:t xml:space="preserve">The typical permit length is </w:t>
      </w:r>
      <w:r w:rsidRPr="0074465F">
        <w:rPr>
          <w:lang w:eastAsia="ja-JP"/>
        </w:rPr>
        <w:t>30</w:t>
      </w:r>
      <w:r w:rsidR="00A92057" w:rsidRPr="0074465F">
        <w:rPr>
          <w:lang w:eastAsia="ja-JP"/>
        </w:rPr>
        <w:t>–</w:t>
      </w:r>
      <w:r w:rsidRPr="0074465F">
        <w:rPr>
          <w:lang w:eastAsia="ja-JP"/>
        </w:rPr>
        <w:t>50</w:t>
      </w:r>
      <w:r w:rsidRPr="001D622E">
        <w:rPr>
          <w:lang w:eastAsia="ja-JP"/>
        </w:rPr>
        <w:t> years.</w:t>
      </w:r>
      <w:r w:rsidR="000A7B04">
        <w:rPr>
          <w:lang w:eastAsia="ja-JP"/>
        </w:rPr>
        <w:t xml:space="preserve"> The applicant </w:t>
      </w:r>
      <w:r w:rsidR="00EF1C4C">
        <w:rPr>
          <w:lang w:eastAsia="ja-JP"/>
        </w:rPr>
        <w:t>must</w:t>
      </w:r>
      <w:r w:rsidR="000A7B04">
        <w:rPr>
          <w:lang w:eastAsia="ja-JP"/>
        </w:rPr>
        <w:t xml:space="preserve"> request a timeframe for the life of the permi</w:t>
      </w:r>
      <w:r w:rsidR="00CD6493">
        <w:rPr>
          <w:lang w:eastAsia="ja-JP"/>
        </w:rPr>
        <w:t>t as part of the application.</w:t>
      </w:r>
    </w:p>
    <w:p w14:paraId="0B86C857" w14:textId="77777777" w:rsidR="003856F1" w:rsidRPr="003A70C9" w:rsidRDefault="003856F1" w:rsidP="003856F1">
      <w:r w:rsidRPr="003A70C9">
        <w:t xml:space="preserve">The minister (or delegate) may assess the applicant’s ability to comply with conditions of the permit or other applicable laws in considering whether to grant a permit. The assessment may include financial capacity and technical ability to meet the obligations under the permit and anticipated whole-of-life costs of the artificial reef including: </w:t>
      </w:r>
    </w:p>
    <w:p w14:paraId="4CC06BE6" w14:textId="64BBAA25" w:rsidR="003856F1" w:rsidRPr="003A70C9" w:rsidRDefault="00334AE8" w:rsidP="003856F1">
      <w:pPr>
        <w:pStyle w:val="ListBullet"/>
      </w:pPr>
      <w:r w:rsidRPr="003A70C9">
        <w:t xml:space="preserve">preparation and </w:t>
      </w:r>
      <w:r w:rsidR="003856F1" w:rsidRPr="003A70C9">
        <w:t>placement (installation)</w:t>
      </w:r>
    </w:p>
    <w:p w14:paraId="0CF83C89" w14:textId="77777777" w:rsidR="003856F1" w:rsidRPr="003A70C9" w:rsidRDefault="003856F1" w:rsidP="003856F1">
      <w:pPr>
        <w:pStyle w:val="ListBullet"/>
      </w:pPr>
      <w:r w:rsidRPr="003A70C9">
        <w:t xml:space="preserve">maintenance, </w:t>
      </w:r>
      <w:proofErr w:type="gramStart"/>
      <w:r w:rsidRPr="003A70C9">
        <w:t>repair</w:t>
      </w:r>
      <w:proofErr w:type="gramEnd"/>
      <w:r w:rsidRPr="003A70C9">
        <w:t xml:space="preserve"> and monitoring </w:t>
      </w:r>
    </w:p>
    <w:p w14:paraId="2A370F6A" w14:textId="77777777" w:rsidR="003856F1" w:rsidRPr="003A70C9" w:rsidRDefault="003856F1" w:rsidP="003856F1">
      <w:pPr>
        <w:pStyle w:val="ListBullet"/>
      </w:pPr>
      <w:r w:rsidRPr="003A70C9">
        <w:t>remediation and rectification work</w:t>
      </w:r>
    </w:p>
    <w:p w14:paraId="1D571F77" w14:textId="77777777" w:rsidR="003856F1" w:rsidRPr="003A70C9" w:rsidRDefault="003856F1" w:rsidP="003856F1">
      <w:pPr>
        <w:pStyle w:val="ListBullet"/>
      </w:pPr>
      <w:r w:rsidRPr="003A70C9">
        <w:t xml:space="preserve">the cost to maintain required </w:t>
      </w:r>
      <w:proofErr w:type="gramStart"/>
      <w:r w:rsidRPr="003A70C9">
        <w:t>insurances</w:t>
      </w:r>
      <w:proofErr w:type="gramEnd"/>
    </w:p>
    <w:p w14:paraId="325ED66C" w14:textId="77777777" w:rsidR="003856F1" w:rsidRPr="003A70C9" w:rsidRDefault="003856F1" w:rsidP="003856F1">
      <w:pPr>
        <w:pStyle w:val="ListBullet"/>
      </w:pPr>
      <w:r w:rsidRPr="003A70C9">
        <w:t xml:space="preserve">the risk of damage to persons, property, or to marine species or the environment, and </w:t>
      </w:r>
    </w:p>
    <w:p w14:paraId="7B54BDEE" w14:textId="77777777" w:rsidR="003856F1" w:rsidRPr="003A70C9" w:rsidRDefault="003856F1" w:rsidP="003856F1">
      <w:pPr>
        <w:pStyle w:val="ListBullet"/>
      </w:pPr>
      <w:r w:rsidRPr="003A70C9">
        <w:t>decommissioning.</w:t>
      </w:r>
    </w:p>
    <w:p w14:paraId="380EFE06" w14:textId="77777777" w:rsidR="00316457" w:rsidRDefault="00476DDF" w:rsidP="003856F1">
      <w:pPr>
        <w:pStyle w:val="ListBullet"/>
        <w:numPr>
          <w:ilvl w:val="0"/>
          <w:numId w:val="0"/>
        </w:numPr>
      </w:pPr>
      <w:r w:rsidRPr="001E739D">
        <w:t>A</w:t>
      </w:r>
      <w:r w:rsidR="003856F1" w:rsidRPr="001E739D">
        <w:t>pplicant</w:t>
      </w:r>
      <w:r w:rsidRPr="001E739D">
        <w:t xml:space="preserve">s are encouraged to partner with </w:t>
      </w:r>
      <w:r w:rsidR="003856F1" w:rsidRPr="001E739D">
        <w:t>state</w:t>
      </w:r>
      <w:r w:rsidR="00DC3D65">
        <w:t xml:space="preserve">, </w:t>
      </w:r>
      <w:proofErr w:type="gramStart"/>
      <w:r w:rsidR="00DC3D65">
        <w:t>territory</w:t>
      </w:r>
      <w:proofErr w:type="gramEnd"/>
      <w:r w:rsidR="003856F1" w:rsidRPr="001E739D">
        <w:t xml:space="preserve"> or local government </w:t>
      </w:r>
      <w:r w:rsidRPr="001E739D">
        <w:t>as co-applicants</w:t>
      </w:r>
      <w:r w:rsidR="00A31C47" w:rsidRPr="001E739D">
        <w:t xml:space="preserve"> to ensure the reef can be appropriately managed over the life of the permit</w:t>
      </w:r>
      <w:r w:rsidRPr="001E739D">
        <w:t xml:space="preserve">. There </w:t>
      </w:r>
      <w:r w:rsidR="00A31C47" w:rsidRPr="001E739D">
        <w:t>need</w:t>
      </w:r>
      <w:r w:rsidR="00191B61">
        <w:t>s</w:t>
      </w:r>
      <w:r w:rsidR="00A31C47" w:rsidRPr="001E739D">
        <w:t xml:space="preserve"> to </w:t>
      </w:r>
      <w:r w:rsidRPr="001E739D">
        <w:t xml:space="preserve">be </w:t>
      </w:r>
      <w:r w:rsidR="003856F1" w:rsidRPr="001E739D">
        <w:t>a clear budget commitment</w:t>
      </w:r>
      <w:r w:rsidR="00A31C47" w:rsidRPr="001E739D">
        <w:t xml:space="preserve"> to the reef</w:t>
      </w:r>
      <w:r w:rsidR="003856F1" w:rsidRPr="001E739D">
        <w:t>.</w:t>
      </w:r>
      <w:r w:rsidR="003856F1">
        <w:t xml:space="preserve"> </w:t>
      </w:r>
    </w:p>
    <w:p w14:paraId="7D074559" w14:textId="512407A0" w:rsidR="003856F1" w:rsidRDefault="00316457" w:rsidP="003856F1">
      <w:pPr>
        <w:pStyle w:val="ListBullet"/>
        <w:numPr>
          <w:ilvl w:val="0"/>
          <w:numId w:val="0"/>
        </w:numPr>
      </w:pPr>
      <w:r>
        <w:t xml:space="preserve">Where oil and gas infrastructure </w:t>
      </w:r>
      <w:proofErr w:type="gramStart"/>
      <w:r>
        <w:t>is</w:t>
      </w:r>
      <w:proofErr w:type="gramEnd"/>
      <w:r>
        <w:t xml:space="preserve"> proposed for re-purposing as an artificial reef, applicants are encouraged to involve the </w:t>
      </w:r>
      <w:r w:rsidR="00117097">
        <w:t xml:space="preserve">owner </w:t>
      </w:r>
      <w:r>
        <w:t>of the infrastructure</w:t>
      </w:r>
      <w:r w:rsidR="00117097">
        <w:t xml:space="preserve"> in the application process, as they </w:t>
      </w:r>
      <w:r w:rsidR="0088373A">
        <w:t xml:space="preserve">are most familiar with the usage and history of </w:t>
      </w:r>
      <w:r w:rsidR="00117097">
        <w:t>the infrastructure</w:t>
      </w:r>
      <w:r w:rsidR="0088373A">
        <w:t>.</w:t>
      </w:r>
      <w:r>
        <w:t xml:space="preserve"> </w:t>
      </w:r>
    </w:p>
    <w:p w14:paraId="07214888" w14:textId="77777777" w:rsidR="004A677A" w:rsidRPr="00536867" w:rsidRDefault="004A677A" w:rsidP="004A677A">
      <w:pPr>
        <w:pStyle w:val="Heading3"/>
        <w:rPr>
          <w:szCs w:val="22"/>
          <w:lang w:eastAsia="ja-JP"/>
        </w:rPr>
      </w:pPr>
      <w:bookmarkStart w:id="26" w:name="_Permit_process"/>
      <w:bookmarkStart w:id="27" w:name="_Toc90886465"/>
      <w:bookmarkStart w:id="28" w:name="_Toc105421635"/>
      <w:bookmarkStart w:id="29" w:name="_Toc146023776"/>
      <w:bookmarkEnd w:id="26"/>
      <w:r w:rsidRPr="00536867">
        <w:rPr>
          <w:szCs w:val="22"/>
          <w:lang w:eastAsia="ja-JP"/>
        </w:rPr>
        <w:t>Permit process</w:t>
      </w:r>
      <w:bookmarkEnd w:id="27"/>
      <w:bookmarkEnd w:id="28"/>
      <w:bookmarkEnd w:id="29"/>
    </w:p>
    <w:p w14:paraId="499FA627" w14:textId="23B6A39C" w:rsidR="004A677A" w:rsidRDefault="00182C06" w:rsidP="00D003B3">
      <w:pPr>
        <w:pStyle w:val="NormalBeforeBullet"/>
        <w:rPr>
          <w:lang w:eastAsia="ja-JP"/>
        </w:rPr>
      </w:pPr>
      <w:r>
        <w:rPr>
          <w:lang w:eastAsia="ja-JP"/>
        </w:rPr>
        <w:t>S</w:t>
      </w:r>
      <w:r w:rsidR="00D24DA2">
        <w:rPr>
          <w:lang w:eastAsia="ja-JP"/>
        </w:rPr>
        <w:t>everal</w:t>
      </w:r>
      <w:r w:rsidR="004A677A">
        <w:rPr>
          <w:lang w:eastAsia="ja-JP"/>
        </w:rPr>
        <w:t xml:space="preserve"> steps</w:t>
      </w:r>
      <w:r>
        <w:rPr>
          <w:lang w:eastAsia="ja-JP"/>
        </w:rPr>
        <w:t xml:space="preserve"> are</w:t>
      </w:r>
      <w:r w:rsidR="004A677A">
        <w:rPr>
          <w:lang w:eastAsia="ja-JP"/>
        </w:rPr>
        <w:t xml:space="preserve"> involved in an artificial reef permit application </w:t>
      </w:r>
      <w:r w:rsidR="0018103D">
        <w:rPr>
          <w:lang w:eastAsia="ja-JP"/>
        </w:rPr>
        <w:t>and project</w:t>
      </w:r>
      <w:r w:rsidR="004A677A">
        <w:rPr>
          <w:lang w:eastAsia="ja-JP"/>
        </w:rPr>
        <w:t>:</w:t>
      </w:r>
    </w:p>
    <w:p w14:paraId="0E33A5E6" w14:textId="5B700FC6" w:rsidR="00BF5FBC" w:rsidRDefault="00F12EF2" w:rsidP="001A796F">
      <w:pPr>
        <w:pStyle w:val="ListBullet"/>
        <w:rPr>
          <w:lang w:eastAsia="ja-JP"/>
        </w:rPr>
      </w:pPr>
      <w:r w:rsidRPr="001C00CB">
        <w:rPr>
          <w:sz w:val="28"/>
          <w:szCs w:val="24"/>
          <w:lang w:eastAsia="ja-JP"/>
        </w:rPr>
        <w:sym w:font="Wingdings" w:char="F0FE"/>
      </w:r>
      <w:r>
        <w:rPr>
          <w:lang w:eastAsia="ja-JP"/>
        </w:rPr>
        <w:t xml:space="preserve"> </w:t>
      </w:r>
      <w:r w:rsidR="005E1CDC">
        <w:rPr>
          <w:lang w:eastAsia="ja-JP"/>
        </w:rPr>
        <w:t>Planning and consultation</w:t>
      </w:r>
    </w:p>
    <w:p w14:paraId="6AFE09E2" w14:textId="7E8A232E" w:rsidR="003F32F5" w:rsidRPr="00E51AB0" w:rsidRDefault="000A439D" w:rsidP="003F32F5">
      <w:pPr>
        <w:pStyle w:val="ListBullet2"/>
        <w:rPr>
          <w:lang w:eastAsia="ja-JP"/>
        </w:rPr>
      </w:pPr>
      <w:r>
        <w:rPr>
          <w:lang w:eastAsia="ja-JP"/>
        </w:rPr>
        <w:t xml:space="preserve">Applicants are </w:t>
      </w:r>
      <w:bookmarkStart w:id="30" w:name="_Hlk109208779"/>
      <w:r>
        <w:rPr>
          <w:lang w:eastAsia="ja-JP"/>
        </w:rPr>
        <w:t xml:space="preserve">advised to </w:t>
      </w:r>
      <w:r w:rsidR="003F32F5">
        <w:rPr>
          <w:lang w:eastAsia="ja-JP"/>
        </w:rPr>
        <w:t xml:space="preserve">arrange a pre-application meeting to </w:t>
      </w:r>
      <w:r>
        <w:rPr>
          <w:lang w:eastAsia="ja-JP"/>
        </w:rPr>
        <w:t xml:space="preserve">discuss artificial reef proposals with </w:t>
      </w:r>
      <w:r w:rsidR="005E698A">
        <w:rPr>
          <w:lang w:eastAsia="ja-JP"/>
        </w:rPr>
        <w:t xml:space="preserve">the </w:t>
      </w:r>
      <w:r w:rsidR="00EF2B73">
        <w:rPr>
          <w:lang w:eastAsia="ja-JP"/>
        </w:rPr>
        <w:t>d</w:t>
      </w:r>
      <w:r w:rsidR="00DB136C">
        <w:rPr>
          <w:lang w:eastAsia="ja-JP"/>
        </w:rPr>
        <w:t>epartment</w:t>
      </w:r>
      <w:r w:rsidR="00EF2B73">
        <w:rPr>
          <w:lang w:eastAsia="ja-JP"/>
        </w:rPr>
        <w:t xml:space="preserve"> </w:t>
      </w:r>
      <w:r>
        <w:rPr>
          <w:lang w:eastAsia="ja-JP"/>
        </w:rPr>
        <w:t xml:space="preserve">early in the </w:t>
      </w:r>
      <w:r w:rsidR="0018103D">
        <w:rPr>
          <w:lang w:eastAsia="ja-JP"/>
        </w:rPr>
        <w:t>project</w:t>
      </w:r>
      <w:r>
        <w:rPr>
          <w:lang w:eastAsia="ja-JP"/>
        </w:rPr>
        <w:t xml:space="preserve">. </w:t>
      </w:r>
      <w:r w:rsidR="003A28A0">
        <w:rPr>
          <w:lang w:eastAsia="ja-JP"/>
        </w:rPr>
        <w:t xml:space="preserve">This can help to identify all the requirements for </w:t>
      </w:r>
      <w:r w:rsidR="005B36E9">
        <w:rPr>
          <w:lang w:eastAsia="ja-JP"/>
        </w:rPr>
        <w:t>the</w:t>
      </w:r>
      <w:r w:rsidR="003A28A0">
        <w:rPr>
          <w:lang w:eastAsia="ja-JP"/>
        </w:rPr>
        <w:t xml:space="preserve"> application</w:t>
      </w:r>
      <w:r w:rsidR="00AE1177">
        <w:rPr>
          <w:lang w:eastAsia="ja-JP"/>
        </w:rPr>
        <w:t>,</w:t>
      </w:r>
      <w:r w:rsidR="003A28A0">
        <w:rPr>
          <w:lang w:eastAsia="ja-JP"/>
        </w:rPr>
        <w:t xml:space="preserve"> and any other approvals </w:t>
      </w:r>
      <w:r w:rsidR="005B36E9">
        <w:rPr>
          <w:lang w:eastAsia="ja-JP"/>
        </w:rPr>
        <w:t>the applicant</w:t>
      </w:r>
      <w:r w:rsidR="003A28A0">
        <w:rPr>
          <w:lang w:eastAsia="ja-JP"/>
        </w:rPr>
        <w:t xml:space="preserve"> may </w:t>
      </w:r>
      <w:r w:rsidR="003A28A0" w:rsidRPr="00E51AB0">
        <w:rPr>
          <w:lang w:eastAsia="ja-JP"/>
        </w:rPr>
        <w:t xml:space="preserve">need </w:t>
      </w:r>
      <w:bookmarkEnd w:id="30"/>
      <w:r w:rsidR="003A28A0" w:rsidRPr="00E51AB0">
        <w:t xml:space="preserve">(see </w:t>
      </w:r>
      <w:hyperlink w:anchor="_2.2_Legislative_framework" w:history="1">
        <w:r w:rsidR="003A28A0" w:rsidRPr="00E51AB0">
          <w:rPr>
            <w:rStyle w:val="Hyperlink"/>
          </w:rPr>
          <w:t>Legislative framework</w:t>
        </w:r>
      </w:hyperlink>
      <w:r w:rsidR="003A28A0" w:rsidRPr="00E51AB0">
        <w:t>).</w:t>
      </w:r>
      <w:r w:rsidR="00A2703E">
        <w:t xml:space="preserve"> </w:t>
      </w:r>
      <w:r w:rsidR="0049341C">
        <w:t>Applicants can contact t</w:t>
      </w:r>
      <w:r w:rsidR="008F1ED1">
        <w:t>he department</w:t>
      </w:r>
      <w:r w:rsidR="0049341C">
        <w:t xml:space="preserve"> </w:t>
      </w:r>
      <w:r w:rsidR="0049341C" w:rsidRPr="001525F2">
        <w:t xml:space="preserve">at </w:t>
      </w:r>
      <w:r w:rsidR="001525F2" w:rsidRPr="00A425E6">
        <w:t>seadumping</w:t>
      </w:r>
      <w:r w:rsidR="00536867" w:rsidRPr="00A425E6">
        <w:t>@dcceew.gov.au</w:t>
      </w:r>
      <w:r w:rsidR="002513B6">
        <w:rPr>
          <w:rStyle w:val="Hyperlink"/>
          <w:u w:val="none"/>
        </w:rPr>
        <w:t>.</w:t>
      </w:r>
    </w:p>
    <w:p w14:paraId="405E657D" w14:textId="27D0545B" w:rsidR="003F32F5" w:rsidRDefault="003F32F5" w:rsidP="001A796F">
      <w:pPr>
        <w:pStyle w:val="ListBullet2"/>
        <w:rPr>
          <w:lang w:eastAsia="ja-JP"/>
        </w:rPr>
      </w:pPr>
      <w:r>
        <w:rPr>
          <w:lang w:eastAsia="ja-JP"/>
        </w:rPr>
        <w:lastRenderedPageBreak/>
        <w:t>At the pre-application meeting</w:t>
      </w:r>
      <w:r w:rsidR="001E57F5">
        <w:rPr>
          <w:lang w:eastAsia="ja-JP"/>
        </w:rPr>
        <w:t>,</w:t>
      </w:r>
      <w:r>
        <w:rPr>
          <w:lang w:eastAsia="ja-JP"/>
        </w:rPr>
        <w:t xml:space="preserve"> the applicant should advise the </w:t>
      </w:r>
      <w:r w:rsidR="00191B61">
        <w:rPr>
          <w:lang w:eastAsia="ja-JP"/>
        </w:rPr>
        <w:t xml:space="preserve">department </w:t>
      </w:r>
      <w:r>
        <w:rPr>
          <w:lang w:eastAsia="ja-JP"/>
        </w:rPr>
        <w:t>of details such as the type of artificial reef proposed (</w:t>
      </w:r>
      <w:r w:rsidR="0012527B">
        <w:rPr>
          <w:lang w:eastAsia="ja-JP"/>
        </w:rPr>
        <w:t>for example,</w:t>
      </w:r>
      <w:r>
        <w:rPr>
          <w:lang w:eastAsia="ja-JP"/>
        </w:rPr>
        <w:t xml:space="preserve"> vessel or purpose</w:t>
      </w:r>
      <w:r w:rsidR="00076C89">
        <w:rPr>
          <w:lang w:eastAsia="ja-JP"/>
        </w:rPr>
        <w:t>-</w:t>
      </w:r>
      <w:r>
        <w:rPr>
          <w:lang w:eastAsia="ja-JP"/>
        </w:rPr>
        <w:t>built), the purpose and objectives of the reef, the location of the reef and the proposed project team (</w:t>
      </w:r>
      <w:r w:rsidR="001F54AD">
        <w:rPr>
          <w:lang w:eastAsia="ja-JP"/>
        </w:rPr>
        <w:t>for example,</w:t>
      </w:r>
      <w:r>
        <w:rPr>
          <w:lang w:eastAsia="ja-JP"/>
        </w:rPr>
        <w:t xml:space="preserve"> owner of the structure, impact assessment </w:t>
      </w:r>
      <w:r w:rsidR="00655A71">
        <w:rPr>
          <w:lang w:eastAsia="ja-JP"/>
        </w:rPr>
        <w:t>specialists</w:t>
      </w:r>
      <w:r>
        <w:rPr>
          <w:lang w:eastAsia="ja-JP"/>
        </w:rPr>
        <w:t xml:space="preserve">, </w:t>
      </w:r>
      <w:proofErr w:type="gramStart"/>
      <w:r w:rsidR="00191B61">
        <w:rPr>
          <w:lang w:eastAsia="ja-JP"/>
        </w:rPr>
        <w:t>preparation</w:t>
      </w:r>
      <w:proofErr w:type="gramEnd"/>
      <w:r w:rsidR="00191B61">
        <w:rPr>
          <w:lang w:eastAsia="ja-JP"/>
        </w:rPr>
        <w:t xml:space="preserve"> and </w:t>
      </w:r>
      <w:r w:rsidR="00655A71">
        <w:rPr>
          <w:lang w:eastAsia="ja-JP"/>
        </w:rPr>
        <w:t>placement</w:t>
      </w:r>
      <w:r>
        <w:rPr>
          <w:lang w:eastAsia="ja-JP"/>
        </w:rPr>
        <w:t xml:space="preserve"> team)</w:t>
      </w:r>
      <w:r w:rsidR="00F81AB7">
        <w:rPr>
          <w:lang w:eastAsia="ja-JP"/>
        </w:rPr>
        <w:t xml:space="preserve"> and </w:t>
      </w:r>
      <w:r w:rsidR="00F77392">
        <w:rPr>
          <w:lang w:eastAsia="ja-JP"/>
        </w:rPr>
        <w:t xml:space="preserve">the </w:t>
      </w:r>
      <w:r w:rsidR="003B5DD9">
        <w:rPr>
          <w:lang w:eastAsia="ja-JP"/>
        </w:rPr>
        <w:t>baseline site investigation</w:t>
      </w:r>
      <w:r>
        <w:rPr>
          <w:lang w:eastAsia="ja-JP"/>
        </w:rPr>
        <w:t>.</w:t>
      </w:r>
    </w:p>
    <w:p w14:paraId="64F7901B" w14:textId="1D389D62" w:rsidR="009179BC" w:rsidRPr="00E51AB0" w:rsidRDefault="005B36E9" w:rsidP="001A796F">
      <w:pPr>
        <w:pStyle w:val="ListBullet2"/>
        <w:rPr>
          <w:lang w:eastAsia="ja-JP"/>
        </w:rPr>
      </w:pPr>
      <w:r>
        <w:rPr>
          <w:lang w:eastAsia="ja-JP"/>
        </w:rPr>
        <w:t>The applicant</w:t>
      </w:r>
      <w:r w:rsidR="003A28A0" w:rsidRPr="00D003B3">
        <w:rPr>
          <w:lang w:eastAsia="ja-JP"/>
        </w:rPr>
        <w:t xml:space="preserve"> </w:t>
      </w:r>
      <w:r w:rsidR="00EF1C4C">
        <w:rPr>
          <w:lang w:eastAsia="ja-JP"/>
        </w:rPr>
        <w:t>must</w:t>
      </w:r>
      <w:r w:rsidR="0086091E">
        <w:rPr>
          <w:lang w:eastAsia="ja-JP"/>
        </w:rPr>
        <w:t xml:space="preserve"> consider and discuss with the department if the</w:t>
      </w:r>
      <w:r w:rsidR="003A28A0" w:rsidRPr="00D003B3">
        <w:rPr>
          <w:lang w:eastAsia="ja-JP"/>
        </w:rPr>
        <w:t xml:space="preserve"> placement is likely to significant</w:t>
      </w:r>
      <w:r w:rsidR="00AE1177">
        <w:rPr>
          <w:lang w:eastAsia="ja-JP"/>
        </w:rPr>
        <w:t>ly affect</w:t>
      </w:r>
      <w:r w:rsidR="003A28A0" w:rsidRPr="00D003B3">
        <w:rPr>
          <w:lang w:eastAsia="ja-JP"/>
        </w:rPr>
        <w:t xml:space="preserve"> the environment</w:t>
      </w:r>
      <w:r w:rsidR="0050128A">
        <w:rPr>
          <w:lang w:eastAsia="ja-JP"/>
        </w:rPr>
        <w:t>,</w:t>
      </w:r>
      <w:r w:rsidR="003A28A0" w:rsidRPr="00D003B3">
        <w:rPr>
          <w:lang w:eastAsia="ja-JP"/>
        </w:rPr>
        <w:t xml:space="preserve"> and what requirements this creates under </w:t>
      </w:r>
      <w:r w:rsidR="003A28A0" w:rsidRPr="0092798D">
        <w:rPr>
          <w:lang w:eastAsia="ja-JP"/>
        </w:rPr>
        <w:t xml:space="preserve">the </w:t>
      </w:r>
      <w:r w:rsidR="00AE1621">
        <w:rPr>
          <w:lang w:eastAsia="ja-JP"/>
        </w:rPr>
        <w:t xml:space="preserve">EPBC Act </w:t>
      </w:r>
      <w:r w:rsidR="00E63D23">
        <w:rPr>
          <w:lang w:eastAsia="ja-JP"/>
        </w:rPr>
        <w:t>(</w:t>
      </w:r>
      <w:r w:rsidR="009179BC" w:rsidRPr="00E51AB0">
        <w:rPr>
          <w:lang w:eastAsia="ja-JP"/>
        </w:rPr>
        <w:t xml:space="preserve">see </w:t>
      </w:r>
      <w:hyperlink w:anchor="_Environment_Protection_and" w:history="1">
        <w:r w:rsidR="003A28A0" w:rsidRPr="005418F2">
          <w:rPr>
            <w:rStyle w:val="Hyperlink"/>
          </w:rPr>
          <w:t>Environment Protection and Biodiversity Conservation Act 1999</w:t>
        </w:r>
      </w:hyperlink>
      <w:r w:rsidR="009179BC" w:rsidRPr="00E51AB0">
        <w:rPr>
          <w:lang w:eastAsia="ja-JP"/>
        </w:rPr>
        <w:t>).</w:t>
      </w:r>
    </w:p>
    <w:p w14:paraId="179C2827" w14:textId="38203F71" w:rsidR="00BF5FBC" w:rsidRPr="00E51AB0" w:rsidRDefault="0018103D" w:rsidP="001A796F">
      <w:pPr>
        <w:pStyle w:val="ListBullet2"/>
        <w:rPr>
          <w:lang w:eastAsia="ja-JP"/>
        </w:rPr>
      </w:pPr>
      <w:r w:rsidRPr="00E51AB0">
        <w:rPr>
          <w:lang w:eastAsia="ja-JP"/>
        </w:rPr>
        <w:t xml:space="preserve">Applicants </w:t>
      </w:r>
      <w:r w:rsidR="00EF1C4C">
        <w:rPr>
          <w:lang w:eastAsia="ja-JP"/>
        </w:rPr>
        <w:t>must</w:t>
      </w:r>
      <w:r w:rsidRPr="00E51AB0">
        <w:rPr>
          <w:lang w:eastAsia="ja-JP"/>
        </w:rPr>
        <w:t xml:space="preserve"> also discuss the proposal with all</w:t>
      </w:r>
      <w:r w:rsidR="00D519DD">
        <w:rPr>
          <w:lang w:eastAsia="ja-JP"/>
        </w:rPr>
        <w:t xml:space="preserve"> relevant government agencies and</w:t>
      </w:r>
      <w:r w:rsidRPr="00E51AB0">
        <w:rPr>
          <w:lang w:eastAsia="ja-JP"/>
        </w:rPr>
        <w:t xml:space="preserve"> </w:t>
      </w:r>
      <w:r w:rsidR="00BF5FBC" w:rsidRPr="00E51AB0">
        <w:rPr>
          <w:lang w:eastAsia="ja-JP"/>
        </w:rPr>
        <w:t>stakeholders</w:t>
      </w:r>
      <w:r w:rsidRPr="00E51AB0">
        <w:rPr>
          <w:lang w:eastAsia="ja-JP"/>
        </w:rPr>
        <w:t xml:space="preserve"> (see </w:t>
      </w:r>
      <w:hyperlink w:anchor="_Consultation" w:history="1">
        <w:r w:rsidRPr="00E51AB0">
          <w:rPr>
            <w:rStyle w:val="Hyperlink"/>
            <w:lang w:eastAsia="ja-JP"/>
          </w:rPr>
          <w:t>Consultation</w:t>
        </w:r>
      </w:hyperlink>
      <w:r w:rsidRPr="00E51AB0">
        <w:rPr>
          <w:lang w:eastAsia="ja-JP"/>
        </w:rPr>
        <w:t>).</w:t>
      </w:r>
    </w:p>
    <w:p w14:paraId="3FA8ACA1" w14:textId="6C015060" w:rsidR="0018103D" w:rsidRPr="00E51AB0" w:rsidRDefault="00F12EF2" w:rsidP="001A796F">
      <w:pPr>
        <w:pStyle w:val="ListBullet"/>
        <w:rPr>
          <w:lang w:eastAsia="ja-JP"/>
        </w:rPr>
      </w:pPr>
      <w:r w:rsidRPr="001C00CB">
        <w:rPr>
          <w:sz w:val="28"/>
          <w:szCs w:val="24"/>
          <w:lang w:eastAsia="ja-JP"/>
        </w:rPr>
        <w:sym w:font="Wingdings" w:char="F0FE"/>
      </w:r>
      <w:r w:rsidR="00D519DD">
        <w:rPr>
          <w:sz w:val="28"/>
          <w:szCs w:val="24"/>
          <w:lang w:eastAsia="ja-JP"/>
        </w:rPr>
        <w:t xml:space="preserve"> </w:t>
      </w:r>
      <w:r w:rsidR="00BF5FBC" w:rsidRPr="00E51AB0">
        <w:rPr>
          <w:lang w:eastAsia="ja-JP"/>
        </w:rPr>
        <w:t>Self-a</w:t>
      </w:r>
      <w:r w:rsidR="005E1CDC" w:rsidRPr="00E51AB0">
        <w:rPr>
          <w:lang w:eastAsia="ja-JP"/>
        </w:rPr>
        <w:t>ssessment</w:t>
      </w:r>
      <w:r w:rsidR="00655A71">
        <w:rPr>
          <w:lang w:eastAsia="ja-JP"/>
        </w:rPr>
        <w:t xml:space="preserve"> of impacts</w:t>
      </w:r>
    </w:p>
    <w:p w14:paraId="76DF71D6" w14:textId="4F711752" w:rsidR="00E51AB0" w:rsidRPr="00D003B3" w:rsidRDefault="005B36E9" w:rsidP="001A796F">
      <w:pPr>
        <w:pStyle w:val="ListBullet2"/>
        <w:rPr>
          <w:lang w:eastAsia="ja-JP"/>
        </w:rPr>
      </w:pPr>
      <w:r>
        <w:rPr>
          <w:shd w:val="clear" w:color="auto" w:fill="FFFFFF"/>
        </w:rPr>
        <w:t>The applicant</w:t>
      </w:r>
      <w:r w:rsidR="00E51AB0" w:rsidRPr="00E51AB0">
        <w:rPr>
          <w:shd w:val="clear" w:color="auto" w:fill="FFFFFF"/>
        </w:rPr>
        <w:t xml:space="preserve"> will need to </w:t>
      </w:r>
      <w:r w:rsidR="0063648A">
        <w:rPr>
          <w:shd w:val="clear" w:color="auto" w:fill="FFFFFF"/>
        </w:rPr>
        <w:t>complete</w:t>
      </w:r>
      <w:r w:rsidR="0063648A" w:rsidRPr="00E51AB0">
        <w:rPr>
          <w:shd w:val="clear" w:color="auto" w:fill="FFFFFF"/>
        </w:rPr>
        <w:t xml:space="preserve"> </w:t>
      </w:r>
      <w:r w:rsidR="00E51AB0" w:rsidRPr="00E51AB0">
        <w:rPr>
          <w:shd w:val="clear" w:color="auto" w:fill="FFFFFF"/>
        </w:rPr>
        <w:t>a</w:t>
      </w:r>
      <w:r w:rsidR="00570C50">
        <w:rPr>
          <w:shd w:val="clear" w:color="auto" w:fill="FFFFFF"/>
        </w:rPr>
        <w:t xml:space="preserve"> self-</w:t>
      </w:r>
      <w:r w:rsidR="00E51AB0" w:rsidRPr="008A0DFA">
        <w:t>assessment</w:t>
      </w:r>
      <w:r w:rsidR="00E51AB0" w:rsidRPr="00E51AB0">
        <w:rPr>
          <w:shd w:val="clear" w:color="auto" w:fill="FFFFFF"/>
        </w:rPr>
        <w:t xml:space="preserve"> of the likely impacts of the artificial reef (see </w:t>
      </w:r>
      <w:hyperlink w:anchor="_3.5_Impact_Assessment" w:history="1">
        <w:r w:rsidR="00CB0F10" w:rsidRPr="0028500E">
          <w:rPr>
            <w:rStyle w:val="Hyperlink"/>
            <w:shd w:val="clear" w:color="auto" w:fill="FFFFFF"/>
          </w:rPr>
          <w:t>Impact assessment</w:t>
        </w:r>
      </w:hyperlink>
      <w:r w:rsidR="00C066F5">
        <w:rPr>
          <w:shd w:val="clear" w:color="auto" w:fill="FFFFFF"/>
        </w:rPr>
        <w:t>)</w:t>
      </w:r>
      <w:r w:rsidR="00E51AB0" w:rsidRPr="00E51AB0">
        <w:rPr>
          <w:shd w:val="clear" w:color="auto" w:fill="FFFFFF"/>
        </w:rPr>
        <w:t>.</w:t>
      </w:r>
    </w:p>
    <w:p w14:paraId="1F6842B3" w14:textId="663C6882" w:rsidR="005E1CDC" w:rsidRPr="00E51AB0" w:rsidRDefault="005B36E9" w:rsidP="001A796F">
      <w:pPr>
        <w:pStyle w:val="ListBullet2"/>
        <w:rPr>
          <w:lang w:eastAsia="ja-JP"/>
        </w:rPr>
      </w:pPr>
      <w:r>
        <w:rPr>
          <w:shd w:val="clear" w:color="auto" w:fill="FFFFFF"/>
        </w:rPr>
        <w:t>The</w:t>
      </w:r>
      <w:r w:rsidR="009179BC" w:rsidRPr="00E51AB0">
        <w:rPr>
          <w:shd w:val="clear" w:color="auto" w:fill="FFFFFF"/>
        </w:rPr>
        <w:t xml:space="preserve"> permit application will need to include a </w:t>
      </w:r>
      <w:r w:rsidR="003B5DD9">
        <w:rPr>
          <w:shd w:val="clear" w:color="auto" w:fill="FFFFFF"/>
        </w:rPr>
        <w:t>baseline site investigation</w:t>
      </w:r>
      <w:r w:rsidR="009179BC" w:rsidRPr="00E51AB0">
        <w:rPr>
          <w:shd w:val="clear" w:color="auto" w:fill="FFFFFF"/>
        </w:rPr>
        <w:t xml:space="preserve"> (see </w:t>
      </w:r>
      <w:hyperlink w:anchor="_3.2_Site_selection_1" w:history="1">
        <w:r w:rsidR="009179BC" w:rsidRPr="00E51AB0">
          <w:rPr>
            <w:rStyle w:val="Hyperlink"/>
            <w:shd w:val="clear" w:color="auto" w:fill="FFFFFF"/>
          </w:rPr>
          <w:t>Site selection</w:t>
        </w:r>
      </w:hyperlink>
      <w:r w:rsidR="009179BC" w:rsidRPr="00E51AB0">
        <w:rPr>
          <w:shd w:val="clear" w:color="auto" w:fill="FFFFFF"/>
        </w:rPr>
        <w:t>).</w:t>
      </w:r>
    </w:p>
    <w:p w14:paraId="19240BE1" w14:textId="727DC239" w:rsidR="00BF5FBC" w:rsidRPr="00D003B3" w:rsidRDefault="00F12EF2" w:rsidP="001A796F">
      <w:pPr>
        <w:pStyle w:val="ListBullet"/>
        <w:rPr>
          <w:lang w:eastAsia="ja-JP"/>
        </w:rPr>
      </w:pPr>
      <w:r w:rsidRPr="001C00CB">
        <w:rPr>
          <w:sz w:val="28"/>
          <w:szCs w:val="24"/>
          <w:lang w:eastAsia="ja-JP"/>
        </w:rPr>
        <w:sym w:font="Wingdings" w:char="F0FE"/>
      </w:r>
      <w:r>
        <w:rPr>
          <w:lang w:eastAsia="ja-JP"/>
        </w:rPr>
        <w:t xml:space="preserve"> </w:t>
      </w:r>
      <w:r w:rsidR="005E1CDC" w:rsidRPr="00E51AB0">
        <w:rPr>
          <w:lang w:eastAsia="ja-JP"/>
        </w:rPr>
        <w:t>Application</w:t>
      </w:r>
    </w:p>
    <w:p w14:paraId="18A4ADB5" w14:textId="06C416B4" w:rsidR="00EC5B64" w:rsidRDefault="005B36E9" w:rsidP="001A796F">
      <w:pPr>
        <w:pStyle w:val="ListBullet2"/>
      </w:pPr>
      <w:r>
        <w:t>The applicant</w:t>
      </w:r>
      <w:r w:rsidR="00E51AB0" w:rsidRPr="00E51AB0">
        <w:t xml:space="preserve"> </w:t>
      </w:r>
      <w:r w:rsidR="002B1740">
        <w:t xml:space="preserve">must </w:t>
      </w:r>
      <w:r w:rsidR="00BF5FBC" w:rsidRPr="00D003B3">
        <w:t>complete</w:t>
      </w:r>
      <w:r w:rsidR="00E51AB0" w:rsidRPr="00E51AB0">
        <w:t xml:space="preserve"> a</w:t>
      </w:r>
      <w:r w:rsidR="00BF5FBC" w:rsidRPr="00D003B3">
        <w:t xml:space="preserve"> permit application, including results and details of stakeholder consultation, together with all other relevant supporting documentation. </w:t>
      </w:r>
      <w:r w:rsidR="00EC5B64">
        <w:t xml:space="preserve">The application form can be found on the department’s </w:t>
      </w:r>
      <w:hyperlink r:id="rId26" w:history="1">
        <w:r w:rsidR="00EC5B64" w:rsidRPr="00552FA6">
          <w:rPr>
            <w:rStyle w:val="Hyperlink"/>
          </w:rPr>
          <w:t xml:space="preserve">Sea </w:t>
        </w:r>
        <w:r w:rsidR="00B45407">
          <w:rPr>
            <w:rStyle w:val="Hyperlink"/>
          </w:rPr>
          <w:t>D</w:t>
        </w:r>
        <w:r w:rsidR="00EC5B64" w:rsidRPr="00552FA6">
          <w:rPr>
            <w:rStyle w:val="Hyperlink"/>
          </w:rPr>
          <w:t>umping</w:t>
        </w:r>
      </w:hyperlink>
      <w:r w:rsidR="00EC5B64">
        <w:t xml:space="preserve"> </w:t>
      </w:r>
      <w:r w:rsidR="00C31059">
        <w:t>web</w:t>
      </w:r>
      <w:r w:rsidR="002B1740">
        <w:t>page</w:t>
      </w:r>
      <w:r w:rsidR="00EC5B64">
        <w:t>.</w:t>
      </w:r>
    </w:p>
    <w:p w14:paraId="22E8364A" w14:textId="0AF83817" w:rsidR="004872B5" w:rsidRDefault="00E51AB0" w:rsidP="00CC4CAD">
      <w:pPr>
        <w:pStyle w:val="ListBullet2"/>
      </w:pPr>
      <w:r w:rsidRPr="00D003B3">
        <w:t xml:space="preserve">Applicants </w:t>
      </w:r>
      <w:r w:rsidR="002B1740">
        <w:t xml:space="preserve">must </w:t>
      </w:r>
      <w:r w:rsidRPr="00D003B3">
        <w:t xml:space="preserve">address all aspects of the application </w:t>
      </w:r>
      <w:r w:rsidR="00964728">
        <w:t xml:space="preserve">form </w:t>
      </w:r>
      <w:r w:rsidRPr="00D003B3">
        <w:t>in a clear and comprehensive manner</w:t>
      </w:r>
      <w:r w:rsidRPr="00E51AB0">
        <w:t>.</w:t>
      </w:r>
      <w:r w:rsidR="002B1740">
        <w:t xml:space="preserve"> </w:t>
      </w:r>
      <w:r w:rsidR="00531EE0">
        <w:t xml:space="preserve">If this is not done, the application will </w:t>
      </w:r>
      <w:r w:rsidR="0086091E">
        <w:t xml:space="preserve">be </w:t>
      </w:r>
      <w:r w:rsidR="00F0441A">
        <w:t>in</w:t>
      </w:r>
      <w:r w:rsidR="0086091E">
        <w:t xml:space="preserve">complete and </w:t>
      </w:r>
      <w:r w:rsidR="008A0DFA">
        <w:t>may</w:t>
      </w:r>
      <w:r w:rsidR="0028500E">
        <w:t xml:space="preserve"> be </w:t>
      </w:r>
      <w:r w:rsidR="0086091E">
        <w:t>rejected by the department.</w:t>
      </w:r>
    </w:p>
    <w:p w14:paraId="648DA7A0" w14:textId="26065AB1" w:rsidR="004540A6" w:rsidRDefault="00CC0E71" w:rsidP="001A796F">
      <w:pPr>
        <w:pStyle w:val="ListBullet2"/>
      </w:pPr>
      <w:r>
        <w:t xml:space="preserve">The application may require </w:t>
      </w:r>
      <w:r w:rsidR="004540A6">
        <w:t>further information tha</w:t>
      </w:r>
      <w:r w:rsidR="0015562B">
        <w:t>t</w:t>
      </w:r>
      <w:r w:rsidR="004540A6">
        <w:t xml:space="preserve"> can</w:t>
      </w:r>
      <w:r w:rsidR="0015562B">
        <w:t>not</w:t>
      </w:r>
      <w:r w:rsidR="004540A6">
        <w:t xml:space="preserve"> be easily </w:t>
      </w:r>
      <w:r>
        <w:t xml:space="preserve">included </w:t>
      </w:r>
      <w:r w:rsidR="004540A6">
        <w:t>in the form</w:t>
      </w:r>
      <w:r>
        <w:t xml:space="preserve"> (for example, site maps or reports). Any further information in supporting documents </w:t>
      </w:r>
      <w:r w:rsidR="00EF1C4C">
        <w:t>must</w:t>
      </w:r>
      <w:r>
        <w:t xml:space="preserve"> be summarised and referred to in the form, and any supporting documents </w:t>
      </w:r>
      <w:r w:rsidR="00EF1C4C">
        <w:t>must</w:t>
      </w:r>
      <w:r>
        <w:t xml:space="preserve"> be submitted with the application</w:t>
      </w:r>
      <w:r w:rsidR="004540A6">
        <w:t>.</w:t>
      </w:r>
    </w:p>
    <w:p w14:paraId="6E62AC34" w14:textId="7A8BE0CC" w:rsidR="00857A3E" w:rsidRDefault="00857A3E" w:rsidP="001A796F">
      <w:pPr>
        <w:pStyle w:val="ListBullet2"/>
      </w:pPr>
      <w:r>
        <w:t>A</w:t>
      </w:r>
      <w:r w:rsidRPr="00857A3E">
        <w:t>pplications can</w:t>
      </w:r>
      <w:r>
        <w:t>no</w:t>
      </w:r>
      <w:r w:rsidRPr="00857A3E">
        <w:t>t be changed after submission, unless in response to a</w:t>
      </w:r>
      <w:r>
        <w:t xml:space="preserve"> request for further information </w:t>
      </w:r>
      <w:r w:rsidRPr="00857A3E">
        <w:t xml:space="preserve">from </w:t>
      </w:r>
      <w:r>
        <w:t xml:space="preserve">the minister (or </w:t>
      </w:r>
      <w:r w:rsidRPr="00857A3E">
        <w:t>a delegate</w:t>
      </w:r>
      <w:r>
        <w:t xml:space="preserve">), in which case depending on </w:t>
      </w:r>
      <w:r w:rsidRPr="00857A3E">
        <w:t>the nature and scope of changes</w:t>
      </w:r>
      <w:r>
        <w:t>, the</w:t>
      </w:r>
      <w:r w:rsidRPr="00857A3E">
        <w:t xml:space="preserve"> </w:t>
      </w:r>
      <w:r>
        <w:t xml:space="preserve">minister (or </w:t>
      </w:r>
      <w:r w:rsidRPr="00857A3E">
        <w:t>delegate</w:t>
      </w:r>
      <w:r>
        <w:t>)</w:t>
      </w:r>
      <w:r w:rsidRPr="00857A3E">
        <w:t xml:space="preserve"> may decide a new application is required to be submitted.</w:t>
      </w:r>
    </w:p>
    <w:p w14:paraId="61410C3B" w14:textId="11C86DCB" w:rsidR="00BF5FBC" w:rsidRDefault="005B36E9" w:rsidP="001A673E">
      <w:pPr>
        <w:pStyle w:val="ListBullet2"/>
        <w:rPr>
          <w:lang w:eastAsia="ja-JP"/>
        </w:rPr>
      </w:pPr>
      <w:r>
        <w:t>The applica</w:t>
      </w:r>
      <w:r w:rsidR="002B1740">
        <w:t xml:space="preserve">tion must include </w:t>
      </w:r>
      <w:r w:rsidR="00FE7EEB">
        <w:t>a</w:t>
      </w:r>
      <w:r w:rsidR="00BF5FBC" w:rsidRPr="00D003B3">
        <w:t xml:space="preserve"> </w:t>
      </w:r>
      <w:r w:rsidR="003A6CD8">
        <w:rPr>
          <w:lang w:eastAsia="ja-JP"/>
        </w:rPr>
        <w:t>Placement Plan (</w:t>
      </w:r>
      <w:r w:rsidR="003A6CD8">
        <w:t xml:space="preserve">see </w:t>
      </w:r>
      <w:hyperlink w:anchor="_3.4_Reef_placement" w:history="1">
        <w:r w:rsidR="003A6CD8">
          <w:rPr>
            <w:rStyle w:val="Hyperlink"/>
            <w:lang w:eastAsia="ja-JP"/>
          </w:rPr>
          <w:t>Reef placement</w:t>
        </w:r>
      </w:hyperlink>
      <w:r w:rsidR="003A6CD8">
        <w:t>)</w:t>
      </w:r>
      <w:r w:rsidR="003A6CD8">
        <w:rPr>
          <w:lang w:eastAsia="ja-JP"/>
        </w:rPr>
        <w:t xml:space="preserve"> and</w:t>
      </w:r>
      <w:r w:rsidR="003A6CD8" w:rsidRPr="00E51AB0">
        <w:rPr>
          <w:lang w:eastAsia="ja-JP"/>
        </w:rPr>
        <w:t xml:space="preserve"> </w:t>
      </w:r>
      <w:r w:rsidR="00BF5FBC" w:rsidRPr="00E51AB0">
        <w:rPr>
          <w:lang w:eastAsia="ja-JP"/>
        </w:rPr>
        <w:t xml:space="preserve">long-term management plan </w:t>
      </w:r>
      <w:r w:rsidR="001E57F5">
        <w:rPr>
          <w:lang w:eastAsia="ja-JP"/>
        </w:rPr>
        <w:t>(LTMP)</w:t>
      </w:r>
      <w:r w:rsidR="00BF5FBC" w:rsidRPr="00E51AB0">
        <w:rPr>
          <w:lang w:eastAsia="ja-JP"/>
        </w:rPr>
        <w:t xml:space="preserve"> (see</w:t>
      </w:r>
      <w:r w:rsidR="00E51AB0" w:rsidRPr="00E51AB0">
        <w:rPr>
          <w:lang w:eastAsia="ja-JP"/>
        </w:rPr>
        <w:t xml:space="preserve"> </w:t>
      </w:r>
      <w:hyperlink w:anchor="_4_Long-term_management" w:history="1">
        <w:r w:rsidR="003A6CD8">
          <w:rPr>
            <w:rStyle w:val="Hyperlink"/>
            <w:lang w:eastAsia="ja-JP"/>
          </w:rPr>
          <w:t>Long-term management plan</w:t>
        </w:r>
      </w:hyperlink>
      <w:r w:rsidR="00E51AB0" w:rsidRPr="00E51AB0">
        <w:rPr>
          <w:lang w:eastAsia="ja-JP"/>
        </w:rPr>
        <w:t>)</w:t>
      </w:r>
      <w:r w:rsidR="002B1740">
        <w:rPr>
          <w:lang w:eastAsia="ja-JP"/>
        </w:rPr>
        <w:t xml:space="preserve"> for assessment</w:t>
      </w:r>
      <w:r w:rsidR="00E51AB0" w:rsidRPr="00E51AB0">
        <w:rPr>
          <w:lang w:eastAsia="ja-JP"/>
        </w:rPr>
        <w:t>.</w:t>
      </w:r>
    </w:p>
    <w:p w14:paraId="07D13E74" w14:textId="103C8198" w:rsidR="00212A6A" w:rsidRPr="00E51AB0" w:rsidRDefault="00212A6A" w:rsidP="001A673E">
      <w:pPr>
        <w:pStyle w:val="ListBullet2"/>
        <w:rPr>
          <w:lang w:eastAsia="ja-JP"/>
        </w:rPr>
      </w:pPr>
      <w:r>
        <w:rPr>
          <w:lang w:eastAsia="ja-JP"/>
        </w:rPr>
        <w:t xml:space="preserve">The applicant will need to complete payment of the application fee within 30 days of submitting their application (see </w:t>
      </w:r>
      <w:hyperlink w:anchor="_Fees" w:history="1">
        <w:r w:rsidRPr="00212A6A">
          <w:rPr>
            <w:rStyle w:val="Hyperlink"/>
            <w:lang w:eastAsia="ja-JP"/>
          </w:rPr>
          <w:t>Fees</w:t>
        </w:r>
      </w:hyperlink>
      <w:r>
        <w:rPr>
          <w:lang w:eastAsia="ja-JP"/>
        </w:rPr>
        <w:t>). See the application form for payment details.</w:t>
      </w:r>
    </w:p>
    <w:p w14:paraId="74D31478" w14:textId="7C7DC5A2" w:rsidR="00BF5FBC" w:rsidRDefault="00BF5FBC" w:rsidP="001A796F">
      <w:pPr>
        <w:pStyle w:val="ListBullet"/>
      </w:pPr>
      <w:r>
        <w:t>Consideration</w:t>
      </w:r>
    </w:p>
    <w:p w14:paraId="5B77911B" w14:textId="7F8F5E53" w:rsidR="004A677A" w:rsidRPr="00D003B3" w:rsidRDefault="00FE7EEB" w:rsidP="001A796F">
      <w:pPr>
        <w:pStyle w:val="ListBullet2"/>
        <w:rPr>
          <w:sz w:val="28"/>
          <w:szCs w:val="28"/>
        </w:rPr>
      </w:pPr>
      <w:r>
        <w:rPr>
          <w:lang w:eastAsia="ja-JP"/>
        </w:rPr>
        <w:t>After</w:t>
      </w:r>
      <w:r w:rsidR="00E51AB0">
        <w:rPr>
          <w:lang w:eastAsia="ja-JP"/>
        </w:rPr>
        <w:t xml:space="preserve"> an application has been received, t</w:t>
      </w:r>
      <w:r w:rsidR="004A677A">
        <w:rPr>
          <w:lang w:eastAsia="ja-JP"/>
        </w:rPr>
        <w:t xml:space="preserve">he </w:t>
      </w:r>
      <w:r w:rsidR="00E70566">
        <w:rPr>
          <w:lang w:eastAsia="ja-JP"/>
        </w:rPr>
        <w:t>d</w:t>
      </w:r>
      <w:r w:rsidR="00DB136C">
        <w:rPr>
          <w:lang w:eastAsia="ja-JP"/>
        </w:rPr>
        <w:t>epartment</w:t>
      </w:r>
      <w:r w:rsidR="00E70566">
        <w:rPr>
          <w:lang w:eastAsia="ja-JP"/>
        </w:rPr>
        <w:t xml:space="preserve"> </w:t>
      </w:r>
      <w:r w:rsidR="004A677A">
        <w:rPr>
          <w:lang w:eastAsia="ja-JP"/>
        </w:rPr>
        <w:t>assigns a project officer</w:t>
      </w:r>
      <w:r w:rsidR="00E51AB0">
        <w:rPr>
          <w:lang w:eastAsia="ja-JP"/>
        </w:rPr>
        <w:t xml:space="preserve"> and </w:t>
      </w:r>
      <w:r w:rsidR="004A677A" w:rsidRPr="00020EFE">
        <w:t xml:space="preserve">publishes notice of the application in the </w:t>
      </w:r>
      <w:bookmarkStart w:id="31" w:name="_Hlk137212804"/>
      <w:r w:rsidR="004A677A" w:rsidRPr="00DE0C52">
        <w:rPr>
          <w:i/>
          <w:iCs/>
        </w:rPr>
        <w:t>Commonwealth Government Gazette</w:t>
      </w:r>
      <w:bookmarkEnd w:id="31"/>
      <w:r w:rsidR="00E51AB0">
        <w:t>.</w:t>
      </w:r>
    </w:p>
    <w:p w14:paraId="3D0BA43D" w14:textId="18352744" w:rsidR="004A677A" w:rsidRDefault="004231C9" w:rsidP="001A796F">
      <w:pPr>
        <w:pStyle w:val="ListBullet2"/>
        <w:rPr>
          <w:lang w:eastAsia="ja-JP"/>
        </w:rPr>
      </w:pPr>
      <w:r>
        <w:rPr>
          <w:lang w:eastAsia="ja-JP"/>
        </w:rPr>
        <w:t xml:space="preserve">The application is </w:t>
      </w:r>
      <w:r w:rsidRPr="00D01C00">
        <w:rPr>
          <w:lang w:eastAsia="ja-JP"/>
        </w:rPr>
        <w:t>initially</w:t>
      </w:r>
      <w:r>
        <w:rPr>
          <w:lang w:eastAsia="ja-JP"/>
        </w:rPr>
        <w:t xml:space="preserve"> assessed </w:t>
      </w:r>
      <w:r w:rsidR="009B5D5B">
        <w:rPr>
          <w:lang w:eastAsia="ja-JP"/>
        </w:rPr>
        <w:t xml:space="preserve">by the department </w:t>
      </w:r>
      <w:r w:rsidR="004A677A">
        <w:rPr>
          <w:lang w:eastAsia="ja-JP"/>
        </w:rPr>
        <w:t>to determine whether sufficient information has been provided</w:t>
      </w:r>
      <w:r w:rsidR="00E51AB0">
        <w:rPr>
          <w:lang w:eastAsia="ja-JP"/>
        </w:rPr>
        <w:t>;</w:t>
      </w:r>
      <w:r w:rsidR="004A677A">
        <w:rPr>
          <w:lang w:eastAsia="ja-JP"/>
        </w:rPr>
        <w:t xml:space="preserve"> if not, additional information is requested from the applicant</w:t>
      </w:r>
      <w:r w:rsidR="00D24DA2">
        <w:rPr>
          <w:lang w:eastAsia="ja-JP"/>
        </w:rPr>
        <w:t>.</w:t>
      </w:r>
    </w:p>
    <w:p w14:paraId="162CD03D" w14:textId="397A956F" w:rsidR="004A677A" w:rsidRDefault="00E73A30" w:rsidP="001A796F">
      <w:pPr>
        <w:pStyle w:val="ListBullet2"/>
        <w:rPr>
          <w:lang w:eastAsia="ja-JP"/>
        </w:rPr>
      </w:pPr>
      <w:r>
        <w:rPr>
          <w:lang w:eastAsia="ja-JP"/>
        </w:rPr>
        <w:t xml:space="preserve">After </w:t>
      </w:r>
      <w:r w:rsidR="004A677A">
        <w:rPr>
          <w:lang w:eastAsia="ja-JP"/>
        </w:rPr>
        <w:t>the requested additional information is received and found suitable, and the material</w:t>
      </w:r>
      <w:r w:rsidR="003D236C">
        <w:rPr>
          <w:lang w:eastAsia="ja-JP"/>
        </w:rPr>
        <w:t xml:space="preserve">, </w:t>
      </w:r>
      <w:r w:rsidR="004A677A">
        <w:rPr>
          <w:lang w:eastAsia="ja-JP"/>
        </w:rPr>
        <w:t>site</w:t>
      </w:r>
      <w:r w:rsidR="003D236C">
        <w:rPr>
          <w:lang w:eastAsia="ja-JP"/>
        </w:rPr>
        <w:t>, monitoring and management</w:t>
      </w:r>
      <w:r w:rsidR="003471FF">
        <w:rPr>
          <w:lang w:eastAsia="ja-JP"/>
        </w:rPr>
        <w:t>,</w:t>
      </w:r>
      <w:r w:rsidR="003D236C">
        <w:rPr>
          <w:lang w:eastAsia="ja-JP"/>
        </w:rPr>
        <w:t xml:space="preserve"> and all other aspects of the proposed reef</w:t>
      </w:r>
      <w:r w:rsidR="004A677A">
        <w:rPr>
          <w:lang w:eastAsia="ja-JP"/>
        </w:rPr>
        <w:t xml:space="preserve"> are determined suitable for placement, the </w:t>
      </w:r>
      <w:r w:rsidR="00E70566">
        <w:rPr>
          <w:lang w:eastAsia="ja-JP"/>
        </w:rPr>
        <w:t>d</w:t>
      </w:r>
      <w:r w:rsidR="00DB136C">
        <w:rPr>
          <w:lang w:eastAsia="ja-JP"/>
        </w:rPr>
        <w:t>epartment</w:t>
      </w:r>
      <w:r w:rsidR="00E70566">
        <w:rPr>
          <w:lang w:eastAsia="ja-JP"/>
        </w:rPr>
        <w:t xml:space="preserve"> </w:t>
      </w:r>
      <w:r w:rsidR="004A677A">
        <w:rPr>
          <w:lang w:eastAsia="ja-JP"/>
        </w:rPr>
        <w:t>prepares a final assessment and draft permit decision</w:t>
      </w:r>
      <w:r w:rsidR="00D24DA2">
        <w:rPr>
          <w:lang w:eastAsia="ja-JP"/>
        </w:rPr>
        <w:t>.</w:t>
      </w:r>
    </w:p>
    <w:p w14:paraId="503D6A43" w14:textId="76E17CDA" w:rsidR="004A677A" w:rsidRDefault="00162D39" w:rsidP="001A796F">
      <w:pPr>
        <w:pStyle w:val="ListBullet2"/>
        <w:rPr>
          <w:lang w:eastAsia="ja-JP"/>
        </w:rPr>
      </w:pPr>
      <w:r>
        <w:rPr>
          <w:lang w:eastAsia="ja-JP"/>
        </w:rPr>
        <w:t>If the permit is proposed to be granted, t</w:t>
      </w:r>
      <w:r w:rsidR="004A677A">
        <w:rPr>
          <w:lang w:eastAsia="ja-JP"/>
        </w:rPr>
        <w:t xml:space="preserve">he </w:t>
      </w:r>
      <w:r w:rsidR="00E70566">
        <w:rPr>
          <w:lang w:eastAsia="ja-JP"/>
        </w:rPr>
        <w:t>d</w:t>
      </w:r>
      <w:r w:rsidR="00DB136C">
        <w:rPr>
          <w:lang w:eastAsia="ja-JP"/>
        </w:rPr>
        <w:t>epartment</w:t>
      </w:r>
      <w:r w:rsidR="00E70566">
        <w:rPr>
          <w:lang w:eastAsia="ja-JP"/>
        </w:rPr>
        <w:t xml:space="preserve"> </w:t>
      </w:r>
      <w:r w:rsidR="00CC0E71">
        <w:rPr>
          <w:lang w:eastAsia="ja-JP"/>
        </w:rPr>
        <w:t xml:space="preserve">will propose terms and </w:t>
      </w:r>
      <w:r w:rsidR="004A677A">
        <w:rPr>
          <w:lang w:eastAsia="ja-JP"/>
        </w:rPr>
        <w:t>conditions</w:t>
      </w:r>
      <w:r w:rsidR="00E50696">
        <w:rPr>
          <w:lang w:eastAsia="ja-JP"/>
        </w:rPr>
        <w:t xml:space="preserve"> for the permit</w:t>
      </w:r>
      <w:r w:rsidR="00CC0E71">
        <w:rPr>
          <w:lang w:eastAsia="ja-JP"/>
        </w:rPr>
        <w:t xml:space="preserve"> (see </w:t>
      </w:r>
      <w:hyperlink w:anchor="_Permit_conditions" w:history="1">
        <w:r w:rsidR="00CC0E71" w:rsidRPr="00CC0E71">
          <w:rPr>
            <w:rStyle w:val="Hyperlink"/>
            <w:lang w:eastAsia="ja-JP"/>
          </w:rPr>
          <w:t>Permit conditions</w:t>
        </w:r>
      </w:hyperlink>
      <w:r w:rsidR="00CC0E71">
        <w:rPr>
          <w:lang w:eastAsia="ja-JP"/>
        </w:rPr>
        <w:t>)</w:t>
      </w:r>
      <w:r w:rsidR="002B1740">
        <w:rPr>
          <w:lang w:eastAsia="ja-JP"/>
        </w:rPr>
        <w:t xml:space="preserve"> and </w:t>
      </w:r>
      <w:r w:rsidR="00CC0E71">
        <w:rPr>
          <w:lang w:eastAsia="ja-JP"/>
        </w:rPr>
        <w:t>consult with the applicant about the proposed conditions</w:t>
      </w:r>
      <w:r w:rsidR="00D24DA2">
        <w:rPr>
          <w:lang w:eastAsia="ja-JP"/>
        </w:rPr>
        <w:t>.</w:t>
      </w:r>
    </w:p>
    <w:p w14:paraId="28EC922D" w14:textId="401D57DB" w:rsidR="00162D39" w:rsidRDefault="00162D39" w:rsidP="001A796F">
      <w:pPr>
        <w:pStyle w:val="ListBullet2"/>
        <w:rPr>
          <w:lang w:eastAsia="ja-JP"/>
        </w:rPr>
      </w:pPr>
      <w:r>
        <w:rPr>
          <w:lang w:eastAsia="ja-JP"/>
        </w:rPr>
        <w:t>If the permit is proposed to be refused, the applicant will be given an opportunity to provide final additional information prior to a decision being made.</w:t>
      </w:r>
      <w:r w:rsidR="000F31E3">
        <w:rPr>
          <w:lang w:eastAsia="ja-JP"/>
        </w:rPr>
        <w:t xml:space="preserve"> </w:t>
      </w:r>
    </w:p>
    <w:p w14:paraId="361A06FD" w14:textId="0BBADA00" w:rsidR="00BF5FBC" w:rsidRDefault="00BF5FBC" w:rsidP="001A796F">
      <w:pPr>
        <w:pStyle w:val="ListBullet"/>
        <w:rPr>
          <w:lang w:eastAsia="ja-JP"/>
        </w:rPr>
      </w:pPr>
      <w:r>
        <w:rPr>
          <w:lang w:eastAsia="ja-JP"/>
        </w:rPr>
        <w:lastRenderedPageBreak/>
        <w:t>Decision</w:t>
      </w:r>
    </w:p>
    <w:p w14:paraId="5F225C5D" w14:textId="63B6AB0C" w:rsidR="004A677A" w:rsidRDefault="004A677A" w:rsidP="001A796F">
      <w:pPr>
        <w:pStyle w:val="ListBullet2"/>
        <w:rPr>
          <w:lang w:eastAsia="ja-JP"/>
        </w:rPr>
      </w:pPr>
      <w:r>
        <w:rPr>
          <w:lang w:eastAsia="ja-JP"/>
        </w:rPr>
        <w:t xml:space="preserve">After comments on the proposed conditions are received and considered, the </w:t>
      </w:r>
      <w:r w:rsidR="00A425E6">
        <w:rPr>
          <w:lang w:eastAsia="ja-JP"/>
        </w:rPr>
        <w:t xml:space="preserve">Minister for the </w:t>
      </w:r>
      <w:r w:rsidR="008B0099">
        <w:rPr>
          <w:lang w:eastAsia="ja-JP"/>
        </w:rPr>
        <w:t xml:space="preserve">Environment </w:t>
      </w:r>
      <w:r w:rsidR="00270BDC">
        <w:rPr>
          <w:lang w:eastAsia="ja-JP"/>
        </w:rPr>
        <w:t>and Water</w:t>
      </w:r>
      <w:r>
        <w:rPr>
          <w:lang w:eastAsia="ja-JP"/>
        </w:rPr>
        <w:t xml:space="preserve"> </w:t>
      </w:r>
      <w:r w:rsidR="00C149EF">
        <w:rPr>
          <w:lang w:eastAsia="ja-JP"/>
        </w:rPr>
        <w:t>(</w:t>
      </w:r>
      <w:r w:rsidR="00270BDC">
        <w:rPr>
          <w:lang w:eastAsia="ja-JP"/>
        </w:rPr>
        <w:t xml:space="preserve">the minister, </w:t>
      </w:r>
      <w:r>
        <w:rPr>
          <w:lang w:eastAsia="ja-JP"/>
        </w:rPr>
        <w:t xml:space="preserve">or </w:t>
      </w:r>
      <w:r w:rsidR="00C149EF">
        <w:rPr>
          <w:lang w:eastAsia="ja-JP"/>
        </w:rPr>
        <w:t>d</w:t>
      </w:r>
      <w:r>
        <w:rPr>
          <w:lang w:eastAsia="ja-JP"/>
        </w:rPr>
        <w:t>elegate</w:t>
      </w:r>
      <w:r w:rsidR="00C149EF">
        <w:rPr>
          <w:lang w:eastAsia="ja-JP"/>
        </w:rPr>
        <w:t>)</w:t>
      </w:r>
      <w:r>
        <w:rPr>
          <w:lang w:eastAsia="ja-JP"/>
        </w:rPr>
        <w:t xml:space="preserve"> considers the </w:t>
      </w:r>
      <w:r w:rsidR="00A212B1">
        <w:rPr>
          <w:lang w:eastAsia="ja-JP"/>
        </w:rPr>
        <w:t>application, the assessment and</w:t>
      </w:r>
      <w:r>
        <w:rPr>
          <w:lang w:eastAsia="ja-JP"/>
        </w:rPr>
        <w:t xml:space="preserve"> draft permit, and a decision is made</w:t>
      </w:r>
      <w:r w:rsidR="00D24DA2">
        <w:rPr>
          <w:lang w:eastAsia="ja-JP"/>
        </w:rPr>
        <w:t>.</w:t>
      </w:r>
    </w:p>
    <w:p w14:paraId="443E3553" w14:textId="78AFF122" w:rsidR="004A677A" w:rsidRDefault="004A677A" w:rsidP="001A796F">
      <w:pPr>
        <w:pStyle w:val="ListBullet2"/>
        <w:rPr>
          <w:lang w:eastAsia="ja-JP"/>
        </w:rPr>
      </w:pPr>
      <w:r>
        <w:rPr>
          <w:lang w:eastAsia="ja-JP"/>
        </w:rPr>
        <w:t xml:space="preserve">After a decision is made, the applicant </w:t>
      </w:r>
      <w:r w:rsidR="00D24DA2">
        <w:rPr>
          <w:lang w:eastAsia="ja-JP"/>
        </w:rPr>
        <w:t xml:space="preserve">is given </w:t>
      </w:r>
      <w:r>
        <w:rPr>
          <w:lang w:eastAsia="ja-JP"/>
        </w:rPr>
        <w:t>either a signed permit or</w:t>
      </w:r>
      <w:r w:rsidR="00866625">
        <w:rPr>
          <w:lang w:eastAsia="ja-JP"/>
        </w:rPr>
        <w:t xml:space="preserve"> </w:t>
      </w:r>
      <w:r w:rsidR="00162D39">
        <w:rPr>
          <w:lang w:eastAsia="ja-JP"/>
        </w:rPr>
        <w:t xml:space="preserve">a letter detailing </w:t>
      </w:r>
      <w:r>
        <w:rPr>
          <w:lang w:eastAsia="ja-JP"/>
        </w:rPr>
        <w:t>why the application was refused</w:t>
      </w:r>
      <w:r w:rsidR="00D24DA2">
        <w:rPr>
          <w:lang w:eastAsia="ja-JP"/>
        </w:rPr>
        <w:t>.</w:t>
      </w:r>
    </w:p>
    <w:p w14:paraId="21908D51" w14:textId="32A2FE4D" w:rsidR="004A677A" w:rsidRPr="00D24DA2" w:rsidRDefault="004A677A" w:rsidP="001A796F">
      <w:pPr>
        <w:pStyle w:val="ListBullet2"/>
        <w:rPr>
          <w:lang w:eastAsia="ja-JP"/>
        </w:rPr>
      </w:pPr>
      <w:r w:rsidRPr="00D24DA2">
        <w:rPr>
          <w:lang w:eastAsia="ja-JP"/>
        </w:rPr>
        <w:t xml:space="preserve">The </w:t>
      </w:r>
      <w:r w:rsidR="00E70566">
        <w:rPr>
          <w:lang w:eastAsia="ja-JP"/>
        </w:rPr>
        <w:t>d</w:t>
      </w:r>
      <w:r w:rsidR="00DB136C">
        <w:rPr>
          <w:lang w:eastAsia="ja-JP"/>
        </w:rPr>
        <w:t>epartment</w:t>
      </w:r>
      <w:r w:rsidR="00E70566">
        <w:rPr>
          <w:lang w:eastAsia="ja-JP"/>
        </w:rPr>
        <w:t xml:space="preserve"> </w:t>
      </w:r>
      <w:r w:rsidRPr="00D24DA2">
        <w:rPr>
          <w:lang w:eastAsia="ja-JP"/>
        </w:rPr>
        <w:t xml:space="preserve">publishes notice of the decision in the </w:t>
      </w:r>
      <w:r w:rsidRPr="00DE0C52">
        <w:rPr>
          <w:i/>
          <w:iCs/>
          <w:lang w:eastAsia="ja-JP"/>
        </w:rPr>
        <w:t>Commonwealth Government Gazette</w:t>
      </w:r>
      <w:r w:rsidR="00E50696" w:rsidRPr="00DE0C52">
        <w:rPr>
          <w:i/>
          <w:iCs/>
          <w:lang w:eastAsia="ja-JP"/>
        </w:rPr>
        <w:t>.</w:t>
      </w:r>
    </w:p>
    <w:p w14:paraId="68E4E10F" w14:textId="114B86D1" w:rsidR="00B031A4" w:rsidRPr="00D24DA2" w:rsidRDefault="00B031A4" w:rsidP="001A796F">
      <w:pPr>
        <w:pStyle w:val="ListBullet2"/>
        <w:rPr>
          <w:lang w:eastAsia="ja-JP"/>
        </w:rPr>
      </w:pPr>
      <w:r w:rsidRPr="00D24DA2">
        <w:rPr>
          <w:lang w:eastAsia="ja-JP"/>
        </w:rPr>
        <w:t xml:space="preserve">Decisions made under the Sea Dumping Act, such as the granting of an artificial reef permit, can be subject to review through the </w:t>
      </w:r>
      <w:r w:rsidR="00162D39">
        <w:rPr>
          <w:lang w:eastAsia="ja-JP"/>
        </w:rPr>
        <w:t xml:space="preserve">Commonwealth </w:t>
      </w:r>
      <w:r w:rsidRPr="00D24DA2">
        <w:rPr>
          <w:lang w:eastAsia="ja-JP"/>
        </w:rPr>
        <w:t xml:space="preserve">Administrative Appeals Tribunal. Applications for review must be made to the </w:t>
      </w:r>
      <w:r w:rsidR="00E50696">
        <w:rPr>
          <w:lang w:eastAsia="ja-JP"/>
        </w:rPr>
        <w:t>tribunal</w:t>
      </w:r>
      <w:r w:rsidRPr="00D24DA2">
        <w:rPr>
          <w:lang w:eastAsia="ja-JP"/>
        </w:rPr>
        <w:t xml:space="preserve"> within </w:t>
      </w:r>
      <w:r w:rsidR="00402A39">
        <w:rPr>
          <w:lang w:eastAsia="ja-JP"/>
        </w:rPr>
        <w:t>28</w:t>
      </w:r>
      <w:r w:rsidR="00E50696">
        <w:rPr>
          <w:lang w:eastAsia="ja-JP"/>
        </w:rPr>
        <w:t> </w:t>
      </w:r>
      <w:r w:rsidRPr="00D24DA2">
        <w:rPr>
          <w:lang w:eastAsia="ja-JP"/>
        </w:rPr>
        <w:t>calendar days of the decision</w:t>
      </w:r>
      <w:r w:rsidR="009020BD">
        <w:rPr>
          <w:lang w:eastAsia="ja-JP"/>
        </w:rPr>
        <w:t>, which is referred to as the ‘appeal period’</w:t>
      </w:r>
      <w:r w:rsidRPr="00D24DA2">
        <w:rPr>
          <w:lang w:eastAsia="ja-JP"/>
        </w:rPr>
        <w:t xml:space="preserve">. </w:t>
      </w:r>
      <w:r w:rsidR="00E50696">
        <w:rPr>
          <w:lang w:eastAsia="ja-JP"/>
        </w:rPr>
        <w:t xml:space="preserve">For example, if </w:t>
      </w:r>
      <w:r w:rsidR="00DE643C">
        <w:rPr>
          <w:lang w:eastAsia="ja-JP"/>
        </w:rPr>
        <w:t xml:space="preserve">the </w:t>
      </w:r>
      <w:r w:rsidR="00E50696">
        <w:rPr>
          <w:lang w:eastAsia="ja-JP"/>
        </w:rPr>
        <w:t xml:space="preserve">application is refused, </w:t>
      </w:r>
      <w:r w:rsidR="00DE643C">
        <w:rPr>
          <w:lang w:eastAsia="ja-JP"/>
        </w:rPr>
        <w:t>the applicant</w:t>
      </w:r>
      <w:r w:rsidR="00E50696">
        <w:rPr>
          <w:lang w:eastAsia="ja-JP"/>
        </w:rPr>
        <w:t xml:space="preserve"> can appeal</w:t>
      </w:r>
      <w:r w:rsidR="00040000">
        <w:rPr>
          <w:lang w:eastAsia="ja-JP"/>
        </w:rPr>
        <w:t xml:space="preserve"> the decision</w:t>
      </w:r>
      <w:r w:rsidR="00E50696">
        <w:rPr>
          <w:lang w:eastAsia="ja-JP"/>
        </w:rPr>
        <w:t xml:space="preserve">. Conversely, if </w:t>
      </w:r>
      <w:r w:rsidR="00DE643C">
        <w:rPr>
          <w:lang w:eastAsia="ja-JP"/>
        </w:rPr>
        <w:t xml:space="preserve">the </w:t>
      </w:r>
      <w:r w:rsidR="00E50696">
        <w:rPr>
          <w:lang w:eastAsia="ja-JP"/>
        </w:rPr>
        <w:t>proposal is approved but there is opposition</w:t>
      </w:r>
      <w:r w:rsidR="000D576E">
        <w:rPr>
          <w:lang w:eastAsia="ja-JP"/>
        </w:rPr>
        <w:t xml:space="preserve"> to it</w:t>
      </w:r>
      <w:r w:rsidR="00E50696">
        <w:rPr>
          <w:lang w:eastAsia="ja-JP"/>
        </w:rPr>
        <w:t>, those opposing the project can also appeal.</w:t>
      </w:r>
    </w:p>
    <w:p w14:paraId="11193AE5" w14:textId="5BDC3054" w:rsidR="00BF5FBC" w:rsidRPr="00D003B3" w:rsidRDefault="00F12EF2" w:rsidP="001A796F">
      <w:pPr>
        <w:pStyle w:val="ListBullet"/>
        <w:rPr>
          <w:lang w:eastAsia="ja-JP"/>
        </w:rPr>
      </w:pPr>
      <w:r w:rsidRPr="001C00CB">
        <w:rPr>
          <w:sz w:val="28"/>
          <w:szCs w:val="24"/>
          <w:lang w:eastAsia="ja-JP"/>
        </w:rPr>
        <w:sym w:font="Wingdings" w:char="F0FE"/>
      </w:r>
      <w:r>
        <w:rPr>
          <w:lang w:eastAsia="ja-JP"/>
        </w:rPr>
        <w:t xml:space="preserve"> </w:t>
      </w:r>
      <w:r w:rsidR="00BF5FBC" w:rsidRPr="00D003B3">
        <w:rPr>
          <w:lang w:eastAsia="ja-JP"/>
        </w:rPr>
        <w:t>Project</w:t>
      </w:r>
    </w:p>
    <w:p w14:paraId="0AB6A729" w14:textId="5199C6A3" w:rsidR="009C7471" w:rsidRDefault="00DD2C22" w:rsidP="001A796F">
      <w:pPr>
        <w:pStyle w:val="ListBullet2"/>
        <w:rPr>
          <w:lang w:eastAsia="ja-JP"/>
        </w:rPr>
      </w:pPr>
      <w:r>
        <w:rPr>
          <w:lang w:eastAsia="ja-JP"/>
        </w:rPr>
        <w:t>In the event the permit is granted, t</w:t>
      </w:r>
      <w:r w:rsidR="00D24DA2" w:rsidRPr="00D003B3">
        <w:rPr>
          <w:lang w:eastAsia="ja-JP"/>
        </w:rPr>
        <w:t>he applicant can proceed with placement of the reef</w:t>
      </w:r>
      <w:r w:rsidR="00821670">
        <w:rPr>
          <w:lang w:eastAsia="ja-JP"/>
        </w:rPr>
        <w:t xml:space="preserve"> </w:t>
      </w:r>
      <w:r w:rsidR="00F367EA">
        <w:rPr>
          <w:lang w:eastAsia="ja-JP"/>
        </w:rPr>
        <w:t>in compliance with</w:t>
      </w:r>
      <w:r w:rsidR="00821670">
        <w:rPr>
          <w:lang w:eastAsia="ja-JP"/>
        </w:rPr>
        <w:t xml:space="preserve"> a</w:t>
      </w:r>
      <w:r w:rsidR="009C7471">
        <w:rPr>
          <w:lang w:eastAsia="ja-JP"/>
        </w:rPr>
        <w:t>ll</w:t>
      </w:r>
      <w:r w:rsidR="00821670">
        <w:rPr>
          <w:lang w:eastAsia="ja-JP"/>
        </w:rPr>
        <w:t xml:space="preserve"> permit conditions</w:t>
      </w:r>
      <w:r w:rsidR="00D24DA2" w:rsidRPr="00D003B3">
        <w:rPr>
          <w:lang w:eastAsia="ja-JP"/>
        </w:rPr>
        <w:t>.</w:t>
      </w:r>
      <w:r w:rsidR="00146A76">
        <w:rPr>
          <w:lang w:eastAsia="ja-JP"/>
        </w:rPr>
        <w:t xml:space="preserve"> </w:t>
      </w:r>
    </w:p>
    <w:p w14:paraId="2188CDF1" w14:textId="0CEEBD14" w:rsidR="00604550" w:rsidRPr="00D003B3" w:rsidRDefault="000C343E" w:rsidP="009020BD">
      <w:pPr>
        <w:pStyle w:val="ListBullet2"/>
        <w:rPr>
          <w:lang w:eastAsia="ja-JP"/>
        </w:rPr>
      </w:pPr>
      <w:r>
        <w:rPr>
          <w:lang w:eastAsia="ja-JP"/>
        </w:rPr>
        <w:t>Following placement, t</w:t>
      </w:r>
      <w:r w:rsidR="000F5AB2">
        <w:rPr>
          <w:lang w:eastAsia="ja-JP"/>
        </w:rPr>
        <w:t xml:space="preserve">he LTMP is </w:t>
      </w:r>
      <w:r w:rsidR="004A677A" w:rsidRPr="00D003B3">
        <w:rPr>
          <w:lang w:eastAsia="ja-JP"/>
        </w:rPr>
        <w:t>put into action, and deliverables</w:t>
      </w:r>
      <w:r w:rsidR="000D576E">
        <w:rPr>
          <w:lang w:eastAsia="ja-JP"/>
        </w:rPr>
        <w:t xml:space="preserve"> are</w:t>
      </w:r>
      <w:r w:rsidR="004A677A" w:rsidRPr="00D003B3">
        <w:rPr>
          <w:lang w:eastAsia="ja-JP"/>
        </w:rPr>
        <w:t xml:space="preserve"> reported to the </w:t>
      </w:r>
      <w:r w:rsidR="00E70566">
        <w:rPr>
          <w:lang w:eastAsia="ja-JP"/>
        </w:rPr>
        <w:t>d</w:t>
      </w:r>
      <w:r w:rsidR="00DB136C">
        <w:rPr>
          <w:lang w:eastAsia="ja-JP"/>
        </w:rPr>
        <w:t>epartment</w:t>
      </w:r>
      <w:r w:rsidR="00E70566">
        <w:rPr>
          <w:lang w:eastAsia="ja-JP"/>
        </w:rPr>
        <w:t xml:space="preserve"> </w:t>
      </w:r>
      <w:r w:rsidR="004A677A" w:rsidRPr="00D003B3">
        <w:rPr>
          <w:lang w:eastAsia="ja-JP"/>
        </w:rPr>
        <w:t>in line with the permit conditions.</w:t>
      </w:r>
    </w:p>
    <w:p w14:paraId="4BFBD273" w14:textId="72792BAE" w:rsidR="001D622E" w:rsidRPr="00536867" w:rsidRDefault="001D622E" w:rsidP="001D622E">
      <w:pPr>
        <w:pStyle w:val="Heading3"/>
        <w:rPr>
          <w:szCs w:val="22"/>
          <w:lang w:eastAsia="ja-JP"/>
        </w:rPr>
      </w:pPr>
      <w:bookmarkStart w:id="32" w:name="_Timeframes"/>
      <w:bookmarkStart w:id="33" w:name="_Toc146023777"/>
      <w:bookmarkStart w:id="34" w:name="_Toc90886466"/>
      <w:bookmarkEnd w:id="32"/>
      <w:r w:rsidRPr="00536867">
        <w:rPr>
          <w:szCs w:val="22"/>
          <w:lang w:eastAsia="ja-JP"/>
        </w:rPr>
        <w:t>Timeframes</w:t>
      </w:r>
      <w:bookmarkEnd w:id="33"/>
    </w:p>
    <w:p w14:paraId="42E5E5C7" w14:textId="64E5F086" w:rsidR="00395738" w:rsidRDefault="00DA444C" w:rsidP="00536208">
      <w:r>
        <w:t xml:space="preserve">Artificial reef projects can be very </w:t>
      </w:r>
      <w:r w:rsidR="00162D39">
        <w:t>time intensive</w:t>
      </w:r>
      <w:r>
        <w:t xml:space="preserve">. Permit applications should be submitted to the </w:t>
      </w:r>
      <w:r w:rsidR="00244E27">
        <w:t>d</w:t>
      </w:r>
      <w:r w:rsidR="00DB136C">
        <w:t>epartment</w:t>
      </w:r>
      <w:r w:rsidR="00244E27">
        <w:t xml:space="preserve"> </w:t>
      </w:r>
      <w:r>
        <w:t>as early as possible (at least 12</w:t>
      </w:r>
      <w:r w:rsidR="00040000">
        <w:t> </w:t>
      </w:r>
      <w:r>
        <w:t xml:space="preserve">months before the proposed date of placement). </w:t>
      </w:r>
    </w:p>
    <w:p w14:paraId="636F983A" w14:textId="7995BD02" w:rsidR="00CE4CAC" w:rsidRDefault="00395738" w:rsidP="00536208">
      <w:pPr>
        <w:rPr>
          <w:lang w:eastAsia="ja-JP"/>
        </w:rPr>
      </w:pPr>
      <w:r w:rsidRPr="00395738">
        <w:rPr>
          <w:lang w:eastAsia="ja-JP"/>
        </w:rPr>
        <w:t xml:space="preserve">During the planning stage, applicants should consider the schedule for fabrication or preparation and installation, </w:t>
      </w:r>
      <w:proofErr w:type="gramStart"/>
      <w:r w:rsidRPr="00395738">
        <w:rPr>
          <w:lang w:eastAsia="ja-JP"/>
        </w:rPr>
        <w:t>however</w:t>
      </w:r>
      <w:proofErr w:type="gramEnd"/>
      <w:r w:rsidRPr="00395738">
        <w:rPr>
          <w:lang w:eastAsia="ja-JP"/>
        </w:rPr>
        <w:t xml:space="preserve"> works should not proc</w:t>
      </w:r>
      <w:r w:rsidR="00B45407">
        <w:rPr>
          <w:lang w:eastAsia="ja-JP"/>
        </w:rPr>
        <w:t>e</w:t>
      </w:r>
      <w:r w:rsidRPr="00395738">
        <w:rPr>
          <w:lang w:eastAsia="ja-JP"/>
        </w:rPr>
        <w:t xml:space="preserve">ed until after a permit is granted. Applicants are advised to carefully consider contractual arrangements to prevent any costs being incurred by the applicant should the permit be granted later than anticipated or not be granted. </w:t>
      </w:r>
    </w:p>
    <w:p w14:paraId="345501A9" w14:textId="7C152141" w:rsidR="00395738" w:rsidRDefault="00315BCE" w:rsidP="00536208">
      <w:pPr>
        <w:rPr>
          <w:lang w:eastAsia="ja-JP"/>
        </w:rPr>
      </w:pPr>
      <w:r>
        <w:rPr>
          <w:lang w:eastAsia="ja-JP"/>
        </w:rPr>
        <w:t xml:space="preserve">It is the </w:t>
      </w:r>
      <w:r w:rsidR="00395738" w:rsidRPr="00395738">
        <w:rPr>
          <w:lang w:eastAsia="ja-JP"/>
        </w:rPr>
        <w:t>applicant</w:t>
      </w:r>
      <w:r>
        <w:rPr>
          <w:lang w:eastAsia="ja-JP"/>
        </w:rPr>
        <w:t xml:space="preserve">’s responsibility to </w:t>
      </w:r>
      <w:r w:rsidR="00A53E94">
        <w:rPr>
          <w:lang w:eastAsia="ja-JP"/>
        </w:rPr>
        <w:t>advise the latest date that the reef could be placed</w:t>
      </w:r>
      <w:r>
        <w:rPr>
          <w:lang w:eastAsia="ja-JP"/>
        </w:rPr>
        <w:t>, noting that the permit start</w:t>
      </w:r>
      <w:r w:rsidR="004102D3">
        <w:rPr>
          <w:lang w:eastAsia="ja-JP"/>
        </w:rPr>
        <w:t xml:space="preserve"> date commences</w:t>
      </w:r>
      <w:r>
        <w:rPr>
          <w:lang w:eastAsia="ja-JP"/>
        </w:rPr>
        <w:t xml:space="preserve"> once the reef is placed </w:t>
      </w:r>
      <w:r w:rsidRPr="00E51AB0">
        <w:rPr>
          <w:lang w:eastAsia="ja-JP"/>
        </w:rPr>
        <w:t xml:space="preserve">(see </w:t>
      </w:r>
      <w:hyperlink w:anchor="_3.4_Reef_placement" w:history="1">
        <w:r>
          <w:rPr>
            <w:rStyle w:val="Hyperlink"/>
            <w:lang w:eastAsia="ja-JP"/>
          </w:rPr>
          <w:t>Reef placement</w:t>
        </w:r>
      </w:hyperlink>
      <w:r>
        <w:rPr>
          <w:rStyle w:val="Hyperlink"/>
          <w:lang w:eastAsia="ja-JP"/>
        </w:rPr>
        <w:t>).</w:t>
      </w:r>
    </w:p>
    <w:p w14:paraId="30408CBA" w14:textId="77777777" w:rsidR="00F26FC7" w:rsidRDefault="001D622E" w:rsidP="001D622E">
      <w:pPr>
        <w:rPr>
          <w:rFonts w:cs="Arial"/>
        </w:rPr>
      </w:pPr>
      <w:r w:rsidRPr="00D003B3">
        <w:rPr>
          <w:rFonts w:cs="Arial"/>
        </w:rPr>
        <w:t xml:space="preserve">The Sea Dumping Act requires the </w:t>
      </w:r>
      <w:r w:rsidR="00FF3939">
        <w:rPr>
          <w:rFonts w:cs="Arial"/>
        </w:rPr>
        <w:t>m</w:t>
      </w:r>
      <w:r w:rsidRPr="00D003B3">
        <w:rPr>
          <w:rFonts w:cs="Arial"/>
        </w:rPr>
        <w:t>inister (or delegate) to decide whether to grant a permit within 90</w:t>
      </w:r>
      <w:r w:rsidR="00FF3939">
        <w:rPr>
          <w:rFonts w:cs="Arial"/>
        </w:rPr>
        <w:t> </w:t>
      </w:r>
      <w:r w:rsidRPr="00D003B3">
        <w:rPr>
          <w:rFonts w:cs="Arial"/>
        </w:rPr>
        <w:t xml:space="preserve">days of an application being </w:t>
      </w:r>
      <w:r w:rsidR="00F26FC7">
        <w:rPr>
          <w:rFonts w:cs="Arial"/>
        </w:rPr>
        <w:t>‘</w:t>
      </w:r>
      <w:r w:rsidRPr="00D003B3">
        <w:rPr>
          <w:rFonts w:cs="Arial"/>
        </w:rPr>
        <w:t>duly made</w:t>
      </w:r>
      <w:r w:rsidR="00F26FC7">
        <w:rPr>
          <w:rFonts w:cs="Arial"/>
        </w:rPr>
        <w:t>’</w:t>
      </w:r>
      <w:r w:rsidR="00FA1D48">
        <w:rPr>
          <w:rFonts w:cs="Arial"/>
        </w:rPr>
        <w:t xml:space="preserve"> (Figure 1)</w:t>
      </w:r>
      <w:r w:rsidRPr="00D003B3">
        <w:rPr>
          <w:rFonts w:cs="Arial"/>
        </w:rPr>
        <w:t>.</w:t>
      </w:r>
      <w:r w:rsidR="00DE37F2">
        <w:rPr>
          <w:rFonts w:cs="Arial"/>
        </w:rPr>
        <w:t xml:space="preserve"> A duly made application is one </w:t>
      </w:r>
      <w:r w:rsidR="00D12D85">
        <w:rPr>
          <w:rFonts w:cs="Arial"/>
        </w:rPr>
        <w:t>where all aspects of the application form have been addressed and application fees have been paid within the legislated time</w:t>
      </w:r>
      <w:r w:rsidR="0063648A">
        <w:rPr>
          <w:rFonts w:cs="Arial"/>
        </w:rPr>
        <w:t xml:space="preserve"> </w:t>
      </w:r>
      <w:r w:rsidR="00FF3939">
        <w:rPr>
          <w:rFonts w:cs="Arial"/>
        </w:rPr>
        <w:t xml:space="preserve">frame </w:t>
      </w:r>
      <w:r w:rsidR="00D12D85">
        <w:rPr>
          <w:rFonts w:cs="Arial"/>
        </w:rPr>
        <w:t>of 30</w:t>
      </w:r>
      <w:r w:rsidR="00FF3939">
        <w:rPr>
          <w:rFonts w:cs="Arial"/>
        </w:rPr>
        <w:t> </w:t>
      </w:r>
      <w:r w:rsidR="00D12D85">
        <w:rPr>
          <w:rFonts w:cs="Arial"/>
        </w:rPr>
        <w:t>days</w:t>
      </w:r>
      <w:r w:rsidR="004A5CDF">
        <w:rPr>
          <w:rFonts w:cs="Arial"/>
        </w:rPr>
        <w:t xml:space="preserve"> after submission.</w:t>
      </w:r>
      <w:r w:rsidR="00A53E94">
        <w:rPr>
          <w:rFonts w:cs="Arial"/>
        </w:rPr>
        <w:t xml:space="preserve"> </w:t>
      </w:r>
    </w:p>
    <w:p w14:paraId="2A9DFEEB" w14:textId="6E57B0B1" w:rsidR="003A1CFF" w:rsidRDefault="00BB2AF1" w:rsidP="00BB2AF1">
      <w:pPr>
        <w:rPr>
          <w:rFonts w:cs="Arial"/>
        </w:rPr>
      </w:pPr>
      <w:r>
        <w:rPr>
          <w:rFonts w:cs="Arial"/>
        </w:rPr>
        <w:t xml:space="preserve">An assessment can take more than 90 days if the duly made application does not have enough information. If </w:t>
      </w:r>
      <w:r w:rsidRPr="00D003B3">
        <w:t xml:space="preserve">additional information </w:t>
      </w:r>
      <w:r>
        <w:t>is required</w:t>
      </w:r>
      <w:r w:rsidRPr="00D003B3">
        <w:t xml:space="preserve"> </w:t>
      </w:r>
      <w:r w:rsidRPr="00B00DB5">
        <w:t>to assess the application</w:t>
      </w:r>
      <w:r w:rsidRPr="00F26FC7">
        <w:rPr>
          <w:rFonts w:cs="Arial"/>
        </w:rPr>
        <w:t xml:space="preserve"> </w:t>
      </w:r>
      <w:r>
        <w:rPr>
          <w:rFonts w:cs="Arial"/>
        </w:rPr>
        <w:t>(</w:t>
      </w:r>
      <w:r w:rsidRPr="00D003B3">
        <w:rPr>
          <w:rFonts w:cs="Arial"/>
        </w:rPr>
        <w:t>under s</w:t>
      </w:r>
      <w:r>
        <w:rPr>
          <w:rFonts w:cs="Arial"/>
        </w:rPr>
        <w:t>ection </w:t>
      </w:r>
      <w:r w:rsidRPr="00D003B3">
        <w:rPr>
          <w:rFonts w:cs="Arial"/>
        </w:rPr>
        <w:t>18(3) of the Sea Dumping Act</w:t>
      </w:r>
      <w:r>
        <w:rPr>
          <w:rFonts w:cs="Arial"/>
        </w:rPr>
        <w:t>)</w:t>
      </w:r>
      <w:r w:rsidRPr="00D003B3">
        <w:rPr>
          <w:rFonts w:cs="Arial"/>
        </w:rPr>
        <w:t xml:space="preserve">, an application will be deemed not to have been duly made until the required information has been provided. </w:t>
      </w:r>
    </w:p>
    <w:p w14:paraId="4CF92570" w14:textId="006E82D6" w:rsidR="00BB2AF1" w:rsidRDefault="00BB2AF1" w:rsidP="00BB2AF1">
      <w:pPr>
        <w:rPr>
          <w:rFonts w:cs="Arial"/>
        </w:rPr>
      </w:pPr>
      <w:r>
        <w:rPr>
          <w:rFonts w:cs="Arial"/>
        </w:rPr>
        <w:t>It is important to note that a duly made application can become unduly made at a later point in time due to events such as a request for further information by the minister (or delegate), or an applicant not paying the fees within the required timeframe.</w:t>
      </w:r>
    </w:p>
    <w:p w14:paraId="0D1E1B9F" w14:textId="59E3AE1C" w:rsidR="00BB2AF1" w:rsidRDefault="00BB2AF1" w:rsidP="00BB2AF1">
      <w:pPr>
        <w:rPr>
          <w:rFonts w:cs="Arial"/>
        </w:rPr>
      </w:pPr>
      <w:r>
        <w:rPr>
          <w:rFonts w:cs="Arial"/>
        </w:rPr>
        <w:t>T</w:t>
      </w:r>
      <w:r w:rsidRPr="00D003B3">
        <w:rPr>
          <w:rFonts w:cs="Arial"/>
        </w:rPr>
        <w:t xml:space="preserve">he department </w:t>
      </w:r>
      <w:r>
        <w:rPr>
          <w:rFonts w:cs="Arial"/>
        </w:rPr>
        <w:t>must</w:t>
      </w:r>
      <w:r w:rsidRPr="00D003B3">
        <w:rPr>
          <w:rFonts w:cs="Arial"/>
        </w:rPr>
        <w:t xml:space="preserve"> request </w:t>
      </w:r>
      <w:r>
        <w:rPr>
          <w:rFonts w:cs="Arial"/>
        </w:rPr>
        <w:t>the</w:t>
      </w:r>
      <w:r w:rsidRPr="00D003B3">
        <w:rPr>
          <w:rFonts w:cs="Arial"/>
        </w:rPr>
        <w:t xml:space="preserve"> additional information within the first 60</w:t>
      </w:r>
      <w:r>
        <w:rPr>
          <w:rFonts w:cs="Arial"/>
        </w:rPr>
        <w:t> </w:t>
      </w:r>
      <w:r w:rsidRPr="00D003B3">
        <w:rPr>
          <w:rFonts w:cs="Arial"/>
        </w:rPr>
        <w:t xml:space="preserve">days </w:t>
      </w:r>
      <w:r>
        <w:rPr>
          <w:rFonts w:cs="Arial"/>
        </w:rPr>
        <w:t>after</w:t>
      </w:r>
      <w:r w:rsidRPr="00D003B3">
        <w:rPr>
          <w:rFonts w:cs="Arial"/>
        </w:rPr>
        <w:t xml:space="preserve"> </w:t>
      </w:r>
      <w:r>
        <w:rPr>
          <w:rFonts w:cs="Arial"/>
        </w:rPr>
        <w:t>receiving a duly made</w:t>
      </w:r>
      <w:r w:rsidRPr="00D003B3">
        <w:rPr>
          <w:rFonts w:cs="Arial"/>
        </w:rPr>
        <w:t xml:space="preserve"> application</w:t>
      </w:r>
      <w:r>
        <w:rPr>
          <w:rFonts w:cs="Arial"/>
        </w:rPr>
        <w:t>.</w:t>
      </w:r>
      <w:r w:rsidRPr="00FA1D48">
        <w:rPr>
          <w:rFonts w:cs="Arial"/>
        </w:rPr>
        <w:t xml:space="preserve"> </w:t>
      </w:r>
      <w:r>
        <w:rPr>
          <w:rFonts w:cs="Arial"/>
        </w:rPr>
        <w:t>T</w:t>
      </w:r>
      <w:r w:rsidRPr="00E72589">
        <w:rPr>
          <w:rFonts w:cs="Arial"/>
        </w:rPr>
        <w:t xml:space="preserve">he </w:t>
      </w:r>
      <w:proofErr w:type="gramStart"/>
      <w:r w:rsidRPr="00E72589">
        <w:rPr>
          <w:rFonts w:cs="Arial"/>
        </w:rPr>
        <w:t>90</w:t>
      </w:r>
      <w:r w:rsidR="00A425E6">
        <w:rPr>
          <w:rFonts w:cs="Arial"/>
        </w:rPr>
        <w:t xml:space="preserve"> </w:t>
      </w:r>
      <w:r w:rsidRPr="00E72589">
        <w:rPr>
          <w:rFonts w:cs="Arial"/>
        </w:rPr>
        <w:t>day</w:t>
      </w:r>
      <w:proofErr w:type="gramEnd"/>
      <w:r w:rsidRPr="00E72589">
        <w:rPr>
          <w:rFonts w:cs="Arial"/>
        </w:rPr>
        <w:t xml:space="preserve"> timeframe for a decision on whether to grant a permit will not </w:t>
      </w:r>
      <w:r>
        <w:rPr>
          <w:rFonts w:cs="Arial"/>
        </w:rPr>
        <w:t>begin</w:t>
      </w:r>
      <w:r w:rsidRPr="00E72589">
        <w:rPr>
          <w:rFonts w:cs="Arial"/>
        </w:rPr>
        <w:t xml:space="preserve"> until</w:t>
      </w:r>
      <w:r>
        <w:rPr>
          <w:rFonts w:cs="Arial"/>
        </w:rPr>
        <w:t xml:space="preserve"> all</w:t>
      </w:r>
      <w:r w:rsidRPr="00E72589">
        <w:rPr>
          <w:rFonts w:cs="Arial"/>
        </w:rPr>
        <w:t xml:space="preserve"> the required information has been provided</w:t>
      </w:r>
      <w:r w:rsidRPr="00D003B3">
        <w:rPr>
          <w:rFonts w:cs="Arial"/>
        </w:rPr>
        <w:t>.</w:t>
      </w:r>
      <w:r>
        <w:rPr>
          <w:rFonts w:cs="Arial"/>
        </w:rPr>
        <w:t xml:space="preserve"> </w:t>
      </w:r>
    </w:p>
    <w:p w14:paraId="571665BF" w14:textId="75A2BE0C" w:rsidR="00BB2AF1" w:rsidRDefault="00BB2AF1" w:rsidP="00BB2AF1">
      <w:pPr>
        <w:rPr>
          <w:rFonts w:cs="Arial"/>
        </w:rPr>
      </w:pPr>
      <w:r>
        <w:rPr>
          <w:rFonts w:cs="Arial"/>
        </w:rPr>
        <w:lastRenderedPageBreak/>
        <w:t xml:space="preserve">Complex applications may require the department to make more </w:t>
      </w:r>
      <w:r w:rsidRPr="00D01C00">
        <w:rPr>
          <w:rFonts w:cs="Arial"/>
        </w:rPr>
        <w:t>than one request for</w:t>
      </w:r>
      <w:r>
        <w:rPr>
          <w:rFonts w:cs="Arial"/>
        </w:rPr>
        <w:t xml:space="preserve"> more information. </w:t>
      </w:r>
      <w:r w:rsidR="0049689A">
        <w:rPr>
          <w:rFonts w:cs="Arial"/>
        </w:rPr>
        <w:t>Due to this, c</w:t>
      </w:r>
      <w:r>
        <w:rPr>
          <w:rFonts w:cs="Arial"/>
        </w:rPr>
        <w:t xml:space="preserve">omplex applications may take </w:t>
      </w:r>
      <w:r w:rsidRPr="00D01C00">
        <w:rPr>
          <w:rFonts w:cs="Arial"/>
        </w:rPr>
        <w:t>12–18</w:t>
      </w:r>
      <w:r>
        <w:rPr>
          <w:rFonts w:cs="Arial"/>
        </w:rPr>
        <w:t xml:space="preserve"> months to be resolved; this is highly dependent on the applicant’s ability to provide the requested information to the department </w:t>
      </w:r>
      <w:r w:rsidR="0049689A">
        <w:rPr>
          <w:rFonts w:cs="Arial"/>
        </w:rPr>
        <w:t xml:space="preserve">and the </w:t>
      </w:r>
      <w:r w:rsidR="00B8052C">
        <w:rPr>
          <w:rFonts w:cs="Arial"/>
        </w:rPr>
        <w:t>minister</w:t>
      </w:r>
      <w:r w:rsidR="00C31831">
        <w:rPr>
          <w:rFonts w:cs="Arial"/>
        </w:rPr>
        <w:t>’s</w:t>
      </w:r>
      <w:r w:rsidR="00B8052C">
        <w:rPr>
          <w:rFonts w:cs="Arial"/>
        </w:rPr>
        <w:t xml:space="preserve"> (or delegate’s) satisfaction </w:t>
      </w:r>
      <w:r>
        <w:rPr>
          <w:rFonts w:cs="Arial"/>
        </w:rPr>
        <w:t>(for example, application timeframes can increase if additional site surveys are required).</w:t>
      </w:r>
    </w:p>
    <w:p w14:paraId="3D59F3D5" w14:textId="0D55033C" w:rsidR="009618D9" w:rsidRDefault="009618D9" w:rsidP="001D622E">
      <w:pPr>
        <w:rPr>
          <w:rFonts w:cs="Arial"/>
        </w:rPr>
      </w:pPr>
      <w:r>
        <w:rPr>
          <w:noProof/>
        </w:rPr>
        <w:drawing>
          <wp:inline distT="0" distB="0" distL="0" distR="0" wp14:anchorId="779DD1F0" wp14:editId="4E211A51">
            <wp:extent cx="5638800" cy="3905253"/>
            <wp:effectExtent l="0" t="0" r="0" b="0"/>
            <wp:docPr id="4" name="Picture 4" descr="Timeframe for considering applications under the Sea Dumping Act with flow chart for activities on day 0 to day 9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frame for considering applications under the Sea Dumping Act with flow chart for activities on day 0 to day 90 "/>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9346" cy="3912557"/>
                    </a:xfrm>
                    <a:prstGeom prst="rect">
                      <a:avLst/>
                    </a:prstGeom>
                    <a:noFill/>
                    <a:ln>
                      <a:noFill/>
                    </a:ln>
                  </pic:spPr>
                </pic:pic>
              </a:graphicData>
            </a:graphic>
          </wp:inline>
        </w:drawing>
      </w:r>
    </w:p>
    <w:p w14:paraId="4DF56294" w14:textId="78A8E2AB" w:rsidR="009618D9" w:rsidRDefault="00FA19E7" w:rsidP="00FA19E7">
      <w:pPr>
        <w:pStyle w:val="Caption"/>
      </w:pPr>
      <w:bookmarkStart w:id="35" w:name="_Toc144375096"/>
      <w:bookmarkStart w:id="36" w:name="_Toc145506696"/>
      <w:r>
        <w:t xml:space="preserve">Figure </w:t>
      </w:r>
      <w:r w:rsidR="009C2FF7">
        <w:fldChar w:fldCharType="begin"/>
      </w:r>
      <w:r w:rsidR="009C2FF7">
        <w:instrText xml:space="preserve"> SEQ Figure \* ARABIC </w:instrText>
      </w:r>
      <w:r w:rsidR="009C2FF7">
        <w:fldChar w:fldCharType="separate"/>
      </w:r>
      <w:r w:rsidR="00A26B8E">
        <w:rPr>
          <w:noProof/>
        </w:rPr>
        <w:t>1</w:t>
      </w:r>
      <w:r w:rsidR="009C2FF7">
        <w:rPr>
          <w:noProof/>
        </w:rPr>
        <w:fldChar w:fldCharType="end"/>
      </w:r>
      <w:r w:rsidR="006C4631" w:rsidDel="00744AFF">
        <w:t xml:space="preserve"> </w:t>
      </w:r>
      <w:r w:rsidR="009618D9">
        <w:t>T</w:t>
      </w:r>
      <w:r w:rsidR="009618D9" w:rsidRPr="00D003B3">
        <w:t>imeframe</w:t>
      </w:r>
      <w:r w:rsidR="009618D9">
        <w:t xml:space="preserve"> for considering </w:t>
      </w:r>
      <w:proofErr w:type="gramStart"/>
      <w:r w:rsidR="009618D9">
        <w:t>applications</w:t>
      </w:r>
      <w:bookmarkEnd w:id="35"/>
      <w:bookmarkEnd w:id="36"/>
      <w:proofErr w:type="gramEnd"/>
    </w:p>
    <w:p w14:paraId="4310A2C6" w14:textId="77777777" w:rsidR="00FA19E7" w:rsidRDefault="00FA19E7" w:rsidP="00BB2AF1">
      <w:pPr>
        <w:pStyle w:val="BodyText"/>
        <w:rPr>
          <w:color w:val="auto"/>
        </w:rPr>
      </w:pPr>
    </w:p>
    <w:p w14:paraId="02956096" w14:textId="322B085B" w:rsidR="00BB2AF1" w:rsidRDefault="00BB2AF1" w:rsidP="00BB2AF1">
      <w:pPr>
        <w:pStyle w:val="BodyText"/>
        <w:rPr>
          <w:rFonts w:cs="Arial"/>
        </w:rPr>
      </w:pPr>
      <w:r>
        <w:rPr>
          <w:color w:val="auto"/>
        </w:rPr>
        <w:t xml:space="preserve">In assessing a permit application under the Sea Dumping Act, the department must consider advice from the minister (or delegate; under section 160 of the EPBC Act) if the action is likely to have a significant impact on the environment. </w:t>
      </w:r>
      <w:r>
        <w:t xml:space="preserve">Where assessment is required under both the Sea Dumping Act and the EPBC Act, </w:t>
      </w:r>
      <w:r w:rsidR="001B420A">
        <w:t>if the applicant submits their S</w:t>
      </w:r>
      <w:r w:rsidR="0088373A">
        <w:t xml:space="preserve">ea </w:t>
      </w:r>
      <w:r w:rsidR="001B420A">
        <w:t>D</w:t>
      </w:r>
      <w:r w:rsidR="0088373A">
        <w:t>umping Act</w:t>
      </w:r>
      <w:r w:rsidR="001B420A">
        <w:t xml:space="preserve"> application and </w:t>
      </w:r>
      <w:r w:rsidR="00707E0E">
        <w:t xml:space="preserve">requirements under the </w:t>
      </w:r>
      <w:r w:rsidR="001B420A">
        <w:t xml:space="preserve">EPBC </w:t>
      </w:r>
      <w:r w:rsidR="0088373A">
        <w:t xml:space="preserve">Act </w:t>
      </w:r>
      <w:r w:rsidR="001B420A">
        <w:t xml:space="preserve">in a similar timeframe, </w:t>
      </w:r>
      <w:r>
        <w:t xml:space="preserve">the assessment processes will be coordinated as much as possible. However, applicants </w:t>
      </w:r>
      <w:r w:rsidR="0049689A">
        <w:t>should</w:t>
      </w:r>
      <w:r>
        <w:t xml:space="preserve"> seek </w:t>
      </w:r>
      <w:r w:rsidR="001B420A">
        <w:t xml:space="preserve">early </w:t>
      </w:r>
      <w:r>
        <w:t xml:space="preserve">advice from the department on the requirements of both acts </w:t>
      </w:r>
      <w:r w:rsidR="0049689A">
        <w:t>and timing of submissions and applications</w:t>
      </w:r>
      <w:r w:rsidR="001B420A">
        <w:t>.</w:t>
      </w:r>
    </w:p>
    <w:p w14:paraId="2C0C14C0" w14:textId="77777777" w:rsidR="005E1CDC" w:rsidRPr="00EF38B8" w:rsidRDefault="005E1CDC" w:rsidP="005E1CDC">
      <w:pPr>
        <w:pStyle w:val="Heading3"/>
        <w:rPr>
          <w:szCs w:val="22"/>
          <w:lang w:eastAsia="ja-JP"/>
        </w:rPr>
      </w:pPr>
      <w:bookmarkStart w:id="37" w:name="_Fees"/>
      <w:bookmarkStart w:id="38" w:name="_Toc105421637"/>
      <w:bookmarkStart w:id="39" w:name="_Toc146023778"/>
      <w:bookmarkEnd w:id="37"/>
      <w:r w:rsidRPr="00EF38B8">
        <w:rPr>
          <w:szCs w:val="22"/>
          <w:lang w:eastAsia="ja-JP"/>
        </w:rPr>
        <w:t>Fees</w:t>
      </w:r>
      <w:bookmarkEnd w:id="38"/>
      <w:bookmarkEnd w:id="39"/>
    </w:p>
    <w:p w14:paraId="5B095F6B" w14:textId="2E5646A1" w:rsidR="005E1CDC" w:rsidRPr="002649AA" w:rsidRDefault="005C6FE5" w:rsidP="005E1CDC">
      <w:pPr>
        <w:rPr>
          <w:lang w:eastAsia="ja-JP"/>
        </w:rPr>
      </w:pPr>
      <w:r w:rsidRPr="005C6FE5">
        <w:rPr>
          <w:lang w:eastAsia="ja-JP"/>
        </w:rPr>
        <w:t>Fees for permit applications</w:t>
      </w:r>
      <w:r w:rsidR="005E1CDC">
        <w:rPr>
          <w:lang w:eastAsia="ja-JP"/>
        </w:rPr>
        <w:t xml:space="preserve"> </w:t>
      </w:r>
      <w:r>
        <w:t xml:space="preserve">can be found on the department’s </w:t>
      </w:r>
      <w:hyperlink r:id="rId28" w:history="1">
        <w:r w:rsidRPr="00552FA6">
          <w:rPr>
            <w:rStyle w:val="Hyperlink"/>
          </w:rPr>
          <w:t xml:space="preserve">Sea </w:t>
        </w:r>
        <w:r w:rsidR="00490860">
          <w:rPr>
            <w:rStyle w:val="Hyperlink"/>
          </w:rPr>
          <w:t>D</w:t>
        </w:r>
        <w:r w:rsidRPr="00552FA6">
          <w:rPr>
            <w:rStyle w:val="Hyperlink"/>
          </w:rPr>
          <w:t>umping</w:t>
        </w:r>
      </w:hyperlink>
      <w:r>
        <w:t xml:space="preserve"> web</w:t>
      </w:r>
      <w:r w:rsidR="00DC3D65">
        <w:t>site</w:t>
      </w:r>
      <w:r>
        <w:t xml:space="preserve">. Fees </w:t>
      </w:r>
      <w:r w:rsidR="002649AA">
        <w:rPr>
          <w:lang w:eastAsia="ja-JP"/>
        </w:rPr>
        <w:t xml:space="preserve">represent the cost of administering the permit process and </w:t>
      </w:r>
      <w:r w:rsidR="005E1CDC">
        <w:rPr>
          <w:lang w:eastAsia="ja-JP"/>
        </w:rPr>
        <w:t xml:space="preserve">are </w:t>
      </w:r>
      <w:r w:rsidR="005E1CDC" w:rsidRPr="002649AA">
        <w:rPr>
          <w:lang w:eastAsia="ja-JP"/>
        </w:rPr>
        <w:t xml:space="preserve">prescribed under the </w:t>
      </w:r>
      <w:r w:rsidR="005E1CDC" w:rsidRPr="0056738A">
        <w:rPr>
          <w:lang w:eastAsia="ja-JP"/>
        </w:rPr>
        <w:t>Environment Protection (Sea Dumping) Regulations 1983</w:t>
      </w:r>
      <w:r w:rsidR="005E1CDC" w:rsidRPr="002649AA">
        <w:rPr>
          <w:lang w:eastAsia="ja-JP"/>
        </w:rPr>
        <w:t xml:space="preserve">. </w:t>
      </w:r>
      <w:r w:rsidR="005E1CDC" w:rsidRPr="00D003B3">
        <w:rPr>
          <w:lang w:eastAsia="ja-JP"/>
        </w:rPr>
        <w:t xml:space="preserve">In accordance with the </w:t>
      </w:r>
      <w:r w:rsidR="002649AA" w:rsidRPr="00D003B3">
        <w:rPr>
          <w:lang w:eastAsia="ja-JP"/>
        </w:rPr>
        <w:t>r</w:t>
      </w:r>
      <w:r w:rsidR="005E1CDC" w:rsidRPr="00D003B3">
        <w:rPr>
          <w:lang w:eastAsia="ja-JP"/>
        </w:rPr>
        <w:t>egulations, the application fee must be paid within 30</w:t>
      </w:r>
      <w:r w:rsidR="007A4397">
        <w:rPr>
          <w:lang w:eastAsia="ja-JP"/>
        </w:rPr>
        <w:t> </w:t>
      </w:r>
      <w:r w:rsidR="005E1CDC" w:rsidRPr="00D003B3">
        <w:rPr>
          <w:lang w:eastAsia="ja-JP"/>
        </w:rPr>
        <w:t xml:space="preserve">calendar days of the application being submitted. </w:t>
      </w:r>
      <w:r w:rsidR="00B43141">
        <w:rPr>
          <w:lang w:eastAsia="ja-JP"/>
        </w:rPr>
        <w:t xml:space="preserve">If the applicant </w:t>
      </w:r>
      <w:r w:rsidR="006601EC">
        <w:rPr>
          <w:lang w:eastAsia="ja-JP"/>
        </w:rPr>
        <w:t>does not</w:t>
      </w:r>
      <w:r w:rsidR="00B43141">
        <w:rPr>
          <w:lang w:eastAsia="ja-JP"/>
        </w:rPr>
        <w:t xml:space="preserve"> </w:t>
      </w:r>
      <w:r w:rsidR="005E1CDC" w:rsidRPr="00D003B3">
        <w:rPr>
          <w:lang w:eastAsia="ja-JP"/>
        </w:rPr>
        <w:t>pay</w:t>
      </w:r>
      <w:r w:rsidR="00B43141">
        <w:rPr>
          <w:lang w:eastAsia="ja-JP"/>
        </w:rPr>
        <w:t xml:space="preserve"> the fee,</w:t>
      </w:r>
      <w:r w:rsidR="005E1CDC" w:rsidRPr="00D003B3">
        <w:rPr>
          <w:lang w:eastAsia="ja-JP"/>
        </w:rPr>
        <w:t xml:space="preserve"> the application </w:t>
      </w:r>
      <w:r w:rsidR="00B43141">
        <w:rPr>
          <w:lang w:eastAsia="ja-JP"/>
        </w:rPr>
        <w:t xml:space="preserve">will </w:t>
      </w:r>
      <w:r w:rsidR="003734DB">
        <w:rPr>
          <w:lang w:eastAsia="ja-JP"/>
        </w:rPr>
        <w:t xml:space="preserve">be not duly made and will </w:t>
      </w:r>
      <w:r w:rsidR="00B43141">
        <w:rPr>
          <w:lang w:eastAsia="ja-JP"/>
        </w:rPr>
        <w:t>not</w:t>
      </w:r>
      <w:r w:rsidR="00B43141" w:rsidRPr="00D003B3">
        <w:rPr>
          <w:lang w:eastAsia="ja-JP"/>
        </w:rPr>
        <w:t xml:space="preserve"> </w:t>
      </w:r>
      <w:r w:rsidR="005E1CDC" w:rsidRPr="00D003B3">
        <w:rPr>
          <w:lang w:eastAsia="ja-JP"/>
        </w:rPr>
        <w:t xml:space="preserve">be </w:t>
      </w:r>
      <w:r w:rsidR="003734DB">
        <w:rPr>
          <w:lang w:eastAsia="ja-JP"/>
        </w:rPr>
        <w:t xml:space="preserve">further </w:t>
      </w:r>
      <w:r w:rsidR="005E1CDC" w:rsidRPr="00D003B3">
        <w:rPr>
          <w:lang w:eastAsia="ja-JP"/>
        </w:rPr>
        <w:t>considered.</w:t>
      </w:r>
    </w:p>
    <w:p w14:paraId="482E18D9" w14:textId="042879C0" w:rsidR="004A677A" w:rsidRPr="00EF38B8" w:rsidRDefault="004A677A" w:rsidP="004A677A">
      <w:pPr>
        <w:pStyle w:val="Heading3"/>
        <w:rPr>
          <w:szCs w:val="22"/>
          <w:lang w:eastAsia="ja-JP"/>
        </w:rPr>
      </w:pPr>
      <w:bookmarkStart w:id="40" w:name="_Permit_conditions"/>
      <w:bookmarkStart w:id="41" w:name="_Toc105421638"/>
      <w:bookmarkStart w:id="42" w:name="_Toc146023779"/>
      <w:bookmarkEnd w:id="40"/>
      <w:r w:rsidRPr="00EF38B8">
        <w:rPr>
          <w:szCs w:val="22"/>
          <w:lang w:eastAsia="ja-JP"/>
        </w:rPr>
        <w:t>Permit conditions</w:t>
      </w:r>
      <w:bookmarkEnd w:id="34"/>
      <w:bookmarkEnd w:id="41"/>
      <w:bookmarkEnd w:id="42"/>
    </w:p>
    <w:p w14:paraId="2B7C0E95" w14:textId="4D10BE2C" w:rsidR="004A677A" w:rsidRDefault="004A677A" w:rsidP="0099694C">
      <w:r w:rsidRPr="00D003B3">
        <w:t>I</w:t>
      </w:r>
      <w:r w:rsidR="003A1CFF">
        <w:t xml:space="preserve">n the event </w:t>
      </w:r>
      <w:r w:rsidRPr="00D003B3">
        <w:t xml:space="preserve">the </w:t>
      </w:r>
      <w:r w:rsidR="00FF3A75">
        <w:t xml:space="preserve">sea dumping </w:t>
      </w:r>
      <w:r w:rsidR="000B5796">
        <w:t xml:space="preserve">permit </w:t>
      </w:r>
      <w:r w:rsidRPr="00D003B3">
        <w:t xml:space="preserve">is </w:t>
      </w:r>
      <w:r w:rsidR="000B5796">
        <w:t>granted</w:t>
      </w:r>
      <w:r w:rsidRPr="00D003B3">
        <w:t>,</w:t>
      </w:r>
      <w:r w:rsidR="002C0D66">
        <w:t xml:space="preserve"> the applicant becomes the permit holder. The permi</w:t>
      </w:r>
      <w:r w:rsidR="00FF3A75">
        <w:t>t</w:t>
      </w:r>
      <w:r w:rsidRPr="00D003B3">
        <w:t xml:space="preserve"> will </w:t>
      </w:r>
      <w:r w:rsidR="002174C6">
        <w:t>include</w:t>
      </w:r>
      <w:r w:rsidRPr="00D003B3">
        <w:t xml:space="preserve"> terms and conditions </w:t>
      </w:r>
      <w:r w:rsidR="002174C6">
        <w:t xml:space="preserve">that must be complied with (see </w:t>
      </w:r>
      <w:hyperlink w:anchor="_4.5_Compliance_and" w:history="1">
        <w:r w:rsidR="002174C6" w:rsidRPr="002174C6">
          <w:rPr>
            <w:rStyle w:val="Hyperlink"/>
          </w:rPr>
          <w:t>Compliance and enforcement</w:t>
        </w:r>
      </w:hyperlink>
      <w:r w:rsidR="002174C6">
        <w:t>)</w:t>
      </w:r>
      <w:r w:rsidRPr="00D003B3">
        <w:t>.</w:t>
      </w:r>
    </w:p>
    <w:p w14:paraId="5148241F" w14:textId="44D6BAF4" w:rsidR="004A677A" w:rsidRPr="002649AA" w:rsidRDefault="004A677A" w:rsidP="00D003B3">
      <w:pPr>
        <w:pStyle w:val="NormalBeforeBullet"/>
      </w:pPr>
      <w:r w:rsidRPr="00D003B3">
        <w:lastRenderedPageBreak/>
        <w:t>Examples of conditions typically included in a permit</w:t>
      </w:r>
      <w:r w:rsidR="0099694C" w:rsidRPr="00D003B3">
        <w:t xml:space="preserve"> </w:t>
      </w:r>
      <w:r w:rsidR="007A4397">
        <w:t>are</w:t>
      </w:r>
      <w:r w:rsidRPr="00D003B3">
        <w:t>:</w:t>
      </w:r>
    </w:p>
    <w:p w14:paraId="718D0A14" w14:textId="079B000D" w:rsidR="0099694C" w:rsidRPr="00D003B3" w:rsidRDefault="00724E2B" w:rsidP="00724119">
      <w:pPr>
        <w:pStyle w:val="ListBullet"/>
      </w:pPr>
      <w:r>
        <w:t xml:space="preserve">establishment of </w:t>
      </w:r>
      <w:r w:rsidR="002649AA" w:rsidRPr="002649AA">
        <w:t>public safety and environmental protection exclusion zones in land and sea for the placement of the artificial reef</w:t>
      </w:r>
    </w:p>
    <w:p w14:paraId="0D672946" w14:textId="15CB57FD" w:rsidR="004A677A" w:rsidRPr="00D003B3" w:rsidRDefault="002649AA" w:rsidP="00724119">
      <w:pPr>
        <w:pStyle w:val="ListBullet"/>
      </w:pPr>
      <w:r w:rsidRPr="002649AA">
        <w:t>access for department</w:t>
      </w:r>
      <w:r w:rsidR="00A7740C">
        <w:t xml:space="preserve"> </w:t>
      </w:r>
      <w:r w:rsidRPr="002649AA">
        <w:t xml:space="preserve">appointed personnel to witness the </w:t>
      </w:r>
      <w:proofErr w:type="gramStart"/>
      <w:r w:rsidR="000B5796">
        <w:t>placement</w:t>
      </w:r>
      <w:proofErr w:type="gramEnd"/>
    </w:p>
    <w:p w14:paraId="49A7086B" w14:textId="2C362C5C" w:rsidR="004A677A" w:rsidRPr="00D003B3" w:rsidRDefault="002649AA" w:rsidP="00724119">
      <w:pPr>
        <w:pStyle w:val="ListBullet"/>
      </w:pPr>
      <w:r w:rsidRPr="002649AA">
        <w:t xml:space="preserve">notification to relevant authorities of the proposed </w:t>
      </w:r>
      <w:r w:rsidR="000B5796">
        <w:t>placement</w:t>
      </w:r>
      <w:r w:rsidR="000B5796" w:rsidRPr="002649AA">
        <w:t xml:space="preserve"> </w:t>
      </w:r>
      <w:r w:rsidRPr="002649AA">
        <w:t xml:space="preserve">activity, </w:t>
      </w:r>
      <w:proofErr w:type="gramStart"/>
      <w:r w:rsidRPr="002649AA">
        <w:t>time</w:t>
      </w:r>
      <w:proofErr w:type="gramEnd"/>
      <w:r w:rsidRPr="002649AA">
        <w:t xml:space="preserve"> and location</w:t>
      </w:r>
    </w:p>
    <w:p w14:paraId="5BC693B6" w14:textId="1A0549B9" w:rsidR="004A677A" w:rsidRPr="00D003B3" w:rsidRDefault="002649AA" w:rsidP="00724119">
      <w:pPr>
        <w:pStyle w:val="ListBullet"/>
      </w:pPr>
      <w:r w:rsidRPr="002649AA">
        <w:t xml:space="preserve">contingency plans for the identification of, and response to, any pollutants, debris or public safety hazards arising from the </w:t>
      </w:r>
      <w:proofErr w:type="gramStart"/>
      <w:r w:rsidRPr="002649AA">
        <w:t>placement</w:t>
      </w:r>
      <w:proofErr w:type="gramEnd"/>
    </w:p>
    <w:p w14:paraId="6C1D84A2" w14:textId="460E5D98" w:rsidR="004A677A" w:rsidRPr="00D003B3" w:rsidRDefault="002649AA" w:rsidP="00724119">
      <w:pPr>
        <w:pStyle w:val="ListBullet"/>
      </w:pPr>
      <w:r w:rsidRPr="002649AA">
        <w:t xml:space="preserve">checking the artificial reef </w:t>
      </w:r>
      <w:r w:rsidR="00724E2B">
        <w:t>is</w:t>
      </w:r>
      <w:r w:rsidRPr="002649AA">
        <w:t xml:space="preserve"> safe before public access is </w:t>
      </w:r>
      <w:proofErr w:type="gramStart"/>
      <w:r w:rsidRPr="002649AA">
        <w:t>permitted</w:t>
      </w:r>
      <w:proofErr w:type="gramEnd"/>
    </w:p>
    <w:p w14:paraId="43761AAF" w14:textId="0C03A9AD" w:rsidR="004A677A" w:rsidRPr="00D003B3" w:rsidRDefault="002649AA" w:rsidP="00724119">
      <w:pPr>
        <w:pStyle w:val="ListBullet"/>
      </w:pPr>
      <w:r w:rsidRPr="002649AA">
        <w:t>requirements to ensu</w:t>
      </w:r>
      <w:r w:rsidR="00FC2374">
        <w:t>r</w:t>
      </w:r>
      <w:r w:rsidRPr="002649AA">
        <w:t xml:space="preserve">e </w:t>
      </w:r>
      <w:r w:rsidR="002C4F18">
        <w:t xml:space="preserve">that </w:t>
      </w:r>
      <w:r w:rsidRPr="002649AA">
        <w:t xml:space="preserve">the artificial reef does not pose an undue risk to navigation and is properly </w:t>
      </w:r>
      <w:proofErr w:type="gramStart"/>
      <w:r w:rsidRPr="002649AA">
        <w:t>marked</w:t>
      </w:r>
      <w:proofErr w:type="gramEnd"/>
    </w:p>
    <w:p w14:paraId="24EA91B4" w14:textId="50E5A220" w:rsidR="004A677A" w:rsidRPr="00D003B3" w:rsidRDefault="002649AA" w:rsidP="00724119">
      <w:pPr>
        <w:pStyle w:val="ListBullet"/>
      </w:pPr>
      <w:r w:rsidRPr="002649AA">
        <w:t xml:space="preserve">post-placement notification to specified </w:t>
      </w:r>
      <w:proofErr w:type="gramStart"/>
      <w:r w:rsidRPr="002649AA">
        <w:t>authorities</w:t>
      </w:r>
      <w:proofErr w:type="gramEnd"/>
    </w:p>
    <w:p w14:paraId="55E46FF8" w14:textId="148982B0" w:rsidR="004A677A" w:rsidRPr="00D003B3" w:rsidRDefault="002649AA" w:rsidP="00724119">
      <w:pPr>
        <w:pStyle w:val="ListBullet"/>
      </w:pPr>
      <w:r w:rsidRPr="002649AA">
        <w:t xml:space="preserve">ongoing monitoring and management of the reef, including </w:t>
      </w:r>
      <w:r w:rsidRPr="00FD2B43">
        <w:t>the</w:t>
      </w:r>
      <w:r w:rsidRPr="002649AA">
        <w:t xml:space="preserve"> submission of periodic reports to the department or other specified </w:t>
      </w:r>
      <w:proofErr w:type="gramStart"/>
      <w:r w:rsidRPr="002649AA">
        <w:t>agencies</w:t>
      </w:r>
      <w:proofErr w:type="gramEnd"/>
    </w:p>
    <w:p w14:paraId="6498ADE2" w14:textId="77777777" w:rsidR="001C6892" w:rsidRDefault="002649AA" w:rsidP="00724119">
      <w:pPr>
        <w:pStyle w:val="ListBullet"/>
      </w:pPr>
      <w:r w:rsidRPr="002649AA">
        <w:t>re</w:t>
      </w:r>
      <w:r>
        <w:t>q</w:t>
      </w:r>
      <w:r w:rsidR="00FC2374">
        <w:t>u</w:t>
      </w:r>
      <w:r>
        <w:t>irement for the re</w:t>
      </w:r>
      <w:r w:rsidR="004A677A" w:rsidRPr="00D003B3">
        <w:t xml:space="preserve">moval of the reef </w:t>
      </w:r>
      <w:r w:rsidR="00AC25B1">
        <w:t>when</w:t>
      </w:r>
      <w:r w:rsidR="004A677A" w:rsidRPr="00D003B3">
        <w:t xml:space="preserve"> the permit</w:t>
      </w:r>
      <w:r w:rsidR="00AC25B1">
        <w:t xml:space="preserve"> expires</w:t>
      </w:r>
      <w:r w:rsidR="009332FA">
        <w:t xml:space="preserve"> </w:t>
      </w:r>
      <w:r w:rsidR="009332FA">
        <w:rPr>
          <w:lang w:eastAsia="ja-JP"/>
        </w:rPr>
        <w:t xml:space="preserve">(for information regarding </w:t>
      </w:r>
      <w:r w:rsidR="009332FA" w:rsidRPr="009332FA">
        <w:rPr>
          <w:lang w:eastAsia="ja-JP"/>
        </w:rPr>
        <w:t>reef</w:t>
      </w:r>
      <w:r w:rsidR="009332FA">
        <w:rPr>
          <w:lang w:eastAsia="ja-JP"/>
        </w:rPr>
        <w:t>s</w:t>
      </w:r>
      <w:r w:rsidR="009332FA" w:rsidRPr="009332FA">
        <w:rPr>
          <w:lang w:eastAsia="ja-JP"/>
        </w:rPr>
        <w:t xml:space="preserve"> proposed to be left in place for perpetuity</w:t>
      </w:r>
      <w:r w:rsidR="005C6FE5">
        <w:rPr>
          <w:lang w:eastAsia="ja-JP"/>
        </w:rPr>
        <w:t>,</w:t>
      </w:r>
      <w:r w:rsidR="009332FA">
        <w:rPr>
          <w:lang w:eastAsia="ja-JP"/>
        </w:rPr>
        <w:t xml:space="preserve"> see </w:t>
      </w:r>
      <w:hyperlink w:anchor="_4.8_Decommissioning_of" w:history="1">
        <w:r w:rsidR="00D81AF7">
          <w:rPr>
            <w:rStyle w:val="Hyperlink"/>
            <w:lang w:eastAsia="ja-JP"/>
          </w:rPr>
          <w:t>Decommissioning of the artificial reef</w:t>
        </w:r>
      </w:hyperlink>
      <w:r w:rsidR="009332FA">
        <w:rPr>
          <w:lang w:eastAsia="ja-JP"/>
        </w:rPr>
        <w:t>)</w:t>
      </w:r>
    </w:p>
    <w:p w14:paraId="30C2D8C1" w14:textId="4FF6CF72" w:rsidR="004A677A" w:rsidRPr="00D003B3" w:rsidRDefault="001C6892" w:rsidP="001C6892">
      <w:pPr>
        <w:pStyle w:val="ListBullet"/>
      </w:pPr>
      <w:r w:rsidRPr="002649AA">
        <w:t xml:space="preserve">compliance with any conditions </w:t>
      </w:r>
      <w:r>
        <w:t>from</w:t>
      </w:r>
      <w:r w:rsidRPr="002649AA">
        <w:t xml:space="preserve"> other government agencies in the form of licences, permits or conditions of approval</w:t>
      </w:r>
      <w:r>
        <w:t>.</w:t>
      </w:r>
    </w:p>
    <w:p w14:paraId="0D0D53AE" w14:textId="64208D13" w:rsidR="00F84D47" w:rsidRDefault="00A23144" w:rsidP="00043856">
      <w:pPr>
        <w:pStyle w:val="Heading2"/>
      </w:pPr>
      <w:bookmarkStart w:id="43" w:name="_2.2_Legislative_framework"/>
      <w:bookmarkStart w:id="44" w:name="_Toc105421639"/>
      <w:bookmarkStart w:id="45" w:name="_Toc146023780"/>
      <w:bookmarkEnd w:id="43"/>
      <w:r>
        <w:t>2.2</w:t>
      </w:r>
      <w:r>
        <w:tab/>
      </w:r>
      <w:r w:rsidR="00C60F1A">
        <w:t>L</w:t>
      </w:r>
      <w:r w:rsidR="00F84D47">
        <w:t>egislative framework</w:t>
      </w:r>
      <w:bookmarkEnd w:id="21"/>
      <w:bookmarkEnd w:id="44"/>
      <w:bookmarkEnd w:id="45"/>
    </w:p>
    <w:p w14:paraId="3FE4E200" w14:textId="7E20D2E2" w:rsidR="00F84D47" w:rsidRDefault="00F12EF2" w:rsidP="00D003B3">
      <w:pPr>
        <w:pStyle w:val="NormalBeforeBullet"/>
        <w:rPr>
          <w:lang w:eastAsia="ja-JP"/>
        </w:rPr>
      </w:pPr>
      <w:r>
        <w:rPr>
          <w:lang w:eastAsia="ja-JP"/>
        </w:rPr>
        <w:t>Three key</w:t>
      </w:r>
      <w:r w:rsidR="00F84D47">
        <w:rPr>
          <w:lang w:eastAsia="ja-JP"/>
        </w:rPr>
        <w:t xml:space="preserve"> Commonwealth </w:t>
      </w:r>
      <w:r w:rsidR="007D62F1">
        <w:rPr>
          <w:lang w:eastAsia="ja-JP"/>
        </w:rPr>
        <w:t>a</w:t>
      </w:r>
      <w:r w:rsidR="00F84D47">
        <w:rPr>
          <w:lang w:eastAsia="ja-JP"/>
        </w:rPr>
        <w:t>cts re</w:t>
      </w:r>
      <w:r w:rsidR="00FD2B43">
        <w:rPr>
          <w:lang w:eastAsia="ja-JP"/>
        </w:rPr>
        <w:t>gulate</w:t>
      </w:r>
      <w:r w:rsidR="00F84D47" w:rsidRPr="00FD2B43">
        <w:rPr>
          <w:lang w:eastAsia="ja-JP"/>
        </w:rPr>
        <w:t xml:space="preserve"> the</w:t>
      </w:r>
      <w:r w:rsidR="00F84D47">
        <w:rPr>
          <w:lang w:eastAsia="ja-JP"/>
        </w:rPr>
        <w:t xml:space="preserve"> placement of artificial reefs:</w:t>
      </w:r>
    </w:p>
    <w:p w14:paraId="4ABEFDBB" w14:textId="51D1FC16" w:rsidR="00F84D47" w:rsidRDefault="00F84D47" w:rsidP="001A796F">
      <w:pPr>
        <w:pStyle w:val="ListBullet"/>
        <w:rPr>
          <w:lang w:eastAsia="ja-JP"/>
        </w:rPr>
      </w:pPr>
      <w:r>
        <w:rPr>
          <w:lang w:eastAsia="ja-JP"/>
        </w:rPr>
        <w:t>Sea Dumping Act</w:t>
      </w:r>
    </w:p>
    <w:p w14:paraId="1C18BFB5" w14:textId="666D01E4" w:rsidR="00F84D47" w:rsidRDefault="00F84D47" w:rsidP="001A796F">
      <w:pPr>
        <w:pStyle w:val="ListBullet"/>
        <w:rPr>
          <w:lang w:eastAsia="ja-JP"/>
        </w:rPr>
      </w:pPr>
      <w:r>
        <w:rPr>
          <w:lang w:eastAsia="ja-JP"/>
        </w:rPr>
        <w:t>EPBC Act</w:t>
      </w:r>
    </w:p>
    <w:p w14:paraId="3BF65191" w14:textId="7E049E1D" w:rsidR="00F84D47" w:rsidRPr="00D003B3" w:rsidRDefault="00F84D47" w:rsidP="001A796F">
      <w:pPr>
        <w:pStyle w:val="ListBullet"/>
        <w:rPr>
          <w:i/>
          <w:iCs/>
          <w:lang w:eastAsia="ja-JP"/>
        </w:rPr>
      </w:pPr>
      <w:r w:rsidRPr="00F12EF2">
        <w:rPr>
          <w:lang w:eastAsia="ja-JP"/>
        </w:rPr>
        <w:t>GBRMP Act</w:t>
      </w:r>
      <w:r w:rsidR="000C38A4" w:rsidRPr="00F12EF2">
        <w:rPr>
          <w:lang w:eastAsia="ja-JP"/>
        </w:rPr>
        <w:t>.</w:t>
      </w:r>
    </w:p>
    <w:p w14:paraId="565A5F69" w14:textId="428F4F4A" w:rsidR="00C43CC2" w:rsidRDefault="00C43CC2" w:rsidP="00C43CC2">
      <w:pPr>
        <w:pStyle w:val="ListBullet"/>
        <w:numPr>
          <w:ilvl w:val="0"/>
          <w:numId w:val="0"/>
        </w:numPr>
      </w:pPr>
      <w:bookmarkStart w:id="46" w:name="_Hlk136939870"/>
      <w:r w:rsidRPr="003F1713">
        <w:rPr>
          <w:rStyle w:val="Emphasis"/>
          <w:i w:val="0"/>
          <w:iCs w:val="0"/>
        </w:rPr>
        <w:t xml:space="preserve">The GBRMP Act </w:t>
      </w:r>
      <w:r>
        <w:rPr>
          <w:rStyle w:val="Emphasis"/>
          <w:i w:val="0"/>
          <w:iCs w:val="0"/>
        </w:rPr>
        <w:t xml:space="preserve">regulates </w:t>
      </w:r>
      <w:r w:rsidRPr="003F1713">
        <w:rPr>
          <w:rStyle w:val="Emphasis"/>
          <w:i w:val="0"/>
          <w:iCs w:val="0"/>
        </w:rPr>
        <w:t xml:space="preserve">artificial reefs within the GBRMP. These guidelines do not apply within the GBRMP, and applicants </w:t>
      </w:r>
      <w:r>
        <w:t xml:space="preserve">should refer to the Reef Authority’s </w:t>
      </w:r>
      <w:hyperlink r:id="rId29" w:history="1">
        <w:r>
          <w:rPr>
            <w:rStyle w:val="Hyperlink"/>
          </w:rPr>
          <w:t>Policy on Fish Aggregating Devices and Artificial Reefs (2023)</w:t>
        </w:r>
      </w:hyperlink>
      <w:r>
        <w:t>, which provides more detail regarding artificial reef applications in the GBRMP.</w:t>
      </w:r>
    </w:p>
    <w:p w14:paraId="731216B2" w14:textId="6B8EF1DE" w:rsidR="00F84D47" w:rsidRDefault="00D738EE" w:rsidP="007D62F1">
      <w:pPr>
        <w:pStyle w:val="ListBullet"/>
        <w:numPr>
          <w:ilvl w:val="0"/>
          <w:numId w:val="0"/>
        </w:numPr>
        <w:rPr>
          <w:lang w:eastAsia="ja-JP"/>
        </w:rPr>
      </w:pPr>
      <w:bookmarkStart w:id="47" w:name="_Hlk131085776"/>
      <w:bookmarkEnd w:id="46"/>
      <w:r w:rsidRPr="00DA3C65">
        <w:rPr>
          <w:noProof/>
        </w:rPr>
        <w:drawing>
          <wp:anchor distT="0" distB="0" distL="114300" distR="114300" simplePos="0" relativeHeight="251656201" behindDoc="1" locked="0" layoutInCell="1" allowOverlap="1" wp14:anchorId="7ECE8142" wp14:editId="40155264">
            <wp:simplePos x="0" y="0"/>
            <wp:positionH relativeFrom="column">
              <wp:posOffset>5276740</wp:posOffset>
            </wp:positionH>
            <wp:positionV relativeFrom="paragraph">
              <wp:posOffset>298422</wp:posOffset>
            </wp:positionV>
            <wp:extent cx="2541365" cy="4431259"/>
            <wp:effectExtent l="0" t="0" r="0" b="7620"/>
            <wp:wrapNone/>
            <wp:docPr id="49" name="Picture 49">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30" cstate="print">
                      <a:alphaModFix amt="70000"/>
                      <a:extLst>
                        <a:ext uri="{28A0092B-C50C-407E-A947-70E740481C1C}">
                          <a14:useLocalDpi xmlns:a14="http://schemas.microsoft.com/office/drawing/2010/main" val="0"/>
                        </a:ext>
                      </a:extLst>
                    </a:blip>
                    <a:stretch>
                      <a:fillRect/>
                    </a:stretch>
                  </pic:blipFill>
                  <pic:spPr>
                    <a:xfrm>
                      <a:off x="0" y="0"/>
                      <a:ext cx="2541365" cy="4431259"/>
                    </a:xfrm>
                    <a:prstGeom prst="rect">
                      <a:avLst/>
                    </a:prstGeom>
                  </pic:spPr>
                </pic:pic>
              </a:graphicData>
            </a:graphic>
            <wp14:sizeRelH relativeFrom="page">
              <wp14:pctWidth>0</wp14:pctWidth>
            </wp14:sizeRelH>
            <wp14:sizeRelV relativeFrom="page">
              <wp14:pctHeight>0</wp14:pctHeight>
            </wp14:sizeRelV>
          </wp:anchor>
        </w:drawing>
      </w:r>
      <w:r w:rsidR="00F84D47">
        <w:rPr>
          <w:lang w:eastAsia="ja-JP"/>
        </w:rPr>
        <w:t>Additional approvals for placement of an artificial reef may be required under the EPBC Act</w:t>
      </w:r>
      <w:r w:rsidR="005233B4">
        <w:rPr>
          <w:lang w:eastAsia="ja-JP"/>
        </w:rPr>
        <w:t xml:space="preserve"> if </w:t>
      </w:r>
      <w:r w:rsidR="000E74D3">
        <w:rPr>
          <w:lang w:eastAsia="ja-JP"/>
        </w:rPr>
        <w:t>the proposed action is likely to have a significant impact on a</w:t>
      </w:r>
      <w:r w:rsidR="005233B4">
        <w:rPr>
          <w:lang w:eastAsia="ja-JP"/>
        </w:rPr>
        <w:t xml:space="preserve"> matter</w:t>
      </w:r>
      <w:r w:rsidR="000E74D3">
        <w:rPr>
          <w:lang w:eastAsia="ja-JP"/>
        </w:rPr>
        <w:t xml:space="preserve"> </w:t>
      </w:r>
      <w:r w:rsidR="000030D5">
        <w:rPr>
          <w:lang w:eastAsia="ja-JP"/>
        </w:rPr>
        <w:t>(</w:t>
      </w:r>
      <w:r w:rsidR="000E74D3">
        <w:rPr>
          <w:lang w:eastAsia="ja-JP"/>
        </w:rPr>
        <w:t>or matters</w:t>
      </w:r>
      <w:r w:rsidR="000030D5">
        <w:rPr>
          <w:lang w:eastAsia="ja-JP"/>
        </w:rPr>
        <w:t>)</w:t>
      </w:r>
      <w:r w:rsidR="005233B4">
        <w:rPr>
          <w:lang w:eastAsia="ja-JP"/>
        </w:rPr>
        <w:t xml:space="preserve"> of national environmental significance</w:t>
      </w:r>
      <w:r w:rsidR="00AC4278">
        <w:rPr>
          <w:lang w:eastAsia="ja-JP"/>
        </w:rPr>
        <w:t xml:space="preserve"> (MNES</w:t>
      </w:r>
      <w:r w:rsidR="00185DC1">
        <w:rPr>
          <w:lang w:eastAsia="ja-JP"/>
        </w:rPr>
        <w:t xml:space="preserve">; </w:t>
      </w:r>
      <w:r w:rsidR="00552FA6">
        <w:rPr>
          <w:lang w:eastAsia="ja-JP"/>
        </w:rPr>
        <w:t>a f</w:t>
      </w:r>
      <w:r w:rsidR="00185DC1" w:rsidRPr="00D003B3">
        <w:t xml:space="preserve">urther definition of MNES </w:t>
      </w:r>
      <w:r w:rsidR="00552FA6">
        <w:t>can be found</w:t>
      </w:r>
      <w:r w:rsidR="00185DC1" w:rsidRPr="00D003B3">
        <w:t xml:space="preserve"> at the </w:t>
      </w:r>
      <w:r w:rsidR="00185DC1">
        <w:t>department’s</w:t>
      </w:r>
      <w:r w:rsidR="00185DC1" w:rsidRPr="00D003B3">
        <w:t xml:space="preserve"> </w:t>
      </w:r>
      <w:hyperlink r:id="rId31" w:history="1">
        <w:r w:rsidR="00552FA6" w:rsidRPr="00552FA6">
          <w:rPr>
            <w:rStyle w:val="Hyperlink"/>
          </w:rPr>
          <w:t>What’s protected under the EPBC Act</w:t>
        </w:r>
      </w:hyperlink>
      <w:r w:rsidR="00552FA6">
        <w:t xml:space="preserve"> </w:t>
      </w:r>
      <w:r w:rsidR="00C31059">
        <w:t>website</w:t>
      </w:r>
      <w:r w:rsidR="00552FA6">
        <w:t>).</w:t>
      </w:r>
      <w:r w:rsidR="001A796F">
        <w:t xml:space="preserve"> </w:t>
      </w:r>
      <w:bookmarkEnd w:id="47"/>
      <w:r w:rsidR="00F84D47">
        <w:rPr>
          <w:lang w:eastAsia="ja-JP"/>
        </w:rPr>
        <w:t xml:space="preserve">Additional approvals may also be required under relevant </w:t>
      </w:r>
      <w:r w:rsidR="000C38A4">
        <w:rPr>
          <w:lang w:eastAsia="ja-JP"/>
        </w:rPr>
        <w:t xml:space="preserve">state or territory </w:t>
      </w:r>
      <w:r w:rsidR="00F84D47">
        <w:rPr>
          <w:lang w:eastAsia="ja-JP"/>
        </w:rPr>
        <w:t>legislation.</w:t>
      </w:r>
    </w:p>
    <w:p w14:paraId="45DDB469" w14:textId="4E10CD5E" w:rsidR="001055BB" w:rsidRDefault="00C55F15" w:rsidP="00C55F15">
      <w:pPr>
        <w:rPr>
          <w:iCs/>
        </w:rPr>
      </w:pPr>
      <w:r>
        <w:rPr>
          <w:lang w:eastAsia="ja-JP"/>
        </w:rPr>
        <w:t xml:space="preserve">These guidelines outline the requirements </w:t>
      </w:r>
      <w:r w:rsidR="000A32B6">
        <w:rPr>
          <w:lang w:eastAsia="ja-JP"/>
        </w:rPr>
        <w:t xml:space="preserve">to place an artificial reef </w:t>
      </w:r>
      <w:r>
        <w:rPr>
          <w:lang w:eastAsia="ja-JP"/>
        </w:rPr>
        <w:t>under the Sea Dumping Act. They</w:t>
      </w:r>
      <w:r w:rsidR="00733DD6">
        <w:rPr>
          <w:lang w:eastAsia="ja-JP"/>
        </w:rPr>
        <w:t xml:space="preserve"> aim to ensure that artificial reef development</w:t>
      </w:r>
      <w:r>
        <w:rPr>
          <w:lang w:eastAsia="ja-JP"/>
        </w:rPr>
        <w:t xml:space="preserve"> </w:t>
      </w:r>
      <w:r w:rsidR="00733DD6">
        <w:rPr>
          <w:lang w:eastAsia="ja-JP"/>
        </w:rPr>
        <w:t xml:space="preserve">is </w:t>
      </w:r>
      <w:r>
        <w:rPr>
          <w:lang w:eastAsia="ja-JP"/>
        </w:rPr>
        <w:t xml:space="preserve">consistent with the </w:t>
      </w:r>
      <w:r w:rsidR="00EF744C">
        <w:rPr>
          <w:lang w:eastAsia="ja-JP"/>
        </w:rPr>
        <w:t xml:space="preserve">aims </w:t>
      </w:r>
      <w:r>
        <w:rPr>
          <w:lang w:eastAsia="ja-JP"/>
        </w:rPr>
        <w:t xml:space="preserve">of </w:t>
      </w:r>
      <w:r w:rsidR="00B8052C">
        <w:rPr>
          <w:lang w:eastAsia="ja-JP"/>
        </w:rPr>
        <w:t>t</w:t>
      </w:r>
      <w:r w:rsidR="006C4631">
        <w:rPr>
          <w:lang w:eastAsia="ja-JP"/>
        </w:rPr>
        <w:t>he London Protocol</w:t>
      </w:r>
      <w:bookmarkStart w:id="48" w:name="_Toc90886457"/>
      <w:r w:rsidRPr="00C55F15">
        <w:t xml:space="preserve">, </w:t>
      </w:r>
      <w:r w:rsidR="00F509B4">
        <w:t xml:space="preserve">to </w:t>
      </w:r>
      <w:r w:rsidRPr="00C55F15">
        <w:t xml:space="preserve">which Australia </w:t>
      </w:r>
      <w:r w:rsidR="00FC03E0">
        <w:t>is a contracting party</w:t>
      </w:r>
      <w:r w:rsidRPr="00C55F15">
        <w:t>. The</w:t>
      </w:r>
      <w:r w:rsidR="000A32B6">
        <w:t>se</w:t>
      </w:r>
      <w:r w:rsidR="00733DD6">
        <w:t xml:space="preserve"> guidelines</w:t>
      </w:r>
      <w:r w:rsidR="001055BB" w:rsidRPr="00D003B3">
        <w:t xml:space="preserve"> are also consistent with international guidance on artificial reefs</w:t>
      </w:r>
      <w:r w:rsidR="00F67A79">
        <w:t xml:space="preserve">, </w:t>
      </w:r>
      <w:r w:rsidR="005D2D4D">
        <w:t xml:space="preserve">namely </w:t>
      </w:r>
      <w:r w:rsidR="001055BB" w:rsidRPr="00D003B3">
        <w:t>the 2009 </w:t>
      </w:r>
      <w:hyperlink r:id="rId32" w:history="1">
        <w:r w:rsidR="001055BB" w:rsidRPr="00F32E3C">
          <w:rPr>
            <w:rStyle w:val="Hyperlink"/>
          </w:rPr>
          <w:t xml:space="preserve">London </w:t>
        </w:r>
        <w:r w:rsidR="004B1842" w:rsidRPr="00F32E3C">
          <w:rPr>
            <w:rStyle w:val="Hyperlink"/>
          </w:rPr>
          <w:t>c</w:t>
        </w:r>
        <w:r w:rsidR="001055BB" w:rsidRPr="00F32E3C">
          <w:rPr>
            <w:rStyle w:val="Hyperlink"/>
          </w:rPr>
          <w:t xml:space="preserve">onvention and </w:t>
        </w:r>
        <w:r w:rsidR="004B1842" w:rsidRPr="00F32E3C">
          <w:rPr>
            <w:rStyle w:val="Hyperlink"/>
          </w:rPr>
          <w:t>p</w:t>
        </w:r>
        <w:r w:rsidR="001055BB" w:rsidRPr="00F32E3C">
          <w:rPr>
            <w:rStyle w:val="Hyperlink"/>
          </w:rPr>
          <w:t xml:space="preserve">rotocol/UNEP </w:t>
        </w:r>
        <w:r w:rsidR="00F32E3C">
          <w:rPr>
            <w:rStyle w:val="Hyperlink"/>
          </w:rPr>
          <w:t>g</w:t>
        </w:r>
        <w:r w:rsidR="00C618B3" w:rsidRPr="00F32E3C">
          <w:rPr>
            <w:rStyle w:val="Hyperlink"/>
            <w:iCs/>
          </w:rPr>
          <w:t>uidelines for the placement of artificial reefs</w:t>
        </w:r>
      </w:hyperlink>
      <w:r w:rsidR="00C618B3">
        <w:rPr>
          <w:iCs/>
        </w:rPr>
        <w:t xml:space="preserve"> </w:t>
      </w:r>
      <w:r w:rsidR="00663A3B">
        <w:rPr>
          <w:iCs/>
        </w:rPr>
        <w:t xml:space="preserve">(UNEP guidelines) </w:t>
      </w:r>
      <w:r w:rsidR="00C618B3">
        <w:rPr>
          <w:iCs/>
        </w:rPr>
        <w:t>(Figure 2).</w:t>
      </w:r>
      <w:r w:rsidR="000A32B6">
        <w:rPr>
          <w:iCs/>
        </w:rPr>
        <w:t xml:space="preserve"> The </w:t>
      </w:r>
      <w:r w:rsidR="00663A3B">
        <w:rPr>
          <w:iCs/>
        </w:rPr>
        <w:t>UNEP</w:t>
      </w:r>
      <w:r w:rsidR="000A32B6">
        <w:rPr>
          <w:iCs/>
        </w:rPr>
        <w:t xml:space="preserve"> guidelines </w:t>
      </w:r>
      <w:r w:rsidR="0028015E">
        <w:rPr>
          <w:iCs/>
        </w:rPr>
        <w:t>provide</w:t>
      </w:r>
      <w:r w:rsidR="000A32B6">
        <w:rPr>
          <w:iCs/>
        </w:rPr>
        <w:t xml:space="preserve"> further detail and advice on </w:t>
      </w:r>
      <w:r w:rsidR="0028015E">
        <w:rPr>
          <w:iCs/>
        </w:rPr>
        <w:t xml:space="preserve">all aspects of artificial </w:t>
      </w:r>
      <w:r w:rsidR="00120870">
        <w:rPr>
          <w:iCs/>
        </w:rPr>
        <w:t>reefs and</w:t>
      </w:r>
      <w:r w:rsidR="0028015E">
        <w:rPr>
          <w:iCs/>
        </w:rPr>
        <w:t xml:space="preserve"> </w:t>
      </w:r>
      <w:r w:rsidR="000B5796">
        <w:rPr>
          <w:iCs/>
        </w:rPr>
        <w:t xml:space="preserve">can </w:t>
      </w:r>
      <w:r w:rsidR="0028015E">
        <w:rPr>
          <w:iCs/>
        </w:rPr>
        <w:t xml:space="preserve">be referred to at all stages of design, application, </w:t>
      </w:r>
      <w:proofErr w:type="gramStart"/>
      <w:r w:rsidR="005D2D4D">
        <w:rPr>
          <w:iCs/>
        </w:rPr>
        <w:t>placement</w:t>
      </w:r>
      <w:proofErr w:type="gramEnd"/>
      <w:r w:rsidR="0028015E">
        <w:rPr>
          <w:iCs/>
        </w:rPr>
        <w:t xml:space="preserve"> and monitoring of artificial reefs.</w:t>
      </w:r>
      <w:r w:rsidR="00C15EB2" w:rsidRPr="00C15EB2">
        <w:t xml:space="preserve"> </w:t>
      </w:r>
    </w:p>
    <w:p w14:paraId="3CAFD1A5" w14:textId="7D41072D" w:rsidR="00C618B3" w:rsidRDefault="00A64039" w:rsidP="006F65B8">
      <w:pPr>
        <w:jc w:val="center"/>
      </w:pPr>
      <w:r>
        <w:rPr>
          <w:noProof/>
        </w:rPr>
        <w:lastRenderedPageBreak/>
        <w:drawing>
          <wp:inline distT="0" distB="0" distL="0" distR="0" wp14:anchorId="2E580D37" wp14:editId="35057F64">
            <wp:extent cx="3546153" cy="5018567"/>
            <wp:effectExtent l="0" t="0" r="0" b="0"/>
            <wp:docPr id="300" name="Picture 300" descr="Cover of the London convention and protocol/UNEP guidelines for the placement of artificial reefs showing an underwater vessel with fish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Cover of the London convention and protocol/UNEP guidelines for the placement of artificial reefs showing an underwater vessel with fish swimm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46153" cy="5018567"/>
                    </a:xfrm>
                    <a:prstGeom prst="rect">
                      <a:avLst/>
                    </a:prstGeom>
                  </pic:spPr>
                </pic:pic>
              </a:graphicData>
            </a:graphic>
          </wp:inline>
        </w:drawing>
      </w:r>
    </w:p>
    <w:p w14:paraId="42BD4701" w14:textId="78B4AEF7" w:rsidR="00A64039" w:rsidRDefault="00FA19E7" w:rsidP="00FA19E7">
      <w:pPr>
        <w:pStyle w:val="Caption"/>
        <w:rPr>
          <w:i/>
          <w:iCs/>
        </w:rPr>
      </w:pPr>
      <w:bookmarkStart w:id="49" w:name="_Toc144375097"/>
      <w:bookmarkStart w:id="50" w:name="_Toc145506697"/>
      <w:r>
        <w:t xml:space="preserve">Figure </w:t>
      </w:r>
      <w:r w:rsidR="009C2FF7">
        <w:fldChar w:fldCharType="begin"/>
      </w:r>
      <w:r w:rsidR="009C2FF7">
        <w:instrText xml:space="preserve"> SEQ Figure \* ARABIC </w:instrText>
      </w:r>
      <w:r w:rsidR="009C2FF7">
        <w:fldChar w:fldCharType="separate"/>
      </w:r>
      <w:r w:rsidR="00A26B8E">
        <w:rPr>
          <w:noProof/>
        </w:rPr>
        <w:t>2</w:t>
      </w:r>
      <w:r w:rsidR="009C2FF7">
        <w:rPr>
          <w:noProof/>
        </w:rPr>
        <w:fldChar w:fldCharType="end"/>
      </w:r>
      <w:r>
        <w:t xml:space="preserve"> </w:t>
      </w:r>
      <w:r w:rsidR="00A64039">
        <w:t xml:space="preserve">Cover </w:t>
      </w:r>
      <w:r w:rsidR="00CE24BE">
        <w:t>of</w:t>
      </w:r>
      <w:r w:rsidR="00A64039">
        <w:t xml:space="preserve"> the </w:t>
      </w:r>
      <w:r w:rsidR="00A64039" w:rsidRPr="00625E4C">
        <w:rPr>
          <w:i/>
        </w:rPr>
        <w:t xml:space="preserve">London </w:t>
      </w:r>
      <w:r w:rsidR="00C7477D" w:rsidRPr="00F32E3C">
        <w:rPr>
          <w:i/>
          <w:iCs/>
        </w:rPr>
        <w:t>c</w:t>
      </w:r>
      <w:r w:rsidR="00A64039" w:rsidRPr="00F32E3C">
        <w:rPr>
          <w:i/>
          <w:iCs/>
        </w:rPr>
        <w:t>onvention</w:t>
      </w:r>
      <w:r w:rsidR="00A64039" w:rsidRPr="00625E4C">
        <w:rPr>
          <w:i/>
        </w:rPr>
        <w:t xml:space="preserve"> and </w:t>
      </w:r>
      <w:r w:rsidR="00C7477D" w:rsidRPr="00F32E3C">
        <w:rPr>
          <w:i/>
          <w:iCs/>
        </w:rPr>
        <w:t>p</w:t>
      </w:r>
      <w:r w:rsidR="00A64039" w:rsidRPr="00F32E3C">
        <w:rPr>
          <w:i/>
          <w:iCs/>
        </w:rPr>
        <w:t>rotocol</w:t>
      </w:r>
      <w:r w:rsidR="00A64039" w:rsidRPr="00625E4C">
        <w:rPr>
          <w:i/>
        </w:rPr>
        <w:t>/UNEP</w:t>
      </w:r>
      <w:r w:rsidR="00A64039">
        <w:t xml:space="preserve"> </w:t>
      </w:r>
      <w:r w:rsidR="00F32E3C">
        <w:rPr>
          <w:i/>
          <w:iCs/>
        </w:rPr>
        <w:t>g</w:t>
      </w:r>
      <w:r w:rsidR="00322075">
        <w:rPr>
          <w:i/>
          <w:iCs/>
        </w:rPr>
        <w:t xml:space="preserve">uidelines for the </w:t>
      </w:r>
      <w:r w:rsidR="002D6A83">
        <w:rPr>
          <w:i/>
          <w:iCs/>
        </w:rPr>
        <w:t>p</w:t>
      </w:r>
      <w:r w:rsidR="00322075">
        <w:rPr>
          <w:i/>
          <w:iCs/>
        </w:rPr>
        <w:t xml:space="preserve">lacement of </w:t>
      </w:r>
      <w:r w:rsidR="002D6A83">
        <w:rPr>
          <w:i/>
          <w:iCs/>
        </w:rPr>
        <w:t>a</w:t>
      </w:r>
      <w:r w:rsidR="00322075">
        <w:rPr>
          <w:i/>
          <w:iCs/>
        </w:rPr>
        <w:t xml:space="preserve">rtificial </w:t>
      </w:r>
      <w:proofErr w:type="gramStart"/>
      <w:r w:rsidR="002D6A83">
        <w:rPr>
          <w:i/>
          <w:iCs/>
        </w:rPr>
        <w:t>r</w:t>
      </w:r>
      <w:r w:rsidR="00322075">
        <w:rPr>
          <w:i/>
          <w:iCs/>
        </w:rPr>
        <w:t>eefs</w:t>
      </w:r>
      <w:bookmarkEnd w:id="49"/>
      <w:bookmarkEnd w:id="50"/>
      <w:proofErr w:type="gramEnd"/>
    </w:p>
    <w:p w14:paraId="77EF3998" w14:textId="77777777" w:rsidR="00FA19E7" w:rsidRPr="00FA19E7" w:rsidRDefault="00FA19E7" w:rsidP="00FA19E7">
      <w:pPr>
        <w:pStyle w:val="Credit"/>
      </w:pPr>
    </w:p>
    <w:p w14:paraId="17FD9CC8" w14:textId="203B8C39" w:rsidR="00F84D47" w:rsidRPr="00EF38B8" w:rsidRDefault="00F84D47" w:rsidP="00C60F1A">
      <w:pPr>
        <w:pStyle w:val="Heading3"/>
        <w:rPr>
          <w:i/>
          <w:iCs/>
          <w:szCs w:val="22"/>
          <w:lang w:eastAsia="ja-JP"/>
        </w:rPr>
      </w:pPr>
      <w:bookmarkStart w:id="51" w:name="_Toc105421640"/>
      <w:bookmarkStart w:id="52" w:name="_Toc146023781"/>
      <w:r w:rsidRPr="00EF38B8">
        <w:rPr>
          <w:i/>
          <w:iCs/>
          <w:szCs w:val="22"/>
          <w:lang w:eastAsia="ja-JP"/>
        </w:rPr>
        <w:t>Environment Protection (Sea Dumping) Act 1981</w:t>
      </w:r>
      <w:bookmarkEnd w:id="48"/>
      <w:bookmarkEnd w:id="51"/>
      <w:bookmarkEnd w:id="52"/>
    </w:p>
    <w:p w14:paraId="3EB0BFE4" w14:textId="732F4BB8" w:rsidR="002649AA" w:rsidRDefault="003727EE" w:rsidP="0099694C">
      <w:pPr>
        <w:rPr>
          <w:lang w:eastAsia="ja-JP"/>
        </w:rPr>
      </w:pPr>
      <w:r w:rsidRPr="00D003B3">
        <w:rPr>
          <w:sz w:val="28"/>
          <w:szCs w:val="24"/>
          <w:lang w:eastAsia="ja-JP"/>
        </w:rPr>
        <w:sym w:font="Wingdings" w:char="F0FE"/>
      </w:r>
      <w:r w:rsidR="00FF213C">
        <w:rPr>
          <w:lang w:eastAsia="ja-JP"/>
        </w:rPr>
        <w:t xml:space="preserve"> </w:t>
      </w:r>
      <w:r w:rsidR="00C474B7">
        <w:rPr>
          <w:lang w:eastAsia="ja-JP"/>
        </w:rPr>
        <w:t>An</w:t>
      </w:r>
      <w:r w:rsidR="00790835">
        <w:rPr>
          <w:lang w:eastAsia="ja-JP"/>
        </w:rPr>
        <w:t xml:space="preserve">yone wishing to create an artificial reef </w:t>
      </w:r>
      <w:r w:rsidR="00FC03E0">
        <w:rPr>
          <w:lang w:eastAsia="ja-JP"/>
        </w:rPr>
        <w:t xml:space="preserve">in Australian waters </w:t>
      </w:r>
      <w:r w:rsidR="00790835">
        <w:rPr>
          <w:lang w:eastAsia="ja-JP"/>
        </w:rPr>
        <w:t>need</w:t>
      </w:r>
      <w:r w:rsidR="009F7028">
        <w:rPr>
          <w:lang w:eastAsia="ja-JP"/>
        </w:rPr>
        <w:t>s</w:t>
      </w:r>
      <w:r w:rsidR="00790835">
        <w:rPr>
          <w:lang w:eastAsia="ja-JP"/>
        </w:rPr>
        <w:t xml:space="preserve"> to meet the requirements of the Sea Dumping Act.</w:t>
      </w:r>
    </w:p>
    <w:p w14:paraId="260509F5" w14:textId="227106AD" w:rsidR="0099694C" w:rsidRPr="00EE2EBC" w:rsidRDefault="0099694C" w:rsidP="0099694C">
      <w:pPr>
        <w:rPr>
          <w:lang w:eastAsia="ja-JP"/>
        </w:rPr>
      </w:pPr>
      <w:r>
        <w:rPr>
          <w:lang w:eastAsia="ja-JP"/>
        </w:rPr>
        <w:t xml:space="preserve">Artificial reef placement within the area of jurisdiction of the Sea Dumping Act without a permit, or </w:t>
      </w:r>
      <w:r w:rsidRPr="00EE2EBC">
        <w:rPr>
          <w:lang w:eastAsia="ja-JP"/>
        </w:rPr>
        <w:t>not in accordance with the conditions set out in a permit</w:t>
      </w:r>
      <w:r>
        <w:rPr>
          <w:lang w:eastAsia="ja-JP"/>
        </w:rPr>
        <w:t>,</w:t>
      </w:r>
      <w:r w:rsidRPr="00EE2EBC">
        <w:rPr>
          <w:lang w:eastAsia="ja-JP"/>
        </w:rPr>
        <w:t xml:space="preserve"> is unlawful</w:t>
      </w:r>
      <w:r>
        <w:rPr>
          <w:lang w:eastAsia="ja-JP"/>
        </w:rPr>
        <w:t>. C</w:t>
      </w:r>
      <w:r w:rsidRPr="00EE2EBC">
        <w:rPr>
          <w:lang w:eastAsia="ja-JP"/>
        </w:rPr>
        <w:t>ivil and criminal penalties apply.</w:t>
      </w:r>
    </w:p>
    <w:p w14:paraId="5A7CD2D1" w14:textId="504F105D" w:rsidR="00AB1590" w:rsidRPr="00B522F3" w:rsidRDefault="00AB1590" w:rsidP="00D003B3">
      <w:pPr>
        <w:pStyle w:val="NormalBeforeBullet"/>
        <w:rPr>
          <w:szCs w:val="22"/>
          <w:lang w:eastAsia="ja-JP"/>
        </w:rPr>
      </w:pPr>
      <w:r w:rsidRPr="00B522F3">
        <w:rPr>
          <w:szCs w:val="22"/>
          <w:lang w:eastAsia="ja-JP"/>
        </w:rPr>
        <w:t xml:space="preserve">Under the </w:t>
      </w:r>
      <w:r w:rsidR="006175CE" w:rsidRPr="00B522F3">
        <w:rPr>
          <w:szCs w:val="22"/>
          <w:lang w:eastAsia="ja-JP"/>
        </w:rPr>
        <w:t xml:space="preserve">Sea Dumping </w:t>
      </w:r>
      <w:r w:rsidRPr="00B522F3">
        <w:rPr>
          <w:szCs w:val="22"/>
          <w:lang w:eastAsia="ja-JP"/>
        </w:rPr>
        <w:t>Act, an artificial reef means a structure or formation placed on the seabed either:</w:t>
      </w:r>
    </w:p>
    <w:p w14:paraId="01B0844E" w14:textId="1DAA6C7F" w:rsidR="00AB1590" w:rsidRPr="00FD2B43" w:rsidRDefault="00AB1590" w:rsidP="00CC0532">
      <w:pPr>
        <w:pStyle w:val="ListBullet"/>
      </w:pPr>
      <w:r w:rsidRPr="00FD2B43">
        <w:t>for the purpose of increasing or concentrating populations of marine plants and animals, or</w:t>
      </w:r>
    </w:p>
    <w:p w14:paraId="6BD058C9" w14:textId="15920F75" w:rsidR="00AB1590" w:rsidRPr="0056738A" w:rsidRDefault="00AB1590" w:rsidP="00CC0532">
      <w:pPr>
        <w:pStyle w:val="ListBullet"/>
        <w:rPr>
          <w:lang w:eastAsia="ja-JP"/>
        </w:rPr>
      </w:pPr>
      <w:r w:rsidRPr="00FD2B43">
        <w:t>for the</w:t>
      </w:r>
      <w:r w:rsidRPr="00FD2B43">
        <w:rPr>
          <w:lang w:eastAsia="ja-JP"/>
        </w:rPr>
        <w:t xml:space="preserve"> purpose of being</w:t>
      </w:r>
      <w:r w:rsidRPr="0056738A">
        <w:rPr>
          <w:lang w:eastAsia="ja-JP"/>
        </w:rPr>
        <w:t xml:space="preserve"> used in human recreational activities.</w:t>
      </w:r>
    </w:p>
    <w:p w14:paraId="66266DAC" w14:textId="075AB99F" w:rsidR="00AB1590" w:rsidRDefault="00AB1590" w:rsidP="00625E4C">
      <w:pPr>
        <w:keepNext/>
        <w:rPr>
          <w:lang w:eastAsia="ja-JP"/>
        </w:rPr>
      </w:pPr>
      <w:r>
        <w:rPr>
          <w:lang w:eastAsia="ja-JP"/>
        </w:rPr>
        <w:t xml:space="preserve">The Sea Dumping Act implements Australia’s obligations under </w:t>
      </w:r>
      <w:r w:rsidR="00B8052C">
        <w:rPr>
          <w:lang w:eastAsia="ja-JP"/>
        </w:rPr>
        <w:t>t</w:t>
      </w:r>
      <w:r w:rsidR="006C4631">
        <w:rPr>
          <w:lang w:eastAsia="ja-JP"/>
        </w:rPr>
        <w:t>he London Protocol</w:t>
      </w:r>
      <w:r w:rsidR="0099694C">
        <w:rPr>
          <w:lang w:eastAsia="ja-JP"/>
        </w:rPr>
        <w:t>. Artificial reef placement</w:t>
      </w:r>
      <w:r w:rsidR="00FC03E0">
        <w:rPr>
          <w:lang w:eastAsia="ja-JP"/>
        </w:rPr>
        <w:t xml:space="preserve"> must be a legitimate placement</w:t>
      </w:r>
      <w:r w:rsidR="00B522F3">
        <w:rPr>
          <w:lang w:eastAsia="ja-JP"/>
        </w:rPr>
        <w:t xml:space="preserve"> as described by</w:t>
      </w:r>
      <w:r w:rsidR="00FC03E0">
        <w:rPr>
          <w:lang w:eastAsia="ja-JP"/>
        </w:rPr>
        <w:t xml:space="preserve"> the </w:t>
      </w:r>
      <w:r w:rsidR="006175CE">
        <w:rPr>
          <w:lang w:eastAsia="ja-JP"/>
        </w:rPr>
        <w:t xml:space="preserve">Sea Dumping </w:t>
      </w:r>
      <w:r w:rsidR="00FC03E0">
        <w:rPr>
          <w:lang w:eastAsia="ja-JP"/>
        </w:rPr>
        <w:t>Act. Placement of an artificial reef</w:t>
      </w:r>
      <w:r w:rsidR="0099694C">
        <w:rPr>
          <w:lang w:eastAsia="ja-JP"/>
        </w:rPr>
        <w:t xml:space="preserve"> cannot be used as an excuse for dumping</w:t>
      </w:r>
      <w:r w:rsidR="00FC03E0">
        <w:rPr>
          <w:lang w:eastAsia="ja-JP"/>
        </w:rPr>
        <w:t xml:space="preserve"> or disposal of waste</w:t>
      </w:r>
      <w:r w:rsidR="0099694C">
        <w:rPr>
          <w:lang w:eastAsia="ja-JP"/>
        </w:rPr>
        <w:t>.</w:t>
      </w:r>
      <w:r w:rsidR="00066151">
        <w:rPr>
          <w:lang w:eastAsia="ja-JP"/>
        </w:rPr>
        <w:t xml:space="preserve"> </w:t>
      </w:r>
      <w:r w:rsidR="0099694C">
        <w:rPr>
          <w:lang w:eastAsia="ja-JP"/>
        </w:rPr>
        <w:t xml:space="preserve">The </w:t>
      </w:r>
      <w:r>
        <w:rPr>
          <w:lang w:eastAsia="ja-JP"/>
        </w:rPr>
        <w:t xml:space="preserve">installation of artificial reefs </w:t>
      </w:r>
      <w:r w:rsidR="00C474B7">
        <w:rPr>
          <w:lang w:eastAsia="ja-JP"/>
        </w:rPr>
        <w:t>is</w:t>
      </w:r>
      <w:r>
        <w:rPr>
          <w:lang w:eastAsia="ja-JP"/>
        </w:rPr>
        <w:t xml:space="preserve"> considered </w:t>
      </w:r>
      <w:r w:rsidR="00C474B7">
        <w:rPr>
          <w:lang w:eastAsia="ja-JP"/>
        </w:rPr>
        <w:t>as</w:t>
      </w:r>
      <w:r>
        <w:rPr>
          <w:lang w:eastAsia="ja-JP"/>
        </w:rPr>
        <w:t xml:space="preserve"> placement</w:t>
      </w:r>
      <w:r w:rsidR="00066151">
        <w:rPr>
          <w:lang w:eastAsia="ja-JP"/>
        </w:rPr>
        <w:t>, not dumping,</w:t>
      </w:r>
      <w:r>
        <w:rPr>
          <w:lang w:eastAsia="ja-JP"/>
        </w:rPr>
        <w:t xml:space="preserve"> under the terms of </w:t>
      </w:r>
      <w:r w:rsidR="006C4631">
        <w:rPr>
          <w:lang w:eastAsia="ja-JP"/>
        </w:rPr>
        <w:t xml:space="preserve">the </w:t>
      </w:r>
      <w:r w:rsidR="006C4631">
        <w:rPr>
          <w:lang w:eastAsia="ja-JP"/>
        </w:rPr>
        <w:lastRenderedPageBreak/>
        <w:t>London Protocol</w:t>
      </w:r>
      <w:r w:rsidR="00143123">
        <w:rPr>
          <w:lang w:eastAsia="ja-JP"/>
        </w:rPr>
        <w:t>,</w:t>
      </w:r>
      <w:r>
        <w:rPr>
          <w:lang w:eastAsia="ja-JP"/>
        </w:rPr>
        <w:t xml:space="preserve"> provided such placement is not contrary to the aims of </w:t>
      </w:r>
      <w:r w:rsidR="00B8052C">
        <w:rPr>
          <w:lang w:eastAsia="ja-JP"/>
        </w:rPr>
        <w:t>t</w:t>
      </w:r>
      <w:r w:rsidR="006C4631">
        <w:rPr>
          <w:lang w:eastAsia="ja-JP"/>
        </w:rPr>
        <w:t>he London Protocol</w:t>
      </w:r>
      <w:r>
        <w:rPr>
          <w:lang w:eastAsia="ja-JP"/>
        </w:rPr>
        <w:t>.</w:t>
      </w:r>
      <w:r w:rsidR="008C4185">
        <w:rPr>
          <w:lang w:eastAsia="ja-JP"/>
        </w:rPr>
        <w:t xml:space="preserve"> </w:t>
      </w:r>
      <w:r w:rsidR="00460AC8">
        <w:rPr>
          <w:lang w:eastAsia="ja-JP"/>
        </w:rPr>
        <w:t>These aims are to</w:t>
      </w:r>
      <w:r w:rsidR="008C4185">
        <w:rPr>
          <w:lang w:eastAsia="ja-JP"/>
        </w:rPr>
        <w:t>:</w:t>
      </w:r>
    </w:p>
    <w:p w14:paraId="21D4AC3B" w14:textId="37E08838" w:rsidR="008C4185" w:rsidRPr="008C4185" w:rsidRDefault="008C4185" w:rsidP="00460AC8">
      <w:pPr>
        <w:pStyle w:val="Quote"/>
        <w:rPr>
          <w:lang w:eastAsia="ja-JP"/>
        </w:rPr>
      </w:pPr>
      <w:r w:rsidRPr="008C4185">
        <w:rPr>
          <w:lang w:eastAsia="ja-JP"/>
        </w:rPr>
        <w:t>…</w:t>
      </w:r>
      <w:r w:rsidR="00460AC8">
        <w:rPr>
          <w:lang w:eastAsia="ja-JP"/>
        </w:rPr>
        <w:t xml:space="preserve"> </w:t>
      </w:r>
      <w:r w:rsidRPr="008C4185">
        <w:rPr>
          <w:lang w:eastAsia="ja-JP"/>
        </w:rPr>
        <w:t xml:space="preserve">protect and preserve the marine environment from all sources of pollution and take effective measures, according to their scientific, </w:t>
      </w:r>
      <w:proofErr w:type="gramStart"/>
      <w:r w:rsidRPr="008C4185">
        <w:rPr>
          <w:lang w:eastAsia="ja-JP"/>
        </w:rPr>
        <w:t>technical</w:t>
      </w:r>
      <w:proofErr w:type="gramEnd"/>
      <w:r w:rsidRPr="008C4185">
        <w:rPr>
          <w:lang w:eastAsia="ja-JP"/>
        </w:rPr>
        <w:t xml:space="preserve"> and economic capabilities, to prevent, reduce and where practicable eliminate pollution caused by dumping or incineration at sea of wastes or other matter</w:t>
      </w:r>
      <w:r w:rsidR="00460AC8">
        <w:rPr>
          <w:lang w:eastAsia="ja-JP"/>
        </w:rPr>
        <w:t xml:space="preserve"> </w:t>
      </w:r>
      <w:r w:rsidR="006850F3">
        <w:rPr>
          <w:lang w:eastAsia="ja-JP"/>
        </w:rPr>
        <w:t>(</w:t>
      </w:r>
      <w:r w:rsidR="006850F3" w:rsidRPr="006B679D">
        <w:rPr>
          <w:lang w:eastAsia="ja-JP"/>
        </w:rPr>
        <w:t>1996 Protocol to the Convention on the Prevention of Marine Pollution by Dumping of Waste</w:t>
      </w:r>
      <w:r w:rsidR="00960F9C">
        <w:rPr>
          <w:lang w:eastAsia="ja-JP"/>
        </w:rPr>
        <w:t>s</w:t>
      </w:r>
      <w:r w:rsidR="006850F3" w:rsidRPr="006B679D">
        <w:rPr>
          <w:lang w:eastAsia="ja-JP"/>
        </w:rPr>
        <w:t xml:space="preserve"> and Other Matter, 1972</w:t>
      </w:r>
      <w:r w:rsidR="006850F3">
        <w:rPr>
          <w:lang w:eastAsia="ja-JP"/>
        </w:rPr>
        <w:t>)</w:t>
      </w:r>
      <w:r w:rsidR="007C565A">
        <w:rPr>
          <w:lang w:eastAsia="ja-JP"/>
        </w:rPr>
        <w:t>.</w:t>
      </w:r>
    </w:p>
    <w:p w14:paraId="2B7C8EF3" w14:textId="1B5C7309" w:rsidR="00265E8C" w:rsidRDefault="00C55F15" w:rsidP="00F84D47">
      <w:pPr>
        <w:rPr>
          <w:lang w:eastAsia="ja-JP"/>
        </w:rPr>
      </w:pPr>
      <w:r>
        <w:rPr>
          <w:lang w:eastAsia="ja-JP"/>
        </w:rPr>
        <w:t>T</w:t>
      </w:r>
      <w:r w:rsidR="00A00AE6">
        <w:rPr>
          <w:lang w:eastAsia="ja-JP"/>
        </w:rPr>
        <w:t xml:space="preserve">he </w:t>
      </w:r>
      <w:r w:rsidR="00F84D47">
        <w:rPr>
          <w:lang w:eastAsia="ja-JP"/>
        </w:rPr>
        <w:t xml:space="preserve">Sea Dumping Act applies </w:t>
      </w:r>
      <w:r w:rsidR="00E52C87">
        <w:rPr>
          <w:lang w:eastAsia="ja-JP"/>
        </w:rPr>
        <w:t>in all</w:t>
      </w:r>
      <w:r w:rsidR="00F84D47">
        <w:rPr>
          <w:lang w:eastAsia="ja-JP"/>
        </w:rPr>
        <w:t xml:space="preserve"> Australian waters, from</w:t>
      </w:r>
      <w:r w:rsidR="00B031A4">
        <w:rPr>
          <w:lang w:eastAsia="ja-JP"/>
        </w:rPr>
        <w:t xml:space="preserve"> the</w:t>
      </w:r>
      <w:r w:rsidR="00F84D47">
        <w:rPr>
          <w:lang w:eastAsia="ja-JP"/>
        </w:rPr>
        <w:t xml:space="preserve"> low water mark to the limits of the </w:t>
      </w:r>
      <w:r w:rsidR="00392F21">
        <w:rPr>
          <w:lang w:eastAsia="ja-JP"/>
        </w:rPr>
        <w:t>EEZ</w:t>
      </w:r>
      <w:r w:rsidR="00B031A4">
        <w:rPr>
          <w:lang w:eastAsia="ja-JP"/>
        </w:rPr>
        <w:t>, which extends 200</w:t>
      </w:r>
      <w:r w:rsidR="00066151">
        <w:rPr>
          <w:lang w:eastAsia="ja-JP"/>
        </w:rPr>
        <w:t> </w:t>
      </w:r>
      <w:r w:rsidR="00B031A4">
        <w:rPr>
          <w:lang w:eastAsia="ja-JP"/>
        </w:rPr>
        <w:t>nautical miles from the coastline.</w:t>
      </w:r>
      <w:r w:rsidR="00417E74">
        <w:rPr>
          <w:lang w:eastAsia="ja-JP"/>
        </w:rPr>
        <w:t xml:space="preserve"> </w:t>
      </w:r>
      <w:r w:rsidR="00417E74">
        <w:rPr>
          <w:rStyle w:val="Emphasis"/>
          <w:i w:val="0"/>
          <w:iCs w:val="0"/>
        </w:rPr>
        <w:t xml:space="preserve">Australian waters also include any waters on the </w:t>
      </w:r>
      <w:r w:rsidR="00CB5781">
        <w:rPr>
          <w:rStyle w:val="Emphasis"/>
          <w:i w:val="0"/>
          <w:iCs w:val="0"/>
        </w:rPr>
        <w:t>c</w:t>
      </w:r>
      <w:r w:rsidR="00417E74">
        <w:rPr>
          <w:rStyle w:val="Emphasis"/>
          <w:i w:val="0"/>
          <w:iCs w:val="0"/>
        </w:rPr>
        <w:t xml:space="preserve">ontinental </w:t>
      </w:r>
      <w:r w:rsidR="00CB5781">
        <w:rPr>
          <w:rStyle w:val="Emphasis"/>
          <w:i w:val="0"/>
          <w:iCs w:val="0"/>
        </w:rPr>
        <w:t>s</w:t>
      </w:r>
      <w:r w:rsidR="00417E74">
        <w:rPr>
          <w:rStyle w:val="Emphasis"/>
          <w:i w:val="0"/>
          <w:iCs w:val="0"/>
        </w:rPr>
        <w:t>helf of Australia where it extends beyond the EEZ</w:t>
      </w:r>
      <w:r w:rsidR="00E84678">
        <w:rPr>
          <w:rStyle w:val="Emphasis"/>
          <w:i w:val="0"/>
          <w:iCs w:val="0"/>
        </w:rPr>
        <w:t xml:space="preserve"> (Figure 3)</w:t>
      </w:r>
      <w:r w:rsidR="004C7892">
        <w:rPr>
          <w:rStyle w:val="Emphasis"/>
          <w:i w:val="0"/>
          <w:iCs w:val="0"/>
        </w:rPr>
        <w:t>.</w:t>
      </w:r>
      <w:r w:rsidR="0021775C">
        <w:rPr>
          <w:lang w:eastAsia="ja-JP"/>
        </w:rPr>
        <w:t xml:space="preserve"> </w:t>
      </w:r>
      <w:r w:rsidR="00E52C87">
        <w:rPr>
          <w:lang w:eastAsia="ja-JP"/>
        </w:rPr>
        <w:t>It</w:t>
      </w:r>
      <w:r w:rsidR="0021775C">
        <w:rPr>
          <w:lang w:eastAsia="ja-JP"/>
        </w:rPr>
        <w:t xml:space="preserve"> does not include waters </w:t>
      </w:r>
      <w:r w:rsidR="009A6CD3">
        <w:rPr>
          <w:lang w:eastAsia="ja-JP"/>
        </w:rPr>
        <w:t xml:space="preserve">that are </w:t>
      </w:r>
      <w:r w:rsidR="0021775C">
        <w:rPr>
          <w:lang w:eastAsia="ja-JP"/>
        </w:rPr>
        <w:t xml:space="preserve">defined as </w:t>
      </w:r>
      <w:r w:rsidR="00AC4278">
        <w:rPr>
          <w:lang w:eastAsia="ja-JP"/>
        </w:rPr>
        <w:t>waters</w:t>
      </w:r>
      <w:r w:rsidR="0021775C">
        <w:rPr>
          <w:lang w:eastAsia="ja-JP"/>
        </w:rPr>
        <w:t xml:space="preserve"> within the limits of a state or territory. Generally, the state </w:t>
      </w:r>
      <w:r w:rsidR="00DC3D65">
        <w:rPr>
          <w:lang w:eastAsia="ja-JP"/>
        </w:rPr>
        <w:t>or territory</w:t>
      </w:r>
      <w:r w:rsidR="0021775C">
        <w:rPr>
          <w:lang w:eastAsia="ja-JP"/>
        </w:rPr>
        <w:t xml:space="preserve"> limits are low water</w:t>
      </w:r>
      <w:r w:rsidR="00334EF4">
        <w:rPr>
          <w:lang w:eastAsia="ja-JP"/>
        </w:rPr>
        <w:t>s</w:t>
      </w:r>
      <w:r w:rsidR="0021775C">
        <w:rPr>
          <w:lang w:eastAsia="ja-JP"/>
        </w:rPr>
        <w:t xml:space="preserve"> along the coastline together with bay closing lines (usually no more than 6 nautical miles in length) and river closing lines.</w:t>
      </w:r>
    </w:p>
    <w:p w14:paraId="57EDEDD0" w14:textId="461A71C7" w:rsidR="0021775C" w:rsidRDefault="0021775C" w:rsidP="00F84D47">
      <w:pPr>
        <w:rPr>
          <w:lang w:eastAsia="ja-JP"/>
        </w:rPr>
      </w:pPr>
      <w:r>
        <w:rPr>
          <w:lang w:eastAsia="ja-JP"/>
        </w:rPr>
        <w:t>In some areas of the coastline, locating the</w:t>
      </w:r>
      <w:r w:rsidR="000735E1">
        <w:rPr>
          <w:lang w:eastAsia="ja-JP"/>
        </w:rPr>
        <w:t xml:space="preserve"> state</w:t>
      </w:r>
      <w:r>
        <w:rPr>
          <w:lang w:eastAsia="ja-JP"/>
        </w:rPr>
        <w:t xml:space="preserve"> </w:t>
      </w:r>
      <w:r w:rsidR="00F92CD6">
        <w:rPr>
          <w:lang w:eastAsia="ja-JP"/>
        </w:rPr>
        <w:t xml:space="preserve">or territory </w:t>
      </w:r>
      <w:r w:rsidR="000735E1">
        <w:rPr>
          <w:lang w:eastAsia="ja-JP"/>
        </w:rPr>
        <w:t>limit</w:t>
      </w:r>
      <w:r>
        <w:rPr>
          <w:lang w:eastAsia="ja-JP"/>
        </w:rPr>
        <w:t xml:space="preserve">s may be difficult, especially where islands are located very close to the coastline </w:t>
      </w:r>
      <w:r w:rsidR="00E52C87">
        <w:rPr>
          <w:lang w:eastAsia="ja-JP"/>
        </w:rPr>
        <w:t>and in relation to</w:t>
      </w:r>
      <w:r>
        <w:rPr>
          <w:lang w:eastAsia="ja-JP"/>
        </w:rPr>
        <w:t xml:space="preserve"> certain bays. </w:t>
      </w:r>
      <w:r w:rsidR="00E52C87">
        <w:rPr>
          <w:lang w:eastAsia="ja-JP"/>
        </w:rPr>
        <w:t xml:space="preserve">In these cases, there are detailed legal principles that must be applied to determine the exact location of the state </w:t>
      </w:r>
      <w:r w:rsidR="00DC3D65">
        <w:rPr>
          <w:lang w:eastAsia="ja-JP"/>
        </w:rPr>
        <w:t>or territory</w:t>
      </w:r>
      <w:r w:rsidR="00E52C87">
        <w:rPr>
          <w:lang w:eastAsia="ja-JP"/>
        </w:rPr>
        <w:t xml:space="preserve"> limits</w:t>
      </w:r>
      <w:r w:rsidR="000735E1">
        <w:rPr>
          <w:lang w:eastAsia="ja-JP"/>
        </w:rPr>
        <w:t>.</w:t>
      </w:r>
      <w:r w:rsidR="00BD50A9">
        <w:rPr>
          <w:lang w:eastAsia="ja-JP"/>
        </w:rPr>
        <w:t xml:space="preserve"> Because defining state </w:t>
      </w:r>
      <w:r w:rsidR="00DC3D65">
        <w:rPr>
          <w:lang w:eastAsia="ja-JP"/>
        </w:rPr>
        <w:t xml:space="preserve">or territory </w:t>
      </w:r>
      <w:r w:rsidR="00BD50A9">
        <w:rPr>
          <w:lang w:eastAsia="ja-JP"/>
        </w:rPr>
        <w:t xml:space="preserve">limits can be a complex </w:t>
      </w:r>
      <w:r w:rsidR="003E3F40">
        <w:rPr>
          <w:lang w:eastAsia="ja-JP"/>
        </w:rPr>
        <w:t xml:space="preserve">task, </w:t>
      </w:r>
      <w:r w:rsidR="00DF5396">
        <w:rPr>
          <w:lang w:eastAsia="ja-JP"/>
        </w:rPr>
        <w:t>applicants</w:t>
      </w:r>
      <w:r w:rsidR="00E52C87">
        <w:rPr>
          <w:lang w:eastAsia="ja-JP"/>
        </w:rPr>
        <w:t xml:space="preserve"> may need to seek </w:t>
      </w:r>
      <w:r w:rsidR="007C565A">
        <w:rPr>
          <w:lang w:eastAsia="ja-JP"/>
        </w:rPr>
        <w:t xml:space="preserve">their own </w:t>
      </w:r>
      <w:r w:rsidR="00E52C87">
        <w:rPr>
          <w:lang w:eastAsia="ja-JP"/>
        </w:rPr>
        <w:t>legal advice.</w:t>
      </w:r>
    </w:p>
    <w:p w14:paraId="6DAA17BC" w14:textId="44F1AAE9" w:rsidR="00874D8E" w:rsidRDefault="00477730" w:rsidP="00F84D47">
      <w:pPr>
        <w:rPr>
          <w:lang w:eastAsia="ja-JP"/>
        </w:rPr>
      </w:pPr>
      <w:r>
        <w:rPr>
          <w:noProof/>
          <w:lang w:eastAsia="ja-JP"/>
        </w:rPr>
        <w:drawing>
          <wp:inline distT="0" distB="0" distL="0" distR="0" wp14:anchorId="06368344" wp14:editId="0A7D4626">
            <wp:extent cx="5759450" cy="3013075"/>
            <wp:effectExtent l="0" t="0" r="6350" b="0"/>
            <wp:docPr id="5" name="Picture 5" descr="Graphic representation of a map showing a coastline, coastal waters, territorial sea, contiguous zone, exclusive economic zone and continental shelf beyond exclusive economic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 representation of a map showing a coastline, coastal waters, territorial sea, contiguous zone, exclusive economic zone and continental shelf beyond exclusive economic zon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3013075"/>
                    </a:xfrm>
                    <a:prstGeom prst="rect">
                      <a:avLst/>
                    </a:prstGeom>
                  </pic:spPr>
                </pic:pic>
              </a:graphicData>
            </a:graphic>
          </wp:inline>
        </w:drawing>
      </w:r>
    </w:p>
    <w:p w14:paraId="61E8B23D" w14:textId="34179E37" w:rsidR="003D69AC" w:rsidRDefault="00FA19E7" w:rsidP="00FA19E7">
      <w:pPr>
        <w:pStyle w:val="Caption"/>
      </w:pPr>
      <w:bookmarkStart w:id="53" w:name="_Toc144375098"/>
      <w:bookmarkStart w:id="54" w:name="_Toc145506698"/>
      <w:r>
        <w:t xml:space="preserve">Figure </w:t>
      </w:r>
      <w:r w:rsidR="009C2FF7">
        <w:fldChar w:fldCharType="begin"/>
      </w:r>
      <w:r w:rsidR="009C2FF7">
        <w:instrText xml:space="preserve"> SEQ Figure \* ARABIC </w:instrText>
      </w:r>
      <w:r w:rsidR="009C2FF7">
        <w:fldChar w:fldCharType="separate"/>
      </w:r>
      <w:r w:rsidR="00A26B8E">
        <w:rPr>
          <w:noProof/>
        </w:rPr>
        <w:t>3</w:t>
      </w:r>
      <w:r w:rsidR="009C2FF7">
        <w:rPr>
          <w:noProof/>
        </w:rPr>
        <w:fldChar w:fldCharType="end"/>
      </w:r>
      <w:r>
        <w:t xml:space="preserve"> </w:t>
      </w:r>
      <w:r w:rsidR="000E5606">
        <w:t xml:space="preserve">The </w:t>
      </w:r>
      <w:r w:rsidR="009044E0">
        <w:t>S</w:t>
      </w:r>
      <w:r w:rsidR="000E5606">
        <w:t xml:space="preserve">ea </w:t>
      </w:r>
      <w:r w:rsidR="009044E0">
        <w:t>D</w:t>
      </w:r>
      <w:r w:rsidR="000E5606">
        <w:t xml:space="preserve">umping </w:t>
      </w:r>
      <w:r w:rsidR="009044E0">
        <w:t>A</w:t>
      </w:r>
      <w:r w:rsidR="000E5606">
        <w:t xml:space="preserve">ct applies within </w:t>
      </w:r>
      <w:r w:rsidR="009044E0">
        <w:t>Australian</w:t>
      </w:r>
      <w:r w:rsidR="000E5606">
        <w:t xml:space="preserve"> </w:t>
      </w:r>
      <w:proofErr w:type="gramStart"/>
      <w:r w:rsidR="00F319DB">
        <w:t>w</w:t>
      </w:r>
      <w:r w:rsidR="000E5606">
        <w:t>aters</w:t>
      </w:r>
      <w:bookmarkEnd w:id="53"/>
      <w:bookmarkEnd w:id="54"/>
      <w:proofErr w:type="gramEnd"/>
      <w:r w:rsidR="0002612C">
        <w:t xml:space="preserve"> </w:t>
      </w:r>
    </w:p>
    <w:p w14:paraId="55D8E9A8" w14:textId="45D044B5" w:rsidR="00E744B1" w:rsidRPr="00FA19E7" w:rsidRDefault="0002612C" w:rsidP="003D69AC">
      <w:pPr>
        <w:rPr>
          <w:i/>
          <w:iCs/>
          <w:sz w:val="18"/>
          <w:szCs w:val="18"/>
        </w:rPr>
      </w:pPr>
      <w:r w:rsidRPr="00FA19E7">
        <w:rPr>
          <w:sz w:val="18"/>
          <w:szCs w:val="18"/>
        </w:rPr>
        <w:t>(Copyright: Commonwealth of Australia, Geoscience Australia 2008 www.ga.gov.au)</w:t>
      </w:r>
    </w:p>
    <w:p w14:paraId="53FCA262" w14:textId="00021D84" w:rsidR="00F84D47" w:rsidRPr="00EF38B8" w:rsidRDefault="00F84D47" w:rsidP="00F84D47">
      <w:pPr>
        <w:pStyle w:val="Heading3"/>
        <w:rPr>
          <w:i/>
          <w:iCs/>
          <w:szCs w:val="22"/>
          <w:lang w:eastAsia="ja-JP"/>
        </w:rPr>
      </w:pPr>
      <w:bookmarkStart w:id="55" w:name="_Environment_Protection_and"/>
      <w:bookmarkStart w:id="56" w:name="_Toc90886458"/>
      <w:bookmarkStart w:id="57" w:name="_Toc105421641"/>
      <w:bookmarkStart w:id="58" w:name="_Toc146023782"/>
      <w:bookmarkEnd w:id="55"/>
      <w:r w:rsidRPr="00EF38B8">
        <w:rPr>
          <w:i/>
          <w:iCs/>
          <w:szCs w:val="22"/>
          <w:lang w:eastAsia="ja-JP"/>
        </w:rPr>
        <w:t>Environment Protection and Biodiversity Conservation Act 1999</w:t>
      </w:r>
      <w:bookmarkEnd w:id="56"/>
      <w:bookmarkEnd w:id="57"/>
      <w:bookmarkEnd w:id="58"/>
    </w:p>
    <w:p w14:paraId="14CED7F3" w14:textId="59946512" w:rsidR="00EE2EBC" w:rsidRPr="00EE2EBC" w:rsidRDefault="003727EE" w:rsidP="00EE2EBC">
      <w:pPr>
        <w:rPr>
          <w:lang w:eastAsia="ja-JP"/>
        </w:rPr>
      </w:pPr>
      <w:r w:rsidRPr="00200E09">
        <w:rPr>
          <w:sz w:val="28"/>
          <w:szCs w:val="24"/>
          <w:lang w:eastAsia="ja-JP"/>
        </w:rPr>
        <w:sym w:font="Wingdings" w:char="F0FE"/>
      </w:r>
      <w:r w:rsidR="00FF213C">
        <w:rPr>
          <w:lang w:eastAsia="ja-JP"/>
        </w:rPr>
        <w:t xml:space="preserve"> </w:t>
      </w:r>
      <w:r w:rsidR="00DE643C">
        <w:rPr>
          <w:lang w:eastAsia="ja-JP"/>
        </w:rPr>
        <w:t>The applicant</w:t>
      </w:r>
      <w:r w:rsidR="00DE643C" w:rsidRPr="00EE2EBC">
        <w:rPr>
          <w:lang w:eastAsia="ja-JP"/>
        </w:rPr>
        <w:t xml:space="preserve"> </w:t>
      </w:r>
      <w:r w:rsidR="00F92CD6">
        <w:rPr>
          <w:lang w:eastAsia="ja-JP"/>
        </w:rPr>
        <w:t>must</w:t>
      </w:r>
      <w:r w:rsidR="00790835" w:rsidRPr="00EE2EBC">
        <w:rPr>
          <w:lang w:eastAsia="ja-JP"/>
        </w:rPr>
        <w:t xml:space="preserve"> meet the requirements of the EPBC Act</w:t>
      </w:r>
      <w:r w:rsidR="00790835" w:rsidRPr="00FD2B43">
        <w:rPr>
          <w:lang w:eastAsia="ja-JP"/>
        </w:rPr>
        <w:t>.</w:t>
      </w:r>
    </w:p>
    <w:p w14:paraId="5C2CE65D" w14:textId="4C50B47F" w:rsidR="00F84D47" w:rsidRPr="00EE2EBC" w:rsidRDefault="00F84D47" w:rsidP="00D003B3">
      <w:pPr>
        <w:pStyle w:val="NormalBeforeBullet"/>
        <w:rPr>
          <w:lang w:eastAsia="ja-JP"/>
        </w:rPr>
      </w:pPr>
      <w:r w:rsidRPr="00EE2EBC">
        <w:rPr>
          <w:lang w:eastAsia="ja-JP"/>
        </w:rPr>
        <w:t xml:space="preserve">An activity or action will require </w:t>
      </w:r>
      <w:r w:rsidR="00EE2EBC" w:rsidRPr="00EE2EBC">
        <w:rPr>
          <w:lang w:eastAsia="ja-JP"/>
        </w:rPr>
        <w:t xml:space="preserve">separate </w:t>
      </w:r>
      <w:r w:rsidRPr="00EE2EBC">
        <w:rPr>
          <w:lang w:eastAsia="ja-JP"/>
        </w:rPr>
        <w:t xml:space="preserve">assessment and approval under </w:t>
      </w:r>
      <w:r w:rsidR="00401262">
        <w:rPr>
          <w:lang w:eastAsia="ja-JP"/>
        </w:rPr>
        <w:t>p</w:t>
      </w:r>
      <w:r w:rsidRPr="00EE2EBC">
        <w:rPr>
          <w:lang w:eastAsia="ja-JP"/>
        </w:rPr>
        <w:t>art</w:t>
      </w:r>
      <w:r w:rsidR="00F319DB">
        <w:rPr>
          <w:lang w:eastAsia="ja-JP"/>
        </w:rPr>
        <w:t> </w:t>
      </w:r>
      <w:r w:rsidRPr="00EE2EBC">
        <w:rPr>
          <w:lang w:eastAsia="ja-JP"/>
        </w:rPr>
        <w:t xml:space="preserve">9 of the EPBC Act if it is likely to have a significant impact on one or more of the following </w:t>
      </w:r>
      <w:r w:rsidR="009216B8" w:rsidRPr="00EE2EBC">
        <w:rPr>
          <w:lang w:eastAsia="ja-JP"/>
        </w:rPr>
        <w:t>MNES:</w:t>
      </w:r>
    </w:p>
    <w:p w14:paraId="6DE9E636" w14:textId="77777777" w:rsidR="00794D5E" w:rsidRDefault="00794D5E" w:rsidP="00794D5E">
      <w:pPr>
        <w:pStyle w:val="ListBullet"/>
        <w:rPr>
          <w:lang w:eastAsia="ja-JP"/>
        </w:rPr>
      </w:pPr>
      <w:r>
        <w:rPr>
          <w:lang w:eastAsia="ja-JP"/>
        </w:rPr>
        <w:t>World Heritage properties</w:t>
      </w:r>
    </w:p>
    <w:p w14:paraId="41318573" w14:textId="77777777" w:rsidR="00794D5E" w:rsidRDefault="00794D5E" w:rsidP="00794D5E">
      <w:pPr>
        <w:pStyle w:val="ListBullet"/>
        <w:rPr>
          <w:lang w:eastAsia="ja-JP"/>
        </w:rPr>
      </w:pPr>
      <w:r>
        <w:rPr>
          <w:lang w:eastAsia="ja-JP"/>
        </w:rPr>
        <w:t>Wetlands of international importance (Ramsar)</w:t>
      </w:r>
    </w:p>
    <w:p w14:paraId="23D972E8" w14:textId="77777777" w:rsidR="00794D5E" w:rsidRDefault="00794D5E" w:rsidP="00794D5E">
      <w:pPr>
        <w:pStyle w:val="ListBullet"/>
        <w:rPr>
          <w:lang w:eastAsia="ja-JP"/>
        </w:rPr>
      </w:pPr>
      <w:r>
        <w:rPr>
          <w:lang w:eastAsia="ja-JP"/>
        </w:rPr>
        <w:t xml:space="preserve">listed threatened species and ecological </w:t>
      </w:r>
      <w:proofErr w:type="gramStart"/>
      <w:r>
        <w:rPr>
          <w:lang w:eastAsia="ja-JP"/>
        </w:rPr>
        <w:t>communities</w:t>
      </w:r>
      <w:proofErr w:type="gramEnd"/>
    </w:p>
    <w:p w14:paraId="6819F7DC" w14:textId="77777777" w:rsidR="00794D5E" w:rsidRDefault="00794D5E" w:rsidP="00794D5E">
      <w:pPr>
        <w:pStyle w:val="ListBullet"/>
        <w:rPr>
          <w:lang w:eastAsia="ja-JP"/>
        </w:rPr>
      </w:pPr>
      <w:r>
        <w:rPr>
          <w:lang w:eastAsia="ja-JP"/>
        </w:rPr>
        <w:lastRenderedPageBreak/>
        <w:t xml:space="preserve">listed migratory </w:t>
      </w:r>
      <w:proofErr w:type="gramStart"/>
      <w:r>
        <w:rPr>
          <w:lang w:eastAsia="ja-JP"/>
        </w:rPr>
        <w:t>species</w:t>
      </w:r>
      <w:proofErr w:type="gramEnd"/>
    </w:p>
    <w:p w14:paraId="47469AFF" w14:textId="77777777" w:rsidR="00794D5E" w:rsidRDefault="00794D5E" w:rsidP="00794D5E">
      <w:pPr>
        <w:pStyle w:val="ListBullet"/>
        <w:rPr>
          <w:lang w:eastAsia="ja-JP"/>
        </w:rPr>
      </w:pPr>
      <w:r>
        <w:rPr>
          <w:lang w:eastAsia="ja-JP"/>
        </w:rPr>
        <w:t>the environment of Commonwealth marine areas</w:t>
      </w:r>
    </w:p>
    <w:p w14:paraId="7AB50DF0" w14:textId="77777777" w:rsidR="00794D5E" w:rsidRDefault="00794D5E" w:rsidP="00794D5E">
      <w:pPr>
        <w:pStyle w:val="ListBullet"/>
        <w:rPr>
          <w:lang w:eastAsia="ja-JP"/>
        </w:rPr>
      </w:pPr>
      <w:r>
        <w:rPr>
          <w:lang w:eastAsia="ja-JP"/>
        </w:rPr>
        <w:t>National Heritage places</w:t>
      </w:r>
    </w:p>
    <w:p w14:paraId="0EE4A035" w14:textId="77777777" w:rsidR="00794D5E" w:rsidRDefault="00794D5E" w:rsidP="00794D5E">
      <w:pPr>
        <w:pStyle w:val="ListBullet"/>
        <w:rPr>
          <w:lang w:eastAsia="ja-JP"/>
        </w:rPr>
      </w:pPr>
      <w:r>
        <w:rPr>
          <w:lang w:eastAsia="ja-JP"/>
        </w:rPr>
        <w:t xml:space="preserve">Commonwealth land or actions involving a Commonwealth </w:t>
      </w:r>
      <w:proofErr w:type="gramStart"/>
      <w:r>
        <w:rPr>
          <w:lang w:eastAsia="ja-JP"/>
        </w:rPr>
        <w:t>agency</w:t>
      </w:r>
      <w:proofErr w:type="gramEnd"/>
    </w:p>
    <w:p w14:paraId="2546E230" w14:textId="77777777" w:rsidR="00794D5E" w:rsidRPr="00EE2EBC" w:rsidRDefault="00794D5E" w:rsidP="00794D5E">
      <w:pPr>
        <w:pStyle w:val="ListBullet"/>
        <w:rPr>
          <w:lang w:eastAsia="ja-JP"/>
        </w:rPr>
      </w:pPr>
      <w:r>
        <w:rPr>
          <w:lang w:eastAsia="ja-JP"/>
        </w:rPr>
        <w:t>the GBRMP (</w:t>
      </w:r>
      <w:r w:rsidRPr="00EE2EBC">
        <w:rPr>
          <w:lang w:eastAsia="ja-JP"/>
        </w:rPr>
        <w:t xml:space="preserve">see also </w:t>
      </w:r>
      <w:hyperlink w:anchor="_Great_Barrier_Reef" w:history="1">
        <w:r w:rsidRPr="00DC7888">
          <w:rPr>
            <w:rStyle w:val="Hyperlink"/>
          </w:rPr>
          <w:t>Great Barrier Reef Marine Park Act 1975</w:t>
        </w:r>
      </w:hyperlink>
      <w:r w:rsidRPr="00EE2EBC">
        <w:rPr>
          <w:lang w:eastAsia="ja-JP"/>
        </w:rPr>
        <w:t>).</w:t>
      </w:r>
    </w:p>
    <w:p w14:paraId="60D266E0" w14:textId="77777777" w:rsidR="00794D5E" w:rsidRDefault="00794D5E" w:rsidP="00794D5E">
      <w:pPr>
        <w:pStyle w:val="ListBullet"/>
        <w:rPr>
          <w:lang w:eastAsia="ja-JP"/>
        </w:rPr>
      </w:pPr>
      <w:r>
        <w:rPr>
          <w:lang w:eastAsia="ja-JP"/>
        </w:rPr>
        <w:t>the environment, from nuclear actions</w:t>
      </w:r>
    </w:p>
    <w:p w14:paraId="02C18BCD" w14:textId="77777777" w:rsidR="00794D5E" w:rsidRDefault="00794D5E" w:rsidP="00794D5E">
      <w:pPr>
        <w:pStyle w:val="ListBullet"/>
        <w:rPr>
          <w:lang w:eastAsia="ja-JP"/>
        </w:rPr>
      </w:pPr>
      <w:r>
        <w:rPr>
          <w:lang w:eastAsia="ja-JP"/>
        </w:rPr>
        <w:t>water resources, from coal seam gas development and large coal mining development.</w:t>
      </w:r>
    </w:p>
    <w:p w14:paraId="60F14A72" w14:textId="0EB3123F" w:rsidR="00790835" w:rsidRPr="00D003B3" w:rsidRDefault="00EE2EBC" w:rsidP="00D003B3">
      <w:pPr>
        <w:pStyle w:val="NormalBeforeBullet"/>
      </w:pPr>
      <w:r w:rsidRPr="00D003B3">
        <w:t xml:space="preserve">For example, placement of an artificial reef </w:t>
      </w:r>
      <w:r w:rsidR="00790835" w:rsidRPr="00D003B3">
        <w:t xml:space="preserve">will require </w:t>
      </w:r>
      <w:r w:rsidR="007C565A">
        <w:t>referral</w:t>
      </w:r>
      <w:r w:rsidR="00790835" w:rsidRPr="00D003B3">
        <w:t xml:space="preserve"> </w:t>
      </w:r>
      <w:r w:rsidR="000F4027">
        <w:t xml:space="preserve">under the EPBC Act </w:t>
      </w:r>
      <w:r w:rsidR="00790835" w:rsidRPr="00D003B3">
        <w:t>if:</w:t>
      </w:r>
    </w:p>
    <w:p w14:paraId="23C1EF00" w14:textId="562E17B3" w:rsidR="00790835" w:rsidRPr="00D003B3" w:rsidRDefault="00790835" w:rsidP="00724119">
      <w:pPr>
        <w:pStyle w:val="ListBullet"/>
      </w:pPr>
      <w:r w:rsidRPr="00D003B3">
        <w:t xml:space="preserve">the action is taken </w:t>
      </w:r>
      <w:r w:rsidR="00AC4278">
        <w:t>with</w:t>
      </w:r>
      <w:r w:rsidRPr="00D003B3">
        <w:t>in a Commonwealth marine area</w:t>
      </w:r>
      <w:r w:rsidR="00735768">
        <w:t xml:space="preserve"> </w:t>
      </w:r>
      <w:r w:rsidRPr="00D003B3">
        <w:t>and the action has, will have, or is likely to have</w:t>
      </w:r>
      <w:r w:rsidR="0099659D">
        <w:t>,</w:t>
      </w:r>
      <w:r w:rsidRPr="00D003B3">
        <w:t xml:space="preserve"> a significant impact on the environment</w:t>
      </w:r>
      <w:r w:rsidR="00CB5781">
        <w:t xml:space="preserve"> </w:t>
      </w:r>
      <w:r w:rsidRPr="00D003B3">
        <w:t>or</w:t>
      </w:r>
    </w:p>
    <w:p w14:paraId="61FAA8F1" w14:textId="7BA373D8" w:rsidR="00790835" w:rsidRDefault="00790835" w:rsidP="00724119">
      <w:pPr>
        <w:pStyle w:val="ListBullet"/>
      </w:pPr>
      <w:r w:rsidRPr="00D003B3">
        <w:t>the action is taken outside a Commonwealth marine area and the action has, will have, or is likely to have</w:t>
      </w:r>
      <w:r w:rsidR="0099659D">
        <w:t>,</w:t>
      </w:r>
      <w:r w:rsidRPr="00D003B3">
        <w:t xml:space="preserve"> a significant impact on the environment within a Commonwealth marine area.</w:t>
      </w:r>
    </w:p>
    <w:p w14:paraId="09253031" w14:textId="7CABAE89" w:rsidR="00C43CC2" w:rsidRDefault="00C43CC2" w:rsidP="00C43CC2">
      <w:pPr>
        <w:pStyle w:val="NormalBeforeBullet"/>
      </w:pPr>
      <w:r w:rsidRPr="00D003B3">
        <w:t xml:space="preserve">An action is considered likely to have a significant impact </w:t>
      </w:r>
      <w:r>
        <w:t>o</w:t>
      </w:r>
      <w:r w:rsidRPr="00D003B3">
        <w:t xml:space="preserve">n the environment in a </w:t>
      </w:r>
      <w:proofErr w:type="gramStart"/>
      <w:r w:rsidRPr="00D003B3">
        <w:t xml:space="preserve">Commonwealth marine </w:t>
      </w:r>
      <w:r w:rsidR="002C6866">
        <w:t>areas</w:t>
      </w:r>
      <w:proofErr w:type="gramEnd"/>
      <w:r w:rsidR="002C6866">
        <w:t xml:space="preserve"> </w:t>
      </w:r>
      <w:r>
        <w:t xml:space="preserve">as outlined in the </w:t>
      </w:r>
      <w:r w:rsidRPr="00692240">
        <w:t>Matters of National Environmental Significance Significant impact guidelines 1.1</w:t>
      </w:r>
      <w:r>
        <w:t xml:space="preserve"> (see box below and </w:t>
      </w:r>
      <w:hyperlink w:anchor="_6_Information_and" w:history="1">
        <w:r>
          <w:rPr>
            <w:rStyle w:val="Hyperlink"/>
          </w:rPr>
          <w:t>Information and resources</w:t>
        </w:r>
      </w:hyperlink>
      <w:r>
        <w:t xml:space="preserve"> </w:t>
      </w:r>
      <w:r w:rsidR="003546A4">
        <w:t>for further information).</w:t>
      </w:r>
    </w:p>
    <w:p w14:paraId="72B66FA9" w14:textId="77777777" w:rsidR="00C43CC2" w:rsidRPr="00692240" w:rsidRDefault="00C43CC2" w:rsidP="00C43CC2">
      <w:pPr>
        <w:pStyle w:val="BoxName"/>
        <w:ind w:left="0" w:firstLine="0"/>
      </w:pPr>
      <w:bookmarkStart w:id="59" w:name="_Hlk131085824"/>
      <w:r w:rsidRPr="00692240">
        <w:t>Matters of National Environmental Significance Significant impact guidelines 1.1</w:t>
      </w:r>
    </w:p>
    <w:p w14:paraId="5BE69882" w14:textId="77777777" w:rsidR="00C43CC2" w:rsidRPr="00692240" w:rsidRDefault="00C43CC2" w:rsidP="00C43CC2">
      <w:pPr>
        <w:pStyle w:val="BoxHeading0"/>
      </w:pPr>
      <w:r>
        <w:t xml:space="preserve">Definition: </w:t>
      </w:r>
      <w:r w:rsidRPr="00692240">
        <w:t>The Commonwealth marine environment significant impact criteria</w:t>
      </w:r>
    </w:p>
    <w:p w14:paraId="3875A5A5" w14:textId="77777777" w:rsidR="00C43CC2" w:rsidRPr="00692240" w:rsidRDefault="00C43CC2" w:rsidP="00C43CC2">
      <w:pPr>
        <w:pStyle w:val="BoxText0"/>
      </w:pPr>
      <w:r>
        <w:t xml:space="preserve">An action is likely to have a significant impact on the environment in a Commonwealth marine </w:t>
      </w:r>
      <w:r w:rsidRPr="00692240">
        <w:t>area if there is a real chance or possibility that the action will:</w:t>
      </w:r>
    </w:p>
    <w:p w14:paraId="14606C6F" w14:textId="77777777" w:rsidR="00C43CC2" w:rsidRPr="00692240" w:rsidRDefault="00C43CC2" w:rsidP="00C43CC2">
      <w:pPr>
        <w:pStyle w:val="BoxBullet"/>
      </w:pPr>
      <w:r w:rsidRPr="00692240">
        <w:t xml:space="preserve"> result in a known or potential pest species becoming established in the Commonwealth marine </w:t>
      </w:r>
      <w:proofErr w:type="gramStart"/>
      <w:r w:rsidRPr="00692240">
        <w:t>area</w:t>
      </w:r>
      <w:proofErr w:type="gramEnd"/>
    </w:p>
    <w:p w14:paraId="522C885C" w14:textId="77777777" w:rsidR="00C43CC2" w:rsidRPr="00692240" w:rsidRDefault="00C43CC2" w:rsidP="00C43CC2">
      <w:pPr>
        <w:pStyle w:val="BoxBullet"/>
      </w:pPr>
      <w:r w:rsidRPr="00692240">
        <w:t>modify, destroy, fragment, isolate or disturb an important or substantial area of habitat such that an adverse impact on marine ecosystem functioning or integrity in a Commonwealth marine area </w:t>
      </w:r>
      <w:proofErr w:type="gramStart"/>
      <w:r w:rsidRPr="00692240">
        <w:t>results</w:t>
      </w:r>
      <w:proofErr w:type="gramEnd"/>
    </w:p>
    <w:p w14:paraId="11780771" w14:textId="77777777" w:rsidR="00C43CC2" w:rsidRPr="00692240" w:rsidRDefault="00C43CC2" w:rsidP="00C43CC2">
      <w:pPr>
        <w:pStyle w:val="BoxBullet"/>
      </w:pPr>
      <w:r w:rsidRPr="00692240">
        <w:t xml:space="preserve">have a substantial adverse effect on a population of a marine species or cetacean including its life cycle (for example, breeding, feeding, migration behaviour, life expectancy) and spatial </w:t>
      </w:r>
      <w:proofErr w:type="gramStart"/>
      <w:r w:rsidRPr="00692240">
        <w:t>distribution</w:t>
      </w:r>
      <w:proofErr w:type="gramEnd"/>
    </w:p>
    <w:p w14:paraId="44C2419B" w14:textId="3F80C093" w:rsidR="00C43CC2" w:rsidRPr="00692240" w:rsidRDefault="00C43CC2" w:rsidP="00C43CC2">
      <w:pPr>
        <w:pStyle w:val="BoxBullet"/>
      </w:pPr>
      <w:r w:rsidRPr="00692240">
        <w:t xml:space="preserve">result in a substantial change in air quality or water quality (including temperature) which may adversely impact on biodiversity, ecological integrity; social amenity or human </w:t>
      </w:r>
      <w:proofErr w:type="gramStart"/>
      <w:r w:rsidRPr="00692240">
        <w:t>health</w:t>
      </w:r>
      <w:proofErr w:type="gramEnd"/>
    </w:p>
    <w:p w14:paraId="6B5BC30E" w14:textId="77777777" w:rsidR="00C43CC2" w:rsidRPr="00692240" w:rsidRDefault="00C43CC2" w:rsidP="00C43CC2">
      <w:pPr>
        <w:pStyle w:val="BoxBullet"/>
      </w:pPr>
      <w:r w:rsidRPr="00692240">
        <w:t xml:space="preserve">result in persistent organic chemicals, heavy metals, or other potentially harmful chemicals accumulating in the marine environment such that biodiversity, ecological integrity, social </w:t>
      </w:r>
      <w:proofErr w:type="gramStart"/>
      <w:r w:rsidRPr="00692240">
        <w:t>amenity</w:t>
      </w:r>
      <w:proofErr w:type="gramEnd"/>
      <w:r w:rsidRPr="00692240">
        <w:t xml:space="preserve"> or human health may be adversely affected, or</w:t>
      </w:r>
    </w:p>
    <w:p w14:paraId="3A56D191" w14:textId="77777777" w:rsidR="00C43CC2" w:rsidRPr="00692240" w:rsidRDefault="00C43CC2" w:rsidP="00C43CC2">
      <w:pPr>
        <w:pStyle w:val="BoxBullet"/>
      </w:pPr>
      <w:r w:rsidRPr="00692240">
        <w:t xml:space="preserve">have a substantial adverse impact on heritage values of the Commonwealth marine area, including damage or destruction of an historic shipwreck. </w:t>
      </w:r>
    </w:p>
    <w:p w14:paraId="4F05FE48" w14:textId="632BAE25" w:rsidR="00692240" w:rsidRDefault="00C43CC2" w:rsidP="00692240">
      <w:pPr>
        <w:pStyle w:val="ListBullet"/>
        <w:numPr>
          <w:ilvl w:val="0"/>
          <w:numId w:val="0"/>
        </w:numPr>
        <w:rPr>
          <w:rStyle w:val="Emphasis"/>
          <w:i w:val="0"/>
          <w:iCs w:val="0"/>
        </w:rPr>
      </w:pPr>
      <w:bookmarkStart w:id="60" w:name="_Great_Barrier_Reef"/>
      <w:bookmarkStart w:id="61" w:name="_Toc90886459"/>
      <w:bookmarkStart w:id="62" w:name="_Toc105421642"/>
      <w:bookmarkStart w:id="63" w:name="_Hlk102387299"/>
      <w:bookmarkEnd w:id="59"/>
      <w:bookmarkEnd w:id="60"/>
      <w:r>
        <w:t xml:space="preserve">If </w:t>
      </w:r>
      <w:r w:rsidR="00692240">
        <w:t xml:space="preserve">an applicant </w:t>
      </w:r>
      <w:r w:rsidR="00692240" w:rsidRPr="00CB64FE">
        <w:t>want</w:t>
      </w:r>
      <w:r w:rsidR="00692240">
        <w:t>s</w:t>
      </w:r>
      <w:r w:rsidR="00692240" w:rsidRPr="00CB64FE">
        <w:t xml:space="preserve"> to take any action on a</w:t>
      </w:r>
      <w:r w:rsidR="00692240">
        <w:t xml:space="preserve"> matter that</w:t>
      </w:r>
      <w:r w:rsidR="00692240" w:rsidRPr="00CB64FE">
        <w:t xml:space="preserve"> the </w:t>
      </w:r>
      <w:r w:rsidR="00692240">
        <w:t xml:space="preserve">EPBC </w:t>
      </w:r>
      <w:r w:rsidR="00692240" w:rsidRPr="00CB64FE">
        <w:t xml:space="preserve">Act covers, </w:t>
      </w:r>
      <w:r w:rsidR="00692240">
        <w:t xml:space="preserve">they </w:t>
      </w:r>
      <w:r w:rsidR="00692240" w:rsidRPr="00CB64FE">
        <w:t xml:space="preserve">need </w:t>
      </w:r>
      <w:r w:rsidR="00692240">
        <w:t>to consider referral to the department under this legislation</w:t>
      </w:r>
      <w:r w:rsidR="00692240" w:rsidRPr="00CB64FE">
        <w:t>. A</w:t>
      </w:r>
      <w:r w:rsidR="00692240">
        <w:t>n EPBC</w:t>
      </w:r>
      <w:r w:rsidR="00692240" w:rsidRPr="00CB64FE">
        <w:t xml:space="preserve"> self-assessment helps you understand your duties under the </w:t>
      </w:r>
      <w:r w:rsidR="00692240">
        <w:t xml:space="preserve">EPBC </w:t>
      </w:r>
      <w:r w:rsidR="00692240" w:rsidRPr="00CB64FE">
        <w:t>Act</w:t>
      </w:r>
      <w:r w:rsidR="00692240">
        <w:t xml:space="preserve"> (refer to </w:t>
      </w:r>
      <w:hyperlink r:id="rId35" w:history="1">
        <w:r w:rsidR="00692240" w:rsidRPr="00CB64FE">
          <w:rPr>
            <w:rStyle w:val="Hyperlink"/>
          </w:rPr>
          <w:t>Self-assessment before making a referral under the EPBC Act</w:t>
        </w:r>
      </w:hyperlink>
      <w:r w:rsidR="00692240">
        <w:t>).</w:t>
      </w:r>
    </w:p>
    <w:p w14:paraId="138A3780" w14:textId="07A61A35" w:rsidR="00F84D47" w:rsidRPr="00EF38B8" w:rsidRDefault="00F84D47" w:rsidP="00640FAE">
      <w:pPr>
        <w:pStyle w:val="Heading3"/>
        <w:rPr>
          <w:i/>
          <w:iCs/>
          <w:szCs w:val="22"/>
          <w:lang w:eastAsia="ja-JP"/>
        </w:rPr>
      </w:pPr>
      <w:bookmarkStart w:id="64" w:name="_Toc146023783"/>
      <w:r w:rsidRPr="00EF38B8">
        <w:rPr>
          <w:i/>
          <w:iCs/>
          <w:szCs w:val="22"/>
          <w:lang w:eastAsia="ja-JP"/>
        </w:rPr>
        <w:lastRenderedPageBreak/>
        <w:t>Great Barrier Reef Marine Park Act 1975</w:t>
      </w:r>
      <w:bookmarkEnd w:id="61"/>
      <w:bookmarkEnd w:id="62"/>
      <w:bookmarkEnd w:id="64"/>
    </w:p>
    <w:p w14:paraId="2F1670DE" w14:textId="1E1A5137" w:rsidR="00C43CC2" w:rsidRDefault="00C43CC2" w:rsidP="00C43CC2">
      <w:pPr>
        <w:rPr>
          <w:lang w:eastAsia="ja-JP"/>
        </w:rPr>
      </w:pPr>
      <w:r>
        <w:rPr>
          <w:lang w:eastAsia="ja-JP"/>
        </w:rPr>
        <w:t xml:space="preserve">Within the boundaries of the GBRMP, the </w:t>
      </w:r>
      <w:r>
        <w:rPr>
          <w:rStyle w:val="Emphasis"/>
          <w:i w:val="0"/>
          <w:iCs w:val="0"/>
        </w:rPr>
        <w:t>Reef Authority</w:t>
      </w:r>
      <w:r>
        <w:rPr>
          <w:lang w:eastAsia="ja-JP"/>
        </w:rPr>
        <w:t xml:space="preserve"> has been delegated authority under the Sea Dumping Act. </w:t>
      </w:r>
      <w:r>
        <w:rPr>
          <w:rStyle w:val="Emphasis"/>
          <w:i w:val="0"/>
          <w:iCs w:val="0"/>
        </w:rPr>
        <w:t xml:space="preserve">The guidelines do not apply within the GBRMP, and </w:t>
      </w:r>
      <w:bookmarkStart w:id="65" w:name="_Hlk102386828"/>
      <w:r>
        <w:rPr>
          <w:rStyle w:val="Emphasis"/>
          <w:i w:val="0"/>
          <w:iCs w:val="0"/>
        </w:rPr>
        <w:t xml:space="preserve">applicants </w:t>
      </w:r>
      <w:r>
        <w:t xml:space="preserve">should refer to the Reef Authority’s </w:t>
      </w:r>
      <w:hyperlink r:id="rId36" w:history="1">
        <w:r>
          <w:rPr>
            <w:rStyle w:val="Hyperlink"/>
          </w:rPr>
          <w:t>Policy on Fish Aggregating Devices and Artificial Reefs (2023)</w:t>
        </w:r>
      </w:hyperlink>
      <w:r>
        <w:t>, which provides more detail regarding artificial reef applications in the GBRMP.</w:t>
      </w:r>
      <w:r w:rsidR="00904458">
        <w:t xml:space="preserve"> A</w:t>
      </w:r>
      <w:r w:rsidR="00904458" w:rsidRPr="00904458">
        <w:t xml:space="preserve">ny future </w:t>
      </w:r>
      <w:r w:rsidR="00904458">
        <w:t xml:space="preserve">Reef Authority </w:t>
      </w:r>
      <w:r w:rsidR="00904458" w:rsidRPr="00904458">
        <w:t xml:space="preserve">policies </w:t>
      </w:r>
      <w:r w:rsidR="00904458">
        <w:t xml:space="preserve">will </w:t>
      </w:r>
      <w:r w:rsidR="00904458" w:rsidRPr="00904458">
        <w:t>also apply</w:t>
      </w:r>
      <w:r w:rsidR="00904458">
        <w:t xml:space="preserve"> for applications in the GBRMP </w:t>
      </w:r>
      <w:bookmarkEnd w:id="65"/>
      <w:r w:rsidR="00904458">
        <w:t xml:space="preserve">boundary. </w:t>
      </w:r>
    </w:p>
    <w:p w14:paraId="5251B7FC" w14:textId="47C17D5F" w:rsidR="00A40081" w:rsidRPr="00EF38B8" w:rsidRDefault="00FF213C" w:rsidP="00A40081">
      <w:pPr>
        <w:pStyle w:val="Heading3"/>
        <w:rPr>
          <w:szCs w:val="22"/>
        </w:rPr>
      </w:pPr>
      <w:bookmarkStart w:id="66" w:name="_Toc76318925"/>
      <w:bookmarkStart w:id="67" w:name="_Toc90886461"/>
      <w:bookmarkStart w:id="68" w:name="_Toc105421643"/>
      <w:bookmarkStart w:id="69" w:name="_Toc146023784"/>
      <w:bookmarkEnd w:id="63"/>
      <w:r w:rsidRPr="00EF38B8">
        <w:rPr>
          <w:szCs w:val="22"/>
        </w:rPr>
        <w:t>O</w:t>
      </w:r>
      <w:r w:rsidR="001055BB" w:rsidRPr="00EF38B8">
        <w:rPr>
          <w:szCs w:val="22"/>
        </w:rPr>
        <w:t xml:space="preserve">ther </w:t>
      </w:r>
      <w:r w:rsidR="0004454D" w:rsidRPr="00EF38B8">
        <w:rPr>
          <w:szCs w:val="22"/>
        </w:rPr>
        <w:t>Commonwealth</w:t>
      </w:r>
      <w:r w:rsidRPr="00EF38B8">
        <w:rPr>
          <w:szCs w:val="22"/>
        </w:rPr>
        <w:t xml:space="preserve"> legislation and approvals</w:t>
      </w:r>
      <w:bookmarkEnd w:id="66"/>
      <w:bookmarkEnd w:id="67"/>
      <w:bookmarkEnd w:id="68"/>
      <w:bookmarkEnd w:id="69"/>
    </w:p>
    <w:p w14:paraId="09D801E7" w14:textId="2F95C88E" w:rsidR="00FE0D2D" w:rsidRDefault="003727EE" w:rsidP="00102326">
      <w:r w:rsidRPr="00D003B3">
        <w:t xml:space="preserve">Several other government agencies </w:t>
      </w:r>
      <w:r w:rsidR="00637A93">
        <w:t xml:space="preserve">also </w:t>
      </w:r>
      <w:r w:rsidRPr="00D003B3">
        <w:t xml:space="preserve">have regulatory functions </w:t>
      </w:r>
      <w:r w:rsidR="00140A47">
        <w:t xml:space="preserve">that </w:t>
      </w:r>
      <w:r w:rsidR="00636666">
        <w:t xml:space="preserve">may </w:t>
      </w:r>
      <w:r w:rsidR="00140A47">
        <w:t>apply</w:t>
      </w:r>
      <w:r w:rsidRPr="00D003B3">
        <w:t xml:space="preserve"> to aspects of artificial reef </w:t>
      </w:r>
      <w:r w:rsidR="00636666">
        <w:t>placement</w:t>
      </w:r>
      <w:r w:rsidRPr="00D003B3">
        <w:t>, including</w:t>
      </w:r>
      <w:r w:rsidR="007C565A">
        <w:t>, but not limited to</w:t>
      </w:r>
      <w:r w:rsidR="00A40081" w:rsidRPr="00D003B3">
        <w:t>:</w:t>
      </w:r>
    </w:p>
    <w:p w14:paraId="228C3E5E" w14:textId="36698BE2" w:rsidR="00DD6362" w:rsidRDefault="003727EE" w:rsidP="002F77BC">
      <w:pPr>
        <w:pStyle w:val="ListBullet"/>
      </w:pPr>
      <w:r w:rsidRPr="00D003B3">
        <w:t xml:space="preserve">other sections within </w:t>
      </w:r>
      <w:r w:rsidR="00566C6B">
        <w:t>the department</w:t>
      </w:r>
      <w:r w:rsidRPr="00D003B3">
        <w:t xml:space="preserve"> (</w:t>
      </w:r>
      <w:r w:rsidR="00EB2221">
        <w:t>for example,</w:t>
      </w:r>
      <w:r w:rsidRPr="00D003B3">
        <w:t> </w:t>
      </w:r>
      <w:r w:rsidR="009C2AE7">
        <w:t>environmental</w:t>
      </w:r>
      <w:r w:rsidRPr="00D003B3">
        <w:t xml:space="preserve"> </w:t>
      </w:r>
      <w:r w:rsidR="00EE639F">
        <w:t xml:space="preserve">assessments under the EPBC Act </w:t>
      </w:r>
      <w:r w:rsidR="00DD6362">
        <w:t xml:space="preserve">and heritage </w:t>
      </w:r>
      <w:r w:rsidRPr="00D003B3">
        <w:t>assessments</w:t>
      </w:r>
      <w:r w:rsidR="00DD6362">
        <w:t>)</w:t>
      </w:r>
    </w:p>
    <w:p w14:paraId="5B57B7FF" w14:textId="451A0C2D" w:rsidR="003727EE" w:rsidRPr="00D003B3" w:rsidRDefault="008D7D60" w:rsidP="002F77BC">
      <w:pPr>
        <w:pStyle w:val="ListBullet"/>
      </w:pPr>
      <w:r w:rsidRPr="008D7D60">
        <w:t>Director of National Parks</w:t>
      </w:r>
      <w:r w:rsidR="00DD6362">
        <w:t xml:space="preserve"> as the decision maker on Australian Marine Park </w:t>
      </w:r>
      <w:proofErr w:type="gramStart"/>
      <w:r w:rsidR="00DD6362">
        <w:t>matters</w:t>
      </w:r>
      <w:proofErr w:type="gramEnd"/>
    </w:p>
    <w:p w14:paraId="7170914A" w14:textId="77777777" w:rsidR="00B748AB" w:rsidRDefault="00A40081" w:rsidP="002F77BC">
      <w:pPr>
        <w:pStyle w:val="ListBullet"/>
      </w:pPr>
      <w:r w:rsidRPr="00D003B3">
        <w:t>National Offshore Petroleum Safety and Environmental Management Authority</w:t>
      </w:r>
      <w:r w:rsidR="00A87922">
        <w:t xml:space="preserve"> (NOPSEMA)</w:t>
      </w:r>
    </w:p>
    <w:p w14:paraId="3FC9CF3C" w14:textId="16E4D91B" w:rsidR="00B748AB" w:rsidRDefault="003D49EB" w:rsidP="00B748AB">
      <w:pPr>
        <w:pStyle w:val="ListBullet"/>
      </w:pPr>
      <w:r w:rsidRPr="003D49EB">
        <w:t>Australian Maritime Safety Authority (AMSA)</w:t>
      </w:r>
      <w:r>
        <w:t>.</w:t>
      </w:r>
    </w:p>
    <w:p w14:paraId="7467A87A" w14:textId="77777777" w:rsidR="00102326" w:rsidRDefault="00102326" w:rsidP="00B748AB">
      <w:pPr>
        <w:pStyle w:val="ListBullet"/>
        <w:numPr>
          <w:ilvl w:val="0"/>
          <w:numId w:val="0"/>
        </w:numPr>
      </w:pPr>
      <w:r>
        <w:t>R</w:t>
      </w:r>
      <w:r w:rsidRPr="00102326">
        <w:t xml:space="preserve">equirements under the </w:t>
      </w:r>
      <w:r w:rsidRPr="008464AA">
        <w:rPr>
          <w:i/>
          <w:iCs/>
        </w:rPr>
        <w:t>Underwater Cultural Heritage Act 2018</w:t>
      </w:r>
      <w:r>
        <w:t xml:space="preserve"> </w:t>
      </w:r>
      <w:r w:rsidRPr="00102326">
        <w:t>must be considered when planning</w:t>
      </w:r>
      <w:r>
        <w:t xml:space="preserve"> and </w:t>
      </w:r>
      <w:r w:rsidRPr="00102326">
        <w:t>preparing applications for artificial reefs in accordance with the relevant guidelines</w:t>
      </w:r>
      <w:r>
        <w:t xml:space="preserve"> (see </w:t>
      </w:r>
      <w:hyperlink w:anchor="_6_Information_and" w:history="1">
        <w:r>
          <w:rPr>
            <w:rStyle w:val="Hyperlink"/>
          </w:rPr>
          <w:t>Information and resources</w:t>
        </w:r>
      </w:hyperlink>
      <w:r>
        <w:t>).</w:t>
      </w:r>
    </w:p>
    <w:p w14:paraId="2FED8E39" w14:textId="20357D12" w:rsidR="00A40081" w:rsidRPr="00D003B3" w:rsidRDefault="00B748AB" w:rsidP="00B748AB">
      <w:pPr>
        <w:pStyle w:val="ListBullet"/>
        <w:numPr>
          <w:ilvl w:val="0"/>
          <w:numId w:val="0"/>
        </w:numPr>
      </w:pPr>
      <w:r w:rsidRPr="007B7B92">
        <w:t xml:space="preserve">AMSA should be consulted when artificial reefs are planned to be established in </w:t>
      </w:r>
      <w:r w:rsidR="000C51B8">
        <w:t xml:space="preserve">Australian </w:t>
      </w:r>
      <w:r w:rsidRPr="000C51B8">
        <w:t>waters</w:t>
      </w:r>
      <w:r w:rsidRPr="007B7B92">
        <w:t xml:space="preserve">. </w:t>
      </w:r>
      <w:r w:rsidR="007C565A">
        <w:t>A</w:t>
      </w:r>
      <w:r w:rsidRPr="007B7B92">
        <w:t xml:space="preserve">rtificial reefs </w:t>
      </w:r>
      <w:r w:rsidR="008C5B69">
        <w:t>must</w:t>
      </w:r>
      <w:r w:rsidRPr="007B7B92">
        <w:t xml:space="preserve"> be well clear of regular shipping routes or in waters deep enough to permit safe navigation by deep draught ships (</w:t>
      </w:r>
      <w:r w:rsidR="00C17A85">
        <w:t xml:space="preserve">that is, </w:t>
      </w:r>
      <w:r w:rsidRPr="007B7B92">
        <w:t>clear of normal shipping routes)</w:t>
      </w:r>
      <w:r w:rsidR="0021069B">
        <w:t>.</w:t>
      </w:r>
    </w:p>
    <w:p w14:paraId="1CDDC753" w14:textId="77777777" w:rsidR="0012132E" w:rsidRPr="00D003B3" w:rsidRDefault="0012132E" w:rsidP="0012132E">
      <w:pPr>
        <w:pStyle w:val="NormalBeforeBullet"/>
      </w:pPr>
      <w:r w:rsidRPr="00D003B3">
        <w:t xml:space="preserve">Other Commonwealth legislation may need to be </w:t>
      </w:r>
      <w:r>
        <w:t>considered</w:t>
      </w:r>
      <w:r w:rsidRPr="00D003B3">
        <w:t xml:space="preserve"> </w:t>
      </w:r>
      <w:r>
        <w:t xml:space="preserve">during the planning and application </w:t>
      </w:r>
      <w:r w:rsidRPr="00FD2B43">
        <w:t>processes</w:t>
      </w:r>
      <w:r w:rsidRPr="00D003B3">
        <w:t>, including</w:t>
      </w:r>
      <w:r>
        <w:t>, but not limited to</w:t>
      </w:r>
      <w:r w:rsidRPr="00D003B3">
        <w:rPr>
          <w:iCs/>
        </w:rPr>
        <w:t>:</w:t>
      </w:r>
    </w:p>
    <w:p w14:paraId="03348D34" w14:textId="77777777" w:rsidR="0012132E" w:rsidRDefault="0012132E" w:rsidP="0012132E">
      <w:pPr>
        <w:pStyle w:val="ListBullet"/>
        <w:rPr>
          <w:i/>
          <w:iCs/>
        </w:rPr>
      </w:pPr>
      <w:r w:rsidRPr="002F77BC">
        <w:rPr>
          <w:i/>
          <w:iCs/>
        </w:rPr>
        <w:t>Biosecurity Act 2015</w:t>
      </w:r>
    </w:p>
    <w:p w14:paraId="1219B366" w14:textId="77777777" w:rsidR="0012132E" w:rsidRPr="00102326" w:rsidRDefault="0012132E" w:rsidP="0012132E">
      <w:pPr>
        <w:pStyle w:val="ListBullet"/>
        <w:rPr>
          <w:i/>
          <w:iCs/>
        </w:rPr>
      </w:pPr>
      <w:r w:rsidRPr="00102326">
        <w:rPr>
          <w:i/>
          <w:iCs/>
        </w:rPr>
        <w:t>Offshore Petroleum and Greenhouse Gas Storage Act 2006.</w:t>
      </w:r>
    </w:p>
    <w:p w14:paraId="1F142EAE" w14:textId="631C407D" w:rsidR="003727EE" w:rsidRPr="00D003B3" w:rsidRDefault="00637A93" w:rsidP="00637A93">
      <w:r w:rsidRPr="00D003B3">
        <w:sym w:font="Wingdings" w:char="F0FE"/>
      </w:r>
      <w:r w:rsidRPr="00D003B3">
        <w:t xml:space="preserve"> </w:t>
      </w:r>
      <w:r w:rsidR="00B1573A">
        <w:t>A</w:t>
      </w:r>
      <w:r w:rsidR="006A721E">
        <w:t>pplicant</w:t>
      </w:r>
      <w:r w:rsidR="00B1573A">
        <w:t>s</w:t>
      </w:r>
      <w:r>
        <w:t xml:space="preserve"> will need to</w:t>
      </w:r>
      <w:r w:rsidR="00A40081" w:rsidRPr="00D003B3">
        <w:t xml:space="preserve"> apply to each regulatory authority for any relevant permits and approvals</w:t>
      </w:r>
      <w:r w:rsidR="003727EE" w:rsidRPr="00D003B3">
        <w:t>.</w:t>
      </w:r>
      <w:r>
        <w:t xml:space="preserve"> Seek advice early about what other legislation may be applicable to </w:t>
      </w:r>
      <w:r w:rsidR="006A721E">
        <w:t xml:space="preserve">the </w:t>
      </w:r>
      <w:r>
        <w:t>project (see</w:t>
      </w:r>
      <w:r w:rsidR="0021069B">
        <w:t xml:space="preserve"> </w:t>
      </w:r>
      <w:hyperlink w:anchor="_Consultation" w:history="1">
        <w:r w:rsidR="0021069B" w:rsidRPr="0021069B">
          <w:rPr>
            <w:rStyle w:val="Hyperlink"/>
          </w:rPr>
          <w:t>Consultation</w:t>
        </w:r>
      </w:hyperlink>
      <w:r w:rsidR="0021069B">
        <w:t>)</w:t>
      </w:r>
      <w:r>
        <w:t>.</w:t>
      </w:r>
    </w:p>
    <w:p w14:paraId="215A2EAF" w14:textId="4AA7A940" w:rsidR="00102326" w:rsidRDefault="00637A93" w:rsidP="00102326">
      <w:pPr>
        <w:pStyle w:val="NormalBeforeBullet"/>
      </w:pPr>
      <w:r w:rsidRPr="00D003B3">
        <w:t xml:space="preserve">In </w:t>
      </w:r>
      <w:r w:rsidR="00A40081" w:rsidRPr="00D003B3">
        <w:t xml:space="preserve">setting conditions on </w:t>
      </w:r>
      <w:r w:rsidR="00636666">
        <w:t>artificial reef</w:t>
      </w:r>
      <w:r w:rsidR="00A40081" w:rsidRPr="00D003B3">
        <w:t xml:space="preserve"> </w:t>
      </w:r>
      <w:r w:rsidR="00140A47">
        <w:t>p</w:t>
      </w:r>
      <w:r w:rsidR="00A40081" w:rsidRPr="00D003B3">
        <w:t>ermits</w:t>
      </w:r>
      <w:r w:rsidRPr="00D003B3">
        <w:t>, t</w:t>
      </w:r>
      <w:r w:rsidR="00A40081" w:rsidRPr="00D003B3">
        <w:t xml:space="preserve">he </w:t>
      </w:r>
      <w:r w:rsidR="00C149EF">
        <w:t>m</w:t>
      </w:r>
      <w:r w:rsidR="00A40081" w:rsidRPr="00D003B3">
        <w:t xml:space="preserve">inister </w:t>
      </w:r>
      <w:r w:rsidR="00F92CD6">
        <w:t xml:space="preserve">(or delegate) </w:t>
      </w:r>
      <w:r w:rsidR="00A40081" w:rsidRPr="00D003B3">
        <w:t xml:space="preserve">will review any other </w:t>
      </w:r>
      <w:r w:rsidR="00A40081" w:rsidRPr="00FD2B43">
        <w:t>Commonwealth</w:t>
      </w:r>
      <w:r w:rsidR="00A40081" w:rsidRPr="00D003B3">
        <w:t xml:space="preserve">, </w:t>
      </w:r>
      <w:proofErr w:type="gramStart"/>
      <w:r w:rsidRPr="00637A93">
        <w:t>state</w:t>
      </w:r>
      <w:proofErr w:type="gramEnd"/>
      <w:r w:rsidRPr="00637A93">
        <w:t xml:space="preserve"> or territory </w:t>
      </w:r>
      <w:r w:rsidR="00A40081" w:rsidRPr="00D003B3">
        <w:t>conditions</w:t>
      </w:r>
      <w:r w:rsidR="005752DA">
        <w:t>,</w:t>
      </w:r>
      <w:r w:rsidR="00A40081" w:rsidRPr="00D003B3">
        <w:t xml:space="preserve"> and consider their consistency with the requirements of the Sea Dumping Act and related policies or guidelines</w:t>
      </w:r>
      <w:r w:rsidRPr="00D003B3">
        <w:t xml:space="preserve">. </w:t>
      </w:r>
      <w:r w:rsidR="00A40081" w:rsidRPr="00D003B3">
        <w:t xml:space="preserve">Where the </w:t>
      </w:r>
      <w:r w:rsidRPr="00637A93">
        <w:t xml:space="preserve">state or territory </w:t>
      </w:r>
      <w:r w:rsidR="00A40081" w:rsidRPr="00D003B3">
        <w:t xml:space="preserve">conditions do not appropriately manage the impacts under the Sea Dumping Act, the </w:t>
      </w:r>
      <w:r w:rsidR="00C149EF">
        <w:t>m</w:t>
      </w:r>
      <w:r w:rsidR="00A40081" w:rsidRPr="00D003B3">
        <w:t xml:space="preserve">inister </w:t>
      </w:r>
      <w:r w:rsidR="00F92CD6">
        <w:t xml:space="preserve">(or delegate) </w:t>
      </w:r>
      <w:r w:rsidR="00A40081" w:rsidRPr="00D003B3">
        <w:t>may attach additional conditions</w:t>
      </w:r>
      <w:r>
        <w:t xml:space="preserve"> to the permit (see </w:t>
      </w:r>
      <w:hyperlink w:anchor="_Permit_conditions" w:history="1">
        <w:r w:rsidRPr="00637A93">
          <w:rPr>
            <w:rStyle w:val="Hyperlink"/>
          </w:rPr>
          <w:t>Permit conditions</w:t>
        </w:r>
      </w:hyperlink>
      <w:r>
        <w:t>)</w:t>
      </w:r>
      <w:r w:rsidR="00A40081" w:rsidRPr="00D003B3">
        <w:t>.</w:t>
      </w:r>
      <w:r w:rsidR="00102326" w:rsidRPr="00102326">
        <w:t xml:space="preserve"> </w:t>
      </w:r>
    </w:p>
    <w:p w14:paraId="64A40C62" w14:textId="2A87E083" w:rsidR="00FF213C" w:rsidRPr="00EF38B8" w:rsidRDefault="00FF213C" w:rsidP="00FF213C">
      <w:pPr>
        <w:pStyle w:val="Heading3"/>
        <w:rPr>
          <w:szCs w:val="22"/>
        </w:rPr>
      </w:pPr>
      <w:bookmarkStart w:id="70" w:name="_Toc105421644"/>
      <w:bookmarkStart w:id="71" w:name="_Toc146023785"/>
      <w:r w:rsidRPr="00EF38B8">
        <w:rPr>
          <w:szCs w:val="22"/>
        </w:rPr>
        <w:t>State and territory legislation and approvals</w:t>
      </w:r>
      <w:bookmarkEnd w:id="70"/>
      <w:bookmarkEnd w:id="71"/>
    </w:p>
    <w:p w14:paraId="3B13EED9" w14:textId="0164B6B3" w:rsidR="00637A93" w:rsidRPr="00D003B3" w:rsidRDefault="00FF213C" w:rsidP="00FF213C">
      <w:r w:rsidRPr="00D003B3">
        <w:t>State and territory governments are responsible for regulati</w:t>
      </w:r>
      <w:r w:rsidR="008D42B2">
        <w:t>ng</w:t>
      </w:r>
      <w:r w:rsidRPr="00D003B3">
        <w:t xml:space="preserve"> artificial reef development that occur</w:t>
      </w:r>
      <w:r w:rsidR="0004454D" w:rsidRPr="00D003B3">
        <w:t>s</w:t>
      </w:r>
      <w:r w:rsidRPr="00D003B3">
        <w:t xml:space="preserve"> within </w:t>
      </w:r>
      <w:r w:rsidR="00F92CD6">
        <w:t>water</w:t>
      </w:r>
      <w:r w:rsidR="007C565A">
        <w:t>s within</w:t>
      </w:r>
      <w:r w:rsidR="00F92CD6">
        <w:t xml:space="preserve"> the limit of the state or territory</w:t>
      </w:r>
      <w:r w:rsidRPr="00D003B3">
        <w:t xml:space="preserve">, and, in most instances, have additional requirements for </w:t>
      </w:r>
      <w:r w:rsidR="0004454D" w:rsidRPr="00D003B3">
        <w:t>reefs</w:t>
      </w:r>
      <w:r w:rsidRPr="00D003B3">
        <w:t xml:space="preserve"> </w:t>
      </w:r>
      <w:r w:rsidR="008D42B2">
        <w:t>placed</w:t>
      </w:r>
      <w:r w:rsidRPr="00D003B3">
        <w:t xml:space="preserve"> within their adjacent coastal waters.</w:t>
      </w:r>
    </w:p>
    <w:p w14:paraId="770720EB" w14:textId="7895AF4B" w:rsidR="00637A93" w:rsidRPr="00D003B3" w:rsidRDefault="00637A93" w:rsidP="00FF213C">
      <w:r w:rsidRPr="00D003B3">
        <w:t>Other state and territory agencies</w:t>
      </w:r>
      <w:r w:rsidR="008D42B2">
        <w:t>,</w:t>
      </w:r>
      <w:r w:rsidRPr="00D003B3">
        <w:t xml:space="preserve"> </w:t>
      </w:r>
      <w:r w:rsidR="008D42B2" w:rsidRPr="00D003B3">
        <w:t>such as environmental, maritime and fisheries agencies</w:t>
      </w:r>
      <w:r w:rsidR="008D42B2">
        <w:t>,</w:t>
      </w:r>
      <w:r w:rsidR="008D42B2" w:rsidRPr="00D003B3">
        <w:t xml:space="preserve"> </w:t>
      </w:r>
      <w:r w:rsidRPr="00D003B3">
        <w:t>may also have relevant legislation or regulations</w:t>
      </w:r>
      <w:r w:rsidR="0004454D" w:rsidRPr="00D003B3">
        <w:t>.</w:t>
      </w:r>
    </w:p>
    <w:p w14:paraId="3F8134B2" w14:textId="72464441" w:rsidR="00FF213C" w:rsidRDefault="0004454D" w:rsidP="00FF213C">
      <w:r w:rsidRPr="0004454D">
        <w:sym w:font="Wingdings" w:char="F0FE"/>
      </w:r>
      <w:r w:rsidRPr="00D003B3">
        <w:t xml:space="preserve"> </w:t>
      </w:r>
      <w:r w:rsidR="00B1573A">
        <w:t>A</w:t>
      </w:r>
      <w:r w:rsidR="006A721E">
        <w:t>pplicant</w:t>
      </w:r>
      <w:r w:rsidR="00B1573A">
        <w:t>s</w:t>
      </w:r>
      <w:r w:rsidR="006A721E" w:rsidRPr="00D003B3">
        <w:t xml:space="preserve"> </w:t>
      </w:r>
      <w:r w:rsidRPr="00D003B3">
        <w:t>will</w:t>
      </w:r>
      <w:r w:rsidR="00FF213C" w:rsidRPr="00D003B3">
        <w:t xml:space="preserve"> </w:t>
      </w:r>
      <w:r w:rsidRPr="00D003B3">
        <w:t xml:space="preserve">need to consult </w:t>
      </w:r>
      <w:r w:rsidR="006A721E">
        <w:t>their</w:t>
      </w:r>
      <w:r w:rsidR="006A721E" w:rsidRPr="00D003B3">
        <w:t xml:space="preserve"> </w:t>
      </w:r>
      <w:r w:rsidRPr="00D003B3">
        <w:t>state or territory government</w:t>
      </w:r>
      <w:r w:rsidR="00FF213C" w:rsidRPr="00D003B3">
        <w:t xml:space="preserve"> to determine the nature and scope of any approvals required under the laws of that </w:t>
      </w:r>
      <w:r w:rsidRPr="0004454D">
        <w:t>state or territory</w:t>
      </w:r>
      <w:r w:rsidR="0021069B">
        <w:t xml:space="preserve"> (see </w:t>
      </w:r>
      <w:hyperlink w:anchor="_Consultation" w:history="1">
        <w:r w:rsidR="0021069B" w:rsidRPr="0021069B">
          <w:rPr>
            <w:rStyle w:val="Hyperlink"/>
          </w:rPr>
          <w:t>Consultation</w:t>
        </w:r>
      </w:hyperlink>
      <w:r w:rsidR="0021069B">
        <w:t>)</w:t>
      </w:r>
      <w:r w:rsidR="00FF213C" w:rsidRPr="00D003B3">
        <w:t>.</w:t>
      </w:r>
    </w:p>
    <w:p w14:paraId="0CC180A9" w14:textId="39BCCF24" w:rsidR="002A35C8" w:rsidRDefault="00904458" w:rsidP="00FF213C">
      <w:r w:rsidRPr="00DA3C65">
        <w:rPr>
          <w:noProof/>
        </w:rPr>
        <w:drawing>
          <wp:anchor distT="0" distB="0" distL="114300" distR="114300" simplePos="0" relativeHeight="251656200" behindDoc="1" locked="0" layoutInCell="1" allowOverlap="1" wp14:anchorId="0959C46C" wp14:editId="0D06AF75">
            <wp:simplePos x="0" y="0"/>
            <wp:positionH relativeFrom="column">
              <wp:posOffset>5327015</wp:posOffset>
            </wp:positionH>
            <wp:positionV relativeFrom="paragraph">
              <wp:posOffset>1816100</wp:posOffset>
            </wp:positionV>
            <wp:extent cx="2576307" cy="4492187"/>
            <wp:effectExtent l="0" t="0" r="0" b="3810"/>
            <wp:wrapNone/>
            <wp:docPr id="48" name="Picture 48">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576307" cy="4492187"/>
                    </a:xfrm>
                    <a:prstGeom prst="rect">
                      <a:avLst/>
                    </a:prstGeom>
                  </pic:spPr>
                </pic:pic>
              </a:graphicData>
            </a:graphic>
            <wp14:sizeRelH relativeFrom="page">
              <wp14:pctWidth>0</wp14:pctWidth>
            </wp14:sizeRelH>
            <wp14:sizeRelV relativeFrom="page">
              <wp14:pctHeight>0</wp14:pctHeight>
            </wp14:sizeRelV>
          </wp:anchor>
        </w:drawing>
      </w:r>
    </w:p>
    <w:p w14:paraId="3FBC48B8" w14:textId="20A8FFA7" w:rsidR="0020708D" w:rsidRDefault="00F87880" w:rsidP="0020708D">
      <w:pPr>
        <w:pStyle w:val="Heading1"/>
      </w:pPr>
      <w:bookmarkStart w:id="72" w:name="_Toc105421645"/>
      <w:bookmarkStart w:id="73" w:name="_Toc146023786"/>
      <w:bookmarkStart w:id="74" w:name="_Toc90886471"/>
      <w:r w:rsidRPr="008C169E">
        <w:rPr>
          <w:noProof/>
        </w:rPr>
        <w:lastRenderedPageBreak/>
        <w:drawing>
          <wp:anchor distT="0" distB="0" distL="114300" distR="114300" simplePos="0" relativeHeight="251656197" behindDoc="0" locked="0" layoutInCell="1" allowOverlap="1" wp14:anchorId="352C085E" wp14:editId="5485C8E9">
            <wp:simplePos x="0" y="0"/>
            <wp:positionH relativeFrom="page">
              <wp:align>right</wp:align>
            </wp:positionH>
            <wp:positionV relativeFrom="paragraph">
              <wp:posOffset>1900019</wp:posOffset>
            </wp:positionV>
            <wp:extent cx="4135755" cy="3146425"/>
            <wp:effectExtent l="0" t="0" r="0" b="0"/>
            <wp:wrapNone/>
            <wp:docPr id="37" name="Picture 37">
              <a:extLst xmlns:a="http://schemas.openxmlformats.org/drawingml/2006/main">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60000"/>
                      <a:extLst>
                        <a:ext uri="{28A0092B-C50C-407E-A947-70E740481C1C}">
                          <a14:useLocalDpi xmlns:a14="http://schemas.microsoft.com/office/drawing/2010/main" val="0"/>
                        </a:ext>
                      </a:extLst>
                    </a:blip>
                    <a:srcRect r="1573" b="1565"/>
                    <a:stretch/>
                  </pic:blipFill>
                  <pic:spPr>
                    <a:xfrm>
                      <a:off x="0" y="0"/>
                      <a:ext cx="4135755" cy="3146425"/>
                    </a:xfrm>
                    <a:prstGeom prst="rect">
                      <a:avLst/>
                    </a:prstGeom>
                  </pic:spPr>
                </pic:pic>
              </a:graphicData>
            </a:graphic>
          </wp:anchor>
        </w:drawing>
      </w:r>
      <w:r>
        <w:rPr>
          <w:noProof/>
        </w:rPr>
        <w:drawing>
          <wp:anchor distT="0" distB="0" distL="114300" distR="114300" simplePos="0" relativeHeight="251656195" behindDoc="1" locked="0" layoutInCell="1" allowOverlap="1" wp14:anchorId="2F440B65" wp14:editId="2B796F55">
            <wp:simplePos x="0" y="0"/>
            <wp:positionH relativeFrom="page">
              <wp:align>left</wp:align>
            </wp:positionH>
            <wp:positionV relativeFrom="paragraph">
              <wp:posOffset>2095</wp:posOffset>
            </wp:positionV>
            <wp:extent cx="7564491" cy="5043410"/>
            <wp:effectExtent l="0" t="0" r="0" b="5080"/>
            <wp:wrapTight wrapText="bothSides">
              <wp:wrapPolygon edited="1">
                <wp:start x="0" y="0"/>
                <wp:lineTo x="34" y="22354"/>
                <wp:lineTo x="21542" y="22557"/>
                <wp:lineTo x="21542" y="0"/>
                <wp:lineTo x="0" y="0"/>
              </wp:wrapPolygon>
            </wp:wrapTight>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64491" cy="504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08D">
        <w:t>3</w:t>
      </w:r>
      <w:r w:rsidR="0020708D">
        <w:tab/>
        <w:t>Planning and assessment</w:t>
      </w:r>
      <w:bookmarkEnd w:id="72"/>
      <w:bookmarkEnd w:id="73"/>
    </w:p>
    <w:bookmarkEnd w:id="74"/>
    <w:p w14:paraId="61EB273A" w14:textId="4D793D7C" w:rsidR="00751CF9" w:rsidRDefault="00751CF9" w:rsidP="00D003B3">
      <w:pPr>
        <w:pStyle w:val="NormalBeforeBullet"/>
        <w:rPr>
          <w:lang w:eastAsia="ja-JP"/>
        </w:rPr>
      </w:pPr>
      <w:r>
        <w:rPr>
          <w:lang w:eastAsia="ja-JP"/>
        </w:rPr>
        <w:t xml:space="preserve">Permit applications are assessed in accordance with </w:t>
      </w:r>
      <w:r w:rsidR="00D80919">
        <w:rPr>
          <w:lang w:eastAsia="ja-JP"/>
        </w:rPr>
        <w:t xml:space="preserve">the </w:t>
      </w:r>
      <w:r w:rsidRPr="00D80919">
        <w:rPr>
          <w:lang w:eastAsia="ja-JP"/>
        </w:rPr>
        <w:t>Sea</w:t>
      </w:r>
      <w:r>
        <w:rPr>
          <w:lang w:eastAsia="ja-JP"/>
        </w:rPr>
        <w:t xml:space="preserve"> Dumping Act. Specific factors </w:t>
      </w:r>
      <w:r w:rsidR="001E479C">
        <w:rPr>
          <w:lang w:eastAsia="ja-JP"/>
        </w:rPr>
        <w:t xml:space="preserve">that are </w:t>
      </w:r>
      <w:r>
        <w:rPr>
          <w:lang w:eastAsia="ja-JP"/>
        </w:rPr>
        <w:t>consider</w:t>
      </w:r>
      <w:r w:rsidR="00BF6F7C">
        <w:rPr>
          <w:lang w:eastAsia="ja-JP"/>
        </w:rPr>
        <w:t>ed</w:t>
      </w:r>
      <w:r>
        <w:rPr>
          <w:lang w:eastAsia="ja-JP"/>
        </w:rPr>
        <w:t xml:space="preserve"> during the assessment include</w:t>
      </w:r>
      <w:r w:rsidR="001211E1">
        <w:rPr>
          <w:lang w:eastAsia="ja-JP"/>
        </w:rPr>
        <w:t>, but</w:t>
      </w:r>
      <w:r w:rsidR="00563E24">
        <w:rPr>
          <w:lang w:eastAsia="ja-JP"/>
        </w:rPr>
        <w:t xml:space="preserve"> are</w:t>
      </w:r>
      <w:r w:rsidR="001211E1">
        <w:rPr>
          <w:lang w:eastAsia="ja-JP"/>
        </w:rPr>
        <w:t xml:space="preserve"> not limited to</w:t>
      </w:r>
      <w:r>
        <w:rPr>
          <w:lang w:eastAsia="ja-JP"/>
        </w:rPr>
        <w:t>:</w:t>
      </w:r>
    </w:p>
    <w:p w14:paraId="154CCD11" w14:textId="6B5A4D71" w:rsidR="00751CF9" w:rsidRDefault="00A7634F" w:rsidP="00CF6675">
      <w:pPr>
        <w:pStyle w:val="ListBullet"/>
        <w:rPr>
          <w:lang w:eastAsia="ja-JP"/>
        </w:rPr>
      </w:pPr>
      <w:r>
        <w:rPr>
          <w:lang w:eastAsia="ja-JP"/>
        </w:rPr>
        <w:t xml:space="preserve">project </w:t>
      </w:r>
      <w:proofErr w:type="gramStart"/>
      <w:r>
        <w:rPr>
          <w:lang w:eastAsia="ja-JP"/>
        </w:rPr>
        <w:t>aims</w:t>
      </w:r>
      <w:proofErr w:type="gramEnd"/>
    </w:p>
    <w:p w14:paraId="3E63B55B" w14:textId="4C9A89AB" w:rsidR="00751CF9" w:rsidRDefault="00A7634F" w:rsidP="00CF6675">
      <w:pPr>
        <w:pStyle w:val="ListBullet"/>
        <w:rPr>
          <w:lang w:eastAsia="ja-JP"/>
        </w:rPr>
      </w:pPr>
      <w:r>
        <w:rPr>
          <w:lang w:eastAsia="ja-JP"/>
        </w:rPr>
        <w:t>stakeholder consultation and response to stakeholder issues</w:t>
      </w:r>
    </w:p>
    <w:p w14:paraId="12313609" w14:textId="6E33C2D1" w:rsidR="00751CF9" w:rsidRDefault="00A7634F" w:rsidP="00CF6675">
      <w:pPr>
        <w:pStyle w:val="ListBullet"/>
        <w:rPr>
          <w:lang w:eastAsia="ja-JP"/>
        </w:rPr>
      </w:pPr>
      <w:r>
        <w:rPr>
          <w:lang w:eastAsia="ja-JP"/>
        </w:rPr>
        <w:t xml:space="preserve">site suitability, including potential impacts of the reef on the surrounding </w:t>
      </w:r>
      <w:proofErr w:type="gramStart"/>
      <w:r>
        <w:rPr>
          <w:lang w:eastAsia="ja-JP"/>
        </w:rPr>
        <w:t>environment</w:t>
      </w:r>
      <w:proofErr w:type="gramEnd"/>
    </w:p>
    <w:p w14:paraId="04F29FCF" w14:textId="59B5868B" w:rsidR="00751CF9" w:rsidRDefault="00A7634F" w:rsidP="00CF6675">
      <w:pPr>
        <w:pStyle w:val="ListBullet"/>
        <w:rPr>
          <w:lang w:eastAsia="ja-JP"/>
        </w:rPr>
      </w:pPr>
      <w:r>
        <w:rPr>
          <w:lang w:eastAsia="ja-JP"/>
        </w:rPr>
        <w:t>appropriateness of the material and its preparation</w:t>
      </w:r>
    </w:p>
    <w:p w14:paraId="6AE985F0" w14:textId="4F3B0724" w:rsidR="00751CF9" w:rsidRDefault="00A7634F" w:rsidP="00CF6675">
      <w:pPr>
        <w:pStyle w:val="ListBullet"/>
        <w:rPr>
          <w:lang w:eastAsia="ja-JP"/>
        </w:rPr>
      </w:pPr>
      <w:r>
        <w:rPr>
          <w:lang w:eastAsia="ja-JP"/>
        </w:rPr>
        <w:t xml:space="preserve">proposed method and timing of placement, including </w:t>
      </w:r>
      <w:r w:rsidR="00BB36DD">
        <w:rPr>
          <w:lang w:eastAsia="ja-JP"/>
        </w:rPr>
        <w:t xml:space="preserve">measures to mitigate any </w:t>
      </w:r>
      <w:proofErr w:type="gramStart"/>
      <w:r>
        <w:rPr>
          <w:lang w:eastAsia="ja-JP"/>
        </w:rPr>
        <w:t>risk</w:t>
      </w:r>
      <w:r w:rsidR="00BB36DD">
        <w:rPr>
          <w:lang w:eastAsia="ja-JP"/>
        </w:rPr>
        <w:t>s</w:t>
      </w:r>
      <w:proofErr w:type="gramEnd"/>
    </w:p>
    <w:p w14:paraId="1BC43BCE" w14:textId="47AEBB06" w:rsidR="00751CF9" w:rsidRDefault="00A7634F" w:rsidP="00CF6675">
      <w:pPr>
        <w:pStyle w:val="ListBullet"/>
        <w:rPr>
          <w:lang w:eastAsia="ja-JP"/>
        </w:rPr>
      </w:pPr>
      <w:r>
        <w:rPr>
          <w:lang w:eastAsia="ja-JP"/>
        </w:rPr>
        <w:t xml:space="preserve">long-term </w:t>
      </w:r>
      <w:r w:rsidR="004D6C7E">
        <w:rPr>
          <w:lang w:eastAsia="ja-JP"/>
        </w:rPr>
        <w:t xml:space="preserve">monitoring and </w:t>
      </w:r>
      <w:r w:rsidR="00751CF9">
        <w:rPr>
          <w:lang w:eastAsia="ja-JP"/>
        </w:rPr>
        <w:t>management arrangements</w:t>
      </w:r>
      <w:r>
        <w:rPr>
          <w:lang w:eastAsia="ja-JP"/>
        </w:rPr>
        <w:t>.</w:t>
      </w:r>
    </w:p>
    <w:p w14:paraId="5CAD10BD" w14:textId="26FED0FF" w:rsidR="00A7634F" w:rsidRDefault="00A7634F" w:rsidP="00D003B3">
      <w:pPr>
        <w:rPr>
          <w:lang w:eastAsia="ja-JP"/>
        </w:rPr>
      </w:pPr>
      <w:r>
        <w:rPr>
          <w:lang w:eastAsia="ja-JP"/>
        </w:rPr>
        <w:t xml:space="preserve">In planning </w:t>
      </w:r>
      <w:r w:rsidR="006A721E">
        <w:rPr>
          <w:lang w:eastAsia="ja-JP"/>
        </w:rPr>
        <w:t xml:space="preserve">a </w:t>
      </w:r>
      <w:r>
        <w:rPr>
          <w:lang w:eastAsia="ja-JP"/>
        </w:rPr>
        <w:t xml:space="preserve">project and developing </w:t>
      </w:r>
      <w:r w:rsidR="006A721E">
        <w:rPr>
          <w:lang w:eastAsia="ja-JP"/>
        </w:rPr>
        <w:t xml:space="preserve">an </w:t>
      </w:r>
      <w:r>
        <w:rPr>
          <w:lang w:eastAsia="ja-JP"/>
        </w:rPr>
        <w:t xml:space="preserve">application, </w:t>
      </w:r>
      <w:r w:rsidR="006A721E">
        <w:rPr>
          <w:lang w:eastAsia="ja-JP"/>
        </w:rPr>
        <w:t xml:space="preserve">the applicant </w:t>
      </w:r>
      <w:r>
        <w:rPr>
          <w:lang w:eastAsia="ja-JP"/>
        </w:rPr>
        <w:t>will need to consider</w:t>
      </w:r>
      <w:r w:rsidR="00DA409D">
        <w:rPr>
          <w:lang w:eastAsia="ja-JP"/>
        </w:rPr>
        <w:t xml:space="preserve"> </w:t>
      </w:r>
      <w:proofErr w:type="gramStart"/>
      <w:r>
        <w:rPr>
          <w:lang w:eastAsia="ja-JP"/>
        </w:rPr>
        <w:t>these</w:t>
      </w:r>
      <w:proofErr w:type="gramEnd"/>
      <w:r>
        <w:rPr>
          <w:lang w:eastAsia="ja-JP"/>
        </w:rPr>
        <w:t xml:space="preserve"> </w:t>
      </w:r>
      <w:r w:rsidR="00BF6F7C">
        <w:rPr>
          <w:lang w:eastAsia="ja-JP"/>
        </w:rPr>
        <w:t xml:space="preserve">and other factors as outlined in </w:t>
      </w:r>
      <w:r w:rsidR="009A6CD3">
        <w:rPr>
          <w:lang w:eastAsia="ja-JP"/>
        </w:rPr>
        <w:t>the guidelines</w:t>
      </w:r>
      <w:r w:rsidR="00BF6F7C">
        <w:rPr>
          <w:lang w:eastAsia="ja-JP"/>
        </w:rPr>
        <w:t>.</w:t>
      </w:r>
    </w:p>
    <w:p w14:paraId="0ACAE82D" w14:textId="35DBDFB6" w:rsidR="001055BB" w:rsidRDefault="00A23144" w:rsidP="007B48E0">
      <w:pPr>
        <w:pStyle w:val="Heading2"/>
      </w:pPr>
      <w:bookmarkStart w:id="75" w:name="_Toc105421646"/>
      <w:bookmarkStart w:id="76" w:name="_Toc146023787"/>
      <w:bookmarkStart w:id="77" w:name="_Toc90886452"/>
      <w:bookmarkStart w:id="78" w:name="_Toc90886453"/>
      <w:bookmarkStart w:id="79" w:name="_Toc90886469"/>
      <w:bookmarkStart w:id="80" w:name="_Toc90886472"/>
      <w:r>
        <w:lastRenderedPageBreak/>
        <w:t>3.1</w:t>
      </w:r>
      <w:r>
        <w:tab/>
      </w:r>
      <w:r w:rsidR="001055BB">
        <w:t xml:space="preserve">Planning an artificial reef </w:t>
      </w:r>
      <w:proofErr w:type="gramStart"/>
      <w:r w:rsidR="001055BB">
        <w:t>project</w:t>
      </w:r>
      <w:bookmarkEnd w:id="75"/>
      <w:bookmarkEnd w:id="76"/>
      <w:proofErr w:type="gramEnd"/>
    </w:p>
    <w:p w14:paraId="7A5B8DD2" w14:textId="6EC631F0" w:rsidR="0023457F" w:rsidRDefault="00BB36DD" w:rsidP="0023457F">
      <w:r>
        <w:t>In t</w:t>
      </w:r>
      <w:r w:rsidR="0023457F">
        <w:t xml:space="preserve">he initial planning stages of </w:t>
      </w:r>
      <w:r w:rsidR="006A721E">
        <w:t xml:space="preserve">a </w:t>
      </w:r>
      <w:r w:rsidR="0023457F">
        <w:t>project</w:t>
      </w:r>
      <w:r>
        <w:t xml:space="preserve">, </w:t>
      </w:r>
      <w:r w:rsidR="006A721E">
        <w:t>applicant</w:t>
      </w:r>
      <w:r w:rsidR="005B36E9">
        <w:t>s</w:t>
      </w:r>
      <w:r w:rsidR="0023457F">
        <w:t xml:space="preserve"> </w:t>
      </w:r>
      <w:r w:rsidR="00EF1C4C">
        <w:t>must</w:t>
      </w:r>
      <w:r w:rsidR="0023457F">
        <w:t xml:space="preserve"> careful</w:t>
      </w:r>
      <w:r>
        <w:t>ly</w:t>
      </w:r>
      <w:r w:rsidR="0023457F">
        <w:t xml:space="preserve"> consider what the reef is designed to achieve and the likely impacts for the environment and</w:t>
      </w:r>
      <w:r>
        <w:t xml:space="preserve"> the</w:t>
      </w:r>
      <w:r w:rsidR="0023457F">
        <w:t xml:space="preserve"> community. </w:t>
      </w:r>
      <w:r w:rsidR="00F92CD6">
        <w:t xml:space="preserve">Applicants </w:t>
      </w:r>
      <w:r w:rsidR="0023457F">
        <w:t xml:space="preserve">will need to consult </w:t>
      </w:r>
      <w:r w:rsidR="0074465F">
        <w:t>Australian</w:t>
      </w:r>
      <w:r w:rsidR="0023457F">
        <w:t xml:space="preserve"> </w:t>
      </w:r>
      <w:r w:rsidR="009738C3">
        <w:t>G</w:t>
      </w:r>
      <w:r w:rsidR="0023457F">
        <w:t xml:space="preserve">overnment departments and agencies, and other government agencies relevant to </w:t>
      </w:r>
      <w:r w:rsidR="006A721E">
        <w:t xml:space="preserve">their </w:t>
      </w:r>
      <w:r w:rsidR="0023457F">
        <w:t xml:space="preserve">state or territory. </w:t>
      </w:r>
      <w:r w:rsidR="006A721E" w:rsidRPr="0074465F">
        <w:t xml:space="preserve">They </w:t>
      </w:r>
      <w:r w:rsidR="0023457F" w:rsidRPr="0074465F">
        <w:t>will also need</w:t>
      </w:r>
      <w:r w:rsidR="0023457F">
        <w:t xml:space="preserve"> to consult local stakeholders. </w:t>
      </w:r>
      <w:r w:rsidR="001211E1">
        <w:t>A</w:t>
      </w:r>
      <w:r w:rsidR="005B36E9">
        <w:t xml:space="preserve">pplicants </w:t>
      </w:r>
      <w:r w:rsidR="00EF1C4C">
        <w:t>must</w:t>
      </w:r>
      <w:r w:rsidR="0023457F">
        <w:t xml:space="preserve"> consider the resources required in the </w:t>
      </w:r>
      <w:r w:rsidR="00BF6F7C">
        <w:t>planning</w:t>
      </w:r>
      <w:r w:rsidR="00D050DB">
        <w:t>, impact assessment</w:t>
      </w:r>
      <w:r w:rsidR="00CF6675">
        <w:t xml:space="preserve"> and</w:t>
      </w:r>
      <w:r w:rsidR="00BF6F7C">
        <w:t xml:space="preserve"> placement </w:t>
      </w:r>
      <w:r w:rsidR="00CF6675">
        <w:t>phases</w:t>
      </w:r>
      <w:r w:rsidR="00ED4D74">
        <w:t xml:space="preserve"> of the project</w:t>
      </w:r>
      <w:r w:rsidR="00CF6675">
        <w:t xml:space="preserve">, </w:t>
      </w:r>
      <w:r w:rsidR="00BF6F7C">
        <w:t xml:space="preserve">and </w:t>
      </w:r>
      <w:r w:rsidR="00681982">
        <w:t>over</w:t>
      </w:r>
      <w:r w:rsidR="00BF6F7C">
        <w:t xml:space="preserve"> the </w:t>
      </w:r>
      <w:r w:rsidR="00681982">
        <w:t xml:space="preserve">entire timeframe </w:t>
      </w:r>
      <w:r w:rsidR="00BF6F7C">
        <w:t xml:space="preserve">of </w:t>
      </w:r>
      <w:r w:rsidR="00681982">
        <w:t xml:space="preserve">the requested </w:t>
      </w:r>
      <w:r w:rsidR="00BF6F7C">
        <w:t>permit.</w:t>
      </w:r>
    </w:p>
    <w:p w14:paraId="4D1EC4B2" w14:textId="3D580542" w:rsidR="00B54F5A" w:rsidRDefault="00FF7C20" w:rsidP="00B54F5A">
      <w:pPr>
        <w:rPr>
          <w:lang w:eastAsia="ja-JP"/>
        </w:rPr>
      </w:pPr>
      <w:r w:rsidRPr="00FF7C20">
        <w:t>A tailored, risk-based approach to</w:t>
      </w:r>
      <w:r w:rsidR="00681982">
        <w:t xml:space="preserve"> potential impacts</w:t>
      </w:r>
      <w:r w:rsidRPr="00FF7C20">
        <w:t xml:space="preserve"> </w:t>
      </w:r>
      <w:r w:rsidR="00681982">
        <w:t xml:space="preserve">associated with the proposed reef </w:t>
      </w:r>
      <w:r w:rsidRPr="00FF7C20">
        <w:t>is recommended to provide for the best scientific outcomes.</w:t>
      </w:r>
      <w:r>
        <w:t xml:space="preserve"> That is, the </w:t>
      </w:r>
      <w:r w:rsidR="00570C50">
        <w:t xml:space="preserve">evaluation by the applicant </w:t>
      </w:r>
      <w:r>
        <w:t xml:space="preserve">needs to be commensurate with the scope, scale and risk of the project and tailored </w:t>
      </w:r>
      <w:r w:rsidR="00C15EF7">
        <w:t>o</w:t>
      </w:r>
      <w:r>
        <w:t>n a case-by-case basis.</w:t>
      </w:r>
      <w:r w:rsidR="00B54F5A" w:rsidRPr="00B54F5A">
        <w:rPr>
          <w:lang w:eastAsia="ja-JP"/>
        </w:rPr>
        <w:t xml:space="preserve"> </w:t>
      </w:r>
      <w:r w:rsidR="00B54F5A">
        <w:rPr>
          <w:lang w:eastAsia="ja-JP"/>
        </w:rPr>
        <w:t>For example, a larger reef composed of complex repurposed materials poses a greater risk and therefore requires a</w:t>
      </w:r>
      <w:r w:rsidR="00570C50">
        <w:rPr>
          <w:lang w:eastAsia="ja-JP"/>
        </w:rPr>
        <w:t xml:space="preserve">nalysis </w:t>
      </w:r>
      <w:r w:rsidR="00B54F5A">
        <w:rPr>
          <w:lang w:eastAsia="ja-JP"/>
        </w:rPr>
        <w:t xml:space="preserve">and monitoring of aspects that may not be required by a purpose-built artificial reef composed of material with no potential contaminants. </w:t>
      </w:r>
    </w:p>
    <w:p w14:paraId="047BF1CF" w14:textId="77777777" w:rsidR="004A677A" w:rsidRPr="00EF38B8" w:rsidRDefault="006F0FCA" w:rsidP="000C3398">
      <w:pPr>
        <w:pStyle w:val="Heading3"/>
        <w:rPr>
          <w:szCs w:val="22"/>
        </w:rPr>
      </w:pPr>
      <w:bookmarkStart w:id="81" w:name="_Purpose_and_impacts"/>
      <w:bookmarkStart w:id="82" w:name="_Aims_and_impacts"/>
      <w:bookmarkStart w:id="83" w:name="_Toc105421647"/>
      <w:bookmarkStart w:id="84" w:name="_Toc146023788"/>
      <w:bookmarkEnd w:id="77"/>
      <w:bookmarkEnd w:id="81"/>
      <w:bookmarkEnd w:id="82"/>
      <w:r w:rsidRPr="00EF38B8">
        <w:rPr>
          <w:szCs w:val="22"/>
        </w:rPr>
        <w:t>Objectives</w:t>
      </w:r>
      <w:r w:rsidR="00A7634F" w:rsidRPr="00EF38B8">
        <w:rPr>
          <w:szCs w:val="22"/>
        </w:rPr>
        <w:t xml:space="preserve"> </w:t>
      </w:r>
      <w:r w:rsidR="007B48E0" w:rsidRPr="00EF38B8">
        <w:rPr>
          <w:szCs w:val="22"/>
        </w:rPr>
        <w:t>and impacts</w:t>
      </w:r>
      <w:bookmarkEnd w:id="83"/>
      <w:bookmarkEnd w:id="84"/>
    </w:p>
    <w:p w14:paraId="4F294153" w14:textId="10FB8534" w:rsidR="004A677A" w:rsidRDefault="005A1325" w:rsidP="004A677A">
      <w:bookmarkStart w:id="85" w:name="_Hlk95554873"/>
      <w:r w:rsidRPr="001C00CB">
        <w:rPr>
          <w:sz w:val="28"/>
          <w:szCs w:val="24"/>
          <w:lang w:eastAsia="ja-JP"/>
        </w:rPr>
        <w:sym w:font="Wingdings" w:char="F0FE"/>
      </w:r>
      <w:bookmarkEnd w:id="85"/>
      <w:r>
        <w:rPr>
          <w:lang w:eastAsia="ja-JP"/>
        </w:rPr>
        <w:t xml:space="preserve"> </w:t>
      </w:r>
      <w:r w:rsidR="004A677A">
        <w:t xml:space="preserve">Applicants must clearly state the </w:t>
      </w:r>
      <w:r w:rsidR="006F0FCA">
        <w:t>goals</w:t>
      </w:r>
      <w:r>
        <w:t xml:space="preserve"> and </w:t>
      </w:r>
      <w:r w:rsidR="006F0FCA">
        <w:t>objectives</w:t>
      </w:r>
      <w:r>
        <w:t xml:space="preserve"> </w:t>
      </w:r>
      <w:r w:rsidR="004A677A">
        <w:t>of the artificial reef proposal, demonstrating how the reef will be fit for the intended purpose.</w:t>
      </w:r>
    </w:p>
    <w:p w14:paraId="5CF71DFC" w14:textId="34608CC1" w:rsidR="00614454" w:rsidRPr="00D003B3" w:rsidRDefault="009D4651" w:rsidP="009D4651">
      <w:r w:rsidRPr="002E7BD7">
        <w:t>The objective of an artificial reef is typically related to the definition under the Sea Dumping Act, that is, increasing or concentrating populations of marine plants and animals, or being used in human recreational activities.</w:t>
      </w:r>
      <w:r>
        <w:t xml:space="preserve"> </w:t>
      </w:r>
      <w:r w:rsidR="00614454" w:rsidRPr="004D0090">
        <w:t xml:space="preserve">The </w:t>
      </w:r>
      <w:r w:rsidR="00D745B0" w:rsidRPr="004D0090">
        <w:t xml:space="preserve">purpose </w:t>
      </w:r>
      <w:r w:rsidR="00614454" w:rsidRPr="004D0090">
        <w:t>of an artificial reef</w:t>
      </w:r>
      <w:r w:rsidR="00AC4BE6" w:rsidRPr="004D0090">
        <w:t xml:space="preserve"> may</w:t>
      </w:r>
      <w:r w:rsidR="00614454" w:rsidRPr="004D0090">
        <w:t xml:space="preserve"> include the restoration </w:t>
      </w:r>
      <w:r w:rsidR="002D797B" w:rsidRPr="004D0090">
        <w:t>or</w:t>
      </w:r>
      <w:r w:rsidR="00614454" w:rsidRPr="004D0090">
        <w:t xml:space="preserve"> re</w:t>
      </w:r>
      <w:r w:rsidR="001B7EBF" w:rsidRPr="004D0090">
        <w:t>habilitation</w:t>
      </w:r>
      <w:r w:rsidR="00614454" w:rsidRPr="004D0090">
        <w:t xml:space="preserve"> of </w:t>
      </w:r>
      <w:r w:rsidR="00FA5DA9" w:rsidRPr="004D0090">
        <w:t>marine</w:t>
      </w:r>
      <w:r w:rsidR="00614454" w:rsidRPr="004D0090">
        <w:t xml:space="preserve"> habitats, and</w:t>
      </w:r>
      <w:r w:rsidR="00015CE4" w:rsidRPr="004D0090">
        <w:t>/or</w:t>
      </w:r>
      <w:r w:rsidR="00614454" w:rsidRPr="004D0090">
        <w:t xml:space="preserve"> the promotion of recreational, research and educational use of the area.</w:t>
      </w:r>
      <w:r w:rsidR="002D797B" w:rsidRPr="004D0090">
        <w:t xml:space="preserve"> Applicants</w:t>
      </w:r>
      <w:r w:rsidR="002D797B">
        <w:t xml:space="preserve"> </w:t>
      </w:r>
      <w:r w:rsidR="008C5B69">
        <w:t>must</w:t>
      </w:r>
      <w:r w:rsidR="002D797B">
        <w:t xml:space="preserve"> outline how the objective will be measured</w:t>
      </w:r>
      <w:r w:rsidR="00964424">
        <w:t xml:space="preserve"> such as environmental monitoring, social </w:t>
      </w:r>
      <w:proofErr w:type="gramStart"/>
      <w:r w:rsidR="00964424">
        <w:t>surveys</w:t>
      </w:r>
      <w:proofErr w:type="gramEnd"/>
      <w:r w:rsidR="00964424">
        <w:t xml:space="preserve"> or economic analyses by suitably </w:t>
      </w:r>
      <w:r w:rsidR="001211E1">
        <w:t xml:space="preserve">experienced and/or </w:t>
      </w:r>
      <w:r w:rsidR="00964424">
        <w:t>qualified person(s)</w:t>
      </w:r>
      <w:r w:rsidR="002D797B">
        <w:t>.</w:t>
      </w:r>
    </w:p>
    <w:p w14:paraId="4A698225" w14:textId="022434C2" w:rsidR="00ED05EF" w:rsidRDefault="005A1325" w:rsidP="007B48E0">
      <w:r w:rsidRPr="0072645F">
        <w:rPr>
          <w:sz w:val="28"/>
          <w:szCs w:val="24"/>
          <w:lang w:eastAsia="ja-JP"/>
        </w:rPr>
        <w:sym w:font="Wingdings" w:char="F0FE"/>
      </w:r>
      <w:r w:rsidRPr="0072645F">
        <w:rPr>
          <w:lang w:eastAsia="ja-JP"/>
        </w:rPr>
        <w:t xml:space="preserve"> </w:t>
      </w:r>
      <w:r w:rsidRPr="00D003B3">
        <w:t>A</w:t>
      </w:r>
      <w:r w:rsidR="007B48E0" w:rsidRPr="00D003B3">
        <w:t xml:space="preserve">pplicants must demonstrate </w:t>
      </w:r>
      <w:r w:rsidR="006F0FCA">
        <w:t xml:space="preserve">the </w:t>
      </w:r>
      <w:r w:rsidR="00ED05EF">
        <w:t xml:space="preserve">negative and positive </w:t>
      </w:r>
      <w:r w:rsidR="006F0FCA">
        <w:t xml:space="preserve">potential impacts of </w:t>
      </w:r>
      <w:r w:rsidR="007B48E0" w:rsidRPr="00D003B3">
        <w:t>the proposed</w:t>
      </w:r>
      <w:r w:rsidR="00105285">
        <w:t xml:space="preserve"> artificial reef</w:t>
      </w:r>
      <w:r w:rsidR="00ED05EF">
        <w:t xml:space="preserve">, including </w:t>
      </w:r>
      <w:r w:rsidR="001211E1">
        <w:t xml:space="preserve">potential </w:t>
      </w:r>
      <w:r w:rsidR="00ED05EF">
        <w:t>unintended impacts such as pollution.</w:t>
      </w:r>
    </w:p>
    <w:p w14:paraId="21F83C63" w14:textId="4B721333" w:rsidR="007B48E0" w:rsidRPr="00D003B3" w:rsidRDefault="007B48E0" w:rsidP="00D003B3">
      <w:pPr>
        <w:pStyle w:val="NormalBeforeBullet"/>
      </w:pPr>
      <w:bookmarkStart w:id="86" w:name="_Hlk133491289"/>
      <w:r w:rsidRPr="00D003B3">
        <w:t>Examples</w:t>
      </w:r>
      <w:r w:rsidR="005A1325" w:rsidRPr="00D003B3">
        <w:t xml:space="preserve"> of </w:t>
      </w:r>
      <w:r w:rsidR="00ED05EF">
        <w:t xml:space="preserve">positive </w:t>
      </w:r>
      <w:r w:rsidR="0057162F">
        <w:t>outcome</w:t>
      </w:r>
      <w:r w:rsidR="005A1325" w:rsidRPr="00D003B3">
        <w:t>s</w:t>
      </w:r>
      <w:r w:rsidRPr="00D003B3">
        <w:t xml:space="preserve"> include:</w:t>
      </w:r>
    </w:p>
    <w:p w14:paraId="4CB48622" w14:textId="75D9406D" w:rsidR="007B48E0" w:rsidRPr="00D003B3" w:rsidRDefault="005752DA" w:rsidP="00724119">
      <w:pPr>
        <w:pStyle w:val="ListBullet"/>
      </w:pPr>
      <w:r>
        <w:t>t</w:t>
      </w:r>
      <w:r w:rsidR="007B48E0" w:rsidRPr="00D003B3">
        <w:t xml:space="preserve">he ecological and community benefits </w:t>
      </w:r>
      <w:r w:rsidR="000B40B1">
        <w:t xml:space="preserve">that would be </w:t>
      </w:r>
      <w:r w:rsidR="009A6CD3">
        <w:t>provided by</w:t>
      </w:r>
      <w:r w:rsidR="007B48E0" w:rsidRPr="00D003B3">
        <w:t xml:space="preserve"> develop</w:t>
      </w:r>
      <w:r w:rsidR="00ED4D74">
        <w:t>ing</w:t>
      </w:r>
      <w:r w:rsidR="007B48E0" w:rsidRPr="00D003B3">
        <w:t xml:space="preserve"> an artificial reef intended </w:t>
      </w:r>
      <w:r w:rsidR="000B40B1">
        <w:t>t</w:t>
      </w:r>
      <w:r w:rsidR="007B48E0" w:rsidRPr="00D003B3">
        <w:t>o recruit and sustain preferred recreational fishing species, thus enhanc</w:t>
      </w:r>
      <w:r w:rsidR="000B40B1">
        <w:t>ing</w:t>
      </w:r>
      <w:r w:rsidR="007B48E0" w:rsidRPr="00D003B3">
        <w:t xml:space="preserve"> local recreation </w:t>
      </w:r>
      <w:proofErr w:type="gramStart"/>
      <w:r w:rsidR="007B48E0" w:rsidRPr="00D003B3">
        <w:t>opportunities</w:t>
      </w:r>
      <w:proofErr w:type="gramEnd"/>
      <w:r w:rsidR="007B48E0" w:rsidRPr="00D003B3">
        <w:t xml:space="preserve"> </w:t>
      </w:r>
    </w:p>
    <w:p w14:paraId="448AA942" w14:textId="5B7FAE88" w:rsidR="007B48E0" w:rsidRPr="00D003B3" w:rsidRDefault="000B40B1" w:rsidP="00724119">
      <w:pPr>
        <w:pStyle w:val="ListBullet"/>
      </w:pPr>
      <w:r>
        <w:t>t</w:t>
      </w:r>
      <w:r w:rsidR="007B48E0" w:rsidRPr="00D003B3">
        <w:t xml:space="preserve">he community amenity and local economic benefits </w:t>
      </w:r>
      <w:r>
        <w:t>that would be</w:t>
      </w:r>
      <w:r w:rsidR="007B48E0" w:rsidRPr="00D003B3">
        <w:t xml:space="preserve"> </w:t>
      </w:r>
      <w:r w:rsidR="009A6CD3">
        <w:t>provided by</w:t>
      </w:r>
      <w:r w:rsidR="009A6CD3" w:rsidRPr="00D003B3">
        <w:t xml:space="preserve"> </w:t>
      </w:r>
      <w:r w:rsidR="007B48E0" w:rsidRPr="00D003B3">
        <w:t>develop</w:t>
      </w:r>
      <w:r w:rsidR="00ED4D74">
        <w:t>ing</w:t>
      </w:r>
      <w:r w:rsidR="007B48E0" w:rsidRPr="00D003B3">
        <w:t xml:space="preserve"> an artificial reef intended to attract divers or recreational fisher</w:t>
      </w:r>
      <w:r w:rsidR="00E6038D">
        <w:t>s</w:t>
      </w:r>
      <w:r w:rsidR="002D6A83">
        <w:t>.</w:t>
      </w:r>
    </w:p>
    <w:bookmarkEnd w:id="86"/>
    <w:p w14:paraId="17C78D1F" w14:textId="2D7860D8" w:rsidR="007B48E0" w:rsidRPr="00D003B3" w:rsidRDefault="007B48E0" w:rsidP="007B48E0">
      <w:r w:rsidRPr="00D003B3">
        <w:t xml:space="preserve">In the case of artificial reefs proposed to improve local biodiversity or fish stocks, applicants </w:t>
      </w:r>
      <w:r w:rsidRPr="00E17D11">
        <w:t>should</w:t>
      </w:r>
      <w:r w:rsidRPr="00D003B3">
        <w:t xml:space="preserve"> demonstrate that the proposed structure will provide new productive habitat, as opposed to non-productive habitat. </w:t>
      </w:r>
    </w:p>
    <w:p w14:paraId="68D911A1" w14:textId="77777777" w:rsidR="004A677A" w:rsidRPr="00EF38B8" w:rsidRDefault="004A677A" w:rsidP="000C3398">
      <w:pPr>
        <w:pStyle w:val="Heading3"/>
        <w:rPr>
          <w:szCs w:val="22"/>
          <w:lang w:eastAsia="ja-JP"/>
        </w:rPr>
      </w:pPr>
      <w:bookmarkStart w:id="87" w:name="_Consultation"/>
      <w:bookmarkStart w:id="88" w:name="_Toc105421648"/>
      <w:bookmarkStart w:id="89" w:name="_Toc146023789"/>
      <w:bookmarkEnd w:id="78"/>
      <w:bookmarkEnd w:id="87"/>
      <w:r w:rsidRPr="00EF38B8">
        <w:rPr>
          <w:szCs w:val="22"/>
        </w:rPr>
        <w:t>Consultation</w:t>
      </w:r>
      <w:bookmarkEnd w:id="79"/>
      <w:bookmarkEnd w:id="88"/>
      <w:bookmarkEnd w:id="89"/>
    </w:p>
    <w:p w14:paraId="1C63941B" w14:textId="77777777" w:rsidR="00871AD1" w:rsidRDefault="0021069B" w:rsidP="004A677A">
      <w:pPr>
        <w:rPr>
          <w:lang w:eastAsia="ja-JP"/>
        </w:rPr>
      </w:pPr>
      <w:r w:rsidRPr="0072645F">
        <w:rPr>
          <w:sz w:val="28"/>
          <w:szCs w:val="24"/>
          <w:lang w:eastAsia="ja-JP"/>
        </w:rPr>
        <w:sym w:font="Wingdings" w:char="F0FE"/>
      </w:r>
      <w:r w:rsidRPr="0072645F">
        <w:rPr>
          <w:lang w:eastAsia="ja-JP"/>
        </w:rPr>
        <w:t xml:space="preserve"> </w:t>
      </w:r>
      <w:r w:rsidR="004A677A">
        <w:rPr>
          <w:lang w:eastAsia="ja-JP"/>
        </w:rPr>
        <w:t xml:space="preserve">Applicants are </w:t>
      </w:r>
      <w:r w:rsidR="00C50953">
        <w:rPr>
          <w:lang w:eastAsia="ja-JP"/>
        </w:rPr>
        <w:t>advised</w:t>
      </w:r>
      <w:r w:rsidR="004A677A">
        <w:rPr>
          <w:lang w:eastAsia="ja-JP"/>
        </w:rPr>
        <w:t xml:space="preserve"> to </w:t>
      </w:r>
      <w:r w:rsidR="006F0FCA" w:rsidRPr="006F0FCA">
        <w:rPr>
          <w:lang w:eastAsia="ja-JP"/>
        </w:rPr>
        <w:t xml:space="preserve">arrange a pre-application meeting to discuss artificial reef proposals with the department early in the project </w:t>
      </w:r>
      <w:r w:rsidR="004A677A">
        <w:rPr>
          <w:lang w:eastAsia="ja-JP"/>
        </w:rPr>
        <w:t xml:space="preserve">to </w:t>
      </w:r>
      <w:r w:rsidR="0037344B">
        <w:rPr>
          <w:lang w:eastAsia="ja-JP"/>
        </w:rPr>
        <w:t xml:space="preserve">receive </w:t>
      </w:r>
      <w:r w:rsidR="004A677A">
        <w:rPr>
          <w:lang w:eastAsia="ja-JP"/>
        </w:rPr>
        <w:t>guidance and advice on the concept and development of the intended artificial reef project</w:t>
      </w:r>
      <w:r w:rsidR="00BC7BCF">
        <w:rPr>
          <w:lang w:eastAsia="ja-JP"/>
        </w:rPr>
        <w:t xml:space="preserve"> (see </w:t>
      </w:r>
      <w:hyperlink w:anchor="_Permit_process" w:history="1">
        <w:r w:rsidR="00BC7BCF" w:rsidRPr="00BC7BCF">
          <w:rPr>
            <w:rStyle w:val="Hyperlink"/>
            <w:lang w:eastAsia="ja-JP"/>
          </w:rPr>
          <w:t>Permit process</w:t>
        </w:r>
      </w:hyperlink>
      <w:r w:rsidR="00BC7BCF">
        <w:rPr>
          <w:lang w:eastAsia="ja-JP"/>
        </w:rPr>
        <w:t>)</w:t>
      </w:r>
      <w:r w:rsidR="004A677A">
        <w:rPr>
          <w:lang w:eastAsia="ja-JP"/>
        </w:rPr>
        <w:t xml:space="preserve">. </w:t>
      </w:r>
    </w:p>
    <w:p w14:paraId="6A863317" w14:textId="784C263B" w:rsidR="004A677A" w:rsidRDefault="004A677A" w:rsidP="004A677A">
      <w:pPr>
        <w:rPr>
          <w:lang w:eastAsia="ja-JP"/>
        </w:rPr>
      </w:pPr>
      <w:r>
        <w:rPr>
          <w:lang w:eastAsia="ja-JP"/>
        </w:rPr>
        <w:t xml:space="preserve">Early consultation will </w:t>
      </w:r>
      <w:r w:rsidR="00BC7BCF">
        <w:rPr>
          <w:lang w:eastAsia="ja-JP"/>
        </w:rPr>
        <w:t xml:space="preserve">help to ensure </w:t>
      </w:r>
      <w:r w:rsidR="00ED4D74">
        <w:rPr>
          <w:lang w:eastAsia="ja-JP"/>
        </w:rPr>
        <w:t xml:space="preserve">that </w:t>
      </w:r>
      <w:r w:rsidR="005B36E9">
        <w:rPr>
          <w:lang w:eastAsia="ja-JP"/>
        </w:rPr>
        <w:t xml:space="preserve">the </w:t>
      </w:r>
      <w:r w:rsidR="00BC7BCF">
        <w:rPr>
          <w:lang w:eastAsia="ja-JP"/>
        </w:rPr>
        <w:t xml:space="preserve">application meets the requirements and can be assessed promptly, avoiding delays caused by inadequate information. It will also </w:t>
      </w:r>
      <w:r>
        <w:rPr>
          <w:lang w:eastAsia="ja-JP"/>
        </w:rPr>
        <w:t xml:space="preserve">limit the risk </w:t>
      </w:r>
      <w:r w:rsidR="00496C40">
        <w:rPr>
          <w:lang w:eastAsia="ja-JP"/>
        </w:rPr>
        <w:t xml:space="preserve">of </w:t>
      </w:r>
      <w:r>
        <w:rPr>
          <w:lang w:eastAsia="ja-JP"/>
        </w:rPr>
        <w:t xml:space="preserve">time and resources </w:t>
      </w:r>
      <w:r w:rsidR="00496C40">
        <w:rPr>
          <w:lang w:eastAsia="ja-JP"/>
        </w:rPr>
        <w:t xml:space="preserve">being </w:t>
      </w:r>
      <w:r>
        <w:rPr>
          <w:lang w:eastAsia="ja-JP"/>
        </w:rPr>
        <w:t xml:space="preserve">invested in an artificial reef project that is unlikely to </w:t>
      </w:r>
      <w:r w:rsidR="00496C40">
        <w:rPr>
          <w:lang w:eastAsia="ja-JP"/>
        </w:rPr>
        <w:t xml:space="preserve">be </w:t>
      </w:r>
      <w:r w:rsidR="008B65AA">
        <w:rPr>
          <w:lang w:eastAsia="ja-JP"/>
        </w:rPr>
        <w:t>granted</w:t>
      </w:r>
      <w:r w:rsidR="00BA3BF0">
        <w:rPr>
          <w:lang w:eastAsia="ja-JP"/>
        </w:rPr>
        <w:t xml:space="preserve"> </w:t>
      </w:r>
      <w:r w:rsidR="00791B2A">
        <w:rPr>
          <w:lang w:eastAsia="ja-JP"/>
        </w:rPr>
        <w:t>a permit</w:t>
      </w:r>
      <w:r>
        <w:rPr>
          <w:lang w:eastAsia="ja-JP"/>
        </w:rPr>
        <w:t>.</w:t>
      </w:r>
    </w:p>
    <w:p w14:paraId="3962DEE2" w14:textId="7E28117C" w:rsidR="004A677A" w:rsidRDefault="004A677A" w:rsidP="004A677A">
      <w:pPr>
        <w:rPr>
          <w:lang w:eastAsia="ja-JP"/>
        </w:rPr>
      </w:pPr>
      <w:r>
        <w:rPr>
          <w:lang w:eastAsia="ja-JP"/>
        </w:rPr>
        <w:lastRenderedPageBreak/>
        <w:t>Communication</w:t>
      </w:r>
      <w:r w:rsidR="00BC7BCF">
        <w:rPr>
          <w:lang w:eastAsia="ja-JP"/>
        </w:rPr>
        <w:t xml:space="preserve"> with</w:t>
      </w:r>
      <w:r>
        <w:rPr>
          <w:lang w:eastAsia="ja-JP"/>
        </w:rPr>
        <w:t xml:space="preserve"> </w:t>
      </w:r>
      <w:r w:rsidR="00BC7BCF">
        <w:rPr>
          <w:lang w:eastAsia="ja-JP"/>
        </w:rPr>
        <w:t xml:space="preserve">the </w:t>
      </w:r>
      <w:r w:rsidR="00623EFA">
        <w:rPr>
          <w:lang w:eastAsia="ja-JP"/>
        </w:rPr>
        <w:t>d</w:t>
      </w:r>
      <w:r w:rsidR="00DB136C">
        <w:rPr>
          <w:lang w:eastAsia="ja-JP"/>
        </w:rPr>
        <w:t>epartment</w:t>
      </w:r>
      <w:r w:rsidR="00623EFA">
        <w:rPr>
          <w:lang w:eastAsia="ja-JP"/>
        </w:rPr>
        <w:t xml:space="preserve"> </w:t>
      </w:r>
      <w:r w:rsidR="008C5B69">
        <w:rPr>
          <w:lang w:eastAsia="ja-JP"/>
        </w:rPr>
        <w:t>must</w:t>
      </w:r>
      <w:r>
        <w:rPr>
          <w:lang w:eastAsia="ja-JP"/>
        </w:rPr>
        <w:t xml:space="preserve"> continue for the life of the </w:t>
      </w:r>
      <w:r w:rsidR="00A81E23">
        <w:rPr>
          <w:lang w:eastAsia="ja-JP"/>
        </w:rPr>
        <w:t xml:space="preserve">application. </w:t>
      </w:r>
      <w:r>
        <w:rPr>
          <w:lang w:eastAsia="ja-JP"/>
        </w:rPr>
        <w:t>This can help ensure that all aspects of the application package and reef preparation process are comprehensively addressed, thus reducing potential delays.</w:t>
      </w:r>
    </w:p>
    <w:p w14:paraId="6165C4F4" w14:textId="749F82A5" w:rsidR="00BC7BCF" w:rsidRDefault="0021069B" w:rsidP="004A677A">
      <w:pPr>
        <w:rPr>
          <w:lang w:eastAsia="ja-JP"/>
        </w:rPr>
      </w:pPr>
      <w:r w:rsidRPr="0072645F">
        <w:rPr>
          <w:sz w:val="28"/>
          <w:szCs w:val="24"/>
          <w:lang w:eastAsia="ja-JP"/>
        </w:rPr>
        <w:sym w:font="Wingdings" w:char="F0FE"/>
      </w:r>
      <w:r w:rsidRPr="0072645F">
        <w:rPr>
          <w:lang w:eastAsia="ja-JP"/>
        </w:rPr>
        <w:t xml:space="preserve"> </w:t>
      </w:r>
      <w:r w:rsidR="00BC7BCF">
        <w:rPr>
          <w:lang w:eastAsia="ja-JP"/>
        </w:rPr>
        <w:t xml:space="preserve">Applicants </w:t>
      </w:r>
      <w:r w:rsidR="00426782">
        <w:rPr>
          <w:lang w:eastAsia="ja-JP"/>
        </w:rPr>
        <w:t>will</w:t>
      </w:r>
      <w:r w:rsidR="00BC7BCF">
        <w:rPr>
          <w:lang w:eastAsia="ja-JP"/>
        </w:rPr>
        <w:t xml:space="preserve"> also need to consult with other relevant </w:t>
      </w:r>
      <w:r w:rsidR="003C1FB5">
        <w:rPr>
          <w:lang w:eastAsia="ja-JP"/>
        </w:rPr>
        <w:t xml:space="preserve">Australian, state or territory </w:t>
      </w:r>
      <w:r w:rsidR="00BC7BCF">
        <w:rPr>
          <w:lang w:eastAsia="ja-JP"/>
        </w:rPr>
        <w:t>government departments and agencies</w:t>
      </w:r>
      <w:r w:rsidR="00426782">
        <w:rPr>
          <w:lang w:eastAsia="ja-JP"/>
        </w:rPr>
        <w:t xml:space="preserve"> (see </w:t>
      </w:r>
      <w:hyperlink w:anchor="_Other_government_agencies" w:history="1">
        <w:r w:rsidR="00426782" w:rsidRPr="00426782">
          <w:rPr>
            <w:rStyle w:val="Hyperlink"/>
            <w:lang w:eastAsia="ja-JP"/>
          </w:rPr>
          <w:t>Other government agencies</w:t>
        </w:r>
      </w:hyperlink>
      <w:r w:rsidR="00426782">
        <w:rPr>
          <w:lang w:eastAsia="ja-JP"/>
        </w:rPr>
        <w:t>)</w:t>
      </w:r>
      <w:r w:rsidR="00AC00AE">
        <w:rPr>
          <w:lang w:eastAsia="ja-JP"/>
        </w:rPr>
        <w:t>, including pre-application consultation</w:t>
      </w:r>
      <w:r w:rsidR="002A15EF">
        <w:rPr>
          <w:lang w:eastAsia="ja-JP"/>
        </w:rPr>
        <w:t xml:space="preserve"> as required</w:t>
      </w:r>
      <w:r w:rsidR="00BC7BCF">
        <w:rPr>
          <w:lang w:eastAsia="ja-JP"/>
        </w:rPr>
        <w:t>.</w:t>
      </w:r>
    </w:p>
    <w:p w14:paraId="3B6D2F23" w14:textId="12919245" w:rsidR="0021069B" w:rsidRDefault="0021069B" w:rsidP="004A677A">
      <w:pPr>
        <w:rPr>
          <w:lang w:eastAsia="ja-JP"/>
        </w:rPr>
      </w:pPr>
      <w:r w:rsidRPr="0072645F">
        <w:rPr>
          <w:sz w:val="28"/>
          <w:szCs w:val="24"/>
          <w:lang w:eastAsia="ja-JP"/>
        </w:rPr>
        <w:sym w:font="Wingdings" w:char="F0FE"/>
      </w:r>
      <w:r w:rsidRPr="0072645F">
        <w:rPr>
          <w:lang w:eastAsia="ja-JP"/>
        </w:rPr>
        <w:t xml:space="preserve"> </w:t>
      </w:r>
      <w:r w:rsidR="004A677A">
        <w:rPr>
          <w:lang w:eastAsia="ja-JP"/>
        </w:rPr>
        <w:t xml:space="preserve">Applicants </w:t>
      </w:r>
      <w:r>
        <w:rPr>
          <w:lang w:eastAsia="ja-JP"/>
        </w:rPr>
        <w:t>must</w:t>
      </w:r>
      <w:r w:rsidR="004A677A">
        <w:rPr>
          <w:lang w:eastAsia="ja-JP"/>
        </w:rPr>
        <w:t xml:space="preserve"> demonstrate open communication and good-faith consultations with stakeholders</w:t>
      </w:r>
      <w:r w:rsidR="00426782">
        <w:rPr>
          <w:lang w:eastAsia="ja-JP"/>
        </w:rPr>
        <w:t xml:space="preserve"> (see </w:t>
      </w:r>
      <w:hyperlink w:anchor="_Stakeholders" w:history="1">
        <w:r w:rsidR="00426782" w:rsidRPr="00426782">
          <w:rPr>
            <w:rStyle w:val="Hyperlink"/>
            <w:lang w:eastAsia="ja-JP"/>
          </w:rPr>
          <w:t>Stakeholders</w:t>
        </w:r>
      </w:hyperlink>
      <w:r w:rsidR="00426782">
        <w:rPr>
          <w:lang w:eastAsia="ja-JP"/>
        </w:rPr>
        <w:t>)</w:t>
      </w:r>
      <w:r w:rsidR="004A677A">
        <w:rPr>
          <w:lang w:eastAsia="ja-JP"/>
        </w:rPr>
        <w:t xml:space="preserve">. </w:t>
      </w:r>
      <w:r w:rsidR="002328F3">
        <w:rPr>
          <w:lang w:eastAsia="ja-JP"/>
        </w:rPr>
        <w:t xml:space="preserve">Consultations </w:t>
      </w:r>
      <w:r w:rsidR="00EF1C4C">
        <w:rPr>
          <w:lang w:eastAsia="ja-JP"/>
        </w:rPr>
        <w:t>must</w:t>
      </w:r>
      <w:r w:rsidR="004A677A">
        <w:rPr>
          <w:lang w:eastAsia="ja-JP"/>
        </w:rPr>
        <w:t xml:space="preserve"> take place </w:t>
      </w:r>
      <w:r>
        <w:rPr>
          <w:lang w:eastAsia="ja-JP"/>
        </w:rPr>
        <w:t>before</w:t>
      </w:r>
      <w:r w:rsidR="004A677A">
        <w:rPr>
          <w:lang w:eastAsia="ja-JP"/>
        </w:rPr>
        <w:t xml:space="preserve"> </w:t>
      </w:r>
      <w:proofErr w:type="gramStart"/>
      <w:r w:rsidR="004A677A">
        <w:rPr>
          <w:lang w:eastAsia="ja-JP"/>
        </w:rPr>
        <w:t>submi</w:t>
      </w:r>
      <w:r w:rsidR="002328F3">
        <w:rPr>
          <w:lang w:eastAsia="ja-JP"/>
        </w:rPr>
        <w:t>tting</w:t>
      </w:r>
      <w:r w:rsidR="004A677A">
        <w:rPr>
          <w:lang w:eastAsia="ja-JP"/>
        </w:rPr>
        <w:t xml:space="preserve"> an application</w:t>
      </w:r>
      <w:proofErr w:type="gramEnd"/>
      <w:r w:rsidR="004A677A">
        <w:rPr>
          <w:lang w:eastAsia="ja-JP"/>
        </w:rPr>
        <w:t xml:space="preserve">. </w:t>
      </w:r>
      <w:r>
        <w:rPr>
          <w:lang w:eastAsia="ja-JP"/>
        </w:rPr>
        <w:t xml:space="preserve">The </w:t>
      </w:r>
      <w:r w:rsidR="00623EFA">
        <w:rPr>
          <w:lang w:eastAsia="ja-JP"/>
        </w:rPr>
        <w:t>d</w:t>
      </w:r>
      <w:r w:rsidR="00DB136C">
        <w:rPr>
          <w:lang w:eastAsia="ja-JP"/>
        </w:rPr>
        <w:t>epartment</w:t>
      </w:r>
      <w:r w:rsidR="00623EFA">
        <w:rPr>
          <w:lang w:eastAsia="ja-JP"/>
        </w:rPr>
        <w:t xml:space="preserve"> </w:t>
      </w:r>
      <w:r>
        <w:rPr>
          <w:lang w:eastAsia="ja-JP"/>
        </w:rPr>
        <w:t>will consider the interests of stakeholders when assessing the permit application.</w:t>
      </w:r>
    </w:p>
    <w:p w14:paraId="0F738D01" w14:textId="70A1B94C" w:rsidR="006E0648" w:rsidRDefault="00E728E0" w:rsidP="00D003B3">
      <w:pPr>
        <w:pStyle w:val="Heading4"/>
      </w:pPr>
      <w:bookmarkStart w:id="90" w:name="_Other_government_agencies"/>
      <w:bookmarkEnd w:id="90"/>
      <w:r>
        <w:t>G</w:t>
      </w:r>
      <w:r w:rsidR="006E0648">
        <w:t xml:space="preserve">overnment </w:t>
      </w:r>
      <w:r w:rsidR="00764D85">
        <w:t>stakeholders</w:t>
      </w:r>
    </w:p>
    <w:p w14:paraId="77C96281" w14:textId="75A50A0D" w:rsidR="00D14284" w:rsidRDefault="006E0648" w:rsidP="00D003B3">
      <w:r>
        <w:t xml:space="preserve">As part of the permit application process, </w:t>
      </w:r>
      <w:r w:rsidR="005B36E9">
        <w:t>the applicant</w:t>
      </w:r>
      <w:r>
        <w:t xml:space="preserve"> </w:t>
      </w:r>
      <w:r w:rsidR="00EF1C4C">
        <w:t>must</w:t>
      </w:r>
      <w:r>
        <w:t xml:space="preserve"> </w:t>
      </w:r>
      <w:r w:rsidRPr="008610B8">
        <w:t>consult o</w:t>
      </w:r>
      <w:r>
        <w:t xml:space="preserve">ther relevant </w:t>
      </w:r>
      <w:r w:rsidR="00D14284">
        <w:t>departments and</w:t>
      </w:r>
      <w:r>
        <w:t xml:space="preserve"> agencies as appropriate. </w:t>
      </w:r>
      <w:r w:rsidR="00D14284">
        <w:t xml:space="preserve">When processing applications, </w:t>
      </w:r>
      <w:r w:rsidR="00D14284">
        <w:rPr>
          <w:lang w:eastAsia="ja-JP"/>
        </w:rPr>
        <w:t xml:space="preserve">the </w:t>
      </w:r>
      <w:r w:rsidR="00623EFA">
        <w:rPr>
          <w:lang w:eastAsia="ja-JP"/>
        </w:rPr>
        <w:t>d</w:t>
      </w:r>
      <w:r w:rsidR="00DB136C">
        <w:rPr>
          <w:lang w:eastAsia="ja-JP"/>
        </w:rPr>
        <w:t>epartment</w:t>
      </w:r>
      <w:r w:rsidR="00623EFA">
        <w:rPr>
          <w:lang w:eastAsia="ja-JP"/>
        </w:rPr>
        <w:t xml:space="preserve"> </w:t>
      </w:r>
      <w:r w:rsidR="00D14284">
        <w:t xml:space="preserve">will require evidence </w:t>
      </w:r>
      <w:r w:rsidR="00496C40">
        <w:t xml:space="preserve">that </w:t>
      </w:r>
      <w:r w:rsidR="00D14284">
        <w:t xml:space="preserve">the applicant </w:t>
      </w:r>
      <w:r w:rsidR="00496C40">
        <w:t xml:space="preserve">consulted </w:t>
      </w:r>
      <w:r w:rsidR="00D14284">
        <w:t>other relevant authorities.</w:t>
      </w:r>
    </w:p>
    <w:p w14:paraId="5EF52738" w14:textId="3B4036D8" w:rsidR="006E0648" w:rsidRDefault="006E0648" w:rsidP="00D003B3">
      <w:pPr>
        <w:pStyle w:val="NormalBeforeBullet"/>
      </w:pPr>
      <w:r>
        <w:t xml:space="preserve">Other </w:t>
      </w:r>
      <w:r w:rsidR="008610B8">
        <w:t xml:space="preserve">Australian Government </w:t>
      </w:r>
      <w:r>
        <w:t xml:space="preserve">agencies </w:t>
      </w:r>
      <w:r w:rsidR="005B36E9">
        <w:t>the applicant</w:t>
      </w:r>
      <w:r>
        <w:t xml:space="preserve"> may need to consult include</w:t>
      </w:r>
      <w:r w:rsidR="00E35A6F">
        <w:t>, but are not limited to</w:t>
      </w:r>
      <w:r>
        <w:t>:</w:t>
      </w:r>
    </w:p>
    <w:p w14:paraId="3CC6495C" w14:textId="0558A3EA" w:rsidR="006B17D1" w:rsidRDefault="006B17D1" w:rsidP="00490D74">
      <w:pPr>
        <w:pStyle w:val="ListBullet"/>
      </w:pPr>
      <w:r w:rsidRPr="006B17D1">
        <w:t>Airservices Australia</w:t>
      </w:r>
      <w:r>
        <w:t xml:space="preserve"> – responsible for </w:t>
      </w:r>
      <w:r w:rsidRPr="006B17D1">
        <w:t>air traffic management, aviation rescue firefighting services, aeronautical information, aviation communications and radio navigation aids</w:t>
      </w:r>
      <w:r w:rsidR="00681982">
        <w:t xml:space="preserve"> (e.g.</w:t>
      </w:r>
      <w:r w:rsidR="00570C50">
        <w:t>,</w:t>
      </w:r>
      <w:r w:rsidR="00681982">
        <w:t xml:space="preserve"> when</w:t>
      </w:r>
      <w:r w:rsidR="00681982" w:rsidRPr="00681982">
        <w:t xml:space="preserve"> explosive scuttling or the use of pyrotechnics is planned, so that Notices to Airmen may be issued</w:t>
      </w:r>
      <w:r w:rsidR="00681982">
        <w:t>)</w:t>
      </w:r>
    </w:p>
    <w:p w14:paraId="3F6294F1" w14:textId="74BAF96C" w:rsidR="006E0648" w:rsidRPr="00424F5F" w:rsidRDefault="006E0648" w:rsidP="00490D74">
      <w:pPr>
        <w:pStyle w:val="ListBullet"/>
      </w:pPr>
      <w:r w:rsidRPr="00424F5F">
        <w:t>Australian Communications and Media Authority</w:t>
      </w:r>
      <w:r w:rsidR="0029654A">
        <w:t xml:space="preserve"> –</w:t>
      </w:r>
      <w:r w:rsidRPr="00640E9B">
        <w:t xml:space="preserve"> </w:t>
      </w:r>
      <w:r>
        <w:t xml:space="preserve">responsible for </w:t>
      </w:r>
      <w:r w:rsidRPr="00424F5F">
        <w:t>undersea communications cables</w:t>
      </w:r>
    </w:p>
    <w:p w14:paraId="4B315F8E" w14:textId="77777777" w:rsidR="006E0648" w:rsidRPr="008610B8" w:rsidRDefault="006E0648" w:rsidP="00490D74">
      <w:pPr>
        <w:pStyle w:val="ListBullet"/>
      </w:pPr>
      <w:r w:rsidRPr="008610B8">
        <w:t>Australian Hydrographic Office</w:t>
      </w:r>
      <w:r w:rsidR="0029654A" w:rsidRPr="008610B8">
        <w:t xml:space="preserve"> –</w:t>
      </w:r>
      <w:r w:rsidRPr="008610B8">
        <w:t xml:space="preserve"> responsible for marine charts, marine navigation information, Notices to Mariners, charting of military maritime exercise areas</w:t>
      </w:r>
    </w:p>
    <w:p w14:paraId="0023CA7F" w14:textId="6A2BC730" w:rsidR="006E0648" w:rsidRPr="008610B8" w:rsidRDefault="007B7B92" w:rsidP="00490D74">
      <w:pPr>
        <w:pStyle w:val="ListBullet"/>
      </w:pPr>
      <w:r>
        <w:t>AMSA</w:t>
      </w:r>
      <w:r w:rsidR="0029654A" w:rsidRPr="008610B8">
        <w:t xml:space="preserve"> –</w:t>
      </w:r>
      <w:r w:rsidR="006E0648" w:rsidRPr="008610B8">
        <w:t xml:space="preserve"> </w:t>
      </w:r>
      <w:r w:rsidR="00FF491A" w:rsidRPr="00FF491A">
        <w:t>responsible for the maritime safety of international shipping and domestic commercial vessels (including safe navigation), protection of the environment from ship-sourced pollution, and providing a national search and rescue service</w:t>
      </w:r>
      <w:r w:rsidR="002D39D3">
        <w:t>.</w:t>
      </w:r>
    </w:p>
    <w:p w14:paraId="781C0974" w14:textId="575B134F" w:rsidR="006E0648" w:rsidRPr="008610B8" w:rsidRDefault="006E0648" w:rsidP="00490D74">
      <w:pPr>
        <w:pStyle w:val="ListBullet"/>
      </w:pPr>
      <w:r w:rsidRPr="008610B8">
        <w:t>Biosecurity section</w:t>
      </w:r>
      <w:r w:rsidR="00AD0B9E" w:rsidRPr="008610B8">
        <w:t xml:space="preserve"> of the relevant </w:t>
      </w:r>
      <w:r w:rsidR="004D0090">
        <w:t xml:space="preserve">state and Commonwealth </w:t>
      </w:r>
      <w:r w:rsidR="00AD0B9E" w:rsidRPr="008610B8">
        <w:t>department</w:t>
      </w:r>
      <w:r w:rsidR="004D0090">
        <w:t>s</w:t>
      </w:r>
      <w:r w:rsidR="0029654A" w:rsidRPr="008610B8">
        <w:t xml:space="preserve"> –</w:t>
      </w:r>
      <w:r w:rsidRPr="008610B8">
        <w:t xml:space="preserve"> responsible for biosecurity management, including vessel biofouling management and ballast water regulations</w:t>
      </w:r>
    </w:p>
    <w:p w14:paraId="66A3A47F" w14:textId="00AC9C44" w:rsidR="006E0648" w:rsidRPr="008610B8" w:rsidRDefault="006E0648" w:rsidP="00490D74">
      <w:pPr>
        <w:pStyle w:val="ListBullet"/>
      </w:pPr>
      <w:r w:rsidRPr="008610B8">
        <w:t>Department of Industry, Science and Resources</w:t>
      </w:r>
      <w:r w:rsidR="0029654A" w:rsidRPr="008610B8">
        <w:t xml:space="preserve"> –</w:t>
      </w:r>
      <w:r w:rsidRPr="008610B8">
        <w:t xml:space="preserve"> responsible for regulation of offshore petroleum and </w:t>
      </w:r>
      <w:r w:rsidR="001B420A">
        <w:t>greenhouse gas</w:t>
      </w:r>
      <w:r w:rsidR="001B420A" w:rsidRPr="008610B8">
        <w:t xml:space="preserve"> </w:t>
      </w:r>
      <w:r w:rsidRPr="008610B8">
        <w:t>activities</w:t>
      </w:r>
      <w:r w:rsidR="001B420A">
        <w:t xml:space="preserve"> in Commonwealth waters</w:t>
      </w:r>
    </w:p>
    <w:p w14:paraId="5CB13744" w14:textId="3080420D" w:rsidR="002E5119" w:rsidRDefault="002E5119" w:rsidP="00490D74">
      <w:pPr>
        <w:pStyle w:val="ListBullet"/>
      </w:pPr>
      <w:r>
        <w:t>DCCEEW Energy</w:t>
      </w:r>
      <w:r w:rsidR="00BE2DF8">
        <w:t xml:space="preserve"> </w:t>
      </w:r>
      <w:r w:rsidR="00C31831">
        <w:t>divisions</w:t>
      </w:r>
      <w:r w:rsidR="00BE2DF8">
        <w:t xml:space="preserve"> </w:t>
      </w:r>
      <w:r>
        <w:t>–</w:t>
      </w:r>
      <w:r w:rsidR="00707E0E">
        <w:t xml:space="preserve"> </w:t>
      </w:r>
      <w:r w:rsidR="00823A52">
        <w:t xml:space="preserve">responsible for energy policies and programs, the Energy and Climate Change Ministerial Council, and renewable energy including offshore renewable energy </w:t>
      </w:r>
      <w:proofErr w:type="gramStart"/>
      <w:r w:rsidR="00823A52">
        <w:t>infrastructure</w:t>
      </w:r>
      <w:proofErr w:type="gramEnd"/>
    </w:p>
    <w:p w14:paraId="2EEA8004" w14:textId="34272488" w:rsidR="006E0648" w:rsidRPr="008610B8" w:rsidRDefault="006E0648" w:rsidP="00490D74">
      <w:pPr>
        <w:pStyle w:val="ListBullet"/>
      </w:pPr>
      <w:r w:rsidRPr="008610B8">
        <w:t>National Native Title Tribunal</w:t>
      </w:r>
      <w:r w:rsidR="003C1FB5" w:rsidRPr="008610B8">
        <w:t xml:space="preserve"> –</w:t>
      </w:r>
      <w:r w:rsidRPr="008610B8">
        <w:t xml:space="preserve"> responsible for registration and determination of </w:t>
      </w:r>
      <w:r w:rsidR="003C1FB5" w:rsidRPr="008610B8">
        <w:t>n</w:t>
      </w:r>
      <w:r w:rsidRPr="008610B8">
        <w:t xml:space="preserve">ative </w:t>
      </w:r>
      <w:r w:rsidR="003C1FB5" w:rsidRPr="008610B8">
        <w:t>t</w:t>
      </w:r>
      <w:r w:rsidRPr="008610B8">
        <w:t>itle claims</w:t>
      </w:r>
    </w:p>
    <w:p w14:paraId="77CFD815" w14:textId="204DF22F" w:rsidR="00681982" w:rsidRDefault="00A87922" w:rsidP="00490D74">
      <w:pPr>
        <w:pStyle w:val="ListBullet"/>
      </w:pPr>
      <w:r w:rsidRPr="008610B8">
        <w:t>NOPSEMA</w:t>
      </w:r>
      <w:r w:rsidR="003C1FB5" w:rsidRPr="008610B8">
        <w:t xml:space="preserve"> –</w:t>
      </w:r>
      <w:r w:rsidR="006E0648" w:rsidRPr="008610B8">
        <w:t xml:space="preserve"> responsible for regulation of</w:t>
      </w:r>
      <w:r w:rsidR="006E0648" w:rsidRPr="00424F5F">
        <w:t xml:space="preserve"> offshore petroleum</w:t>
      </w:r>
      <w:r w:rsidR="001B420A">
        <w:t>, greenhouse gas</w:t>
      </w:r>
      <w:r w:rsidR="006E0648" w:rsidRPr="00424F5F">
        <w:t xml:space="preserve"> </w:t>
      </w:r>
      <w:r w:rsidR="001B420A">
        <w:t xml:space="preserve">and renewable </w:t>
      </w:r>
      <w:r w:rsidR="006E0648" w:rsidRPr="00424F5F">
        <w:t>activities</w:t>
      </w:r>
      <w:r w:rsidR="00D41282">
        <w:t xml:space="preserve"> in Commonwealth waters</w:t>
      </w:r>
      <w:r w:rsidR="006E0648" w:rsidRPr="00424F5F">
        <w:t xml:space="preserve">, including decommissioning of infrastructure and </w:t>
      </w:r>
      <w:proofErr w:type="gramStart"/>
      <w:r w:rsidR="006E0648" w:rsidRPr="00424F5F">
        <w:t>facilities</w:t>
      </w:r>
      <w:proofErr w:type="gramEnd"/>
    </w:p>
    <w:p w14:paraId="753DF829" w14:textId="7EC394F4" w:rsidR="006E0648" w:rsidRPr="00424F5F" w:rsidRDefault="00681982" w:rsidP="001B66E7">
      <w:pPr>
        <w:pStyle w:val="ListBullet"/>
      </w:pPr>
      <w:r>
        <w:t>Offshore Infrastructure Regulator -</w:t>
      </w:r>
      <w:r w:rsidR="00B321C9">
        <w:t xml:space="preserve"> </w:t>
      </w:r>
      <w:r w:rsidR="00E64BDE">
        <w:t>regulates work health and safety, infrastructure integrity and environmental management for offshore infrastructure activities with functions administered by NOPSEMA.</w:t>
      </w:r>
    </w:p>
    <w:p w14:paraId="1BECD4BB" w14:textId="30736531" w:rsidR="006E0648" w:rsidRDefault="005B36E9" w:rsidP="00D003B3">
      <w:pPr>
        <w:pStyle w:val="NormalBeforeBullet"/>
      </w:pPr>
      <w:r>
        <w:lastRenderedPageBreak/>
        <w:t>The applicant</w:t>
      </w:r>
      <w:r w:rsidR="00426782">
        <w:t xml:space="preserve"> will also need to consult relevant government departments or agencies in </w:t>
      </w:r>
      <w:r>
        <w:t>the</w:t>
      </w:r>
      <w:r w:rsidR="00D306F9">
        <w:t>ir</w:t>
      </w:r>
      <w:r>
        <w:t xml:space="preserve"> </w:t>
      </w:r>
      <w:r w:rsidR="00D14284">
        <w:t>state or territory</w:t>
      </w:r>
      <w:r w:rsidR="00426782">
        <w:t xml:space="preserve">. </w:t>
      </w:r>
      <w:r w:rsidR="00D92A2D">
        <w:t>The specific</w:t>
      </w:r>
      <w:r w:rsidR="006E0648">
        <w:t xml:space="preserve"> authorities to contact will vary between jurisdictions, but generally </w:t>
      </w:r>
      <w:r w:rsidR="00D92A2D">
        <w:t>are</w:t>
      </w:r>
      <w:r w:rsidR="006E0648">
        <w:t xml:space="preserve"> those with responsibilities for:</w:t>
      </w:r>
    </w:p>
    <w:p w14:paraId="43C272FC" w14:textId="478C8CA2" w:rsidR="00D14284" w:rsidRDefault="00D14284" w:rsidP="00490D74">
      <w:pPr>
        <w:pStyle w:val="ListBullet"/>
      </w:pPr>
      <w:r>
        <w:t xml:space="preserve">environment protection, </w:t>
      </w:r>
      <w:proofErr w:type="gramStart"/>
      <w:r>
        <w:t>conservation</w:t>
      </w:r>
      <w:proofErr w:type="gramEnd"/>
      <w:r>
        <w:t xml:space="preserve"> and management</w:t>
      </w:r>
    </w:p>
    <w:p w14:paraId="67A9D11D" w14:textId="5839C7D0" w:rsidR="006E0648" w:rsidRDefault="00D14284" w:rsidP="00490D74">
      <w:pPr>
        <w:pStyle w:val="ListBullet"/>
      </w:pPr>
      <w:r>
        <w:t>marine transport and marine navigation safety</w:t>
      </w:r>
    </w:p>
    <w:p w14:paraId="78C834CD" w14:textId="686E191B" w:rsidR="006E0648" w:rsidRDefault="00D14284" w:rsidP="00490D74">
      <w:pPr>
        <w:pStyle w:val="ListBullet"/>
      </w:pPr>
      <w:r>
        <w:t>ports and harbours</w:t>
      </w:r>
    </w:p>
    <w:p w14:paraId="339E9290" w14:textId="63E7D90A" w:rsidR="006E0648" w:rsidRDefault="00D14284" w:rsidP="00490D74">
      <w:pPr>
        <w:pStyle w:val="ListBullet"/>
      </w:pPr>
      <w:r>
        <w:t>fishing and aquaculture</w:t>
      </w:r>
    </w:p>
    <w:p w14:paraId="65695BFA" w14:textId="15A6D42A" w:rsidR="006E0648" w:rsidRDefault="00D14284" w:rsidP="00490D74">
      <w:pPr>
        <w:pStyle w:val="ListBullet"/>
      </w:pPr>
      <w:r>
        <w:t>offshore petroleum and seabed minerals activities</w:t>
      </w:r>
    </w:p>
    <w:p w14:paraId="4406279B" w14:textId="1A29ADA0" w:rsidR="006E0648" w:rsidRDefault="00D14284" w:rsidP="00490D74">
      <w:pPr>
        <w:pStyle w:val="ListBullet"/>
      </w:pPr>
      <w:r>
        <w:t>marine conservation and management of marine protected areas</w:t>
      </w:r>
    </w:p>
    <w:p w14:paraId="3B2A401F" w14:textId="2D624F1F" w:rsidR="006E0648" w:rsidRDefault="00D14284" w:rsidP="00490D74">
      <w:pPr>
        <w:pStyle w:val="ListBullet"/>
      </w:pPr>
      <w:r>
        <w:t xml:space="preserve">native title and </w:t>
      </w:r>
      <w:r w:rsidR="00F73C96">
        <w:t>I</w:t>
      </w:r>
      <w:r>
        <w:t>ndigenous heritage</w:t>
      </w:r>
    </w:p>
    <w:p w14:paraId="5EEAC4CB" w14:textId="2E4B7591" w:rsidR="006E0648" w:rsidRDefault="00D14284" w:rsidP="00490D74">
      <w:pPr>
        <w:pStyle w:val="ListBullet"/>
      </w:pPr>
      <w:r>
        <w:t>tourism</w:t>
      </w:r>
    </w:p>
    <w:p w14:paraId="6F8C9049" w14:textId="72D2346A" w:rsidR="006E0648" w:rsidRDefault="00D14284" w:rsidP="00490D74">
      <w:pPr>
        <w:pStyle w:val="ListBullet"/>
      </w:pPr>
      <w:r>
        <w:t>regional development</w:t>
      </w:r>
    </w:p>
    <w:p w14:paraId="7E8839FA" w14:textId="1422837F" w:rsidR="006E0648" w:rsidRDefault="00742B2D" w:rsidP="00490D74">
      <w:pPr>
        <w:pStyle w:val="ListBullet"/>
      </w:pPr>
      <w:r>
        <w:t xml:space="preserve">underwater cultural </w:t>
      </w:r>
      <w:r w:rsidR="00D14284">
        <w:t>heritage protection.</w:t>
      </w:r>
    </w:p>
    <w:p w14:paraId="4B251698" w14:textId="57124281" w:rsidR="006E0648" w:rsidRDefault="00764D85" w:rsidP="00D003B3">
      <w:pPr>
        <w:pStyle w:val="Heading4"/>
      </w:pPr>
      <w:bookmarkStart w:id="91" w:name="_Stakeholders"/>
      <w:bookmarkEnd w:id="91"/>
      <w:r>
        <w:t>Non-government s</w:t>
      </w:r>
      <w:r w:rsidR="00BC7BCF">
        <w:t>takeholders</w:t>
      </w:r>
    </w:p>
    <w:p w14:paraId="7FF1E405" w14:textId="38EAC2E5" w:rsidR="00426782" w:rsidRDefault="00426782" w:rsidP="00184381">
      <w:pPr>
        <w:rPr>
          <w:lang w:eastAsia="ja-JP"/>
        </w:rPr>
      </w:pPr>
      <w:r w:rsidRPr="00D003B3">
        <w:t>As part of the permit application process</w:t>
      </w:r>
      <w:r>
        <w:t>,</w:t>
      </w:r>
      <w:r w:rsidRPr="00D003B3">
        <w:t xml:space="preserve"> </w:t>
      </w:r>
      <w:r>
        <w:t>applicants must</w:t>
      </w:r>
      <w:r w:rsidRPr="00426782">
        <w:t xml:space="preserve"> consider the interests of relevant</w:t>
      </w:r>
      <w:r>
        <w:t xml:space="preserve"> stakeholders. </w:t>
      </w:r>
      <w:r w:rsidR="00184381">
        <w:rPr>
          <w:lang w:eastAsia="ja-JP"/>
        </w:rPr>
        <w:t xml:space="preserve">The organisations </w:t>
      </w:r>
      <w:r w:rsidR="005B36E9">
        <w:rPr>
          <w:lang w:eastAsia="ja-JP"/>
        </w:rPr>
        <w:t>the</w:t>
      </w:r>
      <w:r w:rsidR="00D306F9">
        <w:rPr>
          <w:lang w:eastAsia="ja-JP"/>
        </w:rPr>
        <w:t>y</w:t>
      </w:r>
      <w:r w:rsidR="00184381">
        <w:rPr>
          <w:lang w:eastAsia="ja-JP"/>
        </w:rPr>
        <w:t xml:space="preserve"> may need to consult will depend on the </w:t>
      </w:r>
      <w:r>
        <w:rPr>
          <w:lang w:eastAsia="ja-JP"/>
        </w:rPr>
        <w:t xml:space="preserve">location and </w:t>
      </w:r>
      <w:r w:rsidR="00184381">
        <w:rPr>
          <w:lang w:eastAsia="ja-JP"/>
        </w:rPr>
        <w:t>material of the proposed artificial reef. Applicants should tend towards wide and inclusive consultation with stakeholders.</w:t>
      </w:r>
    </w:p>
    <w:p w14:paraId="02C24F22" w14:textId="1FB77CCC" w:rsidR="00184381" w:rsidRDefault="00184381" w:rsidP="00D003B3">
      <w:pPr>
        <w:pStyle w:val="NormalBeforeBullet"/>
        <w:rPr>
          <w:lang w:eastAsia="ja-JP"/>
        </w:rPr>
      </w:pPr>
      <w:r>
        <w:rPr>
          <w:lang w:eastAsia="ja-JP"/>
        </w:rPr>
        <w:t xml:space="preserve">The types of organisations </w:t>
      </w:r>
      <w:r w:rsidR="00FC03EB">
        <w:rPr>
          <w:lang w:eastAsia="ja-JP"/>
        </w:rPr>
        <w:t>that</w:t>
      </w:r>
      <w:r>
        <w:rPr>
          <w:lang w:eastAsia="ja-JP"/>
        </w:rPr>
        <w:t xml:space="preserve"> applicants could consider to be potential stakeholders include</w:t>
      </w:r>
      <w:r w:rsidR="00F4452F">
        <w:rPr>
          <w:lang w:eastAsia="ja-JP"/>
        </w:rPr>
        <w:t xml:space="preserve"> but are not limited to</w:t>
      </w:r>
      <w:r>
        <w:rPr>
          <w:lang w:eastAsia="ja-JP"/>
        </w:rPr>
        <w:t>:</w:t>
      </w:r>
    </w:p>
    <w:p w14:paraId="73627EF9" w14:textId="207E1EC0" w:rsidR="00184381" w:rsidRDefault="00FC03EB" w:rsidP="006F40EB">
      <w:pPr>
        <w:pStyle w:val="ListBullet"/>
        <w:rPr>
          <w:lang w:eastAsia="ja-JP"/>
        </w:rPr>
      </w:pPr>
      <w:r>
        <w:rPr>
          <w:lang w:eastAsia="ja-JP"/>
        </w:rPr>
        <w:t>c</w:t>
      </w:r>
      <w:r w:rsidR="00184381">
        <w:rPr>
          <w:lang w:eastAsia="ja-JP"/>
        </w:rPr>
        <w:t>ommunity representatives</w:t>
      </w:r>
    </w:p>
    <w:p w14:paraId="4609B8C9" w14:textId="7F1AEA06" w:rsidR="00F31DC5" w:rsidRDefault="00FC03EB" w:rsidP="006F40EB">
      <w:pPr>
        <w:pStyle w:val="ListBullet"/>
      </w:pPr>
      <w:bookmarkStart w:id="92" w:name="_Hlk102392089"/>
      <w:r>
        <w:t>n</w:t>
      </w:r>
      <w:r w:rsidR="00F31DC5">
        <w:t xml:space="preserve">ative </w:t>
      </w:r>
      <w:r>
        <w:t>t</w:t>
      </w:r>
      <w:r w:rsidR="00F31DC5">
        <w:t>itle holders</w:t>
      </w:r>
      <w:r>
        <w:t>,</w:t>
      </w:r>
      <w:r w:rsidR="00F31DC5">
        <w:t xml:space="preserve"> registered claimants</w:t>
      </w:r>
      <w:r w:rsidR="00F73C96">
        <w:t>,</w:t>
      </w:r>
      <w:r w:rsidR="00F31DC5">
        <w:t xml:space="preserve"> and </w:t>
      </w:r>
      <w:r w:rsidR="006B7F68">
        <w:t xml:space="preserve">First Nations </w:t>
      </w:r>
      <w:r w:rsidR="00F61555">
        <w:t>peoples</w:t>
      </w:r>
      <w:r w:rsidR="005303A5">
        <w:t xml:space="preserve"> and Custodians</w:t>
      </w:r>
    </w:p>
    <w:bookmarkEnd w:id="92"/>
    <w:p w14:paraId="3B3B5679" w14:textId="6B36C550" w:rsidR="00F31DC5" w:rsidRDefault="00FC03EB" w:rsidP="006F40EB">
      <w:pPr>
        <w:pStyle w:val="ListBullet"/>
      </w:pPr>
      <w:r>
        <w:t>m</w:t>
      </w:r>
      <w:r w:rsidR="00F31DC5">
        <w:t>unicipal and regional councils</w:t>
      </w:r>
    </w:p>
    <w:p w14:paraId="6E713CB7" w14:textId="62AE40F4" w:rsidR="00F31DC5" w:rsidRDefault="00FC03EB" w:rsidP="006F40EB">
      <w:pPr>
        <w:pStyle w:val="ListBullet"/>
      </w:pPr>
      <w:r>
        <w:t>c</w:t>
      </w:r>
      <w:r w:rsidR="00F31DC5">
        <w:t>hambers of commerce</w:t>
      </w:r>
      <w:r>
        <w:t>,</w:t>
      </w:r>
      <w:r w:rsidR="00F31DC5">
        <w:t xml:space="preserve"> and local business and tourism organisations</w:t>
      </w:r>
    </w:p>
    <w:p w14:paraId="24AE1C6F" w14:textId="257E20C2" w:rsidR="00184381" w:rsidRDefault="00FC03EB" w:rsidP="006F40EB">
      <w:pPr>
        <w:pStyle w:val="ListBullet"/>
        <w:rPr>
          <w:lang w:eastAsia="ja-JP"/>
        </w:rPr>
      </w:pPr>
      <w:r>
        <w:rPr>
          <w:lang w:eastAsia="ja-JP"/>
        </w:rPr>
        <w:t>l</w:t>
      </w:r>
      <w:r w:rsidR="00184381">
        <w:rPr>
          <w:lang w:eastAsia="ja-JP"/>
        </w:rPr>
        <w:t xml:space="preserve">ocal businesses associated with diving, boating, fishing and </w:t>
      </w:r>
      <w:r w:rsidR="000912F9">
        <w:rPr>
          <w:lang w:eastAsia="ja-JP"/>
        </w:rPr>
        <w:t xml:space="preserve">marine </w:t>
      </w:r>
      <w:proofErr w:type="gramStart"/>
      <w:r w:rsidR="00184381">
        <w:rPr>
          <w:lang w:eastAsia="ja-JP"/>
        </w:rPr>
        <w:t>tourism</w:t>
      </w:r>
      <w:proofErr w:type="gramEnd"/>
    </w:p>
    <w:p w14:paraId="72C8D6F6" w14:textId="6700EDDF" w:rsidR="00F31DC5" w:rsidRDefault="00FC03EB" w:rsidP="006F40EB">
      <w:pPr>
        <w:pStyle w:val="ListBullet"/>
      </w:pPr>
      <w:r>
        <w:t>c</w:t>
      </w:r>
      <w:r w:rsidR="00F31DC5">
        <w:t>ommercial fishing industry bodies and commercial fishing operators</w:t>
      </w:r>
    </w:p>
    <w:p w14:paraId="0EAD9E99" w14:textId="2B2E39FF" w:rsidR="00F31DC5" w:rsidRDefault="00FC03EB" w:rsidP="006F40EB">
      <w:pPr>
        <w:pStyle w:val="ListBullet"/>
      </w:pPr>
      <w:r>
        <w:t>l</w:t>
      </w:r>
      <w:r w:rsidR="00F31DC5">
        <w:t>ocal aquaculture operators</w:t>
      </w:r>
    </w:p>
    <w:p w14:paraId="46859030" w14:textId="30924393" w:rsidR="00184381" w:rsidRDefault="00FC03EB" w:rsidP="006F40EB">
      <w:pPr>
        <w:pStyle w:val="ListBullet"/>
        <w:rPr>
          <w:lang w:eastAsia="ja-JP"/>
        </w:rPr>
      </w:pPr>
      <w:r>
        <w:rPr>
          <w:lang w:eastAsia="ja-JP"/>
        </w:rPr>
        <w:t>l</w:t>
      </w:r>
      <w:r w:rsidR="00184381">
        <w:rPr>
          <w:lang w:eastAsia="ja-JP"/>
        </w:rPr>
        <w:t>ocal clubs associated with diving, boating</w:t>
      </w:r>
      <w:r w:rsidR="00F73C96">
        <w:rPr>
          <w:lang w:eastAsia="ja-JP"/>
        </w:rPr>
        <w:t xml:space="preserve"> and</w:t>
      </w:r>
      <w:r w:rsidR="00184381">
        <w:rPr>
          <w:lang w:eastAsia="ja-JP"/>
        </w:rPr>
        <w:t xml:space="preserve"> </w:t>
      </w:r>
      <w:proofErr w:type="gramStart"/>
      <w:r w:rsidR="00184381">
        <w:rPr>
          <w:lang w:eastAsia="ja-JP"/>
        </w:rPr>
        <w:t>fishing</w:t>
      </w:r>
      <w:proofErr w:type="gramEnd"/>
      <w:r w:rsidR="00184381">
        <w:rPr>
          <w:lang w:eastAsia="ja-JP"/>
        </w:rPr>
        <w:t xml:space="preserve"> </w:t>
      </w:r>
    </w:p>
    <w:p w14:paraId="4DCF10D2" w14:textId="2D50FB6B" w:rsidR="00F31DC5" w:rsidRDefault="00FC03EB" w:rsidP="006F40EB">
      <w:pPr>
        <w:pStyle w:val="ListBullet"/>
      </w:pPr>
      <w:r>
        <w:t>l</w:t>
      </w:r>
      <w:r w:rsidR="00F31DC5">
        <w:t xml:space="preserve">ocal and regional environment, </w:t>
      </w:r>
      <w:proofErr w:type="gramStart"/>
      <w:r w:rsidR="00F31DC5">
        <w:t>conservation</w:t>
      </w:r>
      <w:proofErr w:type="gramEnd"/>
      <w:r w:rsidR="00F31DC5">
        <w:t xml:space="preserve"> and mari</w:t>
      </w:r>
      <w:r w:rsidR="00742B2D">
        <w:t>time</w:t>
      </w:r>
      <w:r w:rsidR="00F31DC5">
        <w:t xml:space="preserve"> heritage groups</w:t>
      </w:r>
    </w:p>
    <w:p w14:paraId="47086303" w14:textId="5BE25C4F" w:rsidR="00F31DC5" w:rsidRDefault="00FC03EB" w:rsidP="006F40EB">
      <w:pPr>
        <w:pStyle w:val="ListBullet"/>
      </w:pPr>
      <w:r>
        <w:t>r</w:t>
      </w:r>
      <w:r w:rsidR="00F31DC5">
        <w:t>ecreational fishing associations</w:t>
      </w:r>
    </w:p>
    <w:p w14:paraId="46B44C52" w14:textId="15FC2D06" w:rsidR="00D41282" w:rsidRDefault="00C94580" w:rsidP="006F40EB">
      <w:pPr>
        <w:pStyle w:val="ListBullet"/>
      </w:pPr>
      <w:r w:rsidRPr="00DA3C65">
        <w:rPr>
          <w:noProof/>
        </w:rPr>
        <w:drawing>
          <wp:anchor distT="0" distB="0" distL="114300" distR="114300" simplePos="0" relativeHeight="251656205" behindDoc="1" locked="0" layoutInCell="1" allowOverlap="1" wp14:anchorId="026A590A" wp14:editId="6CB0DDCD">
            <wp:simplePos x="0" y="0"/>
            <wp:positionH relativeFrom="page">
              <wp:posOffset>6080716</wp:posOffset>
            </wp:positionH>
            <wp:positionV relativeFrom="paragraph">
              <wp:posOffset>12700</wp:posOffset>
            </wp:positionV>
            <wp:extent cx="2576307" cy="4492187"/>
            <wp:effectExtent l="0" t="0" r="0" b="3810"/>
            <wp:wrapNone/>
            <wp:docPr id="3" name="Picture 3">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576307" cy="4492187"/>
                    </a:xfrm>
                    <a:prstGeom prst="rect">
                      <a:avLst/>
                    </a:prstGeom>
                  </pic:spPr>
                </pic:pic>
              </a:graphicData>
            </a:graphic>
            <wp14:sizeRelH relativeFrom="page">
              <wp14:pctWidth>0</wp14:pctWidth>
            </wp14:sizeRelH>
            <wp14:sizeRelV relativeFrom="page">
              <wp14:pctHeight>0</wp14:pctHeight>
            </wp14:sizeRelV>
          </wp:anchor>
        </w:drawing>
      </w:r>
      <w:r w:rsidR="00D41282">
        <w:t>recreational diving groups</w:t>
      </w:r>
    </w:p>
    <w:p w14:paraId="19B7242F" w14:textId="29386B89" w:rsidR="00382BB4" w:rsidRDefault="00FC03EB" w:rsidP="006F40EB">
      <w:pPr>
        <w:pStyle w:val="ListBullet"/>
        <w:rPr>
          <w:lang w:eastAsia="ja-JP"/>
        </w:rPr>
      </w:pPr>
      <w:r>
        <w:t>l</w:t>
      </w:r>
      <w:r w:rsidR="00F31DC5">
        <w:t>ocal sea rescue organisations and surf lifesaving clubs</w:t>
      </w:r>
    </w:p>
    <w:p w14:paraId="246C2AEC" w14:textId="743627E8" w:rsidR="002C3F22" w:rsidRDefault="006F40EB" w:rsidP="006F40EB">
      <w:pPr>
        <w:pStyle w:val="ListBullet"/>
        <w:rPr>
          <w:lang w:eastAsia="ja-JP"/>
        </w:rPr>
      </w:pPr>
      <w:r>
        <w:t>p</w:t>
      </w:r>
      <w:r w:rsidR="002C3F22">
        <w:t>orts</w:t>
      </w:r>
    </w:p>
    <w:p w14:paraId="091C7553" w14:textId="1DE8C58C" w:rsidR="002C3F22" w:rsidRDefault="006F40EB" w:rsidP="006F40EB">
      <w:pPr>
        <w:pStyle w:val="ListBullet"/>
        <w:rPr>
          <w:lang w:eastAsia="ja-JP"/>
        </w:rPr>
      </w:pPr>
      <w:r>
        <w:t>s</w:t>
      </w:r>
      <w:r w:rsidR="002C3F22">
        <w:t>hipping companies</w:t>
      </w:r>
    </w:p>
    <w:p w14:paraId="3F7A7ACB" w14:textId="55850369" w:rsidR="00121C77" w:rsidRDefault="00121C77" w:rsidP="006F40EB">
      <w:pPr>
        <w:pStyle w:val="ListBullet"/>
        <w:rPr>
          <w:lang w:eastAsia="ja-JP"/>
        </w:rPr>
      </w:pPr>
      <w:r>
        <w:rPr>
          <w:lang w:eastAsia="ja-JP"/>
        </w:rPr>
        <w:t>local universities</w:t>
      </w:r>
      <w:r w:rsidR="006F40EB">
        <w:rPr>
          <w:lang w:eastAsia="ja-JP"/>
        </w:rPr>
        <w:t>.</w:t>
      </w:r>
    </w:p>
    <w:p w14:paraId="7BFA7684" w14:textId="55A96D8C" w:rsidR="00382BB4" w:rsidRPr="00382BB4" w:rsidRDefault="00382BB4" w:rsidP="00D003B3">
      <w:pPr>
        <w:rPr>
          <w:lang w:eastAsia="ja-JP"/>
        </w:rPr>
      </w:pPr>
      <w:r>
        <w:rPr>
          <w:lang w:eastAsia="ja-JP"/>
        </w:rPr>
        <w:t>Consultation can include local community meetings</w:t>
      </w:r>
      <w:r w:rsidR="000912F9">
        <w:rPr>
          <w:lang w:eastAsia="ja-JP"/>
        </w:rPr>
        <w:t>,</w:t>
      </w:r>
      <w:r>
        <w:rPr>
          <w:lang w:eastAsia="ja-JP"/>
        </w:rPr>
        <w:t xml:space="preserve"> advertisements in social media or regional websites and newspapers</w:t>
      </w:r>
      <w:r w:rsidR="000912F9">
        <w:rPr>
          <w:lang w:eastAsia="ja-JP"/>
        </w:rPr>
        <w:t>,</w:t>
      </w:r>
      <w:r>
        <w:rPr>
          <w:lang w:eastAsia="ja-JP"/>
        </w:rPr>
        <w:t xml:space="preserve"> and direct mail or email. Formal written consultation </w:t>
      </w:r>
      <w:r w:rsidR="00145CBD">
        <w:rPr>
          <w:lang w:eastAsia="ja-JP"/>
        </w:rPr>
        <w:t xml:space="preserve">can be an effective method for providing relevant </w:t>
      </w:r>
      <w:r w:rsidR="008C5230">
        <w:rPr>
          <w:lang w:eastAsia="ja-JP"/>
        </w:rPr>
        <w:t xml:space="preserve">key </w:t>
      </w:r>
      <w:r>
        <w:rPr>
          <w:lang w:eastAsia="ja-JP"/>
        </w:rPr>
        <w:t xml:space="preserve">stakeholders with all the details of the application, </w:t>
      </w:r>
      <w:r w:rsidR="00145CBD">
        <w:rPr>
          <w:lang w:eastAsia="ja-JP"/>
        </w:rPr>
        <w:t xml:space="preserve">including </w:t>
      </w:r>
      <w:r>
        <w:rPr>
          <w:lang w:eastAsia="ja-JP"/>
        </w:rPr>
        <w:t>the alternatives investigated, the nature of the material, the proposed location and</w:t>
      </w:r>
      <w:r w:rsidR="00383BEB">
        <w:rPr>
          <w:lang w:eastAsia="ja-JP"/>
        </w:rPr>
        <w:t xml:space="preserve"> </w:t>
      </w:r>
      <w:r>
        <w:rPr>
          <w:lang w:eastAsia="ja-JP"/>
        </w:rPr>
        <w:lastRenderedPageBreak/>
        <w:t>timing</w:t>
      </w:r>
      <w:r w:rsidR="00383BEB">
        <w:rPr>
          <w:lang w:eastAsia="ja-JP"/>
        </w:rPr>
        <w:t xml:space="preserve">, </w:t>
      </w:r>
      <w:r>
        <w:rPr>
          <w:lang w:eastAsia="ja-JP"/>
        </w:rPr>
        <w:t xml:space="preserve">any predicted impacts, mitigation measures and </w:t>
      </w:r>
      <w:r w:rsidRPr="00382BB4">
        <w:rPr>
          <w:lang w:eastAsia="ja-JP"/>
        </w:rPr>
        <w:t>proposals for the placement and ongoing management and monitoring</w:t>
      </w:r>
      <w:r w:rsidR="00895570">
        <w:rPr>
          <w:lang w:eastAsia="ja-JP"/>
        </w:rPr>
        <w:t xml:space="preserve"> of the reef</w:t>
      </w:r>
      <w:r w:rsidRPr="00382BB4">
        <w:rPr>
          <w:lang w:eastAsia="ja-JP"/>
        </w:rPr>
        <w:t>.</w:t>
      </w:r>
    </w:p>
    <w:p w14:paraId="0A87065D" w14:textId="0122AD1A" w:rsidR="00184381" w:rsidRPr="00D003B3" w:rsidRDefault="00184381" w:rsidP="00D003B3">
      <w:pPr>
        <w:pStyle w:val="NormalBeforeBullet"/>
      </w:pPr>
      <w:r w:rsidRPr="00D003B3">
        <w:t xml:space="preserve">Consultation with stakeholders </w:t>
      </w:r>
      <w:r w:rsidR="00EF1C4C">
        <w:t>must</w:t>
      </w:r>
      <w:r w:rsidRPr="00D003B3">
        <w:t xml:space="preserve"> be clearly documented and included as part of the application </w:t>
      </w:r>
      <w:r w:rsidR="00D41282">
        <w:t xml:space="preserve">and summarised in the table provided in </w:t>
      </w:r>
      <w:r w:rsidR="00BC5417">
        <w:t>S</w:t>
      </w:r>
      <w:r w:rsidR="00D41282">
        <w:t>ection</w:t>
      </w:r>
      <w:r w:rsidR="00E64BDE">
        <w:t xml:space="preserve"> 10 of the application form</w:t>
      </w:r>
      <w:r w:rsidRPr="00D003B3">
        <w:t xml:space="preserve">. Information about the consultations </w:t>
      </w:r>
      <w:r w:rsidRPr="00D003B3" w:rsidDel="008C5B69">
        <w:t>should</w:t>
      </w:r>
      <w:r w:rsidRPr="00D003B3">
        <w:t xml:space="preserve"> </w:t>
      </w:r>
      <w:r w:rsidR="0055640E">
        <w:t>consider the following aspects</w:t>
      </w:r>
      <w:r w:rsidRPr="00D003B3">
        <w:t>:</w:t>
      </w:r>
    </w:p>
    <w:p w14:paraId="790BD71A" w14:textId="2143B07F" w:rsidR="00184381" w:rsidRPr="00D003B3" w:rsidRDefault="00184381" w:rsidP="006F40EB">
      <w:pPr>
        <w:pStyle w:val="ListBullet"/>
      </w:pPr>
      <w:r w:rsidRPr="00D003B3">
        <w:t xml:space="preserve">name, address and contact details of </w:t>
      </w:r>
      <w:r w:rsidR="00383BEB">
        <w:t xml:space="preserve">the </w:t>
      </w:r>
      <w:r w:rsidRPr="00D003B3">
        <w:t>organisation or person</w:t>
      </w:r>
      <w:r w:rsidR="00015033">
        <w:t>(</w:t>
      </w:r>
      <w:r w:rsidRPr="00D003B3">
        <w:t>s</w:t>
      </w:r>
      <w:r w:rsidR="00015033">
        <w:t>)</w:t>
      </w:r>
      <w:r w:rsidRPr="00D003B3">
        <w:t xml:space="preserve"> </w:t>
      </w:r>
      <w:proofErr w:type="gramStart"/>
      <w:r w:rsidRPr="00D003B3">
        <w:t>consulted</w:t>
      </w:r>
      <w:proofErr w:type="gramEnd"/>
    </w:p>
    <w:p w14:paraId="5647FEEC" w14:textId="6D658E1D" w:rsidR="00184381" w:rsidRPr="00D003B3" w:rsidRDefault="00184381" w:rsidP="006F40EB">
      <w:pPr>
        <w:pStyle w:val="ListBullet"/>
      </w:pPr>
      <w:r w:rsidRPr="00D003B3">
        <w:t>method of communication (</w:t>
      </w:r>
      <w:r w:rsidR="00066C73">
        <w:t>for example,</w:t>
      </w:r>
      <w:r w:rsidR="00382BB4" w:rsidRPr="00D003B3">
        <w:t> </w:t>
      </w:r>
      <w:r w:rsidRPr="00D003B3">
        <w:t>letter, email, phone, via website, personal discussion)</w:t>
      </w:r>
    </w:p>
    <w:p w14:paraId="230B94F4" w14:textId="1CC87BE8" w:rsidR="00184381" w:rsidRPr="00D003B3" w:rsidRDefault="00184381" w:rsidP="006F40EB">
      <w:pPr>
        <w:pStyle w:val="ListBullet"/>
      </w:pPr>
      <w:r w:rsidRPr="00D003B3">
        <w:t xml:space="preserve">information provided and/or </w:t>
      </w:r>
      <w:r w:rsidR="00383BEB">
        <w:t xml:space="preserve">the </w:t>
      </w:r>
      <w:r w:rsidRPr="00D003B3">
        <w:t xml:space="preserve">request made by the </w:t>
      </w:r>
      <w:proofErr w:type="gramStart"/>
      <w:r w:rsidRPr="00D003B3">
        <w:t>applicant</w:t>
      </w:r>
      <w:proofErr w:type="gramEnd"/>
    </w:p>
    <w:p w14:paraId="0E5E19BA" w14:textId="77777777" w:rsidR="00184381" w:rsidRPr="00D003B3" w:rsidRDefault="00184381" w:rsidP="006F40EB">
      <w:pPr>
        <w:pStyle w:val="ListBullet"/>
      </w:pPr>
      <w:r w:rsidRPr="00D003B3">
        <w:t>date of initial contact</w:t>
      </w:r>
    </w:p>
    <w:p w14:paraId="4B0DBA2E" w14:textId="7A73991D" w:rsidR="00184381" w:rsidRPr="00D003B3" w:rsidRDefault="00184381" w:rsidP="006F40EB">
      <w:pPr>
        <w:pStyle w:val="ListBullet"/>
      </w:pPr>
      <w:r w:rsidRPr="00D003B3">
        <w:t>whether a reply</w:t>
      </w:r>
      <w:r w:rsidR="00382BB4" w:rsidRPr="00D003B3">
        <w:t xml:space="preserve"> or </w:t>
      </w:r>
      <w:r w:rsidRPr="00D003B3">
        <w:t xml:space="preserve">comment was received, and </w:t>
      </w:r>
      <w:r w:rsidR="00382BB4" w:rsidRPr="00D003B3">
        <w:t xml:space="preserve">the </w:t>
      </w:r>
      <w:r w:rsidRPr="00D003B3">
        <w:t xml:space="preserve">date </w:t>
      </w:r>
      <w:proofErr w:type="gramStart"/>
      <w:r w:rsidRPr="00D003B3">
        <w:t>received</w:t>
      </w:r>
      <w:proofErr w:type="gramEnd"/>
    </w:p>
    <w:p w14:paraId="68AC46BB" w14:textId="72FF1028" w:rsidR="00184381" w:rsidRPr="00D003B3" w:rsidRDefault="00184381" w:rsidP="006F40EB">
      <w:pPr>
        <w:pStyle w:val="ListBullet"/>
      </w:pPr>
      <w:r w:rsidRPr="00D003B3">
        <w:t xml:space="preserve">summary of any requirements, comments or concerns expressed by </w:t>
      </w:r>
      <w:r w:rsidR="00383BEB">
        <w:t xml:space="preserve">the </w:t>
      </w:r>
      <w:proofErr w:type="gramStart"/>
      <w:r w:rsidRPr="00D003B3">
        <w:t>stakeholder</w:t>
      </w:r>
      <w:proofErr w:type="gramEnd"/>
    </w:p>
    <w:p w14:paraId="342273D6" w14:textId="3FC5DF20" w:rsidR="00184381" w:rsidRPr="00D003B3" w:rsidRDefault="00184381" w:rsidP="006F40EB">
      <w:pPr>
        <w:pStyle w:val="ListBullet"/>
      </w:pPr>
      <w:r w:rsidRPr="00D003B3">
        <w:t xml:space="preserve">action taken by </w:t>
      </w:r>
      <w:r w:rsidR="00383BEB">
        <w:t xml:space="preserve">the </w:t>
      </w:r>
      <w:r w:rsidRPr="00D003B3">
        <w:t xml:space="preserve">applicant to address </w:t>
      </w:r>
      <w:r w:rsidR="004909F2">
        <w:t xml:space="preserve">the </w:t>
      </w:r>
      <w:r w:rsidRPr="00D003B3">
        <w:t>stakeholder</w:t>
      </w:r>
      <w:r w:rsidR="004909F2">
        <w:t>’s</w:t>
      </w:r>
      <w:r w:rsidRPr="00D003B3">
        <w:t xml:space="preserve"> response</w:t>
      </w:r>
      <w:r w:rsidR="00383BEB">
        <w:t>,</w:t>
      </w:r>
      <w:r w:rsidRPr="00D003B3">
        <w:t xml:space="preserve"> or reasons why action was considered impractical or not warranted.</w:t>
      </w:r>
    </w:p>
    <w:p w14:paraId="42E5E59E" w14:textId="7524E75B" w:rsidR="00382BB4" w:rsidRPr="00D003B3" w:rsidRDefault="00382BB4" w:rsidP="00D003B3">
      <w:r w:rsidRPr="00382BB4">
        <w:rPr>
          <w:lang w:eastAsia="ja-JP"/>
        </w:rPr>
        <w:t xml:space="preserve">Further consultation may </w:t>
      </w:r>
      <w:r w:rsidR="00383BEB">
        <w:rPr>
          <w:lang w:eastAsia="ja-JP"/>
        </w:rPr>
        <w:t>be required</w:t>
      </w:r>
      <w:r w:rsidRPr="00382BB4">
        <w:rPr>
          <w:lang w:eastAsia="ja-JP"/>
        </w:rPr>
        <w:t xml:space="preserve"> if the </w:t>
      </w:r>
      <w:r w:rsidR="00D41282">
        <w:rPr>
          <w:lang w:eastAsia="ja-JP"/>
        </w:rPr>
        <w:t>proposal</w:t>
      </w:r>
      <w:r w:rsidRPr="00382BB4">
        <w:rPr>
          <w:lang w:eastAsia="ja-JP"/>
        </w:rPr>
        <w:t xml:space="preserve"> </w:t>
      </w:r>
      <w:r w:rsidR="001F6F82">
        <w:rPr>
          <w:lang w:eastAsia="ja-JP"/>
        </w:rPr>
        <w:t>changes during the development of the application or the consultation process</w:t>
      </w:r>
      <w:r w:rsidRPr="00382BB4">
        <w:rPr>
          <w:lang w:eastAsia="ja-JP"/>
        </w:rPr>
        <w:t>.</w:t>
      </w:r>
    </w:p>
    <w:p w14:paraId="61702914" w14:textId="4CB1228E" w:rsidR="0023457F" w:rsidRPr="00EF38B8" w:rsidRDefault="0023457F" w:rsidP="000C3398">
      <w:pPr>
        <w:pStyle w:val="Heading3"/>
        <w:rPr>
          <w:szCs w:val="22"/>
        </w:rPr>
      </w:pPr>
      <w:bookmarkStart w:id="93" w:name="_3.2_Site_selection"/>
      <w:bookmarkStart w:id="94" w:name="_Toc105421649"/>
      <w:bookmarkStart w:id="95" w:name="_Toc146023790"/>
      <w:bookmarkEnd w:id="93"/>
      <w:r w:rsidRPr="00EF38B8">
        <w:rPr>
          <w:szCs w:val="22"/>
        </w:rPr>
        <w:t>Resources</w:t>
      </w:r>
      <w:bookmarkEnd w:id="94"/>
      <w:bookmarkEnd w:id="95"/>
    </w:p>
    <w:p w14:paraId="6BFBC2FF" w14:textId="0F467A01" w:rsidR="00DA444C" w:rsidRDefault="0023457F" w:rsidP="00DA444C">
      <w:r>
        <w:t>Artificial reef projects are labour-intensive</w:t>
      </w:r>
      <w:r w:rsidR="00D6072C">
        <w:t xml:space="preserve"> and</w:t>
      </w:r>
      <w:r>
        <w:t xml:space="preserve"> time-consuming</w:t>
      </w:r>
      <w:r w:rsidR="00D6072C">
        <w:t>. They</w:t>
      </w:r>
      <w:r>
        <w:t xml:space="preserve"> can </w:t>
      </w:r>
      <w:r w:rsidR="00D6072C">
        <w:t xml:space="preserve">also </w:t>
      </w:r>
      <w:r>
        <w:t xml:space="preserve">be expensive, even if the materials are obtained at no cost. </w:t>
      </w:r>
      <w:r w:rsidR="00DA444C">
        <w:t xml:space="preserve">Organisations interested in </w:t>
      </w:r>
      <w:r w:rsidR="00D41282">
        <w:t xml:space="preserve">placing </w:t>
      </w:r>
      <w:r w:rsidR="00DA444C">
        <w:t xml:space="preserve">artificial reefs must have the resources to complete the project, including funds, committed personnel, expertise, </w:t>
      </w:r>
      <w:proofErr w:type="gramStart"/>
      <w:r w:rsidR="00DA444C">
        <w:t>equipment</w:t>
      </w:r>
      <w:proofErr w:type="gramEnd"/>
      <w:r w:rsidR="00DA444C">
        <w:t xml:space="preserve"> and insurance</w:t>
      </w:r>
      <w:r w:rsidR="008B65AA">
        <w:t>s</w:t>
      </w:r>
      <w:r w:rsidR="00DA444C">
        <w:t>.</w:t>
      </w:r>
    </w:p>
    <w:p w14:paraId="27DC5B62" w14:textId="69FC0F38" w:rsidR="00DA444C" w:rsidRDefault="00DA444C" w:rsidP="00DA444C">
      <w:bookmarkStart w:id="96" w:name="_Hlk133412284"/>
      <w:r w:rsidRPr="0072645F">
        <w:rPr>
          <w:sz w:val="28"/>
          <w:szCs w:val="24"/>
          <w:lang w:eastAsia="ja-JP"/>
        </w:rPr>
        <w:sym w:font="Wingdings" w:char="F0FE"/>
      </w:r>
      <w:r w:rsidRPr="0072645F">
        <w:rPr>
          <w:lang w:eastAsia="ja-JP"/>
        </w:rPr>
        <w:t xml:space="preserve"> </w:t>
      </w:r>
      <w:bookmarkStart w:id="97" w:name="_Hlk109210430"/>
      <w:r w:rsidRPr="00A02B31">
        <w:t>Applicants</w:t>
      </w:r>
      <w:r>
        <w:t xml:space="preserve"> </w:t>
      </w:r>
      <w:r w:rsidR="00EF1C4C">
        <w:t>must</w:t>
      </w:r>
      <w:r>
        <w:t xml:space="preserve"> carefully consider their resources before appl</w:t>
      </w:r>
      <w:r w:rsidR="00A02B31">
        <w:t>ying for a permit</w:t>
      </w:r>
      <w:r>
        <w:t xml:space="preserve"> to </w:t>
      </w:r>
      <w:r w:rsidR="005B1146">
        <w:t xml:space="preserve">place </w:t>
      </w:r>
      <w:r>
        <w:t>an artificial reef.</w:t>
      </w:r>
      <w:bookmarkEnd w:id="97"/>
    </w:p>
    <w:bookmarkEnd w:id="96"/>
    <w:p w14:paraId="522FCB8E" w14:textId="740C9754" w:rsidR="00DA444C" w:rsidRDefault="00DA409D" w:rsidP="00DA444C">
      <w:r>
        <w:t xml:space="preserve">Costs associated with </w:t>
      </w:r>
      <w:bookmarkStart w:id="98" w:name="_Hlk109210629"/>
      <w:r>
        <w:t>site selection</w:t>
      </w:r>
      <w:r w:rsidR="000025B4">
        <w:t xml:space="preserve"> and evaluation</w:t>
      </w:r>
      <w:r>
        <w:t>, material preparation, reef placement</w:t>
      </w:r>
      <w:r w:rsidR="00D6072C">
        <w:t>,</w:t>
      </w:r>
      <w:r>
        <w:t xml:space="preserve"> and </w:t>
      </w:r>
      <w:bookmarkEnd w:id="98"/>
      <w:r>
        <w:t>ongoing management and monitoring will be substantial.</w:t>
      </w:r>
    </w:p>
    <w:p w14:paraId="5C5FF03A" w14:textId="30BA3AAF" w:rsidR="00DA444C" w:rsidRDefault="00DA444C" w:rsidP="00DA444C">
      <w:bookmarkStart w:id="99" w:name="_Hlk133412326"/>
      <w:r>
        <w:t>In most cases, suitably qualified person</w:t>
      </w:r>
      <w:r w:rsidR="00964424">
        <w:t>(s)</w:t>
      </w:r>
      <w:r>
        <w:t xml:space="preserve"> will be required </w:t>
      </w:r>
      <w:r w:rsidR="004D4B16">
        <w:t>for</w:t>
      </w:r>
      <w:r>
        <w:t xml:space="preserve"> certain aspects of the artificial reef project, such as site selection, clean-up of material </w:t>
      </w:r>
      <w:r w:rsidR="00895570">
        <w:t>before</w:t>
      </w:r>
      <w:r>
        <w:t xml:space="preserve"> placement, reef placement</w:t>
      </w:r>
      <w:r w:rsidR="00D6072C">
        <w:t>,</w:t>
      </w:r>
      <w:r>
        <w:t xml:space="preserve"> and post-placement management and monitoring.</w:t>
      </w:r>
    </w:p>
    <w:p w14:paraId="5DB869C1" w14:textId="7E4898DB" w:rsidR="00DA444C" w:rsidRDefault="00593E73" w:rsidP="00DA444C">
      <w:r>
        <w:t>A</w:t>
      </w:r>
      <w:r w:rsidR="00DA444C">
        <w:t xml:space="preserve">rtificial reefs require </w:t>
      </w:r>
      <w:bookmarkStart w:id="100" w:name="_Hlk109210615"/>
      <w:r w:rsidR="00DA444C">
        <w:t xml:space="preserve">post-placement management and monitoring </w:t>
      </w:r>
      <w:bookmarkEnd w:id="100"/>
      <w:r w:rsidR="00DA444C">
        <w:t>to ensure the long-term protection of the surrounding environment</w:t>
      </w:r>
      <w:r w:rsidR="00C31212">
        <w:t xml:space="preserve"> and/or human health</w:t>
      </w:r>
      <w:r w:rsidR="00DA444C">
        <w:t xml:space="preserve">. Accordingly, </w:t>
      </w:r>
      <w:r w:rsidR="00DA444C" w:rsidRPr="00A02B31">
        <w:t>applicants</w:t>
      </w:r>
      <w:r w:rsidR="00DA444C">
        <w:t xml:space="preserve"> must demonstrate that they are able to make a long-term commitment to ongoing management and monitoring of the proposed reef</w:t>
      </w:r>
      <w:r w:rsidR="000F5AB2">
        <w:t xml:space="preserve"> </w:t>
      </w:r>
      <w:r w:rsidR="002A2819">
        <w:t>over</w:t>
      </w:r>
      <w:r w:rsidR="000F5AB2">
        <w:t xml:space="preserve"> the whole</w:t>
      </w:r>
      <w:r w:rsidR="00D76D63">
        <w:t>-of-</w:t>
      </w:r>
      <w:r w:rsidR="000F5AB2">
        <w:t>life</w:t>
      </w:r>
      <w:r w:rsidR="00D76D63">
        <w:t xml:space="preserve"> of the project</w:t>
      </w:r>
      <w:r w:rsidR="00DA444C">
        <w:t>.</w:t>
      </w:r>
    </w:p>
    <w:bookmarkEnd w:id="99"/>
    <w:p w14:paraId="50F1F1E8" w14:textId="6A9D2356" w:rsidR="0023457F" w:rsidRDefault="0023457F" w:rsidP="0023457F">
      <w:r>
        <w:t>In addition, modification</w:t>
      </w:r>
      <w:r w:rsidR="00862993">
        <w:t>,</w:t>
      </w:r>
      <w:r w:rsidR="00DA409D">
        <w:t xml:space="preserve"> </w:t>
      </w:r>
      <w:proofErr w:type="gramStart"/>
      <w:r>
        <w:t>repairs</w:t>
      </w:r>
      <w:proofErr w:type="gramEnd"/>
      <w:r>
        <w:t xml:space="preserve"> </w:t>
      </w:r>
      <w:r w:rsidR="00862993">
        <w:t xml:space="preserve">and decommissioning of </w:t>
      </w:r>
      <w:r>
        <w:t xml:space="preserve">the artificial reef </w:t>
      </w:r>
      <w:r w:rsidR="00862993">
        <w:t>is likely to</w:t>
      </w:r>
      <w:r>
        <w:t xml:space="preserve"> be extremely costly. The viability of contingency measures, and the financial resources required to implement them, </w:t>
      </w:r>
      <w:r w:rsidR="004C7750">
        <w:t>are</w:t>
      </w:r>
      <w:r>
        <w:t xml:space="preserve"> important </w:t>
      </w:r>
      <w:r w:rsidR="004C7750">
        <w:t>factors in</w:t>
      </w:r>
      <w:r>
        <w:t xml:space="preserve"> artificial reef proposals and </w:t>
      </w:r>
      <w:r w:rsidR="00EF1C4C">
        <w:t>must</w:t>
      </w:r>
      <w:r>
        <w:t xml:space="preserve"> be considered early</w:t>
      </w:r>
      <w:r w:rsidR="005B1146">
        <w:t xml:space="preserve"> in the planning process</w:t>
      </w:r>
      <w:r>
        <w:t>.</w:t>
      </w:r>
      <w:r w:rsidR="00F86386">
        <w:t xml:space="preserve"> The cost to decommission the reef must be considered</w:t>
      </w:r>
      <w:r w:rsidR="00E83EFB">
        <w:t xml:space="preserve"> for every application</w:t>
      </w:r>
      <w:r w:rsidR="00F86386">
        <w:t>.</w:t>
      </w:r>
    </w:p>
    <w:p w14:paraId="146F0747" w14:textId="77777777" w:rsidR="00751CF9" w:rsidRDefault="00A23144" w:rsidP="007B48E0">
      <w:pPr>
        <w:pStyle w:val="Heading2"/>
      </w:pPr>
      <w:bookmarkStart w:id="101" w:name="_3.2_Site_selection_1"/>
      <w:bookmarkStart w:id="102" w:name="_3.2_Site_selection_2"/>
      <w:bookmarkStart w:id="103" w:name="_Toc105421650"/>
      <w:bookmarkStart w:id="104" w:name="_Toc146023791"/>
      <w:bookmarkEnd w:id="101"/>
      <w:bookmarkEnd w:id="102"/>
      <w:r>
        <w:lastRenderedPageBreak/>
        <w:t>3.2</w:t>
      </w:r>
      <w:r>
        <w:tab/>
      </w:r>
      <w:r w:rsidR="00751CF9" w:rsidRPr="00D164D7">
        <w:t>Site selection</w:t>
      </w:r>
      <w:bookmarkEnd w:id="80"/>
      <w:bookmarkEnd w:id="103"/>
      <w:bookmarkEnd w:id="104"/>
    </w:p>
    <w:p w14:paraId="4DDA1847" w14:textId="5530AFB6" w:rsidR="00F91852" w:rsidRDefault="00731DB0" w:rsidP="00F91852">
      <w:pPr>
        <w:rPr>
          <w:lang w:eastAsia="ja-JP"/>
        </w:rPr>
      </w:pPr>
      <w:r>
        <w:rPr>
          <w:lang w:eastAsia="ja-JP"/>
        </w:rPr>
        <w:t xml:space="preserve">Appropriate site selection is critical to the long-term viability of artificial reefs. In planning </w:t>
      </w:r>
      <w:r w:rsidR="005B36E9">
        <w:rPr>
          <w:lang w:eastAsia="ja-JP"/>
        </w:rPr>
        <w:t xml:space="preserve">the </w:t>
      </w:r>
      <w:r>
        <w:rPr>
          <w:lang w:eastAsia="ja-JP"/>
        </w:rPr>
        <w:t xml:space="preserve">project, </w:t>
      </w:r>
      <w:r w:rsidR="005B36E9">
        <w:rPr>
          <w:lang w:eastAsia="ja-JP"/>
        </w:rPr>
        <w:t>the applicant</w:t>
      </w:r>
      <w:r>
        <w:rPr>
          <w:lang w:eastAsia="ja-JP"/>
        </w:rPr>
        <w:t xml:space="preserve"> </w:t>
      </w:r>
      <w:r w:rsidR="00EF1C4C">
        <w:rPr>
          <w:lang w:eastAsia="ja-JP"/>
        </w:rPr>
        <w:t>must</w:t>
      </w:r>
      <w:r>
        <w:rPr>
          <w:lang w:eastAsia="ja-JP"/>
        </w:rPr>
        <w:t xml:space="preserve"> carefully consider a </w:t>
      </w:r>
      <w:r w:rsidR="006A0EB8">
        <w:rPr>
          <w:lang w:eastAsia="ja-JP"/>
        </w:rPr>
        <w:t xml:space="preserve">variety </w:t>
      </w:r>
      <w:r>
        <w:rPr>
          <w:lang w:eastAsia="ja-JP"/>
        </w:rPr>
        <w:t xml:space="preserve">of sites that may be suitable for the proposed artificial reef. </w:t>
      </w:r>
      <w:r w:rsidR="004D4B16">
        <w:rPr>
          <w:lang w:eastAsia="ja-JP"/>
        </w:rPr>
        <w:t>T</w:t>
      </w:r>
      <w:r>
        <w:rPr>
          <w:lang w:eastAsia="ja-JP"/>
        </w:rPr>
        <w:t xml:space="preserve">he sites should </w:t>
      </w:r>
      <w:r w:rsidR="004D4B16">
        <w:rPr>
          <w:lang w:eastAsia="ja-JP"/>
        </w:rPr>
        <w:t xml:space="preserve">be evaluated </w:t>
      </w:r>
      <w:r>
        <w:rPr>
          <w:lang w:eastAsia="ja-JP"/>
        </w:rPr>
        <w:t>in consultation with relevant stakeholders</w:t>
      </w:r>
      <w:r w:rsidR="008A1C4B">
        <w:rPr>
          <w:lang w:eastAsia="ja-JP"/>
        </w:rPr>
        <w:t>.</w:t>
      </w:r>
    </w:p>
    <w:p w14:paraId="246BF2E8" w14:textId="329243A9" w:rsidR="00F91852" w:rsidRDefault="009C3018" w:rsidP="00D003B3">
      <w:pPr>
        <w:pStyle w:val="NormalBeforeBullet"/>
        <w:rPr>
          <w:lang w:eastAsia="ja-JP"/>
        </w:rPr>
      </w:pPr>
      <w:r w:rsidRPr="0072645F">
        <w:rPr>
          <w:sz w:val="28"/>
          <w:szCs w:val="24"/>
          <w:lang w:eastAsia="ja-JP"/>
        </w:rPr>
        <w:sym w:font="Wingdings" w:char="F0FE"/>
      </w:r>
      <w:r w:rsidRPr="0072645F">
        <w:rPr>
          <w:lang w:eastAsia="ja-JP"/>
        </w:rPr>
        <w:t xml:space="preserve"> </w:t>
      </w:r>
      <w:r w:rsidR="00F91852">
        <w:rPr>
          <w:lang w:eastAsia="ja-JP"/>
        </w:rPr>
        <w:t xml:space="preserve">Applicants are required to provide the </w:t>
      </w:r>
      <w:r w:rsidR="0059031B">
        <w:rPr>
          <w:lang w:eastAsia="ja-JP"/>
        </w:rPr>
        <w:t>d</w:t>
      </w:r>
      <w:r w:rsidR="00DB136C">
        <w:rPr>
          <w:lang w:eastAsia="ja-JP"/>
        </w:rPr>
        <w:t>epartment</w:t>
      </w:r>
      <w:r w:rsidR="0059031B">
        <w:rPr>
          <w:lang w:eastAsia="ja-JP"/>
        </w:rPr>
        <w:t xml:space="preserve"> </w:t>
      </w:r>
      <w:r w:rsidR="00F91852">
        <w:rPr>
          <w:lang w:eastAsia="ja-JP"/>
        </w:rPr>
        <w:t xml:space="preserve">with a rationale </w:t>
      </w:r>
      <w:r w:rsidR="00015033">
        <w:rPr>
          <w:lang w:eastAsia="ja-JP"/>
        </w:rPr>
        <w:t>on</w:t>
      </w:r>
      <w:r w:rsidR="00F91852">
        <w:rPr>
          <w:lang w:eastAsia="ja-JP"/>
        </w:rPr>
        <w:t xml:space="preserve"> why the final site was selected</w:t>
      </w:r>
      <w:r w:rsidR="00D43BC0">
        <w:rPr>
          <w:lang w:eastAsia="ja-JP"/>
        </w:rPr>
        <w:t>,</w:t>
      </w:r>
      <w:r w:rsidR="00F91852">
        <w:rPr>
          <w:lang w:eastAsia="ja-JP"/>
        </w:rPr>
        <w:t xml:space="preserve"> and the reasons for discounting others. This rationale </w:t>
      </w:r>
      <w:r w:rsidR="008C5B69">
        <w:rPr>
          <w:lang w:eastAsia="ja-JP"/>
        </w:rPr>
        <w:t>must</w:t>
      </w:r>
      <w:r w:rsidR="00F91852">
        <w:rPr>
          <w:lang w:eastAsia="ja-JP"/>
        </w:rPr>
        <w:t xml:space="preserve"> provide, for each site considered, a summary of:</w:t>
      </w:r>
    </w:p>
    <w:p w14:paraId="68180D85" w14:textId="3A297C18" w:rsidR="00F91852" w:rsidRDefault="00F91852" w:rsidP="00304321">
      <w:pPr>
        <w:pStyle w:val="ListBullet"/>
        <w:rPr>
          <w:lang w:eastAsia="ja-JP"/>
        </w:rPr>
      </w:pPr>
      <w:r>
        <w:rPr>
          <w:lang w:eastAsia="ja-JP"/>
        </w:rPr>
        <w:t>location</w:t>
      </w:r>
    </w:p>
    <w:p w14:paraId="5D1A1D90" w14:textId="632BAB8A" w:rsidR="00F91852" w:rsidRDefault="00F91852" w:rsidP="00304321">
      <w:pPr>
        <w:pStyle w:val="ListBullet"/>
        <w:rPr>
          <w:lang w:eastAsia="ja-JP"/>
        </w:rPr>
      </w:pPr>
      <w:r>
        <w:rPr>
          <w:lang w:eastAsia="ja-JP"/>
        </w:rPr>
        <w:t>proximity to important features</w:t>
      </w:r>
    </w:p>
    <w:p w14:paraId="23ADBE98" w14:textId="133AF023" w:rsidR="00241097" w:rsidRDefault="001E12CB" w:rsidP="00304321">
      <w:pPr>
        <w:pStyle w:val="ListBullet"/>
        <w:rPr>
          <w:lang w:eastAsia="ja-JP"/>
        </w:rPr>
      </w:pPr>
      <w:r>
        <w:rPr>
          <w:lang w:eastAsia="ja-JP"/>
        </w:rPr>
        <w:t xml:space="preserve">proximity to </w:t>
      </w:r>
      <w:r w:rsidR="00241097">
        <w:rPr>
          <w:lang w:eastAsia="ja-JP"/>
        </w:rPr>
        <w:t>protected and sensitive areas</w:t>
      </w:r>
    </w:p>
    <w:p w14:paraId="65DFCE48" w14:textId="77777777" w:rsidR="00BE4BE1" w:rsidRDefault="00BE4BE1" w:rsidP="00BE4BE1">
      <w:pPr>
        <w:pStyle w:val="ListBullet"/>
        <w:rPr>
          <w:lang w:eastAsia="ja-JP"/>
        </w:rPr>
      </w:pPr>
      <w:r>
        <w:rPr>
          <w:lang w:eastAsia="ja-JP"/>
        </w:rPr>
        <w:t xml:space="preserve">stakeholder issues </w:t>
      </w:r>
    </w:p>
    <w:p w14:paraId="550DDF43" w14:textId="701131A3" w:rsidR="00F91852" w:rsidRDefault="00F91852" w:rsidP="00B623C1">
      <w:pPr>
        <w:pStyle w:val="ListBullet"/>
        <w:rPr>
          <w:lang w:eastAsia="ja-JP"/>
        </w:rPr>
      </w:pPr>
      <w:r>
        <w:rPr>
          <w:lang w:eastAsia="ja-JP"/>
        </w:rPr>
        <w:t>physical and biological characteristics</w:t>
      </w:r>
    </w:p>
    <w:p w14:paraId="61E17C9A" w14:textId="2F25D0B6" w:rsidR="00BE4BE1" w:rsidRDefault="00BE4BE1" w:rsidP="00BE4BE1">
      <w:pPr>
        <w:pStyle w:val="ListBullet"/>
        <w:rPr>
          <w:lang w:eastAsia="ja-JP"/>
        </w:rPr>
      </w:pPr>
      <w:r>
        <w:rPr>
          <w:lang w:eastAsia="ja-JP"/>
        </w:rPr>
        <w:t xml:space="preserve">potential impacts of the proposed reef </w:t>
      </w:r>
    </w:p>
    <w:p w14:paraId="7A9705B1" w14:textId="3FA44E93" w:rsidR="00F91852" w:rsidRDefault="00F91852" w:rsidP="00B623C1">
      <w:pPr>
        <w:pStyle w:val="ListBullet"/>
        <w:rPr>
          <w:lang w:eastAsia="ja-JP"/>
        </w:rPr>
      </w:pPr>
      <w:r>
        <w:rPr>
          <w:lang w:eastAsia="ja-JP"/>
        </w:rPr>
        <w:t>the reasons for selection or exclusion.</w:t>
      </w:r>
    </w:p>
    <w:p w14:paraId="3FAF9191" w14:textId="46F12AAF" w:rsidR="00683C39" w:rsidRDefault="004918D3" w:rsidP="004918D3">
      <w:pPr>
        <w:pStyle w:val="ListBullet"/>
        <w:numPr>
          <w:ilvl w:val="0"/>
          <w:numId w:val="0"/>
        </w:numPr>
        <w:rPr>
          <w:lang w:eastAsia="ja-JP"/>
        </w:rPr>
      </w:pPr>
      <w:proofErr w:type="gramStart"/>
      <w:r w:rsidRPr="004918D3">
        <w:rPr>
          <w:lang w:eastAsia="ja-JP"/>
        </w:rPr>
        <w:t>All of</w:t>
      </w:r>
      <w:proofErr w:type="gramEnd"/>
      <w:r w:rsidRPr="004918D3">
        <w:rPr>
          <w:lang w:eastAsia="ja-JP"/>
        </w:rPr>
        <w:t xml:space="preserve"> the above factors </w:t>
      </w:r>
      <w:r w:rsidR="008C5B69">
        <w:rPr>
          <w:lang w:eastAsia="ja-JP"/>
        </w:rPr>
        <w:t>must</w:t>
      </w:r>
      <w:r w:rsidRPr="004918D3">
        <w:rPr>
          <w:lang w:eastAsia="ja-JP"/>
        </w:rPr>
        <w:t xml:space="preserve"> be considered</w:t>
      </w:r>
      <w:r w:rsidR="00570C50">
        <w:rPr>
          <w:lang w:eastAsia="ja-JP"/>
        </w:rPr>
        <w:t>,</w:t>
      </w:r>
      <w:r w:rsidRPr="004918D3">
        <w:rPr>
          <w:lang w:eastAsia="ja-JP"/>
        </w:rPr>
        <w:t xml:space="preserve"> however </w:t>
      </w:r>
      <w:r w:rsidR="00E64BDE">
        <w:rPr>
          <w:lang w:eastAsia="ja-JP"/>
        </w:rPr>
        <w:t xml:space="preserve">the impacts associated with </w:t>
      </w:r>
      <w:r w:rsidR="00734353">
        <w:rPr>
          <w:lang w:eastAsia="ja-JP"/>
        </w:rPr>
        <w:t xml:space="preserve">some </w:t>
      </w:r>
      <w:r w:rsidRPr="004918D3">
        <w:rPr>
          <w:lang w:eastAsia="ja-JP"/>
        </w:rPr>
        <w:t xml:space="preserve">factors may not need to be </w:t>
      </w:r>
      <w:r w:rsidR="00570C50">
        <w:rPr>
          <w:lang w:eastAsia="ja-JP"/>
        </w:rPr>
        <w:t xml:space="preserve">evaluated </w:t>
      </w:r>
      <w:r w:rsidRPr="004918D3">
        <w:rPr>
          <w:lang w:eastAsia="ja-JP"/>
        </w:rPr>
        <w:t>in detail</w:t>
      </w:r>
      <w:r w:rsidR="00570C50">
        <w:rPr>
          <w:lang w:eastAsia="ja-JP"/>
        </w:rPr>
        <w:t xml:space="preserve"> by the applicant</w:t>
      </w:r>
      <w:r w:rsidR="00EF1C4C">
        <w:rPr>
          <w:lang w:eastAsia="ja-JP"/>
        </w:rPr>
        <w:t>. Th</w:t>
      </w:r>
      <w:r w:rsidRPr="004918D3">
        <w:rPr>
          <w:lang w:eastAsia="ja-JP"/>
        </w:rPr>
        <w:t xml:space="preserve">e extent of </w:t>
      </w:r>
      <w:r w:rsidR="00570C50">
        <w:rPr>
          <w:lang w:eastAsia="ja-JP"/>
        </w:rPr>
        <w:t xml:space="preserve">analysis by the applicant </w:t>
      </w:r>
      <w:r w:rsidRPr="004918D3">
        <w:rPr>
          <w:lang w:eastAsia="ja-JP"/>
        </w:rPr>
        <w:t xml:space="preserve">is </w:t>
      </w:r>
      <w:r w:rsidR="00734353">
        <w:rPr>
          <w:lang w:eastAsia="ja-JP"/>
        </w:rPr>
        <w:t xml:space="preserve">dependent </w:t>
      </w:r>
      <w:r w:rsidRPr="004918D3">
        <w:rPr>
          <w:lang w:eastAsia="ja-JP"/>
        </w:rPr>
        <w:t xml:space="preserve">on the scope, </w:t>
      </w:r>
      <w:proofErr w:type="gramStart"/>
      <w:r w:rsidRPr="004918D3">
        <w:rPr>
          <w:lang w:eastAsia="ja-JP"/>
        </w:rPr>
        <w:t>scale</w:t>
      </w:r>
      <w:proofErr w:type="gramEnd"/>
      <w:r w:rsidRPr="004918D3">
        <w:rPr>
          <w:lang w:eastAsia="ja-JP"/>
        </w:rPr>
        <w:t xml:space="preserve"> and risk of the project. </w:t>
      </w:r>
    </w:p>
    <w:p w14:paraId="366CC179" w14:textId="77777777" w:rsidR="004D1378" w:rsidRPr="00DC73AE" w:rsidRDefault="004D1378" w:rsidP="004D1378">
      <w:pPr>
        <w:pStyle w:val="Heading3"/>
        <w:rPr>
          <w:lang w:eastAsia="ja-JP"/>
        </w:rPr>
      </w:pPr>
      <w:bookmarkStart w:id="105" w:name="_Toc146023792"/>
      <w:r w:rsidRPr="000C3398">
        <w:rPr>
          <w:lang w:eastAsia="ja-JP"/>
        </w:rPr>
        <w:t>Location</w:t>
      </w:r>
      <w:bookmarkEnd w:id="105"/>
    </w:p>
    <w:p w14:paraId="05471CEC" w14:textId="3E7EF481" w:rsidR="004D1378" w:rsidRDefault="004D1378" w:rsidP="004D1378">
      <w:pPr>
        <w:rPr>
          <w:lang w:eastAsia="ja-JP"/>
        </w:rPr>
      </w:pPr>
      <w:r>
        <w:rPr>
          <w:lang w:eastAsia="ja-JP"/>
        </w:rPr>
        <w:t xml:space="preserve">Applicants must provide details of the location selected for the placement of the artificial reef. The coordinates of the proposed site must be specified (latitude and longitude in degrees, </w:t>
      </w:r>
      <w:proofErr w:type="gramStart"/>
      <w:r>
        <w:rPr>
          <w:lang w:eastAsia="ja-JP"/>
        </w:rPr>
        <w:t>minutes</w:t>
      </w:r>
      <w:proofErr w:type="gramEnd"/>
      <w:r>
        <w:rPr>
          <w:lang w:eastAsia="ja-JP"/>
        </w:rPr>
        <w:t xml:space="preserve"> and seconds). The World Geodetic System 1984 (WGS84) should be used. When specifying the site coordinates, applicants </w:t>
      </w:r>
      <w:r w:rsidR="008C5B69">
        <w:rPr>
          <w:lang w:eastAsia="ja-JP"/>
        </w:rPr>
        <w:t>must</w:t>
      </w:r>
      <w:r>
        <w:rPr>
          <w:lang w:eastAsia="ja-JP"/>
        </w:rPr>
        <w:t xml:space="preserve"> make provisions for the size of the reef material, the likelihood of minor inaccuracies in placement, and the potential for the material to drift during placement.</w:t>
      </w:r>
    </w:p>
    <w:p w14:paraId="142D34AC" w14:textId="7B1CAF2B" w:rsidR="004D1378" w:rsidRDefault="004D1378" w:rsidP="004D1378">
      <w:pPr>
        <w:rPr>
          <w:lang w:eastAsia="ja-JP"/>
        </w:rPr>
      </w:pPr>
      <w:r>
        <w:rPr>
          <w:lang w:eastAsia="ja-JP"/>
        </w:rPr>
        <w:t xml:space="preserve">A colour copy of the relevant marine chart displaying the proposed location of the artificial reef </w:t>
      </w:r>
      <w:r w:rsidR="00C11343">
        <w:rPr>
          <w:lang w:eastAsia="ja-JP"/>
        </w:rPr>
        <w:t>must</w:t>
      </w:r>
      <w:r>
        <w:rPr>
          <w:lang w:eastAsia="ja-JP"/>
        </w:rPr>
        <w:t xml:space="preserve"> be included in the permit application. The marine charts </w:t>
      </w:r>
      <w:r w:rsidR="00C11343">
        <w:rPr>
          <w:lang w:eastAsia="ja-JP"/>
        </w:rPr>
        <w:t>must</w:t>
      </w:r>
      <w:r>
        <w:rPr>
          <w:lang w:eastAsia="ja-JP"/>
        </w:rPr>
        <w:t xml:space="preserve"> show</w:t>
      </w:r>
      <w:r w:rsidRPr="00D17EB2">
        <w:rPr>
          <w:lang w:eastAsia="ja-JP"/>
        </w:rPr>
        <w:t xml:space="preserve"> depth contours to provide key information on local benthic </w:t>
      </w:r>
      <w:r w:rsidR="004F5E7E">
        <w:rPr>
          <w:lang w:eastAsia="ja-JP"/>
        </w:rPr>
        <w:t xml:space="preserve">(seabed) </w:t>
      </w:r>
      <w:r w:rsidRPr="00D17EB2">
        <w:rPr>
          <w:lang w:eastAsia="ja-JP"/>
        </w:rPr>
        <w:t>geomorphology and features (</w:t>
      </w:r>
      <w:r w:rsidR="00A973A8">
        <w:rPr>
          <w:lang w:eastAsia="ja-JP"/>
        </w:rPr>
        <w:t>for example,</w:t>
      </w:r>
      <w:r w:rsidRPr="00D17EB2">
        <w:rPr>
          <w:lang w:eastAsia="ja-JP"/>
        </w:rPr>
        <w:t xml:space="preserve"> reefs)</w:t>
      </w:r>
      <w:r>
        <w:rPr>
          <w:lang w:eastAsia="ja-JP"/>
        </w:rPr>
        <w:t xml:space="preserve">, and </w:t>
      </w:r>
      <w:r w:rsidRPr="00D17EB2">
        <w:rPr>
          <w:lang w:eastAsia="ja-JP"/>
        </w:rPr>
        <w:t>any existing infrastructure at the proposed location.</w:t>
      </w:r>
    </w:p>
    <w:p w14:paraId="500F76E4" w14:textId="5A3EFD3D" w:rsidR="00C11343" w:rsidRDefault="00C11343" w:rsidP="00C11343">
      <w:pPr>
        <w:rPr>
          <w:lang w:eastAsia="ja-JP"/>
        </w:rPr>
      </w:pPr>
      <w:r w:rsidRPr="0072645F">
        <w:rPr>
          <w:sz w:val="28"/>
          <w:szCs w:val="24"/>
          <w:lang w:eastAsia="ja-JP"/>
        </w:rPr>
        <w:sym w:font="Wingdings" w:char="F0FE"/>
      </w:r>
      <w:r>
        <w:rPr>
          <w:sz w:val="28"/>
          <w:szCs w:val="24"/>
          <w:lang w:eastAsia="ja-JP"/>
        </w:rPr>
        <w:t xml:space="preserve"> </w:t>
      </w:r>
      <w:r>
        <w:rPr>
          <w:lang w:eastAsia="ja-JP"/>
        </w:rPr>
        <w:t xml:space="preserve">Any maps provided as part of the application must be of high quality and labelled clearly. Ideally, </w:t>
      </w:r>
      <w:r w:rsidR="007941B2">
        <w:rPr>
          <w:lang w:eastAsia="ja-JP"/>
        </w:rPr>
        <w:t>spatial</w:t>
      </w:r>
      <w:r>
        <w:rPr>
          <w:lang w:eastAsia="ja-JP"/>
        </w:rPr>
        <w:t xml:space="preserve"> data should be provided in shapefile format.</w:t>
      </w:r>
    </w:p>
    <w:p w14:paraId="27FE6C04" w14:textId="5A0E00DE" w:rsidR="00730B40" w:rsidRDefault="00730B40" w:rsidP="00730B40">
      <w:pPr>
        <w:rPr>
          <w:lang w:eastAsia="ja-JP"/>
        </w:rPr>
      </w:pPr>
      <w:r>
        <w:rPr>
          <w:lang w:eastAsia="ja-JP"/>
        </w:rPr>
        <w:t xml:space="preserve">Depth of the site is a key determinant of site suitability. Minimum and maximum depths of the reef at the site must be specified in the application as metres below </w:t>
      </w:r>
      <w:r w:rsidR="00C20FD6" w:rsidRPr="004A5B6C">
        <w:t>lowest astronomical tide (LAT)</w:t>
      </w:r>
      <w:r w:rsidR="00FE0D2D">
        <w:t xml:space="preserve">. </w:t>
      </w:r>
      <w:r w:rsidRPr="00D003B3">
        <w:rPr>
          <w:lang w:eastAsia="ja-JP"/>
        </w:rPr>
        <w:t xml:space="preserve">When an artificial reef is intended for recreational diving use, the maximum depth at the site </w:t>
      </w:r>
      <w:r w:rsidR="00693B6D">
        <w:rPr>
          <w:lang w:eastAsia="ja-JP"/>
        </w:rPr>
        <w:t>should</w:t>
      </w:r>
      <w:r w:rsidRPr="00D003B3">
        <w:rPr>
          <w:lang w:eastAsia="ja-JP"/>
        </w:rPr>
        <w:t xml:space="preserve"> be within the safe depth limits of recreational diving. </w:t>
      </w:r>
      <w:r>
        <w:rPr>
          <w:lang w:eastAsia="ja-JP"/>
        </w:rPr>
        <w:t>The applicant</w:t>
      </w:r>
      <w:r w:rsidRPr="00D003B3">
        <w:rPr>
          <w:lang w:eastAsia="ja-JP"/>
        </w:rPr>
        <w:t xml:space="preserve"> </w:t>
      </w:r>
      <w:r w:rsidR="008C5B69">
        <w:rPr>
          <w:lang w:eastAsia="ja-JP"/>
        </w:rPr>
        <w:t>must</w:t>
      </w:r>
      <w:r w:rsidRPr="00D003B3">
        <w:rPr>
          <w:lang w:eastAsia="ja-JP"/>
        </w:rPr>
        <w:t xml:space="preserve"> consult </w:t>
      </w:r>
      <w:r>
        <w:rPr>
          <w:lang w:eastAsia="ja-JP"/>
        </w:rPr>
        <w:t xml:space="preserve">their </w:t>
      </w:r>
      <w:r w:rsidRPr="00D003B3">
        <w:rPr>
          <w:lang w:eastAsia="ja-JP"/>
        </w:rPr>
        <w:t>state or territory maritime safety authority for further guidance.</w:t>
      </w:r>
    </w:p>
    <w:p w14:paraId="208F04E0" w14:textId="151BB53F" w:rsidR="00830BE1" w:rsidRDefault="00830BE1" w:rsidP="00E64BDE">
      <w:pPr>
        <w:tabs>
          <w:tab w:val="left" w:pos="5954"/>
        </w:tabs>
        <w:rPr>
          <w:lang w:eastAsia="ja-JP"/>
        </w:rPr>
      </w:pPr>
      <w:r>
        <w:rPr>
          <w:lang w:eastAsia="ja-JP"/>
        </w:rPr>
        <w:t xml:space="preserve">The site history is also an important consideration to ensure </w:t>
      </w:r>
      <w:r w:rsidR="007E6347">
        <w:rPr>
          <w:lang w:eastAsia="ja-JP"/>
        </w:rPr>
        <w:t xml:space="preserve">it is not </w:t>
      </w:r>
      <w:r>
        <w:rPr>
          <w:lang w:eastAsia="ja-JP"/>
        </w:rPr>
        <w:t>contaminat</w:t>
      </w:r>
      <w:r w:rsidR="007E6347">
        <w:rPr>
          <w:lang w:eastAsia="ja-JP"/>
        </w:rPr>
        <w:t>ed</w:t>
      </w:r>
      <w:r>
        <w:rPr>
          <w:lang w:eastAsia="ja-JP"/>
        </w:rPr>
        <w:t xml:space="preserve">. </w:t>
      </w:r>
      <w:r w:rsidR="009B249C">
        <w:rPr>
          <w:lang w:eastAsia="ja-JP"/>
        </w:rPr>
        <w:t>F</w:t>
      </w:r>
      <w:r w:rsidR="009B249C" w:rsidRPr="009B249C">
        <w:rPr>
          <w:lang w:eastAsia="ja-JP"/>
        </w:rPr>
        <w:t>or areas that may be contaminated</w:t>
      </w:r>
      <w:r w:rsidR="009B249C">
        <w:rPr>
          <w:lang w:eastAsia="ja-JP"/>
        </w:rPr>
        <w:t>, s</w:t>
      </w:r>
      <w:r w:rsidR="005C6228">
        <w:rPr>
          <w:lang w:eastAsia="ja-JP"/>
        </w:rPr>
        <w:t>i</w:t>
      </w:r>
      <w:r>
        <w:rPr>
          <w:lang w:eastAsia="ja-JP"/>
        </w:rPr>
        <w:t xml:space="preserve">te history </w:t>
      </w:r>
      <w:r w:rsidR="009B249C">
        <w:rPr>
          <w:lang w:eastAsia="ja-JP"/>
        </w:rPr>
        <w:t xml:space="preserve">can </w:t>
      </w:r>
      <w:r>
        <w:rPr>
          <w:lang w:eastAsia="ja-JP"/>
        </w:rPr>
        <w:t xml:space="preserve">be determined following the principles described in the </w:t>
      </w:r>
      <w:r w:rsidRPr="00E64BDE">
        <w:rPr>
          <w:i/>
          <w:iCs/>
          <w:lang w:eastAsia="ja-JP"/>
        </w:rPr>
        <w:t>National Environment Protection (Assessment of Site Contamination) Measure 1999</w:t>
      </w:r>
      <w:r w:rsidR="00BA7AF5">
        <w:rPr>
          <w:lang w:eastAsia="ja-JP"/>
        </w:rPr>
        <w:t xml:space="preserve"> </w:t>
      </w:r>
      <w:r w:rsidR="00E64BDE">
        <w:rPr>
          <w:lang w:eastAsia="ja-JP"/>
        </w:rPr>
        <w:t xml:space="preserve">(NEPM) </w:t>
      </w:r>
      <w:r w:rsidR="00BA7AF5">
        <w:rPr>
          <w:lang w:eastAsia="ja-JP"/>
        </w:rPr>
        <w:t>(</w:t>
      </w:r>
      <w:r w:rsidR="00BA7AF5">
        <w:t xml:space="preserve">see </w:t>
      </w:r>
      <w:hyperlink w:anchor="_6_Information_and" w:history="1">
        <w:r w:rsidR="00BA7AF5">
          <w:rPr>
            <w:rStyle w:val="Hyperlink"/>
          </w:rPr>
          <w:t>Information and resources</w:t>
        </w:r>
      </w:hyperlink>
      <w:r w:rsidR="00BA7AF5">
        <w:t>)</w:t>
      </w:r>
      <w:r w:rsidR="009B249C">
        <w:t>, for example, projects near</w:t>
      </w:r>
      <w:r w:rsidR="009B249C" w:rsidRPr="009B249C">
        <w:rPr>
          <w:lang w:eastAsia="ja-JP"/>
        </w:rPr>
        <w:t xml:space="preserve"> dredge spoil or other dumping sites, sewage outfalls</w:t>
      </w:r>
      <w:r w:rsidR="00161AB2">
        <w:rPr>
          <w:lang w:eastAsia="ja-JP"/>
        </w:rPr>
        <w:t xml:space="preserve">, </w:t>
      </w:r>
      <w:r w:rsidR="009B249C" w:rsidRPr="009B249C">
        <w:rPr>
          <w:lang w:eastAsia="ja-JP"/>
        </w:rPr>
        <w:t>ports</w:t>
      </w:r>
      <w:r w:rsidR="00161AB2">
        <w:rPr>
          <w:lang w:eastAsia="ja-JP"/>
        </w:rPr>
        <w:t>,</w:t>
      </w:r>
      <w:r w:rsidR="009B249C" w:rsidRPr="009B249C">
        <w:rPr>
          <w:lang w:eastAsia="ja-JP"/>
        </w:rPr>
        <w:t xml:space="preserve"> oil and gas operations</w:t>
      </w:r>
      <w:r w:rsidR="00161AB2">
        <w:rPr>
          <w:lang w:eastAsia="ja-JP"/>
        </w:rPr>
        <w:t>, or a</w:t>
      </w:r>
      <w:r w:rsidR="00161AB2" w:rsidRPr="009B249C">
        <w:rPr>
          <w:lang w:eastAsia="ja-JP"/>
        </w:rPr>
        <w:t>reas receiving runoff</w:t>
      </w:r>
      <w:r w:rsidR="00161AB2">
        <w:rPr>
          <w:lang w:eastAsia="ja-JP"/>
        </w:rPr>
        <w:t xml:space="preserve"> from infrastructure such as airports, fire stations or industry</w:t>
      </w:r>
      <w:r w:rsidR="009B249C" w:rsidRPr="009B249C">
        <w:rPr>
          <w:lang w:eastAsia="ja-JP"/>
        </w:rPr>
        <w:t xml:space="preserve">. </w:t>
      </w:r>
      <w:r w:rsidRPr="00830BE1">
        <w:rPr>
          <w:lang w:eastAsia="ja-JP"/>
        </w:rPr>
        <w:t xml:space="preserve">The purpose of the </w:t>
      </w:r>
      <w:r w:rsidR="00E64BDE">
        <w:rPr>
          <w:lang w:eastAsia="ja-JP"/>
        </w:rPr>
        <w:t>NEPM</w:t>
      </w:r>
      <w:r w:rsidRPr="00830BE1">
        <w:rPr>
          <w:lang w:eastAsia="ja-JP"/>
        </w:rPr>
        <w:t xml:space="preserve"> is to establish a nationally </w:t>
      </w:r>
      <w:r w:rsidRPr="00830BE1">
        <w:rPr>
          <w:lang w:eastAsia="ja-JP"/>
        </w:rPr>
        <w:lastRenderedPageBreak/>
        <w:t>consistent approach to the assessment of site contamination. Volume 6 provides principles and tools to conduct an ecological risk assessment.</w:t>
      </w:r>
      <w:r w:rsidR="00075A1F">
        <w:rPr>
          <w:lang w:eastAsia="ja-JP"/>
        </w:rPr>
        <w:t xml:space="preserve"> </w:t>
      </w:r>
    </w:p>
    <w:p w14:paraId="66828BED" w14:textId="77777777" w:rsidR="00241097" w:rsidRPr="00730B40" w:rsidRDefault="00241097" w:rsidP="00730B40">
      <w:pPr>
        <w:pStyle w:val="Heading3"/>
        <w:rPr>
          <w:lang w:eastAsia="ja-JP"/>
        </w:rPr>
      </w:pPr>
      <w:bookmarkStart w:id="106" w:name="_Toc146023793"/>
      <w:r w:rsidRPr="00730B40">
        <w:rPr>
          <w:lang w:eastAsia="ja-JP"/>
        </w:rPr>
        <w:t>Proximity to important features</w:t>
      </w:r>
      <w:bookmarkEnd w:id="106"/>
    </w:p>
    <w:p w14:paraId="60F10775" w14:textId="4A4FFB26" w:rsidR="00241097" w:rsidRDefault="00241097" w:rsidP="00241097">
      <w:pPr>
        <w:rPr>
          <w:lang w:eastAsia="ja-JP"/>
        </w:rPr>
      </w:pPr>
      <w:r>
        <w:rPr>
          <w:lang w:eastAsia="ja-JP"/>
        </w:rPr>
        <w:t xml:space="preserve">The proximity of the proposed reef site to important features </w:t>
      </w:r>
      <w:r w:rsidR="00402044">
        <w:rPr>
          <w:lang w:eastAsia="ja-JP"/>
        </w:rPr>
        <w:t xml:space="preserve">must </w:t>
      </w:r>
      <w:r>
        <w:rPr>
          <w:lang w:eastAsia="ja-JP"/>
        </w:rPr>
        <w:t>be detailed in the permit application. Features may be marked on a map(s) and/or described in a table or text. Important features may be identified using marine charts (</w:t>
      </w:r>
      <w:r w:rsidR="00A973A8">
        <w:rPr>
          <w:lang w:eastAsia="ja-JP"/>
        </w:rPr>
        <w:t>for example,</w:t>
      </w:r>
      <w:r>
        <w:rPr>
          <w:lang w:eastAsia="ja-JP"/>
        </w:rPr>
        <w:t xml:space="preserve"> navigation channels) and satellite or aerial imagery (</w:t>
      </w:r>
      <w:r w:rsidR="00A973A8">
        <w:rPr>
          <w:lang w:eastAsia="ja-JP"/>
        </w:rPr>
        <w:t>for example,</w:t>
      </w:r>
      <w:r>
        <w:rPr>
          <w:lang w:eastAsia="ja-JP"/>
        </w:rPr>
        <w:t xml:space="preserve"> coral reefs) but may need to be physically checked at the site (ground-</w:t>
      </w:r>
      <w:proofErr w:type="spellStart"/>
      <w:r>
        <w:rPr>
          <w:lang w:eastAsia="ja-JP"/>
        </w:rPr>
        <w:t>truthed</w:t>
      </w:r>
      <w:proofErr w:type="spellEnd"/>
      <w:r>
        <w:rPr>
          <w:lang w:eastAsia="ja-JP"/>
        </w:rPr>
        <w:t>).</w:t>
      </w:r>
    </w:p>
    <w:p w14:paraId="19B7EF85" w14:textId="77777777" w:rsidR="00241097" w:rsidRDefault="00241097" w:rsidP="00241097">
      <w:pPr>
        <w:pStyle w:val="NormalBeforeBullet"/>
        <w:rPr>
          <w:lang w:eastAsia="ja-JP"/>
        </w:rPr>
      </w:pPr>
      <w:r>
        <w:rPr>
          <w:lang w:eastAsia="ja-JP"/>
        </w:rPr>
        <w:t>Such important features are discussed in more detail in the following sections and may include:</w:t>
      </w:r>
    </w:p>
    <w:p w14:paraId="406C76E4" w14:textId="77777777" w:rsidR="00241097" w:rsidRPr="009F3ED6" w:rsidRDefault="00241097" w:rsidP="00241097">
      <w:pPr>
        <w:pStyle w:val="ListBullet"/>
      </w:pPr>
      <w:r w:rsidRPr="009F3ED6">
        <w:t>nearest land and local cities or towns</w:t>
      </w:r>
    </w:p>
    <w:p w14:paraId="1C19DDCD" w14:textId="77777777" w:rsidR="00241097" w:rsidRPr="009F3ED6" w:rsidRDefault="00241097" w:rsidP="00241097">
      <w:pPr>
        <w:pStyle w:val="ListBullet"/>
      </w:pPr>
      <w:r w:rsidRPr="009F3ED6">
        <w:t>access points for the reef (for example, boat ramps</w:t>
      </w:r>
      <w:r>
        <w:t xml:space="preserve"> and</w:t>
      </w:r>
      <w:r w:rsidRPr="009F3ED6">
        <w:t xml:space="preserve"> marinas)</w:t>
      </w:r>
    </w:p>
    <w:p w14:paraId="275EB433" w14:textId="77777777" w:rsidR="00241097" w:rsidRPr="009F3ED6" w:rsidRDefault="00241097" w:rsidP="00241097">
      <w:pPr>
        <w:pStyle w:val="ListBullet"/>
      </w:pPr>
      <w:r w:rsidRPr="009F3ED6">
        <w:t>navigation channels, shipping lanes, ports and anchorages, and subsea infrastructure such as cables and pipelines</w:t>
      </w:r>
    </w:p>
    <w:p w14:paraId="7733E13D" w14:textId="77777777" w:rsidR="00241097" w:rsidRPr="009F3ED6" w:rsidRDefault="00241097" w:rsidP="00241097">
      <w:pPr>
        <w:pStyle w:val="ListBullet"/>
      </w:pPr>
      <w:r w:rsidRPr="009F3ED6">
        <w:t>commercial and recreational fishing areas</w:t>
      </w:r>
    </w:p>
    <w:p w14:paraId="1C54E3C3" w14:textId="21E5ACB5" w:rsidR="00241097" w:rsidRPr="009F3ED6" w:rsidRDefault="00241097" w:rsidP="00241097">
      <w:pPr>
        <w:pStyle w:val="ListBullet"/>
      </w:pPr>
      <w:r w:rsidRPr="009F3ED6">
        <w:t>aquaculture facilities</w:t>
      </w:r>
    </w:p>
    <w:p w14:paraId="7FB27A64" w14:textId="77777777" w:rsidR="00241097" w:rsidRPr="009F3ED6" w:rsidRDefault="00241097" w:rsidP="00241097">
      <w:pPr>
        <w:pStyle w:val="ListBullet"/>
      </w:pPr>
      <w:r w:rsidRPr="009F3ED6">
        <w:t xml:space="preserve">areas used for recreational boating and other water </w:t>
      </w:r>
      <w:proofErr w:type="gramStart"/>
      <w:r w:rsidRPr="009F3ED6">
        <w:t>sports</w:t>
      </w:r>
      <w:proofErr w:type="gramEnd"/>
    </w:p>
    <w:p w14:paraId="7D0E4443" w14:textId="77777777" w:rsidR="00241097" w:rsidRPr="009F3ED6" w:rsidRDefault="00241097" w:rsidP="00241097">
      <w:pPr>
        <w:pStyle w:val="ListBullet"/>
      </w:pPr>
      <w:r w:rsidRPr="009F3ED6">
        <w:t xml:space="preserve">historical, cultural, heritage-listed and scientific sites including </w:t>
      </w:r>
      <w:r>
        <w:t xml:space="preserve">underwater cultural </w:t>
      </w:r>
      <w:proofErr w:type="gramStart"/>
      <w:r>
        <w:t>heritage</w:t>
      </w:r>
      <w:proofErr w:type="gramEnd"/>
    </w:p>
    <w:p w14:paraId="275DBAF3" w14:textId="77777777" w:rsidR="00241097" w:rsidRPr="009F3ED6" w:rsidRDefault="00241097" w:rsidP="00241097">
      <w:pPr>
        <w:pStyle w:val="ListBullet"/>
      </w:pPr>
      <w:r w:rsidRPr="009F3ED6">
        <w:t>native title areas</w:t>
      </w:r>
    </w:p>
    <w:p w14:paraId="51D9B273" w14:textId="77777777" w:rsidR="00241097" w:rsidRPr="009F3ED6" w:rsidRDefault="00241097" w:rsidP="00241097">
      <w:pPr>
        <w:pStyle w:val="ListBullet"/>
      </w:pPr>
      <w:r w:rsidRPr="009F3ED6">
        <w:t>other artificial reefs</w:t>
      </w:r>
    </w:p>
    <w:p w14:paraId="279FCC22" w14:textId="77777777" w:rsidR="00241097" w:rsidRPr="009F3ED6" w:rsidRDefault="00241097" w:rsidP="00241097">
      <w:pPr>
        <w:pStyle w:val="ListBullet"/>
      </w:pPr>
      <w:r w:rsidRPr="009F3ED6">
        <w:t>marine reserves</w:t>
      </w:r>
    </w:p>
    <w:p w14:paraId="3866EC79" w14:textId="77777777" w:rsidR="00241097" w:rsidRPr="009F3ED6" w:rsidRDefault="00241097" w:rsidP="00241097">
      <w:pPr>
        <w:pStyle w:val="ListBullet"/>
      </w:pPr>
      <w:r w:rsidRPr="009F3ED6">
        <w:t xml:space="preserve">areas inhabited by listed threatened species or used by migratory species, and areas supporting ecological </w:t>
      </w:r>
      <w:proofErr w:type="gramStart"/>
      <w:r w:rsidRPr="009F3ED6">
        <w:t>communities</w:t>
      </w:r>
      <w:proofErr w:type="gramEnd"/>
    </w:p>
    <w:p w14:paraId="5F8AB9AB" w14:textId="77777777" w:rsidR="00241097" w:rsidRDefault="00241097" w:rsidP="00241097">
      <w:pPr>
        <w:pStyle w:val="ListBullet"/>
        <w:rPr>
          <w:lang w:eastAsia="ja-JP"/>
        </w:rPr>
      </w:pPr>
      <w:r w:rsidRPr="009F3ED6">
        <w:t>any other significant</w:t>
      </w:r>
      <w:r w:rsidRPr="00D164D7">
        <w:t xml:space="preserve"> and/or potentially sensitive features occurring in the area (</w:t>
      </w:r>
      <w:r>
        <w:t>for example, </w:t>
      </w:r>
      <w:r w:rsidRPr="00D164D7">
        <w:t xml:space="preserve">coral reefs, rocky outcrops, </w:t>
      </w:r>
      <w:proofErr w:type="gramStart"/>
      <w:r w:rsidRPr="00D164D7">
        <w:t>seagrass</w:t>
      </w:r>
      <w:proofErr w:type="gramEnd"/>
      <w:r>
        <w:t xml:space="preserve"> and</w:t>
      </w:r>
      <w:r>
        <w:rPr>
          <w:lang w:eastAsia="ja-JP"/>
        </w:rPr>
        <w:t xml:space="preserve"> sponge beds).</w:t>
      </w:r>
    </w:p>
    <w:p w14:paraId="6801BB8C" w14:textId="4D7B3F8F" w:rsidR="00241097" w:rsidRDefault="00241097" w:rsidP="00241097">
      <w:pPr>
        <w:rPr>
          <w:lang w:eastAsia="ja-JP"/>
        </w:rPr>
      </w:pPr>
      <w:r>
        <w:rPr>
          <w:lang w:eastAsia="ja-JP"/>
        </w:rPr>
        <w:t xml:space="preserve">The </w:t>
      </w:r>
      <w:r w:rsidRPr="00D003B3">
        <w:rPr>
          <w:lang w:eastAsia="ja-JP"/>
        </w:rPr>
        <w:t xml:space="preserve">application </w:t>
      </w:r>
      <w:r w:rsidR="008C5B69">
        <w:rPr>
          <w:lang w:eastAsia="ja-JP"/>
        </w:rPr>
        <w:t>must</w:t>
      </w:r>
      <w:r w:rsidRPr="00D003B3">
        <w:rPr>
          <w:lang w:eastAsia="ja-JP"/>
        </w:rPr>
        <w:t xml:space="preserve"> include details of the potential impacts or risks that the proposed artificial reef poses to these features, and how </w:t>
      </w:r>
      <w:r>
        <w:rPr>
          <w:lang w:eastAsia="ja-JP"/>
        </w:rPr>
        <w:t>the applicant will manage these</w:t>
      </w:r>
      <w:r w:rsidRPr="00D003B3">
        <w:rPr>
          <w:lang w:eastAsia="ja-JP"/>
        </w:rPr>
        <w:t xml:space="preserve"> impacts and risks.</w:t>
      </w:r>
    </w:p>
    <w:p w14:paraId="009D1EF5" w14:textId="06788B8D" w:rsidR="00206AF2" w:rsidRPr="00730B40" w:rsidRDefault="00206AF2" w:rsidP="00206AF2">
      <w:pPr>
        <w:pStyle w:val="Heading3"/>
        <w:rPr>
          <w:lang w:eastAsia="ja-JP"/>
        </w:rPr>
      </w:pPr>
      <w:bookmarkStart w:id="107" w:name="_Toc146023794"/>
      <w:r w:rsidRPr="00730B40">
        <w:rPr>
          <w:lang w:eastAsia="ja-JP"/>
        </w:rPr>
        <w:t>Protected and sensitive areas</w:t>
      </w:r>
      <w:bookmarkEnd w:id="107"/>
    </w:p>
    <w:p w14:paraId="28E1E7B9" w14:textId="412E9F6C" w:rsidR="006E495E" w:rsidRDefault="00193C9E" w:rsidP="00193C9E">
      <w:pPr>
        <w:rPr>
          <w:lang w:eastAsia="ja-JP"/>
        </w:rPr>
      </w:pPr>
      <w:bookmarkStart w:id="108" w:name="_Hlk136940679"/>
      <w:bookmarkStart w:id="109" w:name="_Toc105421651"/>
      <w:r>
        <w:rPr>
          <w:lang w:eastAsia="ja-JP"/>
        </w:rPr>
        <w:t xml:space="preserve">Sites </w:t>
      </w:r>
      <w:r w:rsidR="008C5B69">
        <w:rPr>
          <w:lang w:eastAsia="ja-JP"/>
        </w:rPr>
        <w:t>must</w:t>
      </w:r>
      <w:r>
        <w:rPr>
          <w:lang w:eastAsia="ja-JP"/>
        </w:rPr>
        <w:t xml:space="preserve"> be chosen to avoid or minimise negative impacts of the proposed reef on the local marine environment, particularly on MNES (see </w:t>
      </w:r>
      <w:hyperlink w:anchor="_Environment_Protection_and" w:history="1">
        <w:r w:rsidRPr="000952C4">
          <w:rPr>
            <w:rStyle w:val="Hyperlink"/>
          </w:rPr>
          <w:t>Environment Protection and Biodiversity Conservation Act 1999</w:t>
        </w:r>
      </w:hyperlink>
      <w:r w:rsidRPr="006541DF">
        <w:rPr>
          <w:lang w:eastAsia="ja-JP"/>
        </w:rPr>
        <w:t>).</w:t>
      </w:r>
      <w:r>
        <w:rPr>
          <w:lang w:eastAsia="ja-JP"/>
        </w:rPr>
        <w:t xml:space="preserve"> </w:t>
      </w:r>
      <w:r w:rsidR="008C5B69" w:rsidRPr="008C5B69">
        <w:rPr>
          <w:lang w:eastAsia="ja-JP"/>
        </w:rPr>
        <w:t>The department is unlikely to recommend a permit be granted for an artificial reef p</w:t>
      </w:r>
      <w:r w:rsidR="006E495E" w:rsidRPr="008C5B69">
        <w:rPr>
          <w:lang w:eastAsia="ja-JP"/>
        </w:rPr>
        <w:t xml:space="preserve">laced in </w:t>
      </w:r>
      <w:r w:rsidR="005E04B6" w:rsidRPr="008C5B69">
        <w:rPr>
          <w:lang w:eastAsia="ja-JP"/>
        </w:rPr>
        <w:t xml:space="preserve">protected </w:t>
      </w:r>
      <w:r w:rsidR="006E495E" w:rsidRPr="008C5B69">
        <w:rPr>
          <w:lang w:eastAsia="ja-JP"/>
        </w:rPr>
        <w:t xml:space="preserve">or sensitive </w:t>
      </w:r>
      <w:r w:rsidR="005E04B6" w:rsidRPr="008C5B69">
        <w:rPr>
          <w:lang w:eastAsia="ja-JP"/>
        </w:rPr>
        <w:t>area</w:t>
      </w:r>
      <w:r w:rsidR="006E495E" w:rsidRPr="008C5B69">
        <w:rPr>
          <w:lang w:eastAsia="ja-JP"/>
        </w:rPr>
        <w:t>s, such as:</w:t>
      </w:r>
      <w:r w:rsidR="006E495E">
        <w:rPr>
          <w:lang w:eastAsia="ja-JP"/>
        </w:rPr>
        <w:t xml:space="preserve"> </w:t>
      </w:r>
    </w:p>
    <w:p w14:paraId="7D836218" w14:textId="77777777" w:rsidR="006E495E" w:rsidRDefault="006E495E" w:rsidP="006E495E">
      <w:pPr>
        <w:pStyle w:val="ListBullet"/>
        <w:rPr>
          <w:lang w:eastAsia="ja-JP"/>
        </w:rPr>
      </w:pPr>
      <w:r>
        <w:rPr>
          <w:lang w:eastAsia="ja-JP"/>
        </w:rPr>
        <w:t xml:space="preserve">areas that have protected matters, which include </w:t>
      </w:r>
      <w:proofErr w:type="gramStart"/>
      <w:r>
        <w:rPr>
          <w:lang w:eastAsia="ja-JP"/>
        </w:rPr>
        <w:t>MNES</w:t>
      </w:r>
      <w:proofErr w:type="gramEnd"/>
      <w:r>
        <w:rPr>
          <w:lang w:eastAsia="ja-JP"/>
        </w:rPr>
        <w:t xml:space="preserve"> or other matters protected by the EPBC Act, or any other environmental matters listed under relevant state or territory legislation </w:t>
      </w:r>
    </w:p>
    <w:p w14:paraId="34573445" w14:textId="77777777" w:rsidR="006E495E" w:rsidRDefault="006E495E" w:rsidP="006E495E">
      <w:pPr>
        <w:pStyle w:val="ListBullet"/>
        <w:rPr>
          <w:lang w:eastAsia="ja-JP"/>
        </w:rPr>
      </w:pPr>
      <w:r>
        <w:rPr>
          <w:lang w:eastAsia="ja-JP"/>
        </w:rPr>
        <w:t xml:space="preserve">marine protected areas, which are waters declared to be marine parks, aquatic reserves or any other type of zoning or planning by Commonwealth, state or territory </w:t>
      </w:r>
      <w:proofErr w:type="gramStart"/>
      <w:r>
        <w:rPr>
          <w:lang w:eastAsia="ja-JP"/>
        </w:rPr>
        <w:t>governments</w:t>
      </w:r>
      <w:proofErr w:type="gramEnd"/>
    </w:p>
    <w:p w14:paraId="107D1728" w14:textId="2BA1224B" w:rsidR="006E495E" w:rsidRDefault="006E495E" w:rsidP="006E495E">
      <w:pPr>
        <w:pStyle w:val="ListBullet"/>
        <w:rPr>
          <w:lang w:eastAsia="ja-JP"/>
        </w:rPr>
      </w:pPr>
      <w:r>
        <w:rPr>
          <w:lang w:eastAsia="ja-JP"/>
        </w:rPr>
        <w:t xml:space="preserve">biologically important areas, which are areas where species are known to conduct biologically important behaviours such as breeding, foraging or </w:t>
      </w:r>
      <w:proofErr w:type="gramStart"/>
      <w:r>
        <w:rPr>
          <w:lang w:eastAsia="ja-JP"/>
        </w:rPr>
        <w:t>migration</w:t>
      </w:r>
      <w:proofErr w:type="gramEnd"/>
    </w:p>
    <w:p w14:paraId="29EE1613" w14:textId="77777777" w:rsidR="006E495E" w:rsidRDefault="006E495E" w:rsidP="006E495E">
      <w:pPr>
        <w:pStyle w:val="ListBullet"/>
        <w:rPr>
          <w:lang w:eastAsia="ja-JP"/>
        </w:rPr>
      </w:pPr>
      <w:r>
        <w:rPr>
          <w:lang w:eastAsia="ja-JP"/>
        </w:rPr>
        <w:t xml:space="preserve">sensitive areas, such as seabed communities featuring algae (for example, macroalgae, turf and benthic microalgae), seagrasses, mangroves, </w:t>
      </w:r>
      <w:proofErr w:type="gramStart"/>
      <w:r>
        <w:rPr>
          <w:lang w:eastAsia="ja-JP"/>
        </w:rPr>
        <w:t>corals</w:t>
      </w:r>
      <w:proofErr w:type="gramEnd"/>
      <w:r>
        <w:rPr>
          <w:lang w:eastAsia="ja-JP"/>
        </w:rPr>
        <w:t xml:space="preserve"> or mixtures of these groups.</w:t>
      </w:r>
    </w:p>
    <w:p w14:paraId="5F1D4A36" w14:textId="40CB2B78" w:rsidR="006E495E" w:rsidRDefault="006E495E" w:rsidP="006E495E">
      <w:pPr>
        <w:rPr>
          <w:lang w:eastAsia="ja-JP"/>
        </w:rPr>
      </w:pPr>
      <w:r>
        <w:rPr>
          <w:lang w:eastAsia="ja-JP"/>
        </w:rPr>
        <w:lastRenderedPageBreak/>
        <w:t xml:space="preserve">Applicants </w:t>
      </w:r>
      <w:r w:rsidR="00402044">
        <w:rPr>
          <w:lang w:eastAsia="ja-JP"/>
        </w:rPr>
        <w:t xml:space="preserve">must </w:t>
      </w:r>
      <w:r>
        <w:rPr>
          <w:lang w:eastAsia="ja-JP"/>
        </w:rPr>
        <w:t xml:space="preserve">describe the nearby </w:t>
      </w:r>
      <w:r w:rsidR="00402044">
        <w:rPr>
          <w:lang w:eastAsia="ja-JP"/>
        </w:rPr>
        <w:t xml:space="preserve">protected and </w:t>
      </w:r>
      <w:r>
        <w:rPr>
          <w:lang w:eastAsia="ja-JP"/>
        </w:rPr>
        <w:t>sensitive habitats</w:t>
      </w:r>
      <w:r w:rsidR="00402044">
        <w:rPr>
          <w:lang w:eastAsia="ja-JP"/>
        </w:rPr>
        <w:t xml:space="preserve">. This should include </w:t>
      </w:r>
      <w:r>
        <w:rPr>
          <w:lang w:eastAsia="ja-JP"/>
        </w:rPr>
        <w:t xml:space="preserve">the distances to these habitats, marine plants and animals present on or near these habitats, and where possible the condition of these habitats. Depending on the scope, scale and risk of the project, the description could be based on desktop data, or may require field </w:t>
      </w:r>
      <w:r w:rsidR="00570C50">
        <w:rPr>
          <w:lang w:eastAsia="ja-JP"/>
        </w:rPr>
        <w:t xml:space="preserve">survey and/or </w:t>
      </w:r>
      <w:r>
        <w:rPr>
          <w:lang w:eastAsia="ja-JP"/>
        </w:rPr>
        <w:t>sampling.</w:t>
      </w:r>
      <w:r w:rsidR="005E04B6">
        <w:rPr>
          <w:lang w:eastAsia="ja-JP"/>
        </w:rPr>
        <w:t xml:space="preserve"> </w:t>
      </w:r>
    </w:p>
    <w:p w14:paraId="78C27F13" w14:textId="5C1C1203" w:rsidR="008A41AC" w:rsidRDefault="00C63722" w:rsidP="00C63722">
      <w:pPr>
        <w:rPr>
          <w:lang w:eastAsia="ja-JP"/>
        </w:rPr>
      </w:pPr>
      <w:r>
        <w:rPr>
          <w:lang w:eastAsia="ja-JP"/>
        </w:rPr>
        <w:t>The department is unlikely to recommend a permit be granted</w:t>
      </w:r>
      <w:r w:rsidR="00DE29F2">
        <w:rPr>
          <w:lang w:eastAsia="ja-JP"/>
        </w:rPr>
        <w:t xml:space="preserve"> for</w:t>
      </w:r>
      <w:r>
        <w:rPr>
          <w:lang w:eastAsia="ja-JP"/>
        </w:rPr>
        <w:t xml:space="preserve"> </w:t>
      </w:r>
      <w:r w:rsidR="00DE29F2">
        <w:rPr>
          <w:lang w:eastAsia="ja-JP"/>
        </w:rPr>
        <w:t xml:space="preserve">an </w:t>
      </w:r>
      <w:r>
        <w:rPr>
          <w:lang w:eastAsia="ja-JP"/>
        </w:rPr>
        <w:t xml:space="preserve">artificial reef that would impact </w:t>
      </w:r>
      <w:r w:rsidR="00DE29F2">
        <w:rPr>
          <w:lang w:eastAsia="ja-JP"/>
        </w:rPr>
        <w:t>a</w:t>
      </w:r>
      <w:r w:rsidR="006E495E">
        <w:rPr>
          <w:lang w:eastAsia="ja-JP"/>
        </w:rPr>
        <w:t>n</w:t>
      </w:r>
      <w:r w:rsidR="00DE29F2">
        <w:rPr>
          <w:lang w:eastAsia="ja-JP"/>
        </w:rPr>
        <w:t xml:space="preserve"> </w:t>
      </w:r>
      <w:r w:rsidR="001B6EE6">
        <w:rPr>
          <w:lang w:eastAsia="ja-JP"/>
        </w:rPr>
        <w:t>Australian M</w:t>
      </w:r>
      <w:r>
        <w:rPr>
          <w:lang w:eastAsia="ja-JP"/>
        </w:rPr>
        <w:t xml:space="preserve">arine </w:t>
      </w:r>
      <w:r w:rsidR="001B6EE6">
        <w:rPr>
          <w:lang w:eastAsia="ja-JP"/>
        </w:rPr>
        <w:t>P</w:t>
      </w:r>
      <w:r>
        <w:rPr>
          <w:lang w:eastAsia="ja-JP"/>
        </w:rPr>
        <w:t>ark</w:t>
      </w:r>
      <w:r w:rsidR="006E495E">
        <w:rPr>
          <w:lang w:eastAsia="ja-JP"/>
        </w:rPr>
        <w:t>,</w:t>
      </w:r>
      <w:r>
        <w:rPr>
          <w:lang w:eastAsia="ja-JP"/>
        </w:rPr>
        <w:t xml:space="preserve"> </w:t>
      </w:r>
      <w:r w:rsidR="006E495E" w:rsidRPr="006E495E">
        <w:rPr>
          <w:lang w:eastAsia="ja-JP"/>
        </w:rPr>
        <w:t>World Heritage property, or National Heritage place</w:t>
      </w:r>
      <w:r>
        <w:rPr>
          <w:lang w:eastAsia="ja-JP"/>
        </w:rPr>
        <w:t>. Applicants</w:t>
      </w:r>
      <w:r w:rsidR="00D157A2">
        <w:rPr>
          <w:lang w:eastAsia="ja-JP"/>
        </w:rPr>
        <w:t xml:space="preserve"> proposing </w:t>
      </w:r>
      <w:r>
        <w:rPr>
          <w:lang w:eastAsia="ja-JP"/>
        </w:rPr>
        <w:t xml:space="preserve">an artificial reef </w:t>
      </w:r>
      <w:r w:rsidR="00D157A2">
        <w:rPr>
          <w:lang w:eastAsia="ja-JP"/>
        </w:rPr>
        <w:t xml:space="preserve">near </w:t>
      </w:r>
      <w:r w:rsidR="00DE29F2">
        <w:rPr>
          <w:lang w:eastAsia="ja-JP"/>
        </w:rPr>
        <w:t xml:space="preserve">protected or sensitive </w:t>
      </w:r>
      <w:r>
        <w:rPr>
          <w:lang w:eastAsia="ja-JP"/>
        </w:rPr>
        <w:t xml:space="preserve">areas </w:t>
      </w:r>
      <w:r w:rsidR="008C5B69">
        <w:rPr>
          <w:lang w:eastAsia="ja-JP"/>
        </w:rPr>
        <w:t>must</w:t>
      </w:r>
      <w:r w:rsidR="006E495E" w:rsidRPr="006E495E">
        <w:rPr>
          <w:lang w:eastAsia="ja-JP"/>
        </w:rPr>
        <w:t xml:space="preserve"> engage in early, detailed discussions with the department, and where relevant, state or territories departments, before </w:t>
      </w:r>
      <w:proofErr w:type="gramStart"/>
      <w:r w:rsidR="006E495E" w:rsidRPr="006E495E">
        <w:rPr>
          <w:lang w:eastAsia="ja-JP"/>
        </w:rPr>
        <w:t>submitting an application</w:t>
      </w:r>
      <w:proofErr w:type="gramEnd"/>
      <w:r>
        <w:rPr>
          <w:lang w:eastAsia="ja-JP"/>
        </w:rPr>
        <w:t xml:space="preserve">. </w:t>
      </w:r>
      <w:r w:rsidR="006E495E">
        <w:rPr>
          <w:lang w:eastAsia="ja-JP"/>
        </w:rPr>
        <w:t xml:space="preserve">The </w:t>
      </w:r>
      <w:r w:rsidR="006E495E" w:rsidRPr="006E495E">
        <w:rPr>
          <w:lang w:eastAsia="ja-JP"/>
        </w:rPr>
        <w:t xml:space="preserve">Sea Dumping Section will seek advice from across the Australian Government if a proposal of this type is submitted, as legislation other than the Sea Dumping Act may be relevant. </w:t>
      </w:r>
    </w:p>
    <w:p w14:paraId="6454EA04" w14:textId="77777777" w:rsidR="00B67C22" w:rsidRDefault="00B67C22" w:rsidP="00B67C22">
      <w:pPr>
        <w:rPr>
          <w:rFonts w:asciiTheme="minorHAnsi" w:hAnsiTheme="minorHAnsi" w:cstheme="minorHAnsi"/>
          <w:b/>
          <w:bCs/>
          <w:i/>
          <w:iCs/>
          <w:lang w:eastAsia="ja-JP"/>
        </w:rPr>
      </w:pPr>
      <w:r>
        <w:rPr>
          <w:rFonts w:asciiTheme="minorHAnsi" w:hAnsiTheme="minorHAnsi" w:cstheme="minorHAnsi"/>
          <w:b/>
          <w:bCs/>
          <w:i/>
          <w:iCs/>
          <w:lang w:eastAsia="ja-JP"/>
        </w:rPr>
        <w:t>Great Barrier Reef Marine Park</w:t>
      </w:r>
    </w:p>
    <w:p w14:paraId="28A29763" w14:textId="0660734D" w:rsidR="00B67C22" w:rsidRPr="0091088A" w:rsidRDefault="00B67C22" w:rsidP="00B67C22">
      <w:r w:rsidRPr="0091088A">
        <w:t xml:space="preserve">Within the Great Barrier Reef Marine Park, </w:t>
      </w:r>
      <w:r>
        <w:t xml:space="preserve">applicants should refer to the Reef Authority’s </w:t>
      </w:r>
      <w:hyperlink r:id="rId38" w:history="1">
        <w:r>
          <w:rPr>
            <w:rStyle w:val="Hyperlink"/>
          </w:rPr>
          <w:t>Policy on Fish Aggregating Devices and Artificial Reefs (2023)</w:t>
        </w:r>
      </w:hyperlink>
      <w:r>
        <w:t>, which provides more detail regarding artificial reef applications in the GBRMP.</w:t>
      </w:r>
    </w:p>
    <w:p w14:paraId="6F33C0E0" w14:textId="297122FD" w:rsidR="006E495E" w:rsidRPr="000A3778" w:rsidRDefault="006E495E" w:rsidP="00C63722">
      <w:pPr>
        <w:rPr>
          <w:rFonts w:asciiTheme="minorHAnsi" w:hAnsiTheme="minorHAnsi" w:cstheme="minorHAnsi"/>
          <w:b/>
          <w:bCs/>
          <w:i/>
          <w:iCs/>
          <w:lang w:eastAsia="ja-JP"/>
        </w:rPr>
      </w:pPr>
      <w:r w:rsidRPr="000A3778">
        <w:rPr>
          <w:rFonts w:asciiTheme="minorHAnsi" w:hAnsiTheme="minorHAnsi" w:cstheme="minorHAnsi"/>
          <w:b/>
          <w:bCs/>
          <w:i/>
          <w:iCs/>
          <w:lang w:eastAsia="ja-JP"/>
        </w:rPr>
        <w:t>Australian Marine Parks</w:t>
      </w:r>
    </w:p>
    <w:p w14:paraId="47CB360E" w14:textId="4B9A2095" w:rsidR="002E1ED6" w:rsidRDefault="002E1ED6" w:rsidP="002E1ED6">
      <w:r w:rsidRPr="008A41AC">
        <w:t>Applicants who wish to place an artificial reef inside</w:t>
      </w:r>
      <w:r w:rsidR="00635EB8">
        <w:t>,</w:t>
      </w:r>
      <w:r w:rsidRPr="008A41AC">
        <w:t xml:space="preserve"> or within 50 k</w:t>
      </w:r>
      <w:r w:rsidR="007512CD">
        <w:t>ilo</w:t>
      </w:r>
      <w:r w:rsidRPr="008A41AC">
        <w:t>m</w:t>
      </w:r>
      <w:r w:rsidR="007512CD">
        <w:t>etres</w:t>
      </w:r>
      <w:r w:rsidRPr="008A41AC">
        <w:t xml:space="preserve"> of</w:t>
      </w:r>
      <w:r w:rsidR="00635EB8">
        <w:t>,</w:t>
      </w:r>
      <w:r w:rsidRPr="008A41AC">
        <w:t xml:space="preserve"> an Australian Marine Park </w:t>
      </w:r>
      <w:r w:rsidR="00BD5FB5">
        <w:t xml:space="preserve">(other than the GBRMP) </w:t>
      </w:r>
      <w:r w:rsidR="008C5B69">
        <w:t>must</w:t>
      </w:r>
      <w:r w:rsidRPr="008A41AC">
        <w:t xml:space="preserve"> have early and detailed discussions with the department and the Director of National Parks before </w:t>
      </w:r>
      <w:proofErr w:type="gramStart"/>
      <w:r w:rsidRPr="008A41AC">
        <w:t>submitting an application</w:t>
      </w:r>
      <w:proofErr w:type="gramEnd"/>
      <w:r w:rsidRPr="008A41AC">
        <w:t xml:space="preserve">. </w:t>
      </w:r>
      <w:r w:rsidRPr="00E728E0">
        <w:t>Australian Marine Parks are afforded higher levels of protection and artificial reefs are not allowed in Sanctuary Zones (IUCN</w:t>
      </w:r>
      <w:r w:rsidR="00BD5FB5" w:rsidRPr="00E728E0">
        <w:t> </w:t>
      </w:r>
      <w:proofErr w:type="spellStart"/>
      <w:r w:rsidRPr="00E728E0">
        <w:t>Ia</w:t>
      </w:r>
      <w:proofErr w:type="spellEnd"/>
      <w:r w:rsidRPr="00E728E0">
        <w:t xml:space="preserve">) and are only allowed in National Park Zones (IUCN II) for the protection, </w:t>
      </w:r>
      <w:proofErr w:type="gramStart"/>
      <w:r w:rsidRPr="00E728E0">
        <w:t>conservation</w:t>
      </w:r>
      <w:proofErr w:type="gramEnd"/>
      <w:r w:rsidRPr="00E728E0">
        <w:t xml:space="preserve"> or restoration of habitats and consistent with the IUCN zone definition.</w:t>
      </w:r>
      <w:r w:rsidRPr="008A41AC">
        <w:t xml:space="preserve"> In addition to requiring a Sea Dumping permit, any artificial reef within an Australian Marine Park will require consultation with the Director of National Parks to ensure the activity is consistent with the EPBC Act, EPBC Regulations and the relevant marine park management plan.</w:t>
      </w:r>
      <w:r w:rsidR="000F31E3">
        <w:t xml:space="preserve"> </w:t>
      </w:r>
    </w:p>
    <w:p w14:paraId="00C5CCF5" w14:textId="77777777" w:rsidR="006E495E" w:rsidRPr="000A3778" w:rsidRDefault="006E495E" w:rsidP="006E495E">
      <w:pPr>
        <w:rPr>
          <w:rFonts w:asciiTheme="minorHAnsi" w:hAnsiTheme="minorHAnsi" w:cstheme="minorHAnsi"/>
          <w:b/>
          <w:bCs/>
          <w:i/>
          <w:iCs/>
        </w:rPr>
      </w:pPr>
      <w:r w:rsidRPr="000A3778">
        <w:rPr>
          <w:rFonts w:asciiTheme="minorHAnsi" w:hAnsiTheme="minorHAnsi" w:cstheme="minorHAnsi"/>
          <w:b/>
          <w:bCs/>
          <w:i/>
          <w:iCs/>
        </w:rPr>
        <w:t xml:space="preserve">World Heritage property or National Heritage place </w:t>
      </w:r>
    </w:p>
    <w:p w14:paraId="2C9BE7F8" w14:textId="3C05A703" w:rsidR="006E495E" w:rsidRDefault="006E495E" w:rsidP="006E495E">
      <w:pPr>
        <w:rPr>
          <w:lang w:eastAsia="ja-JP"/>
        </w:rPr>
      </w:pPr>
      <w:r>
        <w:rPr>
          <w:lang w:eastAsia="ja-JP"/>
        </w:rPr>
        <w:t>Applicants wishing to place an artificial reef inside, or within 50 k</w:t>
      </w:r>
      <w:r w:rsidR="007512CD">
        <w:rPr>
          <w:lang w:eastAsia="ja-JP"/>
        </w:rPr>
        <w:t>ilo</w:t>
      </w:r>
      <w:r>
        <w:rPr>
          <w:lang w:eastAsia="ja-JP"/>
        </w:rPr>
        <w:t>m</w:t>
      </w:r>
      <w:r w:rsidR="007512CD">
        <w:rPr>
          <w:lang w:eastAsia="ja-JP"/>
        </w:rPr>
        <w:t>etres</w:t>
      </w:r>
      <w:r>
        <w:rPr>
          <w:lang w:eastAsia="ja-JP"/>
        </w:rPr>
        <w:t xml:space="preserve"> of</w:t>
      </w:r>
      <w:r w:rsidR="00635EB8">
        <w:rPr>
          <w:lang w:eastAsia="ja-JP"/>
        </w:rPr>
        <w:t>,</w:t>
      </w:r>
      <w:r>
        <w:rPr>
          <w:lang w:eastAsia="ja-JP"/>
        </w:rPr>
        <w:t xml:space="preserve"> a World Heritage property or National Heritage place, </w:t>
      </w:r>
      <w:r w:rsidR="008C5B69">
        <w:rPr>
          <w:lang w:eastAsia="ja-JP"/>
        </w:rPr>
        <w:t>must</w:t>
      </w:r>
      <w:r>
        <w:rPr>
          <w:lang w:eastAsia="ja-JP"/>
        </w:rPr>
        <w:t xml:space="preserve"> have early and detailed discussions with the department before they </w:t>
      </w:r>
      <w:proofErr w:type="gramStart"/>
      <w:r>
        <w:rPr>
          <w:lang w:eastAsia="ja-JP"/>
        </w:rPr>
        <w:t>submit an application</w:t>
      </w:r>
      <w:proofErr w:type="gramEnd"/>
      <w:r>
        <w:rPr>
          <w:lang w:eastAsia="ja-JP"/>
        </w:rPr>
        <w:t xml:space="preserve">. These discussions will allow applicants to understand the heritage values that could be impacted if the proposal were to progress. World Heritage properties and National Heritage places are </w:t>
      </w:r>
      <w:r w:rsidR="002F22CD">
        <w:rPr>
          <w:lang w:eastAsia="ja-JP"/>
        </w:rPr>
        <w:t>MNES</w:t>
      </w:r>
      <w:r>
        <w:rPr>
          <w:lang w:eastAsia="ja-JP"/>
        </w:rPr>
        <w:t xml:space="preserve"> and are protected under the EPBC Act. Any action that is likely to have a significant impact on the heritage values of these areas must be referred to the Australian Government for assessment and approval under the EPBC Act.</w:t>
      </w:r>
    </w:p>
    <w:p w14:paraId="732DB403" w14:textId="54E69B19" w:rsidR="00982AA2" w:rsidRDefault="006E495E" w:rsidP="00C63722">
      <w:pPr>
        <w:rPr>
          <w:lang w:eastAsia="ja-JP"/>
        </w:rPr>
      </w:pPr>
      <w:r>
        <w:rPr>
          <w:lang w:eastAsia="ja-JP"/>
        </w:rPr>
        <w:t xml:space="preserve">Applicants </w:t>
      </w:r>
      <w:r w:rsidRPr="00154617">
        <w:rPr>
          <w:lang w:eastAsia="ja-JP"/>
        </w:rPr>
        <w:t>should</w:t>
      </w:r>
      <w:r>
        <w:rPr>
          <w:lang w:eastAsia="ja-JP"/>
        </w:rPr>
        <w:t xml:space="preserve"> also engage early with First Nations </w:t>
      </w:r>
      <w:r w:rsidR="00F61555">
        <w:rPr>
          <w:lang w:eastAsia="ja-JP"/>
        </w:rPr>
        <w:t>peoples</w:t>
      </w:r>
      <w:r>
        <w:rPr>
          <w:lang w:eastAsia="ja-JP"/>
        </w:rPr>
        <w:t xml:space="preserve"> and communities of World Heritage properties and National Heritage places that may be impacted by the placement of artificial reefs. The </w:t>
      </w:r>
      <w:r w:rsidR="002F22CD">
        <w:rPr>
          <w:lang w:eastAsia="ja-JP"/>
        </w:rPr>
        <w:t>department</w:t>
      </w:r>
      <w:r w:rsidR="005C6FE5">
        <w:rPr>
          <w:lang w:eastAsia="ja-JP"/>
        </w:rPr>
        <w:t>’s</w:t>
      </w:r>
      <w:r w:rsidR="002F22CD">
        <w:rPr>
          <w:lang w:eastAsia="ja-JP"/>
        </w:rPr>
        <w:t xml:space="preserve"> </w:t>
      </w:r>
      <w:r>
        <w:rPr>
          <w:lang w:eastAsia="ja-JP"/>
        </w:rPr>
        <w:t xml:space="preserve">website provides interim guidance that may assist applicants </w:t>
      </w:r>
      <w:r w:rsidR="002F22CD">
        <w:rPr>
          <w:lang w:eastAsia="ja-JP"/>
        </w:rPr>
        <w:t>(</w:t>
      </w:r>
      <w:r w:rsidR="00910B7F">
        <w:t xml:space="preserve">see </w:t>
      </w:r>
      <w:hyperlink w:anchor="_6_Information_and" w:history="1">
        <w:r w:rsidR="00910B7F">
          <w:rPr>
            <w:rStyle w:val="Hyperlink"/>
          </w:rPr>
          <w:t>Information and resources</w:t>
        </w:r>
      </w:hyperlink>
      <w:r w:rsidR="00910B7F">
        <w:t>)</w:t>
      </w:r>
      <w:r w:rsidR="002F22CD">
        <w:rPr>
          <w:lang w:eastAsia="ja-JP"/>
        </w:rPr>
        <w:t>.</w:t>
      </w:r>
    </w:p>
    <w:p w14:paraId="393EDEF6" w14:textId="130E8841" w:rsidR="006E495E" w:rsidRDefault="006E495E" w:rsidP="00C63722">
      <w:pPr>
        <w:rPr>
          <w:lang w:eastAsia="ja-JP"/>
        </w:rPr>
      </w:pPr>
      <w:r>
        <w:rPr>
          <w:lang w:eastAsia="ja-JP"/>
        </w:rPr>
        <w:t xml:space="preserve">Applicants </w:t>
      </w:r>
      <w:r w:rsidR="0096212A">
        <w:rPr>
          <w:lang w:eastAsia="ja-JP"/>
        </w:rPr>
        <w:t xml:space="preserve">have the option to </w:t>
      </w:r>
      <w:r>
        <w:rPr>
          <w:lang w:eastAsia="ja-JP"/>
        </w:rPr>
        <w:t>review the impact of a proposal on heritage values independently. In the case of a World Heritage Area, the property’s Outstanding Universal Value is described</w:t>
      </w:r>
      <w:r w:rsidR="000F31E3">
        <w:rPr>
          <w:lang w:eastAsia="ja-JP"/>
        </w:rPr>
        <w:t xml:space="preserve"> </w:t>
      </w:r>
      <w:r w:rsidR="00891BD4">
        <w:rPr>
          <w:lang w:eastAsia="ja-JP"/>
        </w:rPr>
        <w:t xml:space="preserve">by the United Nations Educational, Scientific and Cultural Organization (UNESCO) </w:t>
      </w:r>
      <w:r w:rsidR="00B26CB6">
        <w:rPr>
          <w:lang w:eastAsia="ja-JP"/>
        </w:rPr>
        <w:t>World Heritage Convention</w:t>
      </w:r>
      <w:r>
        <w:rPr>
          <w:lang w:eastAsia="ja-JP"/>
        </w:rPr>
        <w:t xml:space="preserve">. For National Heritage places, listed values are described </w:t>
      </w:r>
      <w:r w:rsidR="0096212A">
        <w:rPr>
          <w:lang w:eastAsia="ja-JP"/>
        </w:rPr>
        <w:t>on</w:t>
      </w:r>
      <w:r w:rsidR="00026DD0">
        <w:rPr>
          <w:lang w:eastAsia="ja-JP"/>
        </w:rPr>
        <w:t xml:space="preserve"> the </w:t>
      </w:r>
      <w:r w:rsidR="00026DD0" w:rsidRPr="00026DD0">
        <w:rPr>
          <w:lang w:eastAsia="ja-JP"/>
        </w:rPr>
        <w:t>Australian Heritage Database</w:t>
      </w:r>
      <w:r w:rsidR="00026DD0">
        <w:rPr>
          <w:lang w:eastAsia="ja-JP"/>
        </w:rPr>
        <w:t xml:space="preserve"> </w:t>
      </w:r>
      <w:r w:rsidR="00026DD0">
        <w:t xml:space="preserve">(see </w:t>
      </w:r>
      <w:hyperlink w:anchor="_2.2_Legislative_framework" w:history="1">
        <w:r w:rsidR="00026DD0" w:rsidRPr="000C38A4">
          <w:rPr>
            <w:rStyle w:val="Hyperlink"/>
          </w:rPr>
          <w:t>Legislative framework</w:t>
        </w:r>
      </w:hyperlink>
      <w:r w:rsidR="00026DD0">
        <w:t>)</w:t>
      </w:r>
      <w:r w:rsidR="00026DD0">
        <w:rPr>
          <w:lang w:eastAsia="ja-JP"/>
        </w:rPr>
        <w:t xml:space="preserve">. </w:t>
      </w:r>
    </w:p>
    <w:p w14:paraId="64D96C87" w14:textId="2A738EFB" w:rsidR="006E495E" w:rsidRPr="00FB2E53" w:rsidRDefault="006E495E" w:rsidP="006E495E">
      <w:pPr>
        <w:rPr>
          <w:rFonts w:asciiTheme="minorHAnsi" w:hAnsiTheme="minorHAnsi" w:cstheme="minorHAnsi"/>
          <w:b/>
          <w:bCs/>
          <w:i/>
          <w:iCs/>
          <w:lang w:eastAsia="ja-JP"/>
        </w:rPr>
      </w:pPr>
      <w:r w:rsidRPr="00FB2E53">
        <w:rPr>
          <w:rFonts w:asciiTheme="minorHAnsi" w:hAnsiTheme="minorHAnsi" w:cstheme="minorHAnsi"/>
          <w:b/>
          <w:bCs/>
          <w:i/>
          <w:iCs/>
          <w:lang w:eastAsia="ja-JP"/>
        </w:rPr>
        <w:lastRenderedPageBreak/>
        <w:t>State or territory marine parks</w:t>
      </w:r>
    </w:p>
    <w:p w14:paraId="67ADFFB8" w14:textId="11880000" w:rsidR="00982AA2" w:rsidRDefault="00C63722" w:rsidP="007501F7">
      <w:pPr>
        <w:rPr>
          <w:lang w:eastAsia="ja-JP"/>
        </w:rPr>
      </w:pPr>
      <w:r>
        <w:rPr>
          <w:lang w:eastAsia="ja-JP"/>
        </w:rPr>
        <w:t xml:space="preserve">For reefs associated with state or territory marine parks, the applicant must consult with the relevant state or territory </w:t>
      </w:r>
      <w:r w:rsidR="00345A7B">
        <w:rPr>
          <w:lang w:eastAsia="ja-JP"/>
        </w:rPr>
        <w:t>government</w:t>
      </w:r>
      <w:r>
        <w:rPr>
          <w:lang w:eastAsia="ja-JP"/>
        </w:rPr>
        <w:t xml:space="preserve">. The outcomes of this consultation </w:t>
      </w:r>
      <w:r w:rsidR="008C5B69">
        <w:rPr>
          <w:lang w:eastAsia="ja-JP"/>
        </w:rPr>
        <w:t>must</w:t>
      </w:r>
      <w:r>
        <w:rPr>
          <w:lang w:eastAsia="ja-JP"/>
        </w:rPr>
        <w:t xml:space="preserve"> be discussed with the department at the pre-application meeting</w:t>
      </w:r>
      <w:r w:rsidR="00024414">
        <w:rPr>
          <w:lang w:eastAsia="ja-JP"/>
        </w:rPr>
        <w:t>,</w:t>
      </w:r>
      <w:r>
        <w:rPr>
          <w:lang w:eastAsia="ja-JP"/>
        </w:rPr>
        <w:t xml:space="preserve"> with full details provided in the application. </w:t>
      </w:r>
    </w:p>
    <w:p w14:paraId="62C996E6" w14:textId="3F875826" w:rsidR="000E6C25" w:rsidDel="00296619" w:rsidRDefault="000E6C25" w:rsidP="000E6C25">
      <w:pPr>
        <w:pStyle w:val="Heading2"/>
      </w:pPr>
      <w:bookmarkStart w:id="110" w:name="_Environmental_site_investigation"/>
      <w:bookmarkStart w:id="111" w:name="_3.3_Environmental_site"/>
      <w:bookmarkStart w:id="112" w:name="_3.3_Baseline_site"/>
      <w:bookmarkStart w:id="113" w:name="_Toc146023795"/>
      <w:bookmarkEnd w:id="108"/>
      <w:bookmarkEnd w:id="110"/>
      <w:bookmarkEnd w:id="111"/>
      <w:bookmarkEnd w:id="112"/>
      <w:r w:rsidDel="00296619">
        <w:t>3.</w:t>
      </w:r>
      <w:r>
        <w:t>3</w:t>
      </w:r>
      <w:r w:rsidDel="00296619">
        <w:tab/>
      </w:r>
      <w:r w:rsidR="00E250FB">
        <w:t>Baseline</w:t>
      </w:r>
      <w:r>
        <w:t xml:space="preserve"> site investigation</w:t>
      </w:r>
      <w:bookmarkEnd w:id="113"/>
    </w:p>
    <w:bookmarkEnd w:id="109"/>
    <w:p w14:paraId="6AAEF3CE" w14:textId="21DF3D7B" w:rsidR="009A54EA" w:rsidRDefault="001B73C2" w:rsidP="001B73C2">
      <w:pPr>
        <w:rPr>
          <w:lang w:eastAsia="ja-JP"/>
        </w:rPr>
      </w:pPr>
      <w:r w:rsidRPr="0072645F">
        <w:rPr>
          <w:sz w:val="28"/>
          <w:szCs w:val="24"/>
          <w:lang w:eastAsia="ja-JP"/>
        </w:rPr>
        <w:sym w:font="Wingdings" w:char="F0FE"/>
      </w:r>
      <w:r w:rsidRPr="0072645F">
        <w:rPr>
          <w:lang w:eastAsia="ja-JP"/>
        </w:rPr>
        <w:t xml:space="preserve"> </w:t>
      </w:r>
      <w:r>
        <w:rPr>
          <w:lang w:eastAsia="ja-JP"/>
        </w:rPr>
        <w:t>Applicants must investigat</w:t>
      </w:r>
      <w:r w:rsidR="004D4B16">
        <w:rPr>
          <w:lang w:eastAsia="ja-JP"/>
        </w:rPr>
        <w:t>e</w:t>
      </w:r>
      <w:r>
        <w:rPr>
          <w:lang w:eastAsia="ja-JP"/>
        </w:rPr>
        <w:t xml:space="preserve"> the proposed site(s) to characterise </w:t>
      </w:r>
      <w:r w:rsidR="00E453B2">
        <w:rPr>
          <w:lang w:eastAsia="ja-JP"/>
        </w:rPr>
        <w:t>the environment</w:t>
      </w:r>
      <w:r>
        <w:rPr>
          <w:lang w:eastAsia="ja-JP"/>
        </w:rPr>
        <w:t xml:space="preserve"> and establish a baseline from which the </w:t>
      </w:r>
      <w:r w:rsidR="001D3146">
        <w:rPr>
          <w:lang w:eastAsia="ja-JP"/>
        </w:rPr>
        <w:t>impact</w:t>
      </w:r>
      <w:r>
        <w:rPr>
          <w:lang w:eastAsia="ja-JP"/>
        </w:rPr>
        <w:t xml:space="preserve">s of the placement can be measured. </w:t>
      </w:r>
      <w:r w:rsidR="009A54EA">
        <w:rPr>
          <w:lang w:eastAsia="ja-JP"/>
        </w:rPr>
        <w:t>T</w:t>
      </w:r>
      <w:r>
        <w:rPr>
          <w:lang w:eastAsia="ja-JP"/>
        </w:rPr>
        <w:t>he results of the</w:t>
      </w:r>
      <w:r w:rsidR="00B44399">
        <w:rPr>
          <w:lang w:eastAsia="ja-JP"/>
        </w:rPr>
        <w:t xml:space="preserve"> baseline</w:t>
      </w:r>
      <w:r>
        <w:rPr>
          <w:lang w:eastAsia="ja-JP"/>
        </w:rPr>
        <w:t xml:space="preserve"> investigation </w:t>
      </w:r>
      <w:r w:rsidR="00E453B2">
        <w:rPr>
          <w:lang w:eastAsia="ja-JP"/>
        </w:rPr>
        <w:t xml:space="preserve">must </w:t>
      </w:r>
      <w:r w:rsidR="009A54EA">
        <w:rPr>
          <w:lang w:eastAsia="ja-JP"/>
        </w:rPr>
        <w:t xml:space="preserve">be included </w:t>
      </w:r>
      <w:r>
        <w:rPr>
          <w:lang w:eastAsia="ja-JP"/>
        </w:rPr>
        <w:t>with the permit application.</w:t>
      </w:r>
    </w:p>
    <w:p w14:paraId="01865C09" w14:textId="48F4A736" w:rsidR="00640798" w:rsidRDefault="00DC2CDA" w:rsidP="00D714CF">
      <w:pPr>
        <w:rPr>
          <w:lang w:eastAsia="ja-JP"/>
        </w:rPr>
      </w:pPr>
      <w:r>
        <w:rPr>
          <w:lang w:eastAsia="ja-JP"/>
        </w:rPr>
        <w:t xml:space="preserve">It is important that the site investigation provides a </w:t>
      </w:r>
      <w:r w:rsidR="00DF1B34">
        <w:rPr>
          <w:lang w:eastAsia="ja-JP"/>
        </w:rPr>
        <w:t xml:space="preserve">recent and </w:t>
      </w:r>
      <w:r>
        <w:rPr>
          <w:lang w:eastAsia="ja-JP"/>
        </w:rPr>
        <w:t xml:space="preserve">robust baseline for the </w:t>
      </w:r>
      <w:r w:rsidR="00570C50">
        <w:rPr>
          <w:lang w:eastAsia="ja-JP"/>
        </w:rPr>
        <w:t>evaluation</w:t>
      </w:r>
      <w:r>
        <w:rPr>
          <w:lang w:eastAsia="ja-JP"/>
        </w:rPr>
        <w:t xml:space="preserve"> of future impacts and </w:t>
      </w:r>
      <w:r w:rsidR="001E57F5">
        <w:rPr>
          <w:lang w:eastAsia="ja-JP"/>
        </w:rPr>
        <w:t>long</w:t>
      </w:r>
      <w:r w:rsidR="00FC674A">
        <w:rPr>
          <w:lang w:eastAsia="ja-JP"/>
        </w:rPr>
        <w:t>-</w:t>
      </w:r>
      <w:r w:rsidR="001E57F5">
        <w:rPr>
          <w:lang w:eastAsia="ja-JP"/>
        </w:rPr>
        <w:t>term</w:t>
      </w:r>
      <w:r>
        <w:rPr>
          <w:lang w:eastAsia="ja-JP"/>
        </w:rPr>
        <w:t xml:space="preserve"> monitoring and adaptive management (see </w:t>
      </w:r>
      <w:hyperlink w:anchor="_4.1_Long-term_monitoring" w:history="1">
        <w:r w:rsidR="008A4D02">
          <w:rPr>
            <w:rStyle w:val="Hyperlink"/>
            <w:lang w:eastAsia="ja-JP"/>
          </w:rPr>
          <w:t>Long</w:t>
        </w:r>
        <w:r w:rsidR="00FC674A">
          <w:rPr>
            <w:rStyle w:val="Hyperlink"/>
            <w:lang w:eastAsia="ja-JP"/>
          </w:rPr>
          <w:t>-</w:t>
        </w:r>
        <w:r w:rsidR="008A4D02">
          <w:rPr>
            <w:rStyle w:val="Hyperlink"/>
            <w:lang w:eastAsia="ja-JP"/>
          </w:rPr>
          <w:t>term</w:t>
        </w:r>
        <w:r w:rsidRPr="002154FB">
          <w:rPr>
            <w:rStyle w:val="Hyperlink"/>
            <w:lang w:eastAsia="ja-JP"/>
          </w:rPr>
          <w:t xml:space="preserve"> monitoring and adaptive management</w:t>
        </w:r>
      </w:hyperlink>
      <w:r>
        <w:rPr>
          <w:lang w:eastAsia="ja-JP"/>
        </w:rPr>
        <w:t xml:space="preserve">). </w:t>
      </w:r>
      <w:r w:rsidR="003915B0" w:rsidRPr="003915B0">
        <w:rPr>
          <w:lang w:eastAsia="ja-JP"/>
        </w:rPr>
        <w:t xml:space="preserve">The </w:t>
      </w:r>
      <w:r w:rsidR="00231456">
        <w:rPr>
          <w:lang w:eastAsia="ja-JP"/>
        </w:rPr>
        <w:t xml:space="preserve">required </w:t>
      </w:r>
      <w:r w:rsidR="003915B0" w:rsidRPr="003915B0">
        <w:rPr>
          <w:lang w:eastAsia="ja-JP"/>
        </w:rPr>
        <w:t xml:space="preserve">period </w:t>
      </w:r>
      <w:r w:rsidR="00231456">
        <w:rPr>
          <w:lang w:eastAsia="ja-JP"/>
        </w:rPr>
        <w:t>for</w:t>
      </w:r>
      <w:r w:rsidR="003915B0" w:rsidRPr="003915B0">
        <w:rPr>
          <w:lang w:eastAsia="ja-JP"/>
        </w:rPr>
        <w:t xml:space="preserve"> baseline data </w:t>
      </w:r>
      <w:r w:rsidR="00231456">
        <w:rPr>
          <w:lang w:eastAsia="ja-JP"/>
        </w:rPr>
        <w:t xml:space="preserve">will </w:t>
      </w:r>
      <w:r w:rsidR="003915B0" w:rsidRPr="003915B0">
        <w:rPr>
          <w:lang w:eastAsia="ja-JP"/>
        </w:rPr>
        <w:t>depend on</w:t>
      </w:r>
      <w:r w:rsidR="00231456">
        <w:rPr>
          <w:lang w:eastAsia="ja-JP"/>
        </w:rPr>
        <w:t xml:space="preserve"> certain</w:t>
      </w:r>
      <w:r w:rsidR="003915B0" w:rsidRPr="003915B0">
        <w:rPr>
          <w:lang w:eastAsia="ja-JP"/>
        </w:rPr>
        <w:t xml:space="preserve"> variable</w:t>
      </w:r>
      <w:r w:rsidR="00231456">
        <w:rPr>
          <w:lang w:eastAsia="ja-JP"/>
        </w:rPr>
        <w:t>s</w:t>
      </w:r>
      <w:r w:rsidR="003915B0" w:rsidRPr="003915B0">
        <w:rPr>
          <w:lang w:eastAsia="ja-JP"/>
        </w:rPr>
        <w:t>. Data that has been collected within the prev</w:t>
      </w:r>
      <w:r w:rsidR="003915B0">
        <w:rPr>
          <w:lang w:eastAsia="ja-JP"/>
        </w:rPr>
        <w:t>i</w:t>
      </w:r>
      <w:r w:rsidR="003915B0" w:rsidRPr="003915B0">
        <w:rPr>
          <w:lang w:eastAsia="ja-JP"/>
        </w:rPr>
        <w:t xml:space="preserve">ous </w:t>
      </w:r>
      <w:r w:rsidR="005B2509">
        <w:rPr>
          <w:lang w:eastAsia="ja-JP"/>
        </w:rPr>
        <w:t>5</w:t>
      </w:r>
      <w:r w:rsidR="003915B0" w:rsidRPr="003915B0">
        <w:rPr>
          <w:lang w:eastAsia="ja-JP"/>
        </w:rPr>
        <w:t xml:space="preserve"> years is typically considered appropriate for most variables such as sediment characteristics and bathymetry. </w:t>
      </w:r>
      <w:r w:rsidR="003915B0">
        <w:rPr>
          <w:lang w:eastAsia="ja-JP"/>
        </w:rPr>
        <w:t>F</w:t>
      </w:r>
      <w:r w:rsidR="003915B0" w:rsidRPr="003915B0">
        <w:rPr>
          <w:lang w:eastAsia="ja-JP"/>
        </w:rPr>
        <w:t xml:space="preserve">or variables that do not tend to change substantially within a </w:t>
      </w:r>
      <w:r w:rsidR="003020D7" w:rsidRPr="003915B0">
        <w:rPr>
          <w:lang w:eastAsia="ja-JP"/>
        </w:rPr>
        <w:t>5-year</w:t>
      </w:r>
      <w:r w:rsidR="003915B0" w:rsidRPr="003915B0">
        <w:rPr>
          <w:lang w:eastAsia="ja-JP"/>
        </w:rPr>
        <w:t xml:space="preserve"> period, such as oceanographic and weather conditions, </w:t>
      </w:r>
      <w:r w:rsidR="00075297">
        <w:rPr>
          <w:lang w:eastAsia="ja-JP"/>
        </w:rPr>
        <w:t xml:space="preserve">including </w:t>
      </w:r>
      <w:r w:rsidR="003915B0" w:rsidRPr="003915B0">
        <w:rPr>
          <w:lang w:eastAsia="ja-JP"/>
        </w:rPr>
        <w:t xml:space="preserve">data </w:t>
      </w:r>
      <w:r w:rsidR="003915B0">
        <w:rPr>
          <w:lang w:eastAsia="ja-JP"/>
        </w:rPr>
        <w:t xml:space="preserve">older </w:t>
      </w:r>
      <w:r w:rsidR="003915B0" w:rsidRPr="003915B0">
        <w:rPr>
          <w:lang w:eastAsia="ja-JP"/>
        </w:rPr>
        <w:t>than 5 years may be suitable.</w:t>
      </w:r>
    </w:p>
    <w:p w14:paraId="52A9A9A7" w14:textId="7C3FD290" w:rsidR="001B73C2" w:rsidRDefault="001B73C2" w:rsidP="00D714CF">
      <w:pPr>
        <w:rPr>
          <w:lang w:eastAsia="ja-JP"/>
        </w:rPr>
      </w:pPr>
      <w:r>
        <w:rPr>
          <w:lang w:eastAsia="ja-JP"/>
        </w:rPr>
        <w:t xml:space="preserve">Applicants are strongly encouraged to discuss the proposed methods to be used in the investigations with the department </w:t>
      </w:r>
      <w:r w:rsidR="000C5C67">
        <w:rPr>
          <w:lang w:eastAsia="ja-JP"/>
        </w:rPr>
        <w:t xml:space="preserve">during the </w:t>
      </w:r>
      <w:r w:rsidR="0046251E">
        <w:rPr>
          <w:lang w:eastAsia="ja-JP"/>
        </w:rPr>
        <w:t>pre</w:t>
      </w:r>
      <w:r w:rsidR="000C5C67">
        <w:rPr>
          <w:lang w:eastAsia="ja-JP"/>
        </w:rPr>
        <w:t xml:space="preserve">-application meeting and </w:t>
      </w:r>
      <w:r w:rsidR="00877135">
        <w:rPr>
          <w:lang w:eastAsia="ja-JP"/>
        </w:rPr>
        <w:t>prior to undertaking the site investigation</w:t>
      </w:r>
      <w:r>
        <w:rPr>
          <w:lang w:eastAsia="ja-JP"/>
        </w:rPr>
        <w:t xml:space="preserve">. This </w:t>
      </w:r>
      <w:r w:rsidR="00E453B2">
        <w:rPr>
          <w:lang w:eastAsia="ja-JP"/>
        </w:rPr>
        <w:t>provides the opportunity for</w:t>
      </w:r>
      <w:r>
        <w:rPr>
          <w:lang w:eastAsia="ja-JP"/>
        </w:rPr>
        <w:t xml:space="preserve"> the </w:t>
      </w:r>
      <w:r w:rsidR="00E453B2">
        <w:rPr>
          <w:lang w:eastAsia="ja-JP"/>
        </w:rPr>
        <w:t xml:space="preserve">required </w:t>
      </w:r>
      <w:r>
        <w:rPr>
          <w:lang w:eastAsia="ja-JP"/>
        </w:rPr>
        <w:t xml:space="preserve">information </w:t>
      </w:r>
      <w:r w:rsidR="00E453B2">
        <w:rPr>
          <w:lang w:eastAsia="ja-JP"/>
        </w:rPr>
        <w:t>to</w:t>
      </w:r>
      <w:r>
        <w:rPr>
          <w:lang w:eastAsia="ja-JP"/>
        </w:rPr>
        <w:t xml:space="preserve"> be agreed upon, and a satisfactory baseline established </w:t>
      </w:r>
      <w:r w:rsidR="00E453B2">
        <w:rPr>
          <w:lang w:eastAsia="ja-JP"/>
        </w:rPr>
        <w:t xml:space="preserve">to inform </w:t>
      </w:r>
      <w:r>
        <w:rPr>
          <w:lang w:eastAsia="ja-JP"/>
        </w:rPr>
        <w:t>ongoing monitoring, if a permit is granted.</w:t>
      </w:r>
    </w:p>
    <w:p w14:paraId="54CC2883" w14:textId="7C055FEE" w:rsidR="002964B1" w:rsidRDefault="001B73C2" w:rsidP="001B73C2">
      <w:pPr>
        <w:rPr>
          <w:lang w:eastAsia="ja-JP"/>
        </w:rPr>
      </w:pPr>
      <w:r>
        <w:rPr>
          <w:lang w:eastAsia="ja-JP"/>
        </w:rPr>
        <w:t xml:space="preserve">Applicants </w:t>
      </w:r>
      <w:r w:rsidR="005B2509">
        <w:rPr>
          <w:lang w:eastAsia="ja-JP"/>
        </w:rPr>
        <w:t xml:space="preserve">must </w:t>
      </w:r>
      <w:r>
        <w:rPr>
          <w:lang w:eastAsia="ja-JP"/>
        </w:rPr>
        <w:t xml:space="preserve">design a </w:t>
      </w:r>
      <w:r w:rsidR="005B2509">
        <w:rPr>
          <w:lang w:eastAsia="ja-JP"/>
        </w:rPr>
        <w:t xml:space="preserve">baseline </w:t>
      </w:r>
      <w:r>
        <w:rPr>
          <w:lang w:eastAsia="ja-JP"/>
        </w:rPr>
        <w:t xml:space="preserve">site investigation that is </w:t>
      </w:r>
      <w:r w:rsidR="005B2509">
        <w:rPr>
          <w:lang w:eastAsia="ja-JP"/>
        </w:rPr>
        <w:t xml:space="preserve">suited to the characteristics </w:t>
      </w:r>
      <w:r>
        <w:rPr>
          <w:lang w:eastAsia="ja-JP"/>
        </w:rPr>
        <w:t>of the site</w:t>
      </w:r>
      <w:r w:rsidR="005B2509">
        <w:rPr>
          <w:lang w:eastAsia="ja-JP"/>
        </w:rPr>
        <w:t xml:space="preserve">, and the scope, </w:t>
      </w:r>
      <w:proofErr w:type="gramStart"/>
      <w:r w:rsidR="005B2509">
        <w:rPr>
          <w:lang w:eastAsia="ja-JP"/>
        </w:rPr>
        <w:t>scale</w:t>
      </w:r>
      <w:proofErr w:type="gramEnd"/>
      <w:r w:rsidR="005B2509">
        <w:rPr>
          <w:lang w:eastAsia="ja-JP"/>
        </w:rPr>
        <w:t xml:space="preserve"> and ri</w:t>
      </w:r>
      <w:r w:rsidR="00D71089">
        <w:rPr>
          <w:lang w:eastAsia="ja-JP"/>
        </w:rPr>
        <w:t>s</w:t>
      </w:r>
      <w:r w:rsidR="005B2509">
        <w:rPr>
          <w:lang w:eastAsia="ja-JP"/>
        </w:rPr>
        <w:t>k of the project</w:t>
      </w:r>
      <w:r>
        <w:rPr>
          <w:lang w:eastAsia="ja-JP"/>
        </w:rPr>
        <w:t>.</w:t>
      </w:r>
      <w:r w:rsidR="000F31E3">
        <w:rPr>
          <w:lang w:eastAsia="ja-JP"/>
        </w:rPr>
        <w:t xml:space="preserve"> </w:t>
      </w:r>
      <w:r w:rsidR="00161AB2">
        <w:rPr>
          <w:lang w:eastAsia="ja-JP"/>
        </w:rPr>
        <w:t>F</w:t>
      </w:r>
      <w:r w:rsidR="00161AB2" w:rsidRPr="009B249C">
        <w:rPr>
          <w:lang w:eastAsia="ja-JP"/>
        </w:rPr>
        <w:t xml:space="preserve">or </w:t>
      </w:r>
      <w:r w:rsidR="00161AB2">
        <w:rPr>
          <w:lang w:eastAsia="ja-JP"/>
        </w:rPr>
        <w:t xml:space="preserve">projects involving potential </w:t>
      </w:r>
      <w:r w:rsidR="00161AB2" w:rsidRPr="009B249C">
        <w:rPr>
          <w:lang w:eastAsia="ja-JP"/>
        </w:rPr>
        <w:t>contamina</w:t>
      </w:r>
      <w:r w:rsidR="00161AB2">
        <w:rPr>
          <w:lang w:eastAsia="ja-JP"/>
        </w:rPr>
        <w:t>n</w:t>
      </w:r>
      <w:r w:rsidR="00161AB2" w:rsidRPr="009B249C">
        <w:rPr>
          <w:lang w:eastAsia="ja-JP"/>
        </w:rPr>
        <w:t>t</w:t>
      </w:r>
      <w:r w:rsidR="00161AB2">
        <w:rPr>
          <w:lang w:eastAsia="ja-JP"/>
        </w:rPr>
        <w:t xml:space="preserve">s, </w:t>
      </w:r>
      <w:r w:rsidR="002964B1" w:rsidRPr="002964B1">
        <w:rPr>
          <w:lang w:eastAsia="ja-JP"/>
        </w:rPr>
        <w:t xml:space="preserve">baseline characteristics </w:t>
      </w:r>
      <w:r w:rsidR="002964B1" w:rsidRPr="00A54CCF">
        <w:rPr>
          <w:lang w:eastAsia="ja-JP"/>
        </w:rPr>
        <w:t>should</w:t>
      </w:r>
      <w:r w:rsidR="002964B1" w:rsidRPr="002964B1">
        <w:rPr>
          <w:lang w:eastAsia="ja-JP"/>
        </w:rPr>
        <w:t xml:space="preserve"> be determined following the principles described in the </w:t>
      </w:r>
      <w:r w:rsidR="00E64BDE">
        <w:rPr>
          <w:lang w:eastAsia="ja-JP"/>
        </w:rPr>
        <w:t>NEPM</w:t>
      </w:r>
      <w:r w:rsidR="002964B1" w:rsidRPr="002964B1">
        <w:rPr>
          <w:lang w:eastAsia="ja-JP"/>
        </w:rPr>
        <w:t xml:space="preserve"> 1999 </w:t>
      </w:r>
      <w:r w:rsidR="002964B1">
        <w:rPr>
          <w:lang w:eastAsia="ja-JP"/>
        </w:rPr>
        <w:t>(</w:t>
      </w:r>
      <w:r w:rsidR="002964B1">
        <w:t xml:space="preserve">see </w:t>
      </w:r>
      <w:hyperlink w:anchor="_6_Information_and" w:history="1">
        <w:r w:rsidR="002964B1">
          <w:rPr>
            <w:rStyle w:val="Hyperlink"/>
          </w:rPr>
          <w:t>Information and resources</w:t>
        </w:r>
      </w:hyperlink>
      <w:r w:rsidR="002964B1">
        <w:t>)</w:t>
      </w:r>
      <w:r w:rsidR="002964B1" w:rsidRPr="002964B1">
        <w:rPr>
          <w:lang w:eastAsia="ja-JP"/>
        </w:rPr>
        <w:t xml:space="preserve">, for example, projects using repurposed infrastructure </w:t>
      </w:r>
      <w:r w:rsidR="009D1F35">
        <w:rPr>
          <w:lang w:eastAsia="ja-JP"/>
        </w:rPr>
        <w:t xml:space="preserve">or </w:t>
      </w:r>
      <w:r w:rsidR="009D1F35" w:rsidRPr="00E82C0F">
        <w:t xml:space="preserve">in areas that may be contaminated such as </w:t>
      </w:r>
      <w:r w:rsidR="00161AB2">
        <w:t>near</w:t>
      </w:r>
      <w:r w:rsidR="00161AB2" w:rsidRPr="009B249C">
        <w:rPr>
          <w:lang w:eastAsia="ja-JP"/>
        </w:rPr>
        <w:t xml:space="preserve"> dredge spoil or other dumping sites, sewage outfalls, ports</w:t>
      </w:r>
      <w:r w:rsidR="00161AB2">
        <w:rPr>
          <w:lang w:eastAsia="ja-JP"/>
        </w:rPr>
        <w:t>,</w:t>
      </w:r>
      <w:r w:rsidR="00161AB2" w:rsidRPr="009B249C">
        <w:rPr>
          <w:lang w:eastAsia="ja-JP"/>
        </w:rPr>
        <w:t xml:space="preserve"> oil and gas operations</w:t>
      </w:r>
      <w:r w:rsidR="00161AB2">
        <w:rPr>
          <w:lang w:eastAsia="ja-JP"/>
        </w:rPr>
        <w:t xml:space="preserve">, </w:t>
      </w:r>
      <w:r w:rsidR="008B5DFE">
        <w:rPr>
          <w:lang w:eastAsia="ja-JP"/>
        </w:rPr>
        <w:t xml:space="preserve">or </w:t>
      </w:r>
      <w:r w:rsidR="00161AB2">
        <w:rPr>
          <w:lang w:eastAsia="ja-JP"/>
        </w:rPr>
        <w:t>a</w:t>
      </w:r>
      <w:r w:rsidR="00161AB2" w:rsidRPr="009B249C">
        <w:rPr>
          <w:lang w:eastAsia="ja-JP"/>
        </w:rPr>
        <w:t>reas receiving runoff</w:t>
      </w:r>
      <w:r w:rsidR="00161AB2">
        <w:rPr>
          <w:lang w:eastAsia="ja-JP"/>
        </w:rPr>
        <w:t xml:space="preserve"> from infrastructure such as airports, fire stations or industry</w:t>
      </w:r>
      <w:r w:rsidR="002964B1" w:rsidRPr="002964B1">
        <w:rPr>
          <w:lang w:eastAsia="ja-JP"/>
        </w:rPr>
        <w:t xml:space="preserve">. </w:t>
      </w:r>
    </w:p>
    <w:p w14:paraId="29DF968B" w14:textId="1EA3C6AE" w:rsidR="00E179E7" w:rsidRDefault="00E179E7" w:rsidP="001B73C2">
      <w:r>
        <w:t>It is important to consider each aspect at an appropriate scale</w:t>
      </w:r>
      <w:r w:rsidR="00231456">
        <w:t>. F</w:t>
      </w:r>
      <w:r>
        <w:t>or example</w:t>
      </w:r>
      <w:r w:rsidR="00231456">
        <w:t>,</w:t>
      </w:r>
      <w:r>
        <w:t xml:space="preserve"> biological aspects need to be considered </w:t>
      </w:r>
      <w:r w:rsidRPr="009A731C">
        <w:t>within and immediately surrounding the proposed placement site</w:t>
      </w:r>
      <w:r w:rsidR="00641854">
        <w:t>(s)</w:t>
      </w:r>
      <w:r>
        <w:t xml:space="preserve">, whereas socio-economic aspects generally need to be considered at a regional scale. </w:t>
      </w:r>
      <w:r w:rsidR="00D714CF" w:rsidRPr="00D714CF">
        <w:t>It is important to consider direct impacts (</w:t>
      </w:r>
      <w:r w:rsidR="0012527B">
        <w:t>for example,</w:t>
      </w:r>
      <w:r w:rsidR="00D714CF" w:rsidRPr="00D714CF">
        <w:t xml:space="preserve"> loss of habitat on the sea floor under the proposed artificial reef structure) and facilitated or indirect impacts, which may include off-site impacts such as more boat traffic from local ramps to the reef</w:t>
      </w:r>
      <w:r w:rsidR="00304C0E">
        <w:t>, or pollution</w:t>
      </w:r>
      <w:r w:rsidR="00D714CF" w:rsidRPr="00D714CF">
        <w:t>.</w:t>
      </w:r>
    </w:p>
    <w:p w14:paraId="29A3BC20" w14:textId="77777777" w:rsidR="00751CF9" w:rsidRPr="00506E18" w:rsidRDefault="00751CF9" w:rsidP="00506E18">
      <w:pPr>
        <w:pStyle w:val="Heading3"/>
        <w:rPr>
          <w:szCs w:val="22"/>
        </w:rPr>
      </w:pPr>
      <w:bookmarkStart w:id="114" w:name="_Location"/>
      <w:bookmarkStart w:id="115" w:name="_Proximity_to_important"/>
      <w:bookmarkStart w:id="116" w:name="_Physical_characteristics"/>
      <w:bookmarkStart w:id="117" w:name="_Physical_and_chemical"/>
      <w:bookmarkStart w:id="118" w:name="_Toc105421654"/>
      <w:bookmarkStart w:id="119" w:name="_Toc146023796"/>
      <w:bookmarkEnd w:id="114"/>
      <w:bookmarkEnd w:id="115"/>
      <w:bookmarkEnd w:id="116"/>
      <w:bookmarkEnd w:id="117"/>
      <w:r w:rsidRPr="00506E18">
        <w:rPr>
          <w:szCs w:val="22"/>
        </w:rPr>
        <w:t xml:space="preserve">Physical </w:t>
      </w:r>
      <w:r w:rsidR="004D6124" w:rsidRPr="00506E18">
        <w:rPr>
          <w:szCs w:val="22"/>
        </w:rPr>
        <w:t xml:space="preserve">and chemical </w:t>
      </w:r>
      <w:r w:rsidR="00305A39" w:rsidRPr="00506E18">
        <w:rPr>
          <w:szCs w:val="22"/>
        </w:rPr>
        <w:t>aspects</w:t>
      </w:r>
      <w:bookmarkEnd w:id="118"/>
      <w:bookmarkEnd w:id="119"/>
    </w:p>
    <w:p w14:paraId="57F5237C" w14:textId="6A62876C" w:rsidR="00CE2AE8" w:rsidRDefault="00F87D67" w:rsidP="00F87D67">
      <w:pPr>
        <w:rPr>
          <w:lang w:eastAsia="ja-JP"/>
        </w:rPr>
      </w:pPr>
      <w:r>
        <w:rPr>
          <w:lang w:eastAsia="ja-JP"/>
        </w:rPr>
        <w:t xml:space="preserve">The </w:t>
      </w:r>
      <w:r w:rsidR="001F1C81">
        <w:rPr>
          <w:lang w:eastAsia="ja-JP"/>
        </w:rPr>
        <w:t xml:space="preserve">description of </w:t>
      </w:r>
      <w:r>
        <w:rPr>
          <w:lang w:eastAsia="ja-JP"/>
        </w:rPr>
        <w:t xml:space="preserve">physical </w:t>
      </w:r>
      <w:r w:rsidR="004D6124">
        <w:rPr>
          <w:lang w:eastAsia="ja-JP"/>
        </w:rPr>
        <w:t xml:space="preserve">and chemical </w:t>
      </w:r>
      <w:r w:rsidR="0064509A">
        <w:rPr>
          <w:lang w:eastAsia="ja-JP"/>
        </w:rPr>
        <w:t xml:space="preserve">aspects </w:t>
      </w:r>
      <w:r w:rsidR="009D5497">
        <w:rPr>
          <w:lang w:eastAsia="ja-JP"/>
        </w:rPr>
        <w:t>need</w:t>
      </w:r>
      <w:r w:rsidR="001F1C81">
        <w:rPr>
          <w:lang w:eastAsia="ja-JP"/>
        </w:rPr>
        <w:t>s</w:t>
      </w:r>
      <w:r w:rsidR="009D5497">
        <w:rPr>
          <w:lang w:eastAsia="ja-JP"/>
        </w:rPr>
        <w:t xml:space="preserve"> to be </w:t>
      </w:r>
      <w:r w:rsidR="001F1C81">
        <w:rPr>
          <w:lang w:eastAsia="ja-JP"/>
        </w:rPr>
        <w:t xml:space="preserve">commensurate with </w:t>
      </w:r>
      <w:r w:rsidR="0064509A">
        <w:rPr>
          <w:lang w:eastAsia="ja-JP"/>
        </w:rPr>
        <w:t xml:space="preserve">the scope, scale and risk associated with the </w:t>
      </w:r>
      <w:r w:rsidR="002A5EB8">
        <w:rPr>
          <w:lang w:eastAsia="ja-JP"/>
        </w:rPr>
        <w:t xml:space="preserve">proposed </w:t>
      </w:r>
      <w:r w:rsidR="0064509A">
        <w:rPr>
          <w:lang w:eastAsia="ja-JP"/>
        </w:rPr>
        <w:t>reef</w:t>
      </w:r>
      <w:r w:rsidR="009D5497">
        <w:rPr>
          <w:lang w:eastAsia="ja-JP"/>
        </w:rPr>
        <w:t>. For example</w:t>
      </w:r>
      <w:r w:rsidR="009F3ED6">
        <w:rPr>
          <w:lang w:eastAsia="ja-JP"/>
        </w:rPr>
        <w:t>,</w:t>
      </w:r>
      <w:r w:rsidR="00B838E1">
        <w:rPr>
          <w:lang w:eastAsia="ja-JP"/>
        </w:rPr>
        <w:t xml:space="preserve"> </w:t>
      </w:r>
      <w:r w:rsidR="0064509A">
        <w:rPr>
          <w:lang w:eastAsia="ja-JP"/>
        </w:rPr>
        <w:t xml:space="preserve">a larger reef composed of complex </w:t>
      </w:r>
      <w:r w:rsidR="002E3C8B">
        <w:rPr>
          <w:lang w:eastAsia="ja-JP"/>
        </w:rPr>
        <w:t xml:space="preserve">repurposed </w:t>
      </w:r>
      <w:r w:rsidR="0064509A">
        <w:rPr>
          <w:lang w:eastAsia="ja-JP"/>
        </w:rPr>
        <w:t>materials</w:t>
      </w:r>
      <w:r w:rsidR="00945A6D">
        <w:rPr>
          <w:lang w:eastAsia="ja-JP"/>
        </w:rPr>
        <w:t xml:space="preserve"> </w:t>
      </w:r>
      <w:r w:rsidR="0064509A">
        <w:rPr>
          <w:lang w:eastAsia="ja-JP"/>
        </w:rPr>
        <w:t>pose</w:t>
      </w:r>
      <w:r w:rsidR="00945A6D">
        <w:rPr>
          <w:lang w:eastAsia="ja-JP"/>
        </w:rPr>
        <w:t>s</w:t>
      </w:r>
      <w:r w:rsidR="0064509A">
        <w:rPr>
          <w:lang w:eastAsia="ja-JP"/>
        </w:rPr>
        <w:t xml:space="preserve"> a greater risk and</w:t>
      </w:r>
      <w:r w:rsidR="00945A6D">
        <w:rPr>
          <w:lang w:eastAsia="ja-JP"/>
        </w:rPr>
        <w:t xml:space="preserve"> </w:t>
      </w:r>
      <w:r w:rsidR="0064509A">
        <w:rPr>
          <w:lang w:eastAsia="ja-JP"/>
        </w:rPr>
        <w:t>therefore require</w:t>
      </w:r>
      <w:r w:rsidR="00945A6D">
        <w:rPr>
          <w:lang w:eastAsia="ja-JP"/>
        </w:rPr>
        <w:t>s</w:t>
      </w:r>
      <w:r w:rsidR="0064509A">
        <w:rPr>
          <w:lang w:eastAsia="ja-JP"/>
        </w:rPr>
        <w:t xml:space="preserve"> </w:t>
      </w:r>
      <w:r w:rsidR="00570C50">
        <w:rPr>
          <w:lang w:eastAsia="ja-JP"/>
        </w:rPr>
        <w:t xml:space="preserve">analysis </w:t>
      </w:r>
      <w:r w:rsidR="0064509A">
        <w:rPr>
          <w:lang w:eastAsia="ja-JP"/>
        </w:rPr>
        <w:t>and monitoring o</w:t>
      </w:r>
      <w:r w:rsidR="009D5497">
        <w:rPr>
          <w:lang w:eastAsia="ja-JP"/>
        </w:rPr>
        <w:t>f</w:t>
      </w:r>
      <w:r w:rsidR="0064509A">
        <w:rPr>
          <w:lang w:eastAsia="ja-JP"/>
        </w:rPr>
        <w:t xml:space="preserve"> aspects that may not be required by a </w:t>
      </w:r>
      <w:r w:rsidR="00945A6D">
        <w:rPr>
          <w:lang w:eastAsia="ja-JP"/>
        </w:rPr>
        <w:t xml:space="preserve">purpose-built artificial </w:t>
      </w:r>
      <w:r w:rsidR="0064509A">
        <w:rPr>
          <w:lang w:eastAsia="ja-JP"/>
        </w:rPr>
        <w:t>reef composed of</w:t>
      </w:r>
      <w:r w:rsidR="000F31E3">
        <w:rPr>
          <w:lang w:eastAsia="ja-JP"/>
        </w:rPr>
        <w:t xml:space="preserve"> </w:t>
      </w:r>
      <w:r w:rsidR="0064509A">
        <w:rPr>
          <w:lang w:eastAsia="ja-JP"/>
        </w:rPr>
        <w:t>material with no potential contaminants.</w:t>
      </w:r>
      <w:r w:rsidR="001F1C81">
        <w:rPr>
          <w:lang w:eastAsia="ja-JP"/>
        </w:rPr>
        <w:t xml:space="preserve"> </w:t>
      </w:r>
    </w:p>
    <w:p w14:paraId="0974ECE6" w14:textId="62EB5F60" w:rsidR="009D5497" w:rsidRPr="004A5B6C" w:rsidRDefault="006E3CFC" w:rsidP="009A2E31">
      <w:pPr>
        <w:keepNext/>
        <w:rPr>
          <w:lang w:eastAsia="ja-JP"/>
        </w:rPr>
      </w:pPr>
      <w:r w:rsidRPr="004A5B6C">
        <w:rPr>
          <w:lang w:eastAsia="ja-JP"/>
        </w:rPr>
        <w:t>The</w:t>
      </w:r>
      <w:r w:rsidR="009D5497" w:rsidRPr="004A5B6C">
        <w:rPr>
          <w:lang w:eastAsia="ja-JP"/>
        </w:rPr>
        <w:t xml:space="preserve"> following </w:t>
      </w:r>
      <w:r w:rsidRPr="004A5B6C">
        <w:rPr>
          <w:lang w:eastAsia="ja-JP"/>
        </w:rPr>
        <w:t xml:space="preserve">aspects </w:t>
      </w:r>
      <w:r w:rsidR="008C5B69">
        <w:rPr>
          <w:lang w:eastAsia="ja-JP"/>
        </w:rPr>
        <w:t>must</w:t>
      </w:r>
      <w:r w:rsidR="00BA2520" w:rsidRPr="004A5B6C">
        <w:rPr>
          <w:lang w:eastAsia="ja-JP"/>
        </w:rPr>
        <w:t xml:space="preserve"> be considered for inclusion</w:t>
      </w:r>
      <w:r w:rsidR="008C5B69">
        <w:rPr>
          <w:lang w:eastAsia="ja-JP"/>
        </w:rPr>
        <w:t xml:space="preserve"> </w:t>
      </w:r>
      <w:r w:rsidR="00A46B07">
        <w:rPr>
          <w:lang w:eastAsia="ja-JP"/>
        </w:rPr>
        <w:t xml:space="preserve">are listed below </w:t>
      </w:r>
      <w:r w:rsidR="008C5B69">
        <w:rPr>
          <w:lang w:eastAsia="ja-JP"/>
        </w:rPr>
        <w:t xml:space="preserve">with the requirement for </w:t>
      </w:r>
      <w:r w:rsidR="00570C50">
        <w:rPr>
          <w:lang w:eastAsia="ja-JP"/>
        </w:rPr>
        <w:t>evaluation by the applicant</w:t>
      </w:r>
      <w:r w:rsidR="008C5B69">
        <w:rPr>
          <w:lang w:eastAsia="ja-JP"/>
        </w:rPr>
        <w:t xml:space="preserve"> and the required level of detail dependent on the nature of the project</w:t>
      </w:r>
      <w:r w:rsidR="002C6866">
        <w:rPr>
          <w:lang w:eastAsia="ja-JP"/>
        </w:rPr>
        <w:t>:</w:t>
      </w:r>
    </w:p>
    <w:p w14:paraId="65B0DBCA" w14:textId="5CF833D1" w:rsidR="00344A04" w:rsidRPr="004A5B6C" w:rsidRDefault="00344A04" w:rsidP="00BA0614">
      <w:pPr>
        <w:pStyle w:val="ListBullet"/>
      </w:pPr>
      <w:r w:rsidRPr="004A5B6C">
        <w:t>water depth at LAT</w:t>
      </w:r>
    </w:p>
    <w:p w14:paraId="01627839" w14:textId="0A0FCA5C" w:rsidR="009D5497" w:rsidRPr="004A5B6C" w:rsidRDefault="00173C80" w:rsidP="009D5497">
      <w:pPr>
        <w:pStyle w:val="ListBullet"/>
        <w:rPr>
          <w:lang w:eastAsia="ja-JP"/>
        </w:rPr>
      </w:pPr>
      <w:r w:rsidRPr="004A5B6C">
        <w:lastRenderedPageBreak/>
        <w:t>b</w:t>
      </w:r>
      <w:r w:rsidR="009D5497" w:rsidRPr="004A5B6C">
        <w:rPr>
          <w:lang w:eastAsia="ja-JP"/>
        </w:rPr>
        <w:t>athymetry</w:t>
      </w:r>
    </w:p>
    <w:p w14:paraId="4CECC2FA" w14:textId="1B848647" w:rsidR="00B509E5" w:rsidRPr="004A5B6C" w:rsidRDefault="00DE062C" w:rsidP="00BA75A4">
      <w:pPr>
        <w:pStyle w:val="ListBullet"/>
        <w:rPr>
          <w:lang w:eastAsia="ja-JP"/>
        </w:rPr>
      </w:pPr>
      <w:r w:rsidRPr="004A5B6C">
        <w:t xml:space="preserve">oceanographic </w:t>
      </w:r>
      <w:r w:rsidR="00FD24E9">
        <w:t xml:space="preserve">and weather </w:t>
      </w:r>
      <w:r w:rsidRPr="004A5B6C">
        <w:t>conditions</w:t>
      </w:r>
      <w:r w:rsidR="00FD24E9">
        <w:t xml:space="preserve"> including </w:t>
      </w:r>
      <w:r w:rsidR="00B509E5" w:rsidRPr="004A5B6C">
        <w:t>frequency and severity of storm</w:t>
      </w:r>
      <w:r w:rsidR="00FD24E9">
        <w:t>s</w:t>
      </w:r>
      <w:r w:rsidR="009C3775">
        <w:t xml:space="preserve"> together with </w:t>
      </w:r>
      <w:r w:rsidR="00B509E5" w:rsidRPr="004A5B6C">
        <w:rPr>
          <w:lang w:eastAsia="ja-JP"/>
        </w:rPr>
        <w:t xml:space="preserve">appropriate peak storm conditions for the design life </w:t>
      </w:r>
      <w:r w:rsidR="009C3775">
        <w:rPr>
          <w:lang w:eastAsia="ja-JP"/>
        </w:rPr>
        <w:t xml:space="preserve">of the proposed </w:t>
      </w:r>
      <w:proofErr w:type="gramStart"/>
      <w:r w:rsidR="009C3775">
        <w:rPr>
          <w:lang w:eastAsia="ja-JP"/>
        </w:rPr>
        <w:t>reef</w:t>
      </w:r>
      <w:proofErr w:type="gramEnd"/>
    </w:p>
    <w:p w14:paraId="64010057" w14:textId="4FDDC361" w:rsidR="00344A04" w:rsidRPr="004A5B6C" w:rsidRDefault="00344A04" w:rsidP="00BA0614">
      <w:pPr>
        <w:pStyle w:val="ListBullet"/>
      </w:pPr>
      <w:r w:rsidRPr="004A5B6C">
        <w:t xml:space="preserve">sediment characteristics including sediment type, particle size and any </w:t>
      </w:r>
      <w:proofErr w:type="gramStart"/>
      <w:r w:rsidRPr="004A5B6C">
        <w:t>contaminants</w:t>
      </w:r>
      <w:proofErr w:type="gramEnd"/>
    </w:p>
    <w:p w14:paraId="50C11B03" w14:textId="2CD2FF47" w:rsidR="00344A04" w:rsidRPr="004A5B6C" w:rsidRDefault="00344A04" w:rsidP="000F38EC">
      <w:pPr>
        <w:pStyle w:val="ListBullet"/>
      </w:pPr>
      <w:r w:rsidRPr="004A5B6C">
        <w:t xml:space="preserve">physical and chemical characteristics of the water column, including </w:t>
      </w:r>
      <w:r w:rsidR="00D21EAC" w:rsidRPr="004A5B6C">
        <w:t xml:space="preserve">turbidity, </w:t>
      </w:r>
      <w:r w:rsidRPr="004A5B6C">
        <w:t>pH, salinity, temperature, dissolved oxygen, chemical and biological oxygen demand</w:t>
      </w:r>
      <w:r w:rsidR="00D31F85">
        <w:t>,</w:t>
      </w:r>
      <w:r w:rsidRPr="004A5B6C">
        <w:t xml:space="preserve"> nutrient</w:t>
      </w:r>
      <w:r w:rsidR="00D31F85">
        <w:t>s</w:t>
      </w:r>
      <w:r w:rsidRPr="004A5B6C">
        <w:t xml:space="preserve"> </w:t>
      </w:r>
      <w:r w:rsidR="00D31F85">
        <w:t xml:space="preserve">and any other </w:t>
      </w:r>
      <w:proofErr w:type="gramStart"/>
      <w:r w:rsidR="00D31F85">
        <w:t>contaminants</w:t>
      </w:r>
      <w:proofErr w:type="gramEnd"/>
    </w:p>
    <w:p w14:paraId="1ECF80DC" w14:textId="78125D69" w:rsidR="00344A04" w:rsidRPr="004A5B6C" w:rsidRDefault="00A27F66" w:rsidP="00143FB0">
      <w:pPr>
        <w:pStyle w:val="ListBullet"/>
      </w:pPr>
      <w:r w:rsidRPr="004A5B6C">
        <w:t xml:space="preserve">underwater noise </w:t>
      </w:r>
    </w:p>
    <w:p w14:paraId="103FC7F0" w14:textId="4DB4E033" w:rsidR="00782F48" w:rsidRPr="004A5B6C" w:rsidRDefault="009F3ED6" w:rsidP="00BA0614">
      <w:pPr>
        <w:pStyle w:val="ListBullet"/>
      </w:pPr>
      <w:r w:rsidRPr="004A5B6C">
        <w:t>p</w:t>
      </w:r>
      <w:r w:rsidR="00782F48" w:rsidRPr="004A5B6C">
        <w:t>resen</w:t>
      </w:r>
      <w:r w:rsidRPr="004A5B6C">
        <w:t>ce</w:t>
      </w:r>
      <w:r w:rsidR="00782F48" w:rsidRPr="004A5B6C">
        <w:t xml:space="preserve"> of thermocline/pycnocline and associated variations due to weather and season</w:t>
      </w:r>
    </w:p>
    <w:p w14:paraId="0537F80A" w14:textId="44CE960A" w:rsidR="00344A04" w:rsidRPr="004A5B6C" w:rsidRDefault="00344A04" w:rsidP="00BA0614">
      <w:pPr>
        <w:pStyle w:val="ListBullet"/>
      </w:pPr>
      <w:r w:rsidRPr="004A5B6C">
        <w:t>mean direction and velocity of surface and bottom drifts</w:t>
      </w:r>
    </w:p>
    <w:p w14:paraId="4F3337DA" w14:textId="77777777" w:rsidR="00344A04" w:rsidRPr="004A5B6C" w:rsidRDefault="00344A04" w:rsidP="00BA0614">
      <w:pPr>
        <w:pStyle w:val="ListBullet"/>
      </w:pPr>
      <w:r w:rsidRPr="004A5B6C">
        <w:t>velocities of storm-wave-induced bottom currents</w:t>
      </w:r>
    </w:p>
    <w:p w14:paraId="7A9C8967" w14:textId="5DAE7F87" w:rsidR="004D6124" w:rsidRPr="004A5B6C" w:rsidRDefault="004D6124" w:rsidP="00BA0614">
      <w:pPr>
        <w:pStyle w:val="ListBullet"/>
      </w:pPr>
      <w:r w:rsidRPr="004A5B6C">
        <w:t>general wind and wave characteristics</w:t>
      </w:r>
    </w:p>
    <w:p w14:paraId="46A829C0" w14:textId="20352EF9" w:rsidR="00FF6DCB" w:rsidRPr="004A5B6C" w:rsidRDefault="00FF6DCB" w:rsidP="00BA0614">
      <w:pPr>
        <w:pStyle w:val="ListBullet"/>
      </w:pPr>
      <w:r w:rsidRPr="004A5B6C">
        <w:t>sediment movement dynamics</w:t>
      </w:r>
    </w:p>
    <w:p w14:paraId="4402808C" w14:textId="1FD1CF69" w:rsidR="00CE6096" w:rsidRDefault="00CE6096" w:rsidP="00BA0614">
      <w:pPr>
        <w:pStyle w:val="ListBullet"/>
      </w:pPr>
      <w:r w:rsidRPr="004A5B6C">
        <w:t>other nearby artificial structures</w:t>
      </w:r>
      <w:r w:rsidR="00E46BFC" w:rsidRPr="004A5B6C">
        <w:t xml:space="preserve"> and natural reefs</w:t>
      </w:r>
    </w:p>
    <w:p w14:paraId="57DF8A6C" w14:textId="03CE24E5" w:rsidR="00845802" w:rsidRDefault="00845802" w:rsidP="00845802">
      <w:pPr>
        <w:pStyle w:val="ListBullet"/>
      </w:pPr>
      <w:r>
        <w:t>marine debris (</w:t>
      </w:r>
      <w:r w:rsidR="00A973A8">
        <w:t>for example,</w:t>
      </w:r>
      <w:r>
        <w:t xml:space="preserve"> fishing line or other anthropogenic inputs)</w:t>
      </w:r>
    </w:p>
    <w:p w14:paraId="28942AC8" w14:textId="77777777" w:rsidR="00FF6DCB" w:rsidRDefault="00FF6DCB" w:rsidP="00BA0614">
      <w:pPr>
        <w:pStyle w:val="ListBullet"/>
      </w:pPr>
      <w:r w:rsidRPr="004A5B6C">
        <w:t>coastal morphology (if near coast)</w:t>
      </w:r>
      <w:r w:rsidR="0056451C" w:rsidRPr="004A5B6C">
        <w:t>.</w:t>
      </w:r>
    </w:p>
    <w:p w14:paraId="6CDD848B" w14:textId="0FBCEBF4" w:rsidR="00E07E27" w:rsidRDefault="00E07E27" w:rsidP="00E07E27">
      <w:pPr>
        <w:pStyle w:val="ListBullet"/>
        <w:numPr>
          <w:ilvl w:val="0"/>
          <w:numId w:val="0"/>
        </w:numPr>
      </w:pPr>
      <w:r>
        <w:rPr>
          <w:lang w:eastAsia="ja-JP"/>
        </w:rPr>
        <w:t xml:space="preserve">Common sample and data collection techniques include </w:t>
      </w:r>
      <w:r w:rsidR="000705E5">
        <w:rPr>
          <w:lang w:eastAsia="ja-JP"/>
        </w:rPr>
        <w:t>side</w:t>
      </w:r>
      <w:r w:rsidR="00A76B97">
        <w:rPr>
          <w:lang w:eastAsia="ja-JP"/>
        </w:rPr>
        <w:t>-</w:t>
      </w:r>
      <w:r w:rsidR="000705E5">
        <w:rPr>
          <w:lang w:eastAsia="ja-JP"/>
        </w:rPr>
        <w:t>scan sonar imaging, multibeam sonar imaging,</w:t>
      </w:r>
      <w:r w:rsidR="000705E5" w:rsidRPr="00F53771">
        <w:t xml:space="preserve"> </w:t>
      </w:r>
      <w:r>
        <w:rPr>
          <w:lang w:eastAsia="ja-JP"/>
        </w:rPr>
        <w:t xml:space="preserve">drop camera inspections, towed video transects, diver-based video transects, </w:t>
      </w:r>
      <w:r w:rsidR="000705E5">
        <w:rPr>
          <w:lang w:eastAsia="ja-JP"/>
        </w:rPr>
        <w:t xml:space="preserve">sediment grabs (Van Veen or other), sediment corers (piston or push corers), </w:t>
      </w:r>
      <w:r w:rsidR="00274E70">
        <w:rPr>
          <w:lang w:eastAsia="ja-JP"/>
        </w:rPr>
        <w:t xml:space="preserve">oceanographic </w:t>
      </w:r>
      <w:proofErr w:type="spellStart"/>
      <w:r w:rsidR="00274E70">
        <w:rPr>
          <w:lang w:eastAsia="ja-JP"/>
        </w:rPr>
        <w:t>waverider</w:t>
      </w:r>
      <w:proofErr w:type="spellEnd"/>
      <w:r w:rsidR="00274E70">
        <w:rPr>
          <w:lang w:eastAsia="ja-JP"/>
        </w:rPr>
        <w:t xml:space="preserve"> buoys, tidal gauges, national weather and climate records, and acoustic Doppler current profilers.</w:t>
      </w:r>
    </w:p>
    <w:p w14:paraId="55F5FBFA" w14:textId="2FD014DE" w:rsidR="001E26BF" w:rsidRDefault="00E07E27" w:rsidP="001E26BF">
      <w:pPr>
        <w:rPr>
          <w:lang w:eastAsia="ja-JP"/>
        </w:rPr>
      </w:pPr>
      <w:r>
        <w:t xml:space="preserve">For details regarding </w:t>
      </w:r>
      <w:r w:rsidRPr="00F53771">
        <w:rPr>
          <w:lang w:eastAsia="ja-JP"/>
        </w:rPr>
        <w:t>sample collection and data analysis (</w:t>
      </w:r>
      <w:r w:rsidR="00C17A85">
        <w:rPr>
          <w:lang w:eastAsia="ja-JP"/>
        </w:rPr>
        <w:t xml:space="preserve">for example, </w:t>
      </w:r>
      <w:r w:rsidRPr="00F53771">
        <w:rPr>
          <w:lang w:eastAsia="ja-JP"/>
        </w:rPr>
        <w:t>determining sample points, conducting sample analysis</w:t>
      </w:r>
      <w:r>
        <w:rPr>
          <w:lang w:eastAsia="ja-JP"/>
        </w:rPr>
        <w:t xml:space="preserve">, </w:t>
      </w:r>
      <w:r w:rsidRPr="00F53771">
        <w:rPr>
          <w:lang w:eastAsia="ja-JP"/>
        </w:rPr>
        <w:t xml:space="preserve">data collection and analysis) </w:t>
      </w:r>
      <w:r>
        <w:rPr>
          <w:lang w:eastAsia="ja-JP"/>
        </w:rPr>
        <w:t xml:space="preserve">applicants can refer </w:t>
      </w:r>
      <w:r w:rsidRPr="00F53771">
        <w:rPr>
          <w:lang w:eastAsia="ja-JP"/>
        </w:rPr>
        <w:t>to</w:t>
      </w:r>
      <w:r w:rsidR="001E26BF">
        <w:rPr>
          <w:lang w:eastAsia="ja-JP"/>
        </w:rPr>
        <w:t>:</w:t>
      </w:r>
      <w:r w:rsidRPr="00F53771">
        <w:rPr>
          <w:lang w:eastAsia="ja-JP"/>
        </w:rPr>
        <w:t xml:space="preserve"> </w:t>
      </w:r>
    </w:p>
    <w:p w14:paraId="32084DB0" w14:textId="4B9513E4" w:rsidR="00E55348" w:rsidRDefault="00E07E27" w:rsidP="00A46B07">
      <w:pPr>
        <w:pStyle w:val="ListBullet"/>
      </w:pPr>
      <w:r w:rsidRPr="00F53771">
        <w:t>Australian and New Zealand Water Quality Guidelines for fresh and marine water quality</w:t>
      </w:r>
      <w:r w:rsidR="00D53DFC">
        <w:t xml:space="preserve"> (AWQG)</w:t>
      </w:r>
    </w:p>
    <w:p w14:paraId="6069064B" w14:textId="0BAD6DEE" w:rsidR="001E26BF" w:rsidRPr="00BA7AF5" w:rsidRDefault="00E07E27" w:rsidP="00A46B07">
      <w:pPr>
        <w:pStyle w:val="ListBullet"/>
      </w:pPr>
      <w:r>
        <w:t>the</w:t>
      </w:r>
      <w:r w:rsidR="00803897">
        <w:t xml:space="preserve"> </w:t>
      </w:r>
      <w:r w:rsidR="00E64BDE" w:rsidRPr="00E64BDE">
        <w:t>Monitoring and Sampling Manual, Environmental Protection (Water) Policy 2009</w:t>
      </w:r>
      <w:r w:rsidR="00E64BDE">
        <w:t xml:space="preserve"> (</w:t>
      </w:r>
      <w:r w:rsidR="00E55348">
        <w:t xml:space="preserve">Queensland </w:t>
      </w:r>
      <w:r w:rsidR="00803897" w:rsidRPr="00803897">
        <w:t>Monitoring and Sampling Manual</w:t>
      </w:r>
      <w:r w:rsidR="00E64BDE">
        <w:t>)</w:t>
      </w:r>
      <w:r w:rsidR="00E55348">
        <w:t xml:space="preserve"> or similar state</w:t>
      </w:r>
      <w:r w:rsidR="00A9399C">
        <w:t xml:space="preserve">, </w:t>
      </w:r>
      <w:proofErr w:type="gramStart"/>
      <w:r w:rsidR="00A9399C">
        <w:t>territory</w:t>
      </w:r>
      <w:proofErr w:type="gramEnd"/>
      <w:r w:rsidR="00E55348">
        <w:t xml:space="preserve"> or local guidance</w:t>
      </w:r>
    </w:p>
    <w:p w14:paraId="125B9D5F" w14:textId="7715074D" w:rsidR="001E26BF" w:rsidRDefault="00CA56A4" w:rsidP="00A46B07">
      <w:pPr>
        <w:pStyle w:val="ListBullet"/>
      </w:pPr>
      <w:r w:rsidRPr="00DA3C65">
        <w:rPr>
          <w:noProof/>
        </w:rPr>
        <w:drawing>
          <wp:anchor distT="0" distB="0" distL="114300" distR="114300" simplePos="0" relativeHeight="251656215" behindDoc="1" locked="0" layoutInCell="1" allowOverlap="1" wp14:anchorId="16C2408A" wp14:editId="5839FE14">
            <wp:simplePos x="0" y="0"/>
            <wp:positionH relativeFrom="column">
              <wp:posOffset>5283200</wp:posOffset>
            </wp:positionH>
            <wp:positionV relativeFrom="paragraph">
              <wp:posOffset>160020</wp:posOffset>
            </wp:positionV>
            <wp:extent cx="2576307" cy="4492187"/>
            <wp:effectExtent l="0" t="0" r="0" b="3810"/>
            <wp:wrapNone/>
            <wp:docPr id="42" name="Picture 42">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576307" cy="4492187"/>
                    </a:xfrm>
                    <a:prstGeom prst="rect">
                      <a:avLst/>
                    </a:prstGeom>
                  </pic:spPr>
                </pic:pic>
              </a:graphicData>
            </a:graphic>
            <wp14:sizeRelH relativeFrom="page">
              <wp14:pctWidth>0</wp14:pctWidth>
            </wp14:sizeRelH>
            <wp14:sizeRelV relativeFrom="page">
              <wp14:pctHeight>0</wp14:pctHeight>
            </wp14:sizeRelV>
          </wp:anchor>
        </w:drawing>
      </w:r>
      <w:r w:rsidR="00BA7AF5">
        <w:t>where relevant</w:t>
      </w:r>
      <w:r w:rsidR="00C5772D">
        <w:t>,</w:t>
      </w:r>
      <w:r w:rsidR="00BA7AF5">
        <w:t xml:space="preserve"> the </w:t>
      </w:r>
      <w:r w:rsidR="007874CA">
        <w:t xml:space="preserve">department’s </w:t>
      </w:r>
      <w:r w:rsidR="0014577F" w:rsidRPr="00094CBF">
        <w:t>per- and poly-fluoroalkyl substances</w:t>
      </w:r>
      <w:r w:rsidR="0014577F">
        <w:t xml:space="preserve"> (</w:t>
      </w:r>
      <w:r w:rsidR="00E07E27">
        <w:t>PFAS</w:t>
      </w:r>
      <w:r w:rsidR="0014577F">
        <w:t>)</w:t>
      </w:r>
      <w:r w:rsidR="00E07E27">
        <w:t xml:space="preserve"> National Environmental Management Plan</w:t>
      </w:r>
      <w:r w:rsidR="00377427">
        <w:t xml:space="preserve"> (PFAS NEMP)</w:t>
      </w:r>
      <w:r w:rsidR="00FE4EFA">
        <w:rPr>
          <w:lang w:eastAsia="ja-JP"/>
        </w:rPr>
        <w:t xml:space="preserve"> (see </w:t>
      </w:r>
      <w:hyperlink w:anchor="_6_Information_and" w:history="1">
        <w:r w:rsidR="00FE4EFA">
          <w:rPr>
            <w:rStyle w:val="Hyperlink"/>
            <w:lang w:eastAsia="ja-JP"/>
          </w:rPr>
          <w:t>Information and resources</w:t>
        </w:r>
      </w:hyperlink>
      <w:r w:rsidR="00FE4EFA">
        <w:rPr>
          <w:lang w:eastAsia="ja-JP"/>
        </w:rPr>
        <w:t>)</w:t>
      </w:r>
      <w:r w:rsidR="009B68CB">
        <w:rPr>
          <w:lang w:eastAsia="ja-JP"/>
        </w:rPr>
        <w:t xml:space="preserve">. </w:t>
      </w:r>
    </w:p>
    <w:p w14:paraId="0CD2A9C3" w14:textId="0C215DB8" w:rsidR="0087654A" w:rsidRPr="00730B40" w:rsidRDefault="0087654A" w:rsidP="005E37D7">
      <w:pPr>
        <w:pStyle w:val="Heading4"/>
        <w:rPr>
          <w:rFonts w:cstheme="minorHAnsi"/>
          <w:b w:val="0"/>
          <w:bCs w:val="0"/>
          <w:i w:val="0"/>
          <w:iCs/>
          <w:szCs w:val="20"/>
          <w:lang w:eastAsia="ja-JP"/>
        </w:rPr>
      </w:pPr>
      <w:r w:rsidRPr="005E37D7">
        <w:rPr>
          <w:lang w:eastAsia="ja-JP"/>
        </w:rPr>
        <w:t>Oceanographic and weather conditions</w:t>
      </w:r>
    </w:p>
    <w:p w14:paraId="22118F37" w14:textId="51AC89DC" w:rsidR="007433E5" w:rsidRDefault="0087654A" w:rsidP="0087654A">
      <w:pPr>
        <w:rPr>
          <w:lang w:eastAsia="ja-JP"/>
        </w:rPr>
      </w:pPr>
      <w:r>
        <w:rPr>
          <w:lang w:eastAsia="ja-JP"/>
        </w:rPr>
        <w:t xml:space="preserve">Details of the prevailing oceanographic and weather conditions must be included in the permit application. Applicants </w:t>
      </w:r>
      <w:r w:rsidR="008C5B69">
        <w:rPr>
          <w:lang w:eastAsia="ja-JP"/>
        </w:rPr>
        <w:t>must</w:t>
      </w:r>
      <w:r>
        <w:rPr>
          <w:lang w:eastAsia="ja-JP"/>
        </w:rPr>
        <w:t xml:space="preserve"> outline how the conditions will affect the reef placement</w:t>
      </w:r>
      <w:r w:rsidR="007433E5">
        <w:rPr>
          <w:lang w:eastAsia="ja-JP"/>
        </w:rPr>
        <w:t>,</w:t>
      </w:r>
      <w:r>
        <w:rPr>
          <w:lang w:eastAsia="ja-JP"/>
        </w:rPr>
        <w:t xml:space="preserve"> the long-term viability of the artificial reef</w:t>
      </w:r>
      <w:r w:rsidR="007433E5">
        <w:rPr>
          <w:lang w:eastAsia="ja-JP"/>
        </w:rPr>
        <w:t>, and the potential for water quality impacts associated with wave action, sediment disturbance and turbidity</w:t>
      </w:r>
      <w:r>
        <w:rPr>
          <w:lang w:eastAsia="ja-JP"/>
        </w:rPr>
        <w:t xml:space="preserve">. </w:t>
      </w:r>
    </w:p>
    <w:p w14:paraId="7A14A578" w14:textId="465CA85B" w:rsidR="0087654A" w:rsidRDefault="0087654A" w:rsidP="0087654A">
      <w:pPr>
        <w:rPr>
          <w:lang w:eastAsia="ja-JP"/>
        </w:rPr>
      </w:pPr>
      <w:r>
        <w:rPr>
          <w:lang w:eastAsia="ja-JP"/>
        </w:rPr>
        <w:t xml:space="preserve">Aspects that </w:t>
      </w:r>
      <w:r w:rsidR="008C5B69">
        <w:rPr>
          <w:lang w:eastAsia="ja-JP"/>
        </w:rPr>
        <w:t>must</w:t>
      </w:r>
      <w:r>
        <w:rPr>
          <w:lang w:eastAsia="ja-JP"/>
        </w:rPr>
        <w:t xml:space="preserve"> be considered </w:t>
      </w:r>
      <w:r w:rsidR="00A46B07">
        <w:rPr>
          <w:lang w:eastAsia="ja-JP"/>
        </w:rPr>
        <w:t xml:space="preserve">for inclusion are listed below </w:t>
      </w:r>
      <w:r w:rsidR="008C5B69">
        <w:rPr>
          <w:lang w:eastAsia="ja-JP"/>
        </w:rPr>
        <w:t xml:space="preserve">with the requirement for </w:t>
      </w:r>
      <w:r w:rsidR="00570C50">
        <w:rPr>
          <w:lang w:eastAsia="ja-JP"/>
        </w:rPr>
        <w:t>evaluation by the applicant</w:t>
      </w:r>
      <w:r w:rsidR="008C5B69">
        <w:rPr>
          <w:lang w:eastAsia="ja-JP"/>
        </w:rPr>
        <w:t xml:space="preserve"> and the required level of detail dependent on the location and nature of the project</w:t>
      </w:r>
      <w:r w:rsidR="00A46B07">
        <w:rPr>
          <w:lang w:eastAsia="ja-JP"/>
        </w:rPr>
        <w:t>.</w:t>
      </w:r>
      <w:r>
        <w:rPr>
          <w:lang w:eastAsia="ja-JP"/>
        </w:rPr>
        <w:t xml:space="preserve"> </w:t>
      </w:r>
    </w:p>
    <w:p w14:paraId="051CF80A" w14:textId="77777777" w:rsidR="0087654A" w:rsidRDefault="0087654A" w:rsidP="00A46B07">
      <w:pPr>
        <w:pStyle w:val="ListBullet"/>
      </w:pPr>
      <w:r w:rsidRPr="00FD24E9">
        <w:t>tides (tidal period and orientation of tidal ellipses)</w:t>
      </w:r>
    </w:p>
    <w:p w14:paraId="43644C75" w14:textId="77777777" w:rsidR="0087654A" w:rsidRDefault="0087654A" w:rsidP="00A46B07">
      <w:pPr>
        <w:pStyle w:val="ListBullet"/>
      </w:pPr>
      <w:r>
        <w:t xml:space="preserve">currents </w:t>
      </w:r>
    </w:p>
    <w:p w14:paraId="79D60083" w14:textId="77777777" w:rsidR="0087654A" w:rsidRDefault="0087654A" w:rsidP="00A46B07">
      <w:pPr>
        <w:pStyle w:val="ListBullet"/>
      </w:pPr>
      <w:r>
        <w:t>winds</w:t>
      </w:r>
    </w:p>
    <w:p w14:paraId="21DEA3E4" w14:textId="11865674" w:rsidR="0087654A" w:rsidRDefault="0087654A" w:rsidP="00A46B07">
      <w:pPr>
        <w:pStyle w:val="ListBullet"/>
      </w:pPr>
      <w:r>
        <w:lastRenderedPageBreak/>
        <w:t xml:space="preserve">swell and wave </w:t>
      </w:r>
      <w:proofErr w:type="gramStart"/>
      <w:r>
        <w:t>climate</w:t>
      </w:r>
      <w:proofErr w:type="gramEnd"/>
    </w:p>
    <w:p w14:paraId="754236DE" w14:textId="77777777" w:rsidR="0087654A" w:rsidRDefault="0087654A" w:rsidP="00A46B07">
      <w:pPr>
        <w:pStyle w:val="ListBullet"/>
      </w:pPr>
      <w:r>
        <w:t>seabed surge</w:t>
      </w:r>
    </w:p>
    <w:p w14:paraId="083FE913" w14:textId="78A0E711" w:rsidR="0087654A" w:rsidRDefault="0087654A" w:rsidP="00A46B07">
      <w:pPr>
        <w:pStyle w:val="ListBullet"/>
      </w:pPr>
      <w:r>
        <w:t xml:space="preserve">frequency and severity of storms and cyclones </w:t>
      </w:r>
      <w:r w:rsidRPr="009C3775">
        <w:t>for the design life in terms of the</w:t>
      </w:r>
      <w:r w:rsidR="00AA5FEC">
        <w:t xml:space="preserve"> </w:t>
      </w:r>
      <w:r w:rsidRPr="009C3775">
        <w:t>average recurrence interval for the proposed design life</w:t>
      </w:r>
      <w:r>
        <w:t>.</w:t>
      </w:r>
    </w:p>
    <w:p w14:paraId="16DD2C49" w14:textId="50CCD782" w:rsidR="0087654A" w:rsidRDefault="0087654A" w:rsidP="0087654A">
      <w:pPr>
        <w:rPr>
          <w:lang w:eastAsia="ja-JP"/>
        </w:rPr>
      </w:pPr>
      <w:r>
        <w:rPr>
          <w:lang w:eastAsia="ja-JP"/>
        </w:rPr>
        <w:t xml:space="preserve">This information is important in assessing conditions </w:t>
      </w:r>
      <w:r w:rsidR="00231456">
        <w:rPr>
          <w:lang w:eastAsia="ja-JP"/>
        </w:rPr>
        <w:t>where</w:t>
      </w:r>
      <w:r>
        <w:rPr>
          <w:lang w:eastAsia="ja-JP"/>
        </w:rPr>
        <w:t xml:space="preserve"> the reef material</w:t>
      </w:r>
      <w:r w:rsidR="00AA5FEC">
        <w:rPr>
          <w:lang w:eastAsia="ja-JP"/>
        </w:rPr>
        <w:t xml:space="preserve"> </w:t>
      </w:r>
      <w:r>
        <w:rPr>
          <w:lang w:eastAsia="ja-JP"/>
        </w:rPr>
        <w:t xml:space="preserve">may move or be damaged, and the likelihood this </w:t>
      </w:r>
      <w:r w:rsidR="00DF1022">
        <w:rPr>
          <w:lang w:eastAsia="ja-JP"/>
        </w:rPr>
        <w:t>may</w:t>
      </w:r>
      <w:r>
        <w:rPr>
          <w:lang w:eastAsia="ja-JP"/>
        </w:rPr>
        <w:t xml:space="preserve"> occur. Applicants </w:t>
      </w:r>
      <w:r w:rsidR="008C5B69">
        <w:rPr>
          <w:lang w:eastAsia="ja-JP"/>
        </w:rPr>
        <w:t>must</w:t>
      </w:r>
      <w:r>
        <w:rPr>
          <w:lang w:eastAsia="ja-JP"/>
        </w:rPr>
        <w:t xml:space="preserve"> also consider these factors when </w:t>
      </w:r>
      <w:r w:rsidRPr="008610B8">
        <w:rPr>
          <w:lang w:eastAsia="ja-JP"/>
        </w:rPr>
        <w:t xml:space="preserve">deciding the orientation of the </w:t>
      </w:r>
      <w:r>
        <w:rPr>
          <w:lang w:eastAsia="ja-JP"/>
        </w:rPr>
        <w:t xml:space="preserve">artificial </w:t>
      </w:r>
      <w:r w:rsidRPr="008610B8">
        <w:rPr>
          <w:lang w:eastAsia="ja-JP"/>
        </w:rPr>
        <w:t xml:space="preserve">reef </w:t>
      </w:r>
      <w:r>
        <w:rPr>
          <w:lang w:eastAsia="ja-JP"/>
        </w:rPr>
        <w:t>and the need for additional weighting.</w:t>
      </w:r>
      <w:r w:rsidRPr="001543BF">
        <w:rPr>
          <w:lang w:eastAsia="ja-JP"/>
        </w:rPr>
        <w:t xml:space="preserve"> </w:t>
      </w:r>
      <w:r>
        <w:rPr>
          <w:lang w:eastAsia="ja-JP"/>
        </w:rPr>
        <w:t>Marking prevailing oceanic and tidal currents on a map with the proposed reef is recommended.</w:t>
      </w:r>
    </w:p>
    <w:p w14:paraId="23349B00" w14:textId="407EB665" w:rsidR="00D0721F" w:rsidRPr="005E37D7" w:rsidRDefault="00D150D0" w:rsidP="005E37D7">
      <w:pPr>
        <w:pStyle w:val="Heading4"/>
        <w:rPr>
          <w:lang w:eastAsia="ja-JP"/>
        </w:rPr>
      </w:pPr>
      <w:bookmarkStart w:id="120" w:name="_Hlk131155029"/>
      <w:r w:rsidRPr="005E37D7">
        <w:rPr>
          <w:lang w:eastAsia="ja-JP"/>
        </w:rPr>
        <w:t>Bathymetry and seabed characteristics</w:t>
      </w:r>
    </w:p>
    <w:p w14:paraId="5DB31AB1" w14:textId="0A453AE0" w:rsidR="00700111" w:rsidRPr="00700111" w:rsidRDefault="00700111" w:rsidP="00700111">
      <w:pPr>
        <w:rPr>
          <w:rFonts w:ascii="Calibri" w:hAnsi="Calibri"/>
          <w:color w:val="auto"/>
          <w:lang w:eastAsia="ja-JP"/>
        </w:rPr>
      </w:pPr>
      <w:r w:rsidRPr="00700111">
        <w:rPr>
          <w:color w:val="auto"/>
          <w:lang w:eastAsia="ja-JP"/>
        </w:rPr>
        <w:t xml:space="preserve">A description of the seabed at the intended reef site and the nearby area must be included in the permit application. The following aspects </w:t>
      </w:r>
      <w:r w:rsidR="008C5B69">
        <w:rPr>
          <w:color w:val="auto"/>
          <w:lang w:eastAsia="ja-JP"/>
        </w:rPr>
        <w:t xml:space="preserve">must </w:t>
      </w:r>
      <w:r w:rsidRPr="00700111">
        <w:rPr>
          <w:color w:val="auto"/>
          <w:lang w:eastAsia="ja-JP"/>
        </w:rPr>
        <w:t xml:space="preserve">be considered </w:t>
      </w:r>
      <w:r w:rsidR="000F2F42">
        <w:rPr>
          <w:color w:val="auto"/>
          <w:lang w:eastAsia="ja-JP"/>
        </w:rPr>
        <w:t xml:space="preserve">for inclusion </w:t>
      </w:r>
      <w:r w:rsidR="008C5B69">
        <w:rPr>
          <w:lang w:eastAsia="ja-JP"/>
        </w:rPr>
        <w:t xml:space="preserve">with the requirement for </w:t>
      </w:r>
      <w:r w:rsidR="00F7228C">
        <w:rPr>
          <w:lang w:eastAsia="ja-JP"/>
        </w:rPr>
        <w:t xml:space="preserve">evaluation by the applicant </w:t>
      </w:r>
      <w:r w:rsidR="008C5B69">
        <w:rPr>
          <w:lang w:eastAsia="ja-JP"/>
        </w:rPr>
        <w:t>and the required level of detail dependent on the location and nature of the project</w:t>
      </w:r>
      <w:r w:rsidR="000F2F42">
        <w:rPr>
          <w:lang w:eastAsia="ja-JP"/>
        </w:rPr>
        <w:t>.</w:t>
      </w:r>
    </w:p>
    <w:p w14:paraId="3B13EB9E" w14:textId="4C43E4C5" w:rsidR="00700111" w:rsidRPr="000F2F42" w:rsidRDefault="00700111" w:rsidP="000F2F42">
      <w:pPr>
        <w:pStyle w:val="ListBullet"/>
      </w:pPr>
      <w:r w:rsidRPr="000F2F42">
        <w:t xml:space="preserve">bathymetry including a description of sand ripples and any areas of exposed hard </w:t>
      </w:r>
      <w:proofErr w:type="gramStart"/>
      <w:r w:rsidRPr="000F2F42">
        <w:t>substrate</w:t>
      </w:r>
      <w:proofErr w:type="gramEnd"/>
    </w:p>
    <w:p w14:paraId="0642D4C8" w14:textId="0C229D7C" w:rsidR="00700111" w:rsidRPr="000F2F42" w:rsidRDefault="00700111" w:rsidP="000F2F42">
      <w:pPr>
        <w:pStyle w:val="ListBullet"/>
      </w:pPr>
      <w:r w:rsidRPr="000F2F42">
        <w:t xml:space="preserve">a description of the sediment including sediment type, particle size and any </w:t>
      </w:r>
      <w:r w:rsidR="000B2B82" w:rsidRPr="000F2F42">
        <w:t xml:space="preserve">potential </w:t>
      </w:r>
      <w:r w:rsidRPr="000F2F42">
        <w:t>contaminants (</w:t>
      </w:r>
      <w:r w:rsidR="00A973A8" w:rsidRPr="000F2F42">
        <w:t>for example,</w:t>
      </w:r>
      <w:r w:rsidRPr="000F2F42">
        <w:t xml:space="preserve"> heavy metals</w:t>
      </w:r>
      <w:r w:rsidR="009F1525" w:rsidRPr="000F2F42">
        <w:t>,</w:t>
      </w:r>
      <w:r w:rsidRPr="000F2F42">
        <w:t xml:space="preserve"> hydrocarbons</w:t>
      </w:r>
      <w:r w:rsidR="000B2B82" w:rsidRPr="000F2F42">
        <w:t>, nutrients</w:t>
      </w:r>
      <w:r w:rsidRPr="000F2F42">
        <w:t>)</w:t>
      </w:r>
    </w:p>
    <w:p w14:paraId="4CE9C1F7" w14:textId="77777777" w:rsidR="00700111" w:rsidRPr="000F2F42" w:rsidRDefault="00700111" w:rsidP="000F2F42">
      <w:pPr>
        <w:pStyle w:val="ListBullet"/>
      </w:pPr>
      <w:r w:rsidRPr="000F2F42">
        <w:t xml:space="preserve">a description of the sediment layers to inform how the reef will bed-in and if it could sink into or be buried by sediment, which is particularly important if the reef is made of heavy materials such as concrete or is placed on soft sediments or areas likely to experience heavy </w:t>
      </w:r>
      <w:r w:rsidRPr="00700111">
        <w:t>scour</w:t>
      </w:r>
      <w:r w:rsidRPr="000F2F42">
        <w:t>.</w:t>
      </w:r>
    </w:p>
    <w:p w14:paraId="08C74C86" w14:textId="49894803" w:rsidR="00734E94" w:rsidRPr="00734E94" w:rsidRDefault="00734E94" w:rsidP="00734E94">
      <w:pPr>
        <w:rPr>
          <w:lang w:eastAsia="ja-JP"/>
        </w:rPr>
      </w:pPr>
      <w:r w:rsidRPr="00734E94">
        <w:rPr>
          <w:lang w:eastAsia="ja-JP"/>
        </w:rPr>
        <w:t xml:space="preserve">Hydroacoustic surveys can be undertaken across the study area to determine bathymetry and seabed </w:t>
      </w:r>
      <w:proofErr w:type="gramStart"/>
      <w:r w:rsidRPr="00734E94">
        <w:rPr>
          <w:lang w:eastAsia="ja-JP"/>
        </w:rPr>
        <w:t>characteristics, and</w:t>
      </w:r>
      <w:proofErr w:type="gramEnd"/>
      <w:r w:rsidRPr="00734E94">
        <w:rPr>
          <w:lang w:eastAsia="ja-JP"/>
        </w:rPr>
        <w:t xml:space="preserve"> inform a coastal processes investigation. Geotechnical assessments </w:t>
      </w:r>
      <w:r>
        <w:rPr>
          <w:lang w:eastAsia="ja-JP"/>
        </w:rPr>
        <w:t xml:space="preserve">must </w:t>
      </w:r>
      <w:r w:rsidRPr="00734E94">
        <w:rPr>
          <w:lang w:eastAsia="ja-JP"/>
        </w:rPr>
        <w:t xml:space="preserve">be undertaken where hydroacoustic surveys are determined </w:t>
      </w:r>
      <w:r w:rsidR="000F2F42" w:rsidRPr="00734E94">
        <w:rPr>
          <w:lang w:eastAsia="ja-JP"/>
        </w:rPr>
        <w:t xml:space="preserve">by the department </w:t>
      </w:r>
      <w:r w:rsidRPr="00734E94">
        <w:rPr>
          <w:lang w:eastAsia="ja-JP"/>
        </w:rPr>
        <w:t>to be inconclusive, or where required by the project (for example, high</w:t>
      </w:r>
      <w:r w:rsidR="00076215">
        <w:rPr>
          <w:lang w:eastAsia="ja-JP"/>
        </w:rPr>
        <w:t>er</w:t>
      </w:r>
      <w:r w:rsidRPr="00734E94">
        <w:rPr>
          <w:lang w:eastAsia="ja-JP"/>
        </w:rPr>
        <w:t xml:space="preserve"> risk material, heavy structure</w:t>
      </w:r>
      <w:r w:rsidR="00076215">
        <w:rPr>
          <w:lang w:eastAsia="ja-JP"/>
        </w:rPr>
        <w:t>s to be placed</w:t>
      </w:r>
      <w:r w:rsidRPr="00734E94">
        <w:rPr>
          <w:lang w:eastAsia="ja-JP"/>
        </w:rPr>
        <w:t>, soft sediments, shallow water, marginal site suitability)</w:t>
      </w:r>
      <w:r>
        <w:rPr>
          <w:lang w:eastAsia="ja-JP"/>
        </w:rPr>
        <w:t xml:space="preserve">, </w:t>
      </w:r>
      <w:r w:rsidRPr="00734E94">
        <w:rPr>
          <w:lang w:eastAsia="ja-JP"/>
        </w:rPr>
        <w:t>such as penetration tests to determine the thickness of sediment layers</w:t>
      </w:r>
      <w:r>
        <w:rPr>
          <w:lang w:eastAsia="ja-JP"/>
        </w:rPr>
        <w:t>.</w:t>
      </w:r>
    </w:p>
    <w:bookmarkEnd w:id="120"/>
    <w:p w14:paraId="2BBF67C0" w14:textId="77777777" w:rsidR="00817DB9" w:rsidRPr="005E37D7" w:rsidRDefault="0056669C" w:rsidP="0026462D">
      <w:pPr>
        <w:pStyle w:val="Heading4"/>
        <w:rPr>
          <w:lang w:eastAsia="ja-JP"/>
        </w:rPr>
      </w:pPr>
      <w:r>
        <w:rPr>
          <w:lang w:eastAsia="ja-JP"/>
        </w:rPr>
        <w:t>Sediment and w</w:t>
      </w:r>
      <w:r w:rsidR="00817DB9" w:rsidRPr="005E37D7">
        <w:rPr>
          <w:lang w:eastAsia="ja-JP"/>
        </w:rPr>
        <w:t xml:space="preserve">ater </w:t>
      </w:r>
      <w:r w:rsidR="00421471">
        <w:rPr>
          <w:lang w:eastAsia="ja-JP"/>
        </w:rPr>
        <w:t>quality</w:t>
      </w:r>
    </w:p>
    <w:p w14:paraId="7B05ABBC" w14:textId="7EEED123" w:rsidR="002731CC" w:rsidRDefault="002731CC" w:rsidP="002731CC">
      <w:pPr>
        <w:rPr>
          <w:lang w:eastAsia="ja-JP"/>
        </w:rPr>
      </w:pPr>
      <w:r>
        <w:rPr>
          <w:lang w:eastAsia="ja-JP"/>
        </w:rPr>
        <w:t xml:space="preserve">The description of sediment and the water </w:t>
      </w:r>
      <w:r w:rsidR="00B54F5A">
        <w:rPr>
          <w:lang w:eastAsia="ja-JP"/>
        </w:rPr>
        <w:t>quality</w:t>
      </w:r>
      <w:r>
        <w:rPr>
          <w:lang w:eastAsia="ja-JP"/>
        </w:rPr>
        <w:t xml:space="preserve"> </w:t>
      </w:r>
      <w:r w:rsidR="008C5B69">
        <w:rPr>
          <w:lang w:eastAsia="ja-JP"/>
        </w:rPr>
        <w:t>must</w:t>
      </w:r>
      <w:r>
        <w:rPr>
          <w:lang w:eastAsia="ja-JP"/>
        </w:rPr>
        <w:t xml:space="preserve"> be commensurate with the scope, scale and risk associated with the proposed reef. The description could be provided by targeted field sampling and/or existing desktop data, depending on the nature of the proposed reef and availability of existing data. </w:t>
      </w:r>
    </w:p>
    <w:p w14:paraId="06B50F56" w14:textId="56D999F2" w:rsidR="001E00FE" w:rsidRDefault="00044A72" w:rsidP="00780C9F">
      <w:pPr>
        <w:pStyle w:val="ListBullet"/>
        <w:numPr>
          <w:ilvl w:val="0"/>
          <w:numId w:val="0"/>
        </w:numPr>
        <w:rPr>
          <w:lang w:eastAsia="ja-JP"/>
        </w:rPr>
      </w:pPr>
      <w:r>
        <w:rPr>
          <w:lang w:eastAsia="ja-JP"/>
        </w:rPr>
        <w:t>For example, t</w:t>
      </w:r>
      <w:r w:rsidR="00817DB9">
        <w:rPr>
          <w:lang w:eastAsia="ja-JP"/>
        </w:rPr>
        <w:t xml:space="preserve">he characteristics of the water </w:t>
      </w:r>
      <w:r w:rsidR="00780C9F">
        <w:rPr>
          <w:lang w:eastAsia="ja-JP"/>
        </w:rPr>
        <w:t xml:space="preserve">column </w:t>
      </w:r>
      <w:r w:rsidR="00817DB9">
        <w:rPr>
          <w:lang w:eastAsia="ja-JP"/>
        </w:rPr>
        <w:t xml:space="preserve">around the proposed site </w:t>
      </w:r>
      <w:r w:rsidR="002731CC">
        <w:rPr>
          <w:lang w:eastAsia="ja-JP"/>
        </w:rPr>
        <w:t xml:space="preserve">can be </w:t>
      </w:r>
      <w:r w:rsidR="006D66E0">
        <w:rPr>
          <w:lang w:eastAsia="ja-JP"/>
        </w:rPr>
        <w:t xml:space="preserve">important </w:t>
      </w:r>
      <w:r w:rsidR="00817DB9">
        <w:rPr>
          <w:lang w:eastAsia="ja-JP"/>
        </w:rPr>
        <w:t>to determin</w:t>
      </w:r>
      <w:r w:rsidR="002731CC">
        <w:rPr>
          <w:lang w:eastAsia="ja-JP"/>
        </w:rPr>
        <w:t>ing</w:t>
      </w:r>
      <w:r w:rsidR="00817DB9">
        <w:rPr>
          <w:lang w:eastAsia="ja-JP"/>
        </w:rPr>
        <w:t xml:space="preserve"> the likelihood of the reef being able to meet its objectives</w:t>
      </w:r>
      <w:r w:rsidR="001E00FE">
        <w:rPr>
          <w:lang w:eastAsia="ja-JP"/>
        </w:rPr>
        <w:t>:</w:t>
      </w:r>
    </w:p>
    <w:p w14:paraId="34F8FBBB" w14:textId="6E39FA7B" w:rsidR="001E00FE" w:rsidRDefault="002731CC" w:rsidP="00044A72">
      <w:pPr>
        <w:pStyle w:val="ListBullet"/>
      </w:pPr>
      <w:r>
        <w:t>at locations near contamination sources</w:t>
      </w:r>
      <w:r w:rsidR="001E00FE">
        <w:t xml:space="preserve">, </w:t>
      </w:r>
      <w:r w:rsidR="00A973A8">
        <w:t>for example,</w:t>
      </w:r>
      <w:r>
        <w:t xml:space="preserve"> </w:t>
      </w:r>
      <w:r w:rsidR="009D1F35" w:rsidRPr="009D1F35">
        <w:t xml:space="preserve">sewage outfalls, near river mouths or other areas receiving runoff, </w:t>
      </w:r>
      <w:r w:rsidR="007E49BD">
        <w:t>or near ports or</w:t>
      </w:r>
      <w:r w:rsidR="009D1F35" w:rsidRPr="009D1F35">
        <w:t xml:space="preserve"> oil and gas </w:t>
      </w:r>
      <w:proofErr w:type="gramStart"/>
      <w:r w:rsidR="009D1F35" w:rsidRPr="009D1F35">
        <w:t>operations</w:t>
      </w:r>
      <w:proofErr w:type="gramEnd"/>
    </w:p>
    <w:p w14:paraId="2CC12A47" w14:textId="367E56BB" w:rsidR="001E00FE" w:rsidRPr="00E728E0" w:rsidRDefault="00EF4F33" w:rsidP="00044A72">
      <w:pPr>
        <w:pStyle w:val="ListBullet"/>
      </w:pPr>
      <w:r w:rsidRPr="00E728E0">
        <w:t xml:space="preserve">for </w:t>
      </w:r>
      <w:r w:rsidR="00DB0AD3" w:rsidRPr="00E728E0">
        <w:t xml:space="preserve">reefs with </w:t>
      </w:r>
      <w:r w:rsidR="00817DB9" w:rsidRPr="00E728E0">
        <w:t>biological aims</w:t>
      </w:r>
      <w:r w:rsidR="001E00FE" w:rsidRPr="00E728E0">
        <w:t xml:space="preserve">, </w:t>
      </w:r>
      <w:r w:rsidR="00A973A8" w:rsidRPr="00E728E0">
        <w:t>for example,</w:t>
      </w:r>
      <w:r w:rsidR="006D66E0" w:rsidRPr="00E728E0">
        <w:t xml:space="preserve"> restoration</w:t>
      </w:r>
    </w:p>
    <w:p w14:paraId="4BE22322" w14:textId="47ED6BBD" w:rsidR="001E00FE" w:rsidRDefault="00EF4F33" w:rsidP="00044A72">
      <w:pPr>
        <w:pStyle w:val="ListBullet"/>
      </w:pPr>
      <w:r>
        <w:t xml:space="preserve">for </w:t>
      </w:r>
      <w:r w:rsidR="001E00FE">
        <w:t xml:space="preserve">reefs </w:t>
      </w:r>
      <w:r w:rsidR="00DB0AD3">
        <w:t xml:space="preserve">used for </w:t>
      </w:r>
      <w:r w:rsidR="002731CC">
        <w:t>in-water activities</w:t>
      </w:r>
      <w:r w:rsidR="001E00FE">
        <w:t xml:space="preserve">, </w:t>
      </w:r>
      <w:r w:rsidR="00A973A8">
        <w:t>for example,</w:t>
      </w:r>
      <w:r w:rsidR="002731CC">
        <w:t xml:space="preserve"> diving, </w:t>
      </w:r>
      <w:r w:rsidR="001E00FE">
        <w:t xml:space="preserve">snorkelling or </w:t>
      </w:r>
      <w:proofErr w:type="gramStart"/>
      <w:r w:rsidR="002731CC">
        <w:t>surfing</w:t>
      </w:r>
      <w:proofErr w:type="gramEnd"/>
      <w:r w:rsidR="002731CC">
        <w:t xml:space="preserve"> </w:t>
      </w:r>
    </w:p>
    <w:p w14:paraId="5868C623" w14:textId="7BDBF7CA" w:rsidR="00780C9F" w:rsidRDefault="00EF4F33" w:rsidP="00044A72">
      <w:pPr>
        <w:pStyle w:val="ListBullet"/>
      </w:pPr>
      <w:r>
        <w:t xml:space="preserve">for </w:t>
      </w:r>
      <w:r w:rsidR="001E00FE">
        <w:t xml:space="preserve">reefs used for </w:t>
      </w:r>
      <w:r w:rsidR="002731CC">
        <w:t xml:space="preserve">increasing </w:t>
      </w:r>
      <w:r w:rsidR="001E00FE">
        <w:t xml:space="preserve">or concentrating </w:t>
      </w:r>
      <w:r w:rsidR="002731CC">
        <w:t>marine animals for human consumption</w:t>
      </w:r>
      <w:r w:rsidR="001E00FE">
        <w:t xml:space="preserve">, </w:t>
      </w:r>
      <w:r w:rsidR="00A973A8">
        <w:t>for example,</w:t>
      </w:r>
      <w:r w:rsidR="002731CC">
        <w:t xml:space="preserve"> </w:t>
      </w:r>
      <w:r w:rsidR="001E00FE">
        <w:t xml:space="preserve">recreational or commercial </w:t>
      </w:r>
      <w:r w:rsidR="006D66E0">
        <w:t>fishing</w:t>
      </w:r>
      <w:r w:rsidR="00817DB9">
        <w:t xml:space="preserve">. </w:t>
      </w:r>
    </w:p>
    <w:p w14:paraId="201FA3C8" w14:textId="0DF2440D" w:rsidR="00AC3E64" w:rsidRDefault="00100899" w:rsidP="00780C9F">
      <w:pPr>
        <w:pStyle w:val="ListBullet"/>
        <w:numPr>
          <w:ilvl w:val="0"/>
          <w:numId w:val="0"/>
        </w:numPr>
        <w:rPr>
          <w:lang w:eastAsia="ja-JP"/>
        </w:rPr>
      </w:pPr>
      <w:r>
        <w:rPr>
          <w:lang w:eastAsia="ja-JP"/>
        </w:rPr>
        <w:t xml:space="preserve">It </w:t>
      </w:r>
      <w:r w:rsidR="002731CC">
        <w:rPr>
          <w:lang w:eastAsia="ja-JP"/>
        </w:rPr>
        <w:t>can a</w:t>
      </w:r>
      <w:r w:rsidR="001D27AF">
        <w:rPr>
          <w:lang w:eastAsia="ja-JP"/>
        </w:rPr>
        <w:t xml:space="preserve">lso </w:t>
      </w:r>
      <w:r w:rsidR="002731CC">
        <w:rPr>
          <w:lang w:eastAsia="ja-JP"/>
        </w:rPr>
        <w:t xml:space="preserve">be </w:t>
      </w:r>
      <w:r>
        <w:rPr>
          <w:lang w:eastAsia="ja-JP"/>
        </w:rPr>
        <w:t xml:space="preserve">important to </w:t>
      </w:r>
      <w:proofErr w:type="gramStart"/>
      <w:r>
        <w:rPr>
          <w:lang w:eastAsia="ja-JP"/>
        </w:rPr>
        <w:t>have a</w:t>
      </w:r>
      <w:r w:rsidR="002731CC">
        <w:rPr>
          <w:lang w:eastAsia="ja-JP"/>
        </w:rPr>
        <w:t>n</w:t>
      </w:r>
      <w:r>
        <w:rPr>
          <w:lang w:eastAsia="ja-JP"/>
        </w:rPr>
        <w:t xml:space="preserve"> understanding of</w:t>
      </w:r>
      <w:proofErr w:type="gramEnd"/>
      <w:r>
        <w:rPr>
          <w:lang w:eastAsia="ja-JP"/>
        </w:rPr>
        <w:t xml:space="preserve"> the physical and chemical composition of the sediments, </w:t>
      </w:r>
      <w:r w:rsidR="002731CC">
        <w:rPr>
          <w:lang w:eastAsia="ja-JP"/>
        </w:rPr>
        <w:t xml:space="preserve">particularly </w:t>
      </w:r>
      <w:r>
        <w:rPr>
          <w:lang w:eastAsia="ja-JP"/>
        </w:rPr>
        <w:t>levels of</w:t>
      </w:r>
      <w:r w:rsidR="002731CC">
        <w:rPr>
          <w:lang w:eastAsia="ja-JP"/>
        </w:rPr>
        <w:t xml:space="preserve"> contamination</w:t>
      </w:r>
      <w:r>
        <w:rPr>
          <w:lang w:eastAsia="ja-JP"/>
        </w:rPr>
        <w:t xml:space="preserve">. </w:t>
      </w:r>
      <w:r w:rsidR="001C554C">
        <w:rPr>
          <w:lang w:eastAsia="ja-JP"/>
        </w:rPr>
        <w:t xml:space="preserve">Sediments, particularly fine sediments with high levels of organic material, can act as sinks for contaminants such as metals. These contaminants can be re-released into the water column if the sediments are disturbed, for </w:t>
      </w:r>
      <w:r w:rsidR="001C554C">
        <w:rPr>
          <w:lang w:eastAsia="ja-JP"/>
        </w:rPr>
        <w:lastRenderedPageBreak/>
        <w:t xml:space="preserve">example, during the placement of an artificial reef. </w:t>
      </w:r>
      <w:r w:rsidR="00780C9F">
        <w:rPr>
          <w:lang w:eastAsia="ja-JP"/>
        </w:rPr>
        <w:t>Details of previous dumping activities</w:t>
      </w:r>
      <w:r w:rsidR="007E49BD">
        <w:rPr>
          <w:lang w:eastAsia="ja-JP"/>
        </w:rPr>
        <w:t xml:space="preserve"> or other potential sources of contamination</w:t>
      </w:r>
      <w:r w:rsidR="00780C9F">
        <w:rPr>
          <w:lang w:eastAsia="ja-JP"/>
        </w:rPr>
        <w:t xml:space="preserve"> that may affect the sediment in the proposed area should also be included in the application to inform the site history and </w:t>
      </w:r>
      <w:r w:rsidR="00C77F94">
        <w:rPr>
          <w:lang w:eastAsia="ja-JP"/>
        </w:rPr>
        <w:t xml:space="preserve">baseline </w:t>
      </w:r>
      <w:r w:rsidR="00780C9F">
        <w:rPr>
          <w:lang w:eastAsia="ja-JP"/>
        </w:rPr>
        <w:t>characterisation.</w:t>
      </w:r>
    </w:p>
    <w:p w14:paraId="571AA4A4" w14:textId="3F284318" w:rsidR="00435258" w:rsidRDefault="00C62389" w:rsidP="00B365EE">
      <w:pPr>
        <w:rPr>
          <w:lang w:eastAsia="ja-JP"/>
        </w:rPr>
      </w:pPr>
      <w:r>
        <w:rPr>
          <w:lang w:eastAsia="ja-JP"/>
        </w:rPr>
        <w:t>Where required, s</w:t>
      </w:r>
      <w:r w:rsidR="00B82E42" w:rsidRPr="00D71089">
        <w:rPr>
          <w:lang w:eastAsia="ja-JP"/>
        </w:rPr>
        <w:t xml:space="preserve">ediment and water </w:t>
      </w:r>
      <w:r w:rsidR="002731CC" w:rsidRPr="00D71089">
        <w:rPr>
          <w:lang w:eastAsia="ja-JP"/>
        </w:rPr>
        <w:t xml:space="preserve">quality </w:t>
      </w:r>
      <w:r>
        <w:rPr>
          <w:lang w:eastAsia="ja-JP"/>
        </w:rPr>
        <w:t>should</w:t>
      </w:r>
      <w:r w:rsidR="002731CC" w:rsidRPr="00D71089">
        <w:rPr>
          <w:lang w:eastAsia="ja-JP"/>
        </w:rPr>
        <w:t xml:space="preserve"> </w:t>
      </w:r>
      <w:r w:rsidR="00B82E42" w:rsidRPr="00D71089">
        <w:rPr>
          <w:lang w:eastAsia="ja-JP"/>
        </w:rPr>
        <w:t xml:space="preserve">be determined </w:t>
      </w:r>
      <w:r w:rsidR="002731CC" w:rsidRPr="00D71089">
        <w:rPr>
          <w:lang w:eastAsia="ja-JP"/>
        </w:rPr>
        <w:t xml:space="preserve">in accordance with </w:t>
      </w:r>
      <w:r w:rsidR="00B82E42" w:rsidRPr="00D71089">
        <w:rPr>
          <w:lang w:eastAsia="ja-JP"/>
        </w:rPr>
        <w:t xml:space="preserve">the </w:t>
      </w:r>
      <w:r w:rsidR="00D53DFC">
        <w:rPr>
          <w:lang w:eastAsia="ja-JP"/>
        </w:rPr>
        <w:t>AWQG</w:t>
      </w:r>
      <w:r w:rsidR="00B82E42" w:rsidRPr="00D71089">
        <w:rPr>
          <w:lang w:eastAsia="ja-JP"/>
        </w:rPr>
        <w:t xml:space="preserve"> for fresh and marine water quality</w:t>
      </w:r>
      <w:r w:rsidR="00E250FB" w:rsidRPr="00D71089">
        <w:rPr>
          <w:lang w:eastAsia="ja-JP"/>
        </w:rPr>
        <w:t xml:space="preserve"> (including </w:t>
      </w:r>
      <w:r w:rsidR="006C72CA" w:rsidRPr="00D71089">
        <w:rPr>
          <w:lang w:eastAsia="ja-JP"/>
        </w:rPr>
        <w:t xml:space="preserve">comparison to </w:t>
      </w:r>
      <w:r w:rsidR="00E250FB" w:rsidRPr="00D71089">
        <w:rPr>
          <w:lang w:eastAsia="ja-JP"/>
        </w:rPr>
        <w:t>trigger values)</w:t>
      </w:r>
      <w:r w:rsidR="00B82E42" w:rsidRPr="00D71089">
        <w:rPr>
          <w:lang w:eastAsia="ja-JP"/>
        </w:rPr>
        <w:t xml:space="preserve">, </w:t>
      </w:r>
      <w:r w:rsidR="00D71089" w:rsidRPr="00D71089">
        <w:rPr>
          <w:lang w:eastAsia="ja-JP"/>
        </w:rPr>
        <w:t xml:space="preserve">and where relevant </w:t>
      </w:r>
      <w:r w:rsidR="00B82E42" w:rsidRPr="00D71089">
        <w:rPr>
          <w:lang w:eastAsia="ja-JP"/>
        </w:rPr>
        <w:t xml:space="preserve">the PFAS </w:t>
      </w:r>
      <w:r w:rsidR="00377427">
        <w:rPr>
          <w:lang w:eastAsia="ja-JP"/>
        </w:rPr>
        <w:t>NEMP</w:t>
      </w:r>
      <w:r w:rsidR="001C582C" w:rsidRPr="00D71089">
        <w:rPr>
          <w:lang w:eastAsia="ja-JP"/>
        </w:rPr>
        <w:t xml:space="preserve"> (see </w:t>
      </w:r>
      <w:hyperlink w:anchor="_6_Information_and" w:history="1">
        <w:r w:rsidR="001C582C" w:rsidRPr="00D71089">
          <w:rPr>
            <w:rStyle w:val="Hyperlink"/>
            <w:lang w:eastAsia="ja-JP"/>
          </w:rPr>
          <w:t>Information and resources</w:t>
        </w:r>
      </w:hyperlink>
      <w:r w:rsidR="001C582C" w:rsidRPr="00D71089">
        <w:rPr>
          <w:lang w:eastAsia="ja-JP"/>
        </w:rPr>
        <w:t>)</w:t>
      </w:r>
      <w:r w:rsidR="00B82E42" w:rsidRPr="00D71089">
        <w:rPr>
          <w:lang w:eastAsia="ja-JP"/>
        </w:rPr>
        <w:t xml:space="preserve">. </w:t>
      </w:r>
      <w:r>
        <w:rPr>
          <w:lang w:eastAsia="ja-JP"/>
        </w:rPr>
        <w:t>The</w:t>
      </w:r>
      <w:r w:rsidR="00B82E42" w:rsidRPr="00D71089">
        <w:rPr>
          <w:lang w:eastAsia="ja-JP"/>
        </w:rPr>
        <w:t xml:space="preserve"> </w:t>
      </w:r>
      <w:r w:rsidR="00F7228C">
        <w:rPr>
          <w:lang w:eastAsia="ja-JP"/>
        </w:rPr>
        <w:t xml:space="preserve">evaluation </w:t>
      </w:r>
      <w:r>
        <w:rPr>
          <w:lang w:eastAsia="ja-JP"/>
        </w:rPr>
        <w:t>should</w:t>
      </w:r>
      <w:r w:rsidR="00B82E42" w:rsidRPr="00D71089">
        <w:rPr>
          <w:lang w:eastAsia="ja-JP"/>
        </w:rPr>
        <w:t xml:space="preserve"> include a list of </w:t>
      </w:r>
      <w:r w:rsidR="009D1F35">
        <w:rPr>
          <w:lang w:eastAsia="ja-JP"/>
        </w:rPr>
        <w:t xml:space="preserve">any </w:t>
      </w:r>
      <w:r w:rsidR="008C5B69">
        <w:rPr>
          <w:lang w:eastAsia="ja-JP"/>
        </w:rPr>
        <w:t xml:space="preserve">known or </w:t>
      </w:r>
      <w:r w:rsidR="00B82E42" w:rsidRPr="00D71089">
        <w:rPr>
          <w:lang w:eastAsia="ja-JP"/>
        </w:rPr>
        <w:t>expected chemical contaminants in the sediment and water column, including new chemicals of concern (</w:t>
      </w:r>
      <w:r w:rsidR="00A973A8" w:rsidRPr="00D71089">
        <w:rPr>
          <w:lang w:eastAsia="ja-JP"/>
        </w:rPr>
        <w:t>for example,</w:t>
      </w:r>
      <w:r w:rsidR="00B82E42" w:rsidRPr="00D71089">
        <w:rPr>
          <w:lang w:eastAsia="ja-JP"/>
        </w:rPr>
        <w:t xml:space="preserve"> PFAS, mercury) and other better understood chemicals.</w:t>
      </w:r>
      <w:r w:rsidR="00B82E42">
        <w:rPr>
          <w:lang w:eastAsia="ja-JP"/>
        </w:rPr>
        <w:t xml:space="preserve"> </w:t>
      </w:r>
    </w:p>
    <w:p w14:paraId="0C794D23" w14:textId="70A29F4F" w:rsidR="00B365EE" w:rsidRDefault="008C5B69" w:rsidP="00B365EE">
      <w:pPr>
        <w:rPr>
          <w:lang w:eastAsia="ja-JP"/>
        </w:rPr>
      </w:pPr>
      <w:r>
        <w:rPr>
          <w:lang w:eastAsia="ja-JP"/>
        </w:rPr>
        <w:t>Where required, t</w:t>
      </w:r>
      <w:r w:rsidR="00340A51">
        <w:rPr>
          <w:lang w:eastAsia="ja-JP"/>
        </w:rPr>
        <w:t xml:space="preserve">he applicant </w:t>
      </w:r>
      <w:r>
        <w:rPr>
          <w:lang w:eastAsia="ja-JP"/>
        </w:rPr>
        <w:t>must</w:t>
      </w:r>
      <w:r w:rsidR="00340A51">
        <w:rPr>
          <w:lang w:eastAsia="ja-JP"/>
        </w:rPr>
        <w:t xml:space="preserve"> </w:t>
      </w:r>
      <w:r w:rsidR="00340A51" w:rsidRPr="00340A51">
        <w:rPr>
          <w:lang w:eastAsia="ja-JP"/>
        </w:rPr>
        <w:t xml:space="preserve">involve professionals with the appropriate expertise to conduct the </w:t>
      </w:r>
      <w:r w:rsidR="00F7228C">
        <w:rPr>
          <w:lang w:eastAsia="ja-JP"/>
        </w:rPr>
        <w:t>evaluation</w:t>
      </w:r>
      <w:r w:rsidR="00340A51" w:rsidRPr="00340A51">
        <w:rPr>
          <w:lang w:eastAsia="ja-JP"/>
        </w:rPr>
        <w:t xml:space="preserve"> work</w:t>
      </w:r>
      <w:r w:rsidR="00340A51">
        <w:rPr>
          <w:lang w:eastAsia="ja-JP"/>
        </w:rPr>
        <w:t>, with s</w:t>
      </w:r>
      <w:r w:rsidR="00B365EE">
        <w:rPr>
          <w:lang w:eastAsia="ja-JP"/>
        </w:rPr>
        <w:t>ediment and water samples analysed at a nationally accredited laboratory.</w:t>
      </w:r>
      <w:r w:rsidR="00B365EE" w:rsidRPr="00E402BC">
        <w:rPr>
          <w:lang w:eastAsia="ja-JP"/>
        </w:rPr>
        <w:t xml:space="preserve"> </w:t>
      </w:r>
    </w:p>
    <w:p w14:paraId="5E63AA63" w14:textId="77777777" w:rsidR="00751CF9" w:rsidRPr="00506E18" w:rsidRDefault="00751CF9" w:rsidP="00506E18">
      <w:pPr>
        <w:pStyle w:val="Heading3"/>
        <w:rPr>
          <w:szCs w:val="22"/>
        </w:rPr>
      </w:pPr>
      <w:bookmarkStart w:id="121" w:name="_Biological_characteristics"/>
      <w:bookmarkStart w:id="122" w:name="_Biological_aspects"/>
      <w:bookmarkStart w:id="123" w:name="_Toc105421655"/>
      <w:bookmarkStart w:id="124" w:name="_Toc146023797"/>
      <w:bookmarkEnd w:id="121"/>
      <w:bookmarkEnd w:id="122"/>
      <w:r w:rsidRPr="00506E18">
        <w:rPr>
          <w:szCs w:val="22"/>
        </w:rPr>
        <w:t xml:space="preserve">Biological </w:t>
      </w:r>
      <w:r w:rsidR="00305A39" w:rsidRPr="00506E18">
        <w:rPr>
          <w:szCs w:val="22"/>
        </w:rPr>
        <w:t>aspects</w:t>
      </w:r>
      <w:bookmarkEnd w:id="123"/>
      <w:bookmarkEnd w:id="124"/>
    </w:p>
    <w:p w14:paraId="2EB0F66B" w14:textId="588244F5" w:rsidR="00B332D0" w:rsidRPr="00B332D0" w:rsidRDefault="00CF7315" w:rsidP="008C5B69">
      <w:pPr>
        <w:rPr>
          <w:lang w:eastAsia="ja-JP"/>
        </w:rPr>
      </w:pPr>
      <w:r>
        <w:rPr>
          <w:lang w:eastAsia="ja-JP"/>
        </w:rPr>
        <w:t xml:space="preserve">It is important to understand the existing biology and ecology of the proposed site. </w:t>
      </w:r>
      <w:r w:rsidR="008C5B69" w:rsidRPr="00700111">
        <w:rPr>
          <w:color w:val="auto"/>
          <w:lang w:eastAsia="ja-JP"/>
        </w:rPr>
        <w:t xml:space="preserve">The following aspects </w:t>
      </w:r>
      <w:r w:rsidR="008C5B69">
        <w:rPr>
          <w:color w:val="auto"/>
          <w:lang w:eastAsia="ja-JP"/>
        </w:rPr>
        <w:t xml:space="preserve">must </w:t>
      </w:r>
      <w:r w:rsidR="008C5B69" w:rsidRPr="00700111">
        <w:rPr>
          <w:color w:val="auto"/>
          <w:lang w:eastAsia="ja-JP"/>
        </w:rPr>
        <w:t xml:space="preserve">be considered </w:t>
      </w:r>
      <w:r w:rsidR="008C5B69">
        <w:rPr>
          <w:lang w:eastAsia="ja-JP"/>
        </w:rPr>
        <w:t xml:space="preserve">with the requirement for </w:t>
      </w:r>
      <w:r w:rsidR="00F7228C">
        <w:rPr>
          <w:lang w:eastAsia="ja-JP"/>
        </w:rPr>
        <w:t>evaluation</w:t>
      </w:r>
      <w:r w:rsidR="008C5B69">
        <w:rPr>
          <w:lang w:eastAsia="ja-JP"/>
        </w:rPr>
        <w:t xml:space="preserve"> and the required level of detail dependent on the location and nature of the project</w:t>
      </w:r>
      <w:r w:rsidR="00C62389">
        <w:rPr>
          <w:lang w:eastAsia="ja-JP"/>
        </w:rPr>
        <w:t>.</w:t>
      </w:r>
      <w:r w:rsidR="008C5B69">
        <w:rPr>
          <w:lang w:eastAsia="ja-JP"/>
        </w:rPr>
        <w:t xml:space="preserve"> </w:t>
      </w:r>
    </w:p>
    <w:p w14:paraId="51797E29" w14:textId="77777777" w:rsidR="008E6B04" w:rsidRDefault="008E6B04" w:rsidP="008E6B04">
      <w:pPr>
        <w:pStyle w:val="ListBullet"/>
        <w:rPr>
          <w:lang w:eastAsia="ja-JP"/>
        </w:rPr>
      </w:pPr>
      <w:r>
        <w:rPr>
          <w:lang w:eastAsia="ja-JP"/>
        </w:rPr>
        <w:t xml:space="preserve">listed threatened species and </w:t>
      </w:r>
      <w:proofErr w:type="gramStart"/>
      <w:r>
        <w:rPr>
          <w:lang w:eastAsia="ja-JP"/>
        </w:rPr>
        <w:t>ecosystems</w:t>
      </w:r>
      <w:proofErr w:type="gramEnd"/>
    </w:p>
    <w:p w14:paraId="3CE9D152" w14:textId="77777777" w:rsidR="008E6B04" w:rsidRDefault="008E6B04" w:rsidP="008E6B04">
      <w:pPr>
        <w:pStyle w:val="ListBullet"/>
        <w:rPr>
          <w:lang w:eastAsia="ja-JP"/>
        </w:rPr>
      </w:pPr>
      <w:r>
        <w:rPr>
          <w:lang w:eastAsia="ja-JP"/>
        </w:rPr>
        <w:t>migratory species and routes</w:t>
      </w:r>
    </w:p>
    <w:p w14:paraId="71101C3D" w14:textId="77777777" w:rsidR="008E6B04" w:rsidRDefault="008E6B04" w:rsidP="008E6B04">
      <w:pPr>
        <w:pStyle w:val="ListBullet"/>
        <w:rPr>
          <w:lang w:eastAsia="ja-JP"/>
        </w:rPr>
      </w:pPr>
      <w:r>
        <w:rPr>
          <w:lang w:eastAsia="ja-JP"/>
        </w:rPr>
        <w:t>details of nearby natural reefs, including the distance from the proposed site to the reefs</w:t>
      </w:r>
    </w:p>
    <w:p w14:paraId="12184E1E" w14:textId="3AF01A40" w:rsidR="008E6B04" w:rsidRDefault="008E6B04" w:rsidP="008E6B04">
      <w:pPr>
        <w:pStyle w:val="ListBullet"/>
        <w:rPr>
          <w:lang w:eastAsia="ja-JP"/>
        </w:rPr>
      </w:pPr>
      <w:r>
        <w:rPr>
          <w:lang w:eastAsia="ja-JP"/>
        </w:rPr>
        <w:t>benthic communities (</w:t>
      </w:r>
      <w:r w:rsidR="00A73F1B">
        <w:rPr>
          <w:lang w:eastAsia="ja-JP"/>
        </w:rPr>
        <w:t xml:space="preserve">marine </w:t>
      </w:r>
      <w:r w:rsidR="007309FB">
        <w:rPr>
          <w:lang w:eastAsia="ja-JP"/>
        </w:rPr>
        <w:t>plants and animals</w:t>
      </w:r>
      <w:r>
        <w:rPr>
          <w:lang w:eastAsia="ja-JP"/>
        </w:rPr>
        <w:t>)</w:t>
      </w:r>
      <w:r w:rsidR="007E07D8">
        <w:rPr>
          <w:lang w:eastAsia="ja-JP"/>
        </w:rPr>
        <w:t xml:space="preserve"> and habitats</w:t>
      </w:r>
      <w:r w:rsidR="006330D5">
        <w:rPr>
          <w:lang w:eastAsia="ja-JP"/>
        </w:rPr>
        <w:t>,</w:t>
      </w:r>
      <w:r w:rsidR="007E07D8">
        <w:rPr>
          <w:lang w:eastAsia="ja-JP"/>
        </w:rPr>
        <w:t xml:space="preserve"> noting that bare substrates such as sand and mud also provide habitat for infauna </w:t>
      </w:r>
      <w:r w:rsidR="004F5E7E">
        <w:rPr>
          <w:lang w:eastAsia="ja-JP"/>
        </w:rPr>
        <w:t xml:space="preserve">such as </w:t>
      </w:r>
      <w:r w:rsidR="00803897">
        <w:rPr>
          <w:lang w:eastAsia="ja-JP"/>
        </w:rPr>
        <w:t xml:space="preserve">worms and </w:t>
      </w:r>
      <w:r w:rsidR="007E07D8">
        <w:rPr>
          <w:lang w:eastAsia="ja-JP"/>
        </w:rPr>
        <w:t>bivalves</w:t>
      </w:r>
      <w:r w:rsidR="004F5E7E">
        <w:rPr>
          <w:lang w:eastAsia="ja-JP"/>
        </w:rPr>
        <w:t>,</w:t>
      </w:r>
      <w:r w:rsidR="007E07D8">
        <w:rPr>
          <w:lang w:eastAsia="ja-JP"/>
        </w:rPr>
        <w:t xml:space="preserve"> and epifauna </w:t>
      </w:r>
      <w:r w:rsidR="004F5E7E">
        <w:rPr>
          <w:lang w:eastAsia="ja-JP"/>
        </w:rPr>
        <w:t xml:space="preserve">such as </w:t>
      </w:r>
      <w:r w:rsidR="004129B7" w:rsidRPr="004129B7">
        <w:rPr>
          <w:lang w:eastAsia="ja-JP"/>
        </w:rPr>
        <w:t xml:space="preserve">echinoderms and </w:t>
      </w:r>
      <w:proofErr w:type="gramStart"/>
      <w:r w:rsidR="004129B7" w:rsidRPr="004129B7">
        <w:rPr>
          <w:lang w:eastAsia="ja-JP"/>
        </w:rPr>
        <w:t>holothurians</w:t>
      </w:r>
      <w:proofErr w:type="gramEnd"/>
    </w:p>
    <w:p w14:paraId="49799569" w14:textId="77777777" w:rsidR="008E6B04" w:rsidRDefault="008E6B04" w:rsidP="008E6B04">
      <w:pPr>
        <w:pStyle w:val="ListBullet"/>
        <w:rPr>
          <w:lang w:eastAsia="ja-JP"/>
        </w:rPr>
      </w:pPr>
      <w:r>
        <w:rPr>
          <w:lang w:eastAsia="ja-JP"/>
        </w:rPr>
        <w:t>fish assemblages</w:t>
      </w:r>
    </w:p>
    <w:p w14:paraId="5865C60B" w14:textId="77777777" w:rsidR="008E6B04" w:rsidRDefault="008E6B04" w:rsidP="008E6B04">
      <w:pPr>
        <w:pStyle w:val="ListBullet"/>
        <w:rPr>
          <w:lang w:eastAsia="ja-JP"/>
        </w:rPr>
      </w:pPr>
      <w:r>
        <w:rPr>
          <w:lang w:eastAsia="ja-JP"/>
        </w:rPr>
        <w:t xml:space="preserve">introduced and pest marine </w:t>
      </w:r>
      <w:proofErr w:type="gramStart"/>
      <w:r>
        <w:rPr>
          <w:lang w:eastAsia="ja-JP"/>
        </w:rPr>
        <w:t>species</w:t>
      </w:r>
      <w:proofErr w:type="gramEnd"/>
    </w:p>
    <w:p w14:paraId="6831785B" w14:textId="439BCDC5" w:rsidR="00B95CEA" w:rsidRDefault="00B95CEA" w:rsidP="00B332D0">
      <w:pPr>
        <w:pStyle w:val="ListBullet"/>
        <w:rPr>
          <w:lang w:eastAsia="ja-JP"/>
        </w:rPr>
      </w:pPr>
      <w:r>
        <w:rPr>
          <w:lang w:eastAsia="ja-JP"/>
        </w:rPr>
        <w:t>larval availability and settlement properties</w:t>
      </w:r>
    </w:p>
    <w:p w14:paraId="1A7BD14C" w14:textId="3E47C39A" w:rsidR="00B95CEA" w:rsidRDefault="00B95CEA" w:rsidP="00B332D0">
      <w:pPr>
        <w:pStyle w:val="ListBullet"/>
        <w:rPr>
          <w:lang w:eastAsia="ja-JP"/>
        </w:rPr>
      </w:pPr>
      <w:r>
        <w:rPr>
          <w:lang w:eastAsia="ja-JP"/>
        </w:rPr>
        <w:t>pelagic and local species identification</w:t>
      </w:r>
    </w:p>
    <w:p w14:paraId="308C7F71" w14:textId="71BBDA5E" w:rsidR="008E6B04" w:rsidRDefault="00E25F0C" w:rsidP="008E6B04">
      <w:pPr>
        <w:pStyle w:val="ListBullet"/>
        <w:rPr>
          <w:lang w:eastAsia="ja-JP"/>
        </w:rPr>
      </w:pPr>
      <w:r>
        <w:rPr>
          <w:lang w:eastAsia="ja-JP"/>
        </w:rPr>
        <w:t>current</w:t>
      </w:r>
      <w:r w:rsidR="00B95CEA">
        <w:rPr>
          <w:lang w:eastAsia="ja-JP"/>
        </w:rPr>
        <w:t xml:space="preserve"> fishing pressures</w:t>
      </w:r>
    </w:p>
    <w:p w14:paraId="14CC5011" w14:textId="77777777" w:rsidR="0069725B" w:rsidRDefault="0069725B" w:rsidP="0069725B">
      <w:pPr>
        <w:pStyle w:val="ListBullet"/>
        <w:rPr>
          <w:lang w:eastAsia="ja-JP"/>
        </w:rPr>
      </w:pPr>
      <w:r>
        <w:rPr>
          <w:lang w:eastAsia="ja-JP"/>
        </w:rPr>
        <w:t>other local and widespread ecological interactions (for example, predation of protected species)</w:t>
      </w:r>
    </w:p>
    <w:p w14:paraId="1AEBEEB6" w14:textId="2E4CCB28" w:rsidR="00B95CEA" w:rsidRDefault="008E6B04" w:rsidP="008E6B04">
      <w:pPr>
        <w:pStyle w:val="ListBullet"/>
        <w:rPr>
          <w:lang w:eastAsia="ja-JP"/>
        </w:rPr>
      </w:pPr>
      <w:r>
        <w:rPr>
          <w:lang w:eastAsia="ja-JP"/>
        </w:rPr>
        <w:t>any other relevant biological considerations</w:t>
      </w:r>
      <w:r w:rsidR="00D85A98">
        <w:rPr>
          <w:lang w:eastAsia="ja-JP"/>
        </w:rPr>
        <w:t xml:space="preserve"> specific to the project</w:t>
      </w:r>
      <w:r>
        <w:rPr>
          <w:lang w:eastAsia="ja-JP"/>
        </w:rPr>
        <w:t xml:space="preserve">. </w:t>
      </w:r>
    </w:p>
    <w:p w14:paraId="531A884F" w14:textId="7788197A" w:rsidR="008157A2" w:rsidRDefault="008157A2" w:rsidP="008157A2">
      <w:pPr>
        <w:pStyle w:val="ListBullet"/>
        <w:numPr>
          <w:ilvl w:val="0"/>
          <w:numId w:val="0"/>
        </w:numPr>
        <w:rPr>
          <w:lang w:eastAsia="ja-JP"/>
        </w:rPr>
      </w:pPr>
      <w:r>
        <w:rPr>
          <w:lang w:eastAsia="ja-JP"/>
        </w:rPr>
        <w:t xml:space="preserve">Common field data collection tools include </w:t>
      </w:r>
      <w:r w:rsidR="00094CBF">
        <w:rPr>
          <w:lang w:eastAsia="ja-JP"/>
        </w:rPr>
        <w:t>environmental DNA (</w:t>
      </w:r>
      <w:r>
        <w:rPr>
          <w:lang w:eastAsia="ja-JP"/>
        </w:rPr>
        <w:t>eDNA</w:t>
      </w:r>
      <w:r w:rsidR="00094CBF">
        <w:rPr>
          <w:lang w:eastAsia="ja-JP"/>
        </w:rPr>
        <w:t>)</w:t>
      </w:r>
      <w:r>
        <w:rPr>
          <w:lang w:eastAsia="ja-JP"/>
        </w:rPr>
        <w:t xml:space="preserve">, </w:t>
      </w:r>
      <w:r w:rsidR="00094CBF" w:rsidRPr="00094CBF">
        <w:rPr>
          <w:lang w:eastAsia="ja-JP"/>
        </w:rPr>
        <w:t xml:space="preserve">baited remote underwater video </w:t>
      </w:r>
      <w:r w:rsidR="00094CBF">
        <w:rPr>
          <w:lang w:eastAsia="ja-JP"/>
        </w:rPr>
        <w:t>(</w:t>
      </w:r>
      <w:r>
        <w:rPr>
          <w:lang w:eastAsia="ja-JP"/>
        </w:rPr>
        <w:t>BRUV</w:t>
      </w:r>
      <w:r w:rsidR="00094CBF">
        <w:rPr>
          <w:lang w:eastAsia="ja-JP"/>
        </w:rPr>
        <w:t>)</w:t>
      </w:r>
      <w:r>
        <w:rPr>
          <w:lang w:eastAsia="ja-JP"/>
        </w:rPr>
        <w:t>, drop cameras, towed video transects, diver-based video transects, diver counts, recreational or commercial fishery catch data, settlement plates or mats, sediment grabs, physical sample collection, and underwater microphones.</w:t>
      </w:r>
    </w:p>
    <w:p w14:paraId="403CAF1E" w14:textId="19C48A7E" w:rsidR="00CE6779" w:rsidRDefault="00CE6779" w:rsidP="00CE6779">
      <w:pPr>
        <w:pStyle w:val="Heading4"/>
        <w:rPr>
          <w:lang w:eastAsia="ja-JP"/>
        </w:rPr>
      </w:pPr>
      <w:r>
        <w:rPr>
          <w:lang w:eastAsia="ja-JP"/>
        </w:rPr>
        <w:t>Marine community composition</w:t>
      </w:r>
    </w:p>
    <w:p w14:paraId="78E045B7" w14:textId="77777777" w:rsidR="00C62389" w:rsidRDefault="004979EF" w:rsidP="00751CF9">
      <w:pPr>
        <w:rPr>
          <w:lang w:eastAsia="ja-JP"/>
        </w:rPr>
      </w:pPr>
      <w:r w:rsidRPr="004979EF">
        <w:rPr>
          <w:lang w:eastAsia="ja-JP"/>
        </w:rPr>
        <w:t xml:space="preserve">Applicants must describe </w:t>
      </w:r>
      <w:r w:rsidR="004623C1">
        <w:rPr>
          <w:lang w:eastAsia="ja-JP"/>
        </w:rPr>
        <w:t xml:space="preserve">the marine </w:t>
      </w:r>
      <w:r w:rsidR="009345CF">
        <w:rPr>
          <w:lang w:eastAsia="ja-JP"/>
        </w:rPr>
        <w:t>community</w:t>
      </w:r>
      <w:r w:rsidR="007634BF">
        <w:rPr>
          <w:lang w:eastAsia="ja-JP"/>
        </w:rPr>
        <w:t xml:space="preserve"> composition</w:t>
      </w:r>
      <w:r w:rsidR="009345CF">
        <w:rPr>
          <w:lang w:eastAsia="ja-JP"/>
        </w:rPr>
        <w:t xml:space="preserve"> </w:t>
      </w:r>
      <w:r w:rsidRPr="004979EF">
        <w:rPr>
          <w:lang w:eastAsia="ja-JP"/>
        </w:rPr>
        <w:t xml:space="preserve">at the proposed site before the reef is </w:t>
      </w:r>
      <w:proofErr w:type="gramStart"/>
      <w:r w:rsidRPr="004979EF">
        <w:rPr>
          <w:lang w:eastAsia="ja-JP"/>
        </w:rPr>
        <w:t>placed, and</w:t>
      </w:r>
      <w:proofErr w:type="gramEnd"/>
      <w:r w:rsidRPr="004979EF">
        <w:rPr>
          <w:lang w:eastAsia="ja-JP"/>
        </w:rPr>
        <w:t xml:space="preserve"> consider any expected changes that may occur after placement. </w:t>
      </w:r>
    </w:p>
    <w:p w14:paraId="6CF56E90" w14:textId="725663D5" w:rsidR="005A3C1A" w:rsidRPr="00106CAC" w:rsidRDefault="004979EF" w:rsidP="00751CF9">
      <w:pPr>
        <w:rPr>
          <w:rFonts w:ascii="Calibri" w:hAnsi="Calibri"/>
          <w:color w:val="auto"/>
          <w:lang w:eastAsia="ja-JP"/>
        </w:rPr>
      </w:pPr>
      <w:r w:rsidRPr="004979EF">
        <w:rPr>
          <w:lang w:eastAsia="ja-JP"/>
        </w:rPr>
        <w:t>Applica</w:t>
      </w:r>
      <w:r w:rsidR="00106CAC">
        <w:rPr>
          <w:lang w:eastAsia="ja-JP"/>
        </w:rPr>
        <w:t>n</w:t>
      </w:r>
      <w:r w:rsidRPr="004979EF">
        <w:rPr>
          <w:lang w:eastAsia="ja-JP"/>
        </w:rPr>
        <w:t xml:space="preserve">ts </w:t>
      </w:r>
      <w:r w:rsidR="00C62389">
        <w:rPr>
          <w:lang w:eastAsia="ja-JP"/>
        </w:rPr>
        <w:t>should</w:t>
      </w:r>
      <w:r w:rsidRPr="004979EF">
        <w:rPr>
          <w:lang w:eastAsia="ja-JP"/>
        </w:rPr>
        <w:t xml:space="preserve"> consider marine plants (</w:t>
      </w:r>
      <w:r w:rsidR="00A973A8">
        <w:rPr>
          <w:lang w:eastAsia="ja-JP"/>
        </w:rPr>
        <w:t>for example,</w:t>
      </w:r>
      <w:r w:rsidRPr="004979EF">
        <w:rPr>
          <w:lang w:eastAsia="ja-JP"/>
        </w:rPr>
        <w:t xml:space="preserve"> seagrass and macroalgae) and sessile benthic invertebrates (</w:t>
      </w:r>
      <w:r w:rsidR="00A973A8">
        <w:rPr>
          <w:lang w:eastAsia="ja-JP"/>
        </w:rPr>
        <w:t>for example,</w:t>
      </w:r>
      <w:r w:rsidRPr="004979EF">
        <w:rPr>
          <w:lang w:eastAsia="ja-JP"/>
        </w:rPr>
        <w:t xml:space="preserve"> coral), together with mobile species such as invertebrates, fish and large megafauna that may use the site as habitat, feeding grounds or for any other reason </w:t>
      </w:r>
      <w:r w:rsidR="00C62389">
        <w:rPr>
          <w:lang w:eastAsia="ja-JP"/>
        </w:rPr>
        <w:t xml:space="preserve">including </w:t>
      </w:r>
      <w:r w:rsidRPr="004979EF">
        <w:rPr>
          <w:lang w:eastAsia="ja-JP"/>
        </w:rPr>
        <w:t xml:space="preserve">marine turtles, sea snakes, dugongs, dolphins, </w:t>
      </w:r>
      <w:proofErr w:type="gramStart"/>
      <w:r w:rsidRPr="004979EF">
        <w:rPr>
          <w:lang w:eastAsia="ja-JP"/>
        </w:rPr>
        <w:t>whales</w:t>
      </w:r>
      <w:proofErr w:type="gramEnd"/>
      <w:r w:rsidRPr="004979EF">
        <w:rPr>
          <w:lang w:eastAsia="ja-JP"/>
        </w:rPr>
        <w:t xml:space="preserve"> </w:t>
      </w:r>
      <w:r w:rsidR="00C62389">
        <w:rPr>
          <w:lang w:eastAsia="ja-JP"/>
        </w:rPr>
        <w:t>and</w:t>
      </w:r>
      <w:r w:rsidRPr="004979EF">
        <w:rPr>
          <w:lang w:eastAsia="ja-JP"/>
        </w:rPr>
        <w:t xml:space="preserve"> sharks</w:t>
      </w:r>
      <w:r w:rsidR="00C62389">
        <w:rPr>
          <w:lang w:eastAsia="ja-JP"/>
        </w:rPr>
        <w:t>. T</w:t>
      </w:r>
      <w:r w:rsidR="00106CAC">
        <w:rPr>
          <w:lang w:eastAsia="ja-JP"/>
        </w:rPr>
        <w:t xml:space="preserve">he </w:t>
      </w:r>
      <w:r w:rsidR="00106CAC">
        <w:rPr>
          <w:lang w:eastAsia="ja-JP"/>
        </w:rPr>
        <w:lastRenderedPageBreak/>
        <w:t xml:space="preserve">requirement for </w:t>
      </w:r>
      <w:r w:rsidR="00F7228C">
        <w:rPr>
          <w:lang w:eastAsia="ja-JP"/>
        </w:rPr>
        <w:t>evaluation</w:t>
      </w:r>
      <w:r w:rsidR="00106CAC">
        <w:rPr>
          <w:lang w:eastAsia="ja-JP"/>
        </w:rPr>
        <w:t xml:space="preserve"> and the required level of detail </w:t>
      </w:r>
      <w:r w:rsidR="00231456">
        <w:rPr>
          <w:lang w:eastAsia="ja-JP"/>
        </w:rPr>
        <w:t xml:space="preserve">is </w:t>
      </w:r>
      <w:r w:rsidR="00106CAC">
        <w:rPr>
          <w:lang w:eastAsia="ja-JP"/>
        </w:rPr>
        <w:t>dependent on the location and nature of the project.</w:t>
      </w:r>
    </w:p>
    <w:p w14:paraId="43EAE5E1" w14:textId="4C84210C" w:rsidR="004979EF" w:rsidRDefault="0037509A" w:rsidP="00751CF9">
      <w:pPr>
        <w:rPr>
          <w:lang w:eastAsia="ja-JP"/>
        </w:rPr>
      </w:pPr>
      <w:r>
        <w:rPr>
          <w:lang w:eastAsia="ja-JP"/>
        </w:rPr>
        <w:t xml:space="preserve">The ecological interactions between the species </w:t>
      </w:r>
      <w:r w:rsidR="008F2132">
        <w:rPr>
          <w:lang w:eastAsia="ja-JP"/>
        </w:rPr>
        <w:t xml:space="preserve">before and after placement </w:t>
      </w:r>
      <w:r w:rsidDel="00106CAC">
        <w:rPr>
          <w:lang w:eastAsia="ja-JP"/>
        </w:rPr>
        <w:t>should</w:t>
      </w:r>
      <w:r>
        <w:rPr>
          <w:lang w:eastAsia="ja-JP"/>
        </w:rPr>
        <w:t xml:space="preserve"> be considered, </w:t>
      </w:r>
      <w:r w:rsidR="008F2132">
        <w:rPr>
          <w:lang w:eastAsia="ja-JP"/>
        </w:rPr>
        <w:t xml:space="preserve">particularly </w:t>
      </w:r>
      <w:r w:rsidR="00240041">
        <w:rPr>
          <w:lang w:eastAsia="ja-JP"/>
        </w:rPr>
        <w:t>with regards to</w:t>
      </w:r>
      <w:r w:rsidR="008F2132">
        <w:rPr>
          <w:lang w:eastAsia="ja-JP"/>
        </w:rPr>
        <w:t xml:space="preserve"> protected species</w:t>
      </w:r>
      <w:r w:rsidR="00240041">
        <w:rPr>
          <w:lang w:eastAsia="ja-JP"/>
        </w:rPr>
        <w:t xml:space="preserve"> and communities</w:t>
      </w:r>
      <w:r w:rsidR="008F2132">
        <w:rPr>
          <w:lang w:eastAsia="ja-JP"/>
        </w:rPr>
        <w:t>.</w:t>
      </w:r>
    </w:p>
    <w:p w14:paraId="49B9754D" w14:textId="521F24D0" w:rsidR="007932FB" w:rsidRDefault="007932FB" w:rsidP="007932FB">
      <w:pPr>
        <w:rPr>
          <w:lang w:eastAsia="ja-JP"/>
        </w:rPr>
      </w:pPr>
      <w:r>
        <w:rPr>
          <w:lang w:eastAsia="ja-JP"/>
        </w:rPr>
        <w:t xml:space="preserve">Tidal, diurnal, monthly, </w:t>
      </w:r>
      <w:proofErr w:type="gramStart"/>
      <w:r>
        <w:rPr>
          <w:lang w:eastAsia="ja-JP"/>
        </w:rPr>
        <w:t>seasonal</w:t>
      </w:r>
      <w:proofErr w:type="gramEnd"/>
      <w:r>
        <w:rPr>
          <w:lang w:eastAsia="ja-JP"/>
        </w:rPr>
        <w:t xml:space="preserve"> and multiyear cycles </w:t>
      </w:r>
      <w:r w:rsidR="00106CAC">
        <w:rPr>
          <w:lang w:eastAsia="ja-JP"/>
        </w:rPr>
        <w:t>must</w:t>
      </w:r>
      <w:r>
        <w:rPr>
          <w:lang w:eastAsia="ja-JP"/>
        </w:rPr>
        <w:t xml:space="preserve"> be considered when identifying the species that may be present at the proposed site due to substantial changes in community composition in association with these aspects. </w:t>
      </w:r>
    </w:p>
    <w:p w14:paraId="6AD5EB7A" w14:textId="26E2A7B4" w:rsidR="007932FB" w:rsidRDefault="007932FB" w:rsidP="007932FB">
      <w:pPr>
        <w:rPr>
          <w:lang w:eastAsia="ja-JP"/>
        </w:rPr>
      </w:pPr>
      <w:r w:rsidRPr="0016771A">
        <w:rPr>
          <w:lang w:eastAsia="ja-JP"/>
        </w:rPr>
        <w:t xml:space="preserve">Where relevant, the different life stages of the species should also be considered. For example, when a reef is </w:t>
      </w:r>
      <w:r w:rsidR="00106CAC">
        <w:rPr>
          <w:lang w:eastAsia="ja-JP"/>
        </w:rPr>
        <w:t xml:space="preserve">proposed </w:t>
      </w:r>
      <w:r w:rsidRPr="0016771A">
        <w:rPr>
          <w:lang w:eastAsia="ja-JP"/>
        </w:rPr>
        <w:t>to be placed in association with seagrass meadow</w:t>
      </w:r>
      <w:r w:rsidR="00106CAC">
        <w:rPr>
          <w:lang w:eastAsia="ja-JP"/>
        </w:rPr>
        <w:t>s, which</w:t>
      </w:r>
      <w:r>
        <w:rPr>
          <w:lang w:eastAsia="ja-JP"/>
        </w:rPr>
        <w:t xml:space="preserve"> </w:t>
      </w:r>
      <w:r w:rsidRPr="0016771A">
        <w:rPr>
          <w:lang w:eastAsia="ja-JP"/>
        </w:rPr>
        <w:t>provide critical nursery grounds for bottom-dwelling fish</w:t>
      </w:r>
      <w:r>
        <w:rPr>
          <w:lang w:eastAsia="ja-JP"/>
        </w:rPr>
        <w:t>e</w:t>
      </w:r>
      <w:r w:rsidRPr="0016771A">
        <w:rPr>
          <w:lang w:eastAsia="ja-JP"/>
        </w:rPr>
        <w:t>s</w:t>
      </w:r>
      <w:r>
        <w:rPr>
          <w:lang w:eastAsia="ja-JP"/>
        </w:rPr>
        <w:t xml:space="preserve"> and crustaceans.</w:t>
      </w:r>
    </w:p>
    <w:p w14:paraId="4651FFE7" w14:textId="2476B845" w:rsidR="007932FB" w:rsidRDefault="007932FB" w:rsidP="007932FB">
      <w:pPr>
        <w:pStyle w:val="ListBullet"/>
        <w:numPr>
          <w:ilvl w:val="0"/>
          <w:numId w:val="0"/>
        </w:numPr>
        <w:rPr>
          <w:lang w:eastAsia="ja-JP"/>
        </w:rPr>
      </w:pPr>
      <w:r w:rsidRPr="00E728E0">
        <w:rPr>
          <w:lang w:eastAsia="ja-JP"/>
        </w:rPr>
        <w:t xml:space="preserve">If the applicant intends to place or release </w:t>
      </w:r>
      <w:r w:rsidR="00E379F1" w:rsidRPr="00E728E0">
        <w:t>marine plants (</w:t>
      </w:r>
      <w:r w:rsidR="00A973A8" w:rsidRPr="00E728E0">
        <w:t>for example,</w:t>
      </w:r>
      <w:r w:rsidR="00E379F1" w:rsidRPr="00E728E0">
        <w:t xml:space="preserve"> macroalgae cultivation) or animals (</w:t>
      </w:r>
      <w:r w:rsidR="00A973A8" w:rsidRPr="00E728E0">
        <w:t>for example,</w:t>
      </w:r>
      <w:r w:rsidR="00E379F1" w:rsidRPr="00E728E0">
        <w:t xml:space="preserve"> oyster </w:t>
      </w:r>
      <w:r w:rsidR="00A4185F" w:rsidRPr="00E728E0">
        <w:t xml:space="preserve">or </w:t>
      </w:r>
      <w:r w:rsidR="00E379F1" w:rsidRPr="00E728E0">
        <w:t xml:space="preserve">coral </w:t>
      </w:r>
      <w:r w:rsidR="00A4185F" w:rsidRPr="00E728E0">
        <w:t xml:space="preserve">reef </w:t>
      </w:r>
      <w:r w:rsidR="00E379F1" w:rsidRPr="00E728E0">
        <w:t xml:space="preserve">restoration) </w:t>
      </w:r>
      <w:r w:rsidRPr="00E728E0">
        <w:rPr>
          <w:lang w:eastAsia="ja-JP"/>
        </w:rPr>
        <w:t>onto the reef</w:t>
      </w:r>
      <w:r w:rsidR="00231456">
        <w:rPr>
          <w:lang w:eastAsia="ja-JP"/>
        </w:rPr>
        <w:t>,</w:t>
      </w:r>
      <w:r w:rsidRPr="00E728E0">
        <w:rPr>
          <w:lang w:eastAsia="ja-JP"/>
        </w:rPr>
        <w:t xml:space="preserve"> this needs to be </w:t>
      </w:r>
      <w:r w:rsidR="00E4665F" w:rsidRPr="00E728E0">
        <w:rPr>
          <w:lang w:eastAsia="ja-JP"/>
        </w:rPr>
        <w:t xml:space="preserve">included in the application and </w:t>
      </w:r>
      <w:r w:rsidRPr="00E728E0">
        <w:rPr>
          <w:lang w:eastAsia="ja-JP"/>
        </w:rPr>
        <w:t xml:space="preserve">discussed with the relevant state </w:t>
      </w:r>
      <w:r w:rsidR="00A9399C" w:rsidRPr="00E728E0">
        <w:rPr>
          <w:lang w:eastAsia="ja-JP"/>
        </w:rPr>
        <w:t xml:space="preserve">or territory </w:t>
      </w:r>
      <w:r w:rsidRPr="00E728E0">
        <w:rPr>
          <w:lang w:eastAsia="ja-JP"/>
        </w:rPr>
        <w:t>departments (</w:t>
      </w:r>
      <w:r w:rsidR="00A973A8" w:rsidRPr="00E728E0">
        <w:rPr>
          <w:lang w:eastAsia="ja-JP"/>
        </w:rPr>
        <w:t>for example,</w:t>
      </w:r>
      <w:r w:rsidRPr="00E728E0">
        <w:rPr>
          <w:lang w:eastAsia="ja-JP"/>
        </w:rPr>
        <w:t xml:space="preserve"> fisheries).</w:t>
      </w:r>
    </w:p>
    <w:p w14:paraId="087628F2" w14:textId="1CF03CFD" w:rsidR="005A3C1A" w:rsidRDefault="005A3C1A" w:rsidP="00751CF9">
      <w:pPr>
        <w:rPr>
          <w:lang w:eastAsia="ja-JP"/>
        </w:rPr>
      </w:pPr>
      <w:r>
        <w:rPr>
          <w:lang w:eastAsia="ja-JP"/>
        </w:rPr>
        <w:t xml:space="preserve">Underwater noise is a recognised form of pollution that may cause harm to marine species, including protected species such as marine turtles, </w:t>
      </w:r>
      <w:proofErr w:type="gramStart"/>
      <w:r>
        <w:rPr>
          <w:lang w:eastAsia="ja-JP"/>
        </w:rPr>
        <w:t>dugongs</w:t>
      </w:r>
      <w:proofErr w:type="gramEnd"/>
      <w:r>
        <w:rPr>
          <w:lang w:eastAsia="ja-JP"/>
        </w:rPr>
        <w:t xml:space="preserve"> and whales. Loud or constant noise may have both lethal and non-lethal impacts on marine populations. If the proposed artificial reef is in a location frequented by protected species and expected to increase or change vessel use in the area, a baseline profile of underwater noise may be required. This will allow any significant noise changes after placement to be considered against a baseline level.</w:t>
      </w:r>
    </w:p>
    <w:p w14:paraId="04346EAB" w14:textId="15D304A9" w:rsidR="00CA53B0" w:rsidRDefault="00751CF9" w:rsidP="00751CF9">
      <w:pPr>
        <w:rPr>
          <w:lang w:eastAsia="ja-JP"/>
        </w:rPr>
      </w:pPr>
      <w:r>
        <w:rPr>
          <w:lang w:eastAsia="ja-JP"/>
        </w:rPr>
        <w:t xml:space="preserve">Artificial reefs </w:t>
      </w:r>
      <w:r w:rsidR="00106CAC">
        <w:rPr>
          <w:lang w:eastAsia="ja-JP"/>
        </w:rPr>
        <w:t>must</w:t>
      </w:r>
      <w:r>
        <w:rPr>
          <w:lang w:eastAsia="ja-JP"/>
        </w:rPr>
        <w:t xml:space="preserve"> not </w:t>
      </w:r>
      <w:r w:rsidR="00F910D8">
        <w:rPr>
          <w:lang w:eastAsia="ja-JP"/>
        </w:rPr>
        <w:t xml:space="preserve">negatively impact </w:t>
      </w:r>
      <w:r>
        <w:rPr>
          <w:lang w:eastAsia="ja-JP"/>
        </w:rPr>
        <w:t xml:space="preserve">migratory </w:t>
      </w:r>
      <w:r w:rsidR="004E6469">
        <w:rPr>
          <w:lang w:eastAsia="ja-JP"/>
        </w:rPr>
        <w:t xml:space="preserve">marine </w:t>
      </w:r>
      <w:r>
        <w:rPr>
          <w:lang w:eastAsia="ja-JP"/>
        </w:rPr>
        <w:t>animals, either during placement of the reef or in the longer</w:t>
      </w:r>
      <w:r w:rsidR="005E599C">
        <w:rPr>
          <w:lang w:eastAsia="ja-JP"/>
        </w:rPr>
        <w:t xml:space="preserve"> </w:t>
      </w:r>
      <w:r>
        <w:rPr>
          <w:lang w:eastAsia="ja-JP"/>
        </w:rPr>
        <w:t>term.</w:t>
      </w:r>
      <w:r w:rsidR="00BD76E1">
        <w:rPr>
          <w:lang w:eastAsia="ja-JP"/>
        </w:rPr>
        <w:t xml:space="preserve"> The location of the reef </w:t>
      </w:r>
      <w:r w:rsidR="00106CAC">
        <w:rPr>
          <w:lang w:eastAsia="ja-JP"/>
        </w:rPr>
        <w:t>must</w:t>
      </w:r>
      <w:r w:rsidR="00BD76E1">
        <w:rPr>
          <w:lang w:eastAsia="ja-JP"/>
        </w:rPr>
        <w:t xml:space="preserve"> be considered with regard</w:t>
      </w:r>
      <w:r w:rsidR="000D21A6">
        <w:rPr>
          <w:lang w:eastAsia="ja-JP"/>
        </w:rPr>
        <w:t>s</w:t>
      </w:r>
      <w:r w:rsidR="00BD76E1">
        <w:rPr>
          <w:lang w:eastAsia="ja-JP"/>
        </w:rPr>
        <w:t xml:space="preserve"> to known migratory routes</w:t>
      </w:r>
      <w:r w:rsidR="00BD76E1" w:rsidRPr="00BD76E1">
        <w:rPr>
          <w:lang w:eastAsia="ja-JP"/>
        </w:rPr>
        <w:t>, together with key breeding</w:t>
      </w:r>
      <w:r w:rsidR="00C949E8">
        <w:rPr>
          <w:lang w:eastAsia="ja-JP"/>
        </w:rPr>
        <w:t xml:space="preserve">, </w:t>
      </w:r>
      <w:r w:rsidR="00BD76E1" w:rsidRPr="00BD76E1">
        <w:rPr>
          <w:lang w:eastAsia="ja-JP"/>
        </w:rPr>
        <w:t>feeding</w:t>
      </w:r>
      <w:r w:rsidR="00C949E8">
        <w:rPr>
          <w:lang w:eastAsia="ja-JP"/>
        </w:rPr>
        <w:t xml:space="preserve"> and refuge (rest)</w:t>
      </w:r>
      <w:r w:rsidR="00BD76E1" w:rsidRPr="00BD76E1">
        <w:rPr>
          <w:lang w:eastAsia="ja-JP"/>
        </w:rPr>
        <w:t xml:space="preserve"> locations</w:t>
      </w:r>
      <w:r w:rsidR="00BD76E1">
        <w:rPr>
          <w:lang w:eastAsia="ja-JP"/>
        </w:rPr>
        <w:t>.</w:t>
      </w:r>
      <w:r w:rsidR="00F548D5">
        <w:rPr>
          <w:lang w:eastAsia="ja-JP"/>
        </w:rPr>
        <w:t xml:space="preserve"> </w:t>
      </w:r>
    </w:p>
    <w:p w14:paraId="2CB39CB2" w14:textId="31A16890" w:rsidR="00920F13" w:rsidRDefault="00920F13" w:rsidP="00777896">
      <w:pPr>
        <w:pStyle w:val="Heading4"/>
        <w:rPr>
          <w:lang w:eastAsia="ja-JP"/>
        </w:rPr>
      </w:pPr>
      <w:r>
        <w:rPr>
          <w:lang w:eastAsia="ja-JP"/>
        </w:rPr>
        <w:t>Pest species</w:t>
      </w:r>
    </w:p>
    <w:p w14:paraId="7846BB14" w14:textId="1B49908F" w:rsidR="00A6090C" w:rsidRDefault="00312660" w:rsidP="00751CF9">
      <w:pPr>
        <w:rPr>
          <w:lang w:eastAsia="ja-JP"/>
        </w:rPr>
      </w:pPr>
      <w:r w:rsidRPr="00DA3C65">
        <w:rPr>
          <w:noProof/>
        </w:rPr>
        <w:drawing>
          <wp:anchor distT="0" distB="0" distL="114300" distR="114300" simplePos="0" relativeHeight="251656203" behindDoc="1" locked="0" layoutInCell="1" allowOverlap="1" wp14:anchorId="40FB848E" wp14:editId="43D521CD">
            <wp:simplePos x="0" y="0"/>
            <wp:positionH relativeFrom="margin">
              <wp:posOffset>5542915</wp:posOffset>
            </wp:positionH>
            <wp:positionV relativeFrom="paragraph">
              <wp:posOffset>871855</wp:posOffset>
            </wp:positionV>
            <wp:extent cx="2420269" cy="4220110"/>
            <wp:effectExtent l="0" t="0" r="0" b="9525"/>
            <wp:wrapNone/>
            <wp:docPr id="52" name="Picture 52">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39" cstate="print">
                      <a:alphaModFix amt="70000"/>
                      <a:extLst>
                        <a:ext uri="{28A0092B-C50C-407E-A947-70E740481C1C}">
                          <a14:useLocalDpi xmlns:a14="http://schemas.microsoft.com/office/drawing/2010/main" val="0"/>
                        </a:ext>
                      </a:extLst>
                    </a:blip>
                    <a:stretch>
                      <a:fillRect/>
                    </a:stretch>
                  </pic:blipFill>
                  <pic:spPr>
                    <a:xfrm>
                      <a:off x="0" y="0"/>
                      <a:ext cx="2420269" cy="4220110"/>
                    </a:xfrm>
                    <a:prstGeom prst="rect">
                      <a:avLst/>
                    </a:prstGeom>
                  </pic:spPr>
                </pic:pic>
              </a:graphicData>
            </a:graphic>
            <wp14:sizeRelH relativeFrom="page">
              <wp14:pctWidth>0</wp14:pctWidth>
            </wp14:sizeRelH>
            <wp14:sizeRelV relativeFrom="page">
              <wp14:pctHeight>0</wp14:pctHeight>
            </wp14:sizeRelV>
          </wp:anchor>
        </w:drawing>
      </w:r>
      <w:r w:rsidR="00A6090C">
        <w:rPr>
          <w:lang w:eastAsia="ja-JP"/>
        </w:rPr>
        <w:t>Pest species can also u</w:t>
      </w:r>
      <w:r w:rsidR="00C55C84">
        <w:rPr>
          <w:lang w:eastAsia="ja-JP"/>
        </w:rPr>
        <w:t>s</w:t>
      </w:r>
      <w:r w:rsidR="00A6090C">
        <w:rPr>
          <w:lang w:eastAsia="ja-JP"/>
        </w:rPr>
        <w:t>e newly placed hard subst</w:t>
      </w:r>
      <w:r w:rsidR="009110C4">
        <w:rPr>
          <w:lang w:eastAsia="ja-JP"/>
        </w:rPr>
        <w:t>r</w:t>
      </w:r>
      <w:r w:rsidR="00A6090C">
        <w:rPr>
          <w:lang w:eastAsia="ja-JP"/>
        </w:rPr>
        <w:t xml:space="preserve">ate </w:t>
      </w:r>
      <w:r w:rsidR="00EA47B3">
        <w:rPr>
          <w:lang w:eastAsia="ja-JP"/>
        </w:rPr>
        <w:t>in the marine environment</w:t>
      </w:r>
      <w:r w:rsidR="00C55C84">
        <w:rPr>
          <w:lang w:eastAsia="ja-JP"/>
        </w:rPr>
        <w:t>,</w:t>
      </w:r>
      <w:r w:rsidR="00EA47B3">
        <w:rPr>
          <w:lang w:eastAsia="ja-JP"/>
        </w:rPr>
        <w:t xml:space="preserve"> </w:t>
      </w:r>
      <w:r w:rsidR="000F5540">
        <w:rPr>
          <w:lang w:eastAsia="ja-JP"/>
        </w:rPr>
        <w:t xml:space="preserve">leading to </w:t>
      </w:r>
      <w:r w:rsidR="00C55C84">
        <w:rPr>
          <w:lang w:eastAsia="ja-JP"/>
        </w:rPr>
        <w:t>the</w:t>
      </w:r>
      <w:r w:rsidR="000F5540">
        <w:rPr>
          <w:lang w:eastAsia="ja-JP"/>
        </w:rPr>
        <w:t xml:space="preserve"> growth and spread of species that may cause harm to the </w:t>
      </w:r>
      <w:r w:rsidR="00C21803">
        <w:rPr>
          <w:lang w:eastAsia="ja-JP"/>
        </w:rPr>
        <w:t xml:space="preserve">wider environment. </w:t>
      </w:r>
      <w:r w:rsidR="00933CCC">
        <w:rPr>
          <w:lang w:eastAsia="ja-JP"/>
        </w:rPr>
        <w:t>Where possible, a</w:t>
      </w:r>
      <w:r w:rsidR="00C21803">
        <w:rPr>
          <w:lang w:eastAsia="ja-JP"/>
        </w:rPr>
        <w:t xml:space="preserve">pplicants </w:t>
      </w:r>
      <w:r w:rsidR="00933CCC">
        <w:rPr>
          <w:lang w:eastAsia="ja-JP"/>
        </w:rPr>
        <w:t xml:space="preserve">should </w:t>
      </w:r>
      <w:r w:rsidR="00EE5C84">
        <w:rPr>
          <w:lang w:eastAsia="ja-JP"/>
        </w:rPr>
        <w:t xml:space="preserve">list </w:t>
      </w:r>
      <w:r w:rsidR="00C21803">
        <w:rPr>
          <w:lang w:eastAsia="ja-JP"/>
        </w:rPr>
        <w:t>the know</w:t>
      </w:r>
      <w:r w:rsidR="006145F6">
        <w:rPr>
          <w:lang w:eastAsia="ja-JP"/>
        </w:rPr>
        <w:t>n</w:t>
      </w:r>
      <w:r w:rsidR="00C21803">
        <w:rPr>
          <w:lang w:eastAsia="ja-JP"/>
        </w:rPr>
        <w:t xml:space="preserve"> and likely pest species in their proposed area. The </w:t>
      </w:r>
      <w:hyperlink w:anchor="_4_Long-term_management" w:history="1">
        <w:r w:rsidR="00A5532D">
          <w:rPr>
            <w:rStyle w:val="Hyperlink"/>
            <w:lang w:eastAsia="ja-JP"/>
          </w:rPr>
          <w:t>Long-term management plan</w:t>
        </w:r>
      </w:hyperlink>
      <w:r w:rsidR="00AD5C7C">
        <w:rPr>
          <w:lang w:eastAsia="ja-JP"/>
        </w:rPr>
        <w:t xml:space="preserve"> section</w:t>
      </w:r>
      <w:r w:rsidR="00707783">
        <w:rPr>
          <w:lang w:eastAsia="ja-JP"/>
        </w:rPr>
        <w:t xml:space="preserve"> </w:t>
      </w:r>
      <w:r w:rsidR="00941443">
        <w:rPr>
          <w:lang w:eastAsia="ja-JP"/>
        </w:rPr>
        <w:t>also require</w:t>
      </w:r>
      <w:r w:rsidR="00AD5C7C">
        <w:rPr>
          <w:lang w:eastAsia="ja-JP"/>
        </w:rPr>
        <w:t>s</w:t>
      </w:r>
      <w:r w:rsidR="00941443">
        <w:rPr>
          <w:lang w:eastAsia="ja-JP"/>
        </w:rPr>
        <w:t xml:space="preserve"> </w:t>
      </w:r>
      <w:r w:rsidR="00B56E6A">
        <w:rPr>
          <w:lang w:eastAsia="ja-JP"/>
        </w:rPr>
        <w:t>applicants</w:t>
      </w:r>
      <w:r w:rsidR="00941443">
        <w:rPr>
          <w:lang w:eastAsia="ja-JP"/>
        </w:rPr>
        <w:t xml:space="preserve"> to </w:t>
      </w:r>
      <w:r w:rsidR="0039495F">
        <w:rPr>
          <w:lang w:eastAsia="ja-JP"/>
        </w:rPr>
        <w:t xml:space="preserve">consider </w:t>
      </w:r>
      <w:r w:rsidR="00941443">
        <w:rPr>
          <w:lang w:eastAsia="ja-JP"/>
        </w:rPr>
        <w:t>mitigation measure</w:t>
      </w:r>
      <w:r w:rsidR="00B56E6A">
        <w:rPr>
          <w:lang w:eastAsia="ja-JP"/>
        </w:rPr>
        <w:t>s</w:t>
      </w:r>
      <w:r w:rsidR="00941443">
        <w:rPr>
          <w:lang w:eastAsia="ja-JP"/>
        </w:rPr>
        <w:t xml:space="preserve"> to </w:t>
      </w:r>
      <w:r w:rsidR="00AD5C7C">
        <w:rPr>
          <w:lang w:eastAsia="ja-JP"/>
        </w:rPr>
        <w:t>be taken if</w:t>
      </w:r>
      <w:r w:rsidR="003C7BA1">
        <w:rPr>
          <w:lang w:eastAsia="ja-JP"/>
        </w:rPr>
        <w:t xml:space="preserve"> </w:t>
      </w:r>
      <w:r w:rsidR="00AD5C7C">
        <w:rPr>
          <w:lang w:eastAsia="ja-JP"/>
        </w:rPr>
        <w:t>pest species are</w:t>
      </w:r>
      <w:r w:rsidR="003C7BA1">
        <w:rPr>
          <w:lang w:eastAsia="ja-JP"/>
        </w:rPr>
        <w:t xml:space="preserve"> found </w:t>
      </w:r>
      <w:r w:rsidR="00AD5C7C">
        <w:rPr>
          <w:lang w:eastAsia="ja-JP"/>
        </w:rPr>
        <w:t xml:space="preserve">to be </w:t>
      </w:r>
      <w:r w:rsidR="003C7BA1">
        <w:rPr>
          <w:lang w:eastAsia="ja-JP"/>
        </w:rPr>
        <w:t>colonising the reef</w:t>
      </w:r>
      <w:r w:rsidR="00AD5C7C" w:rsidRPr="00AD5C7C">
        <w:rPr>
          <w:lang w:eastAsia="ja-JP"/>
        </w:rPr>
        <w:t xml:space="preserve"> </w:t>
      </w:r>
      <w:r w:rsidR="00AD5C7C">
        <w:rPr>
          <w:lang w:eastAsia="ja-JP"/>
        </w:rPr>
        <w:t>in later monitoring</w:t>
      </w:r>
      <w:r w:rsidR="003C7BA1">
        <w:rPr>
          <w:lang w:eastAsia="ja-JP"/>
        </w:rPr>
        <w:t>.</w:t>
      </w:r>
      <w:r w:rsidR="003F2AE3">
        <w:rPr>
          <w:lang w:eastAsia="ja-JP"/>
        </w:rPr>
        <w:t xml:space="preserve"> </w:t>
      </w:r>
    </w:p>
    <w:p w14:paraId="3D4E22A9" w14:textId="4A09171B" w:rsidR="00920F13" w:rsidRDefault="00920F13" w:rsidP="00920F13">
      <w:pPr>
        <w:pStyle w:val="Heading4"/>
        <w:rPr>
          <w:lang w:eastAsia="ja-JP"/>
        </w:rPr>
      </w:pPr>
      <w:r>
        <w:rPr>
          <w:lang w:eastAsia="ja-JP"/>
        </w:rPr>
        <w:t>Larval recruitment</w:t>
      </w:r>
    </w:p>
    <w:p w14:paraId="26B4E629" w14:textId="78DB00BA" w:rsidR="00920F13" w:rsidRDefault="00920F13" w:rsidP="00920F13">
      <w:pPr>
        <w:rPr>
          <w:lang w:eastAsia="ja-JP"/>
        </w:rPr>
      </w:pPr>
      <w:r w:rsidRPr="00E728E0">
        <w:rPr>
          <w:lang w:eastAsia="ja-JP"/>
        </w:rPr>
        <w:t xml:space="preserve">The possibility, </w:t>
      </w:r>
      <w:proofErr w:type="gramStart"/>
      <w:r w:rsidRPr="00E728E0">
        <w:rPr>
          <w:lang w:eastAsia="ja-JP"/>
        </w:rPr>
        <w:t>level</w:t>
      </w:r>
      <w:proofErr w:type="gramEnd"/>
      <w:r w:rsidRPr="00E728E0">
        <w:rPr>
          <w:lang w:eastAsia="ja-JP"/>
        </w:rPr>
        <w:t xml:space="preserve"> and likely sequence of larval recruitment, both for desired species and pest species, may need to be considered depending on the nature of the project (</w:t>
      </w:r>
      <w:r w:rsidR="00A973A8" w:rsidRPr="00E728E0">
        <w:rPr>
          <w:lang w:eastAsia="ja-JP"/>
        </w:rPr>
        <w:t>for example,</w:t>
      </w:r>
      <w:r w:rsidRPr="00E728E0">
        <w:rPr>
          <w:lang w:eastAsia="ja-JP"/>
        </w:rPr>
        <w:t xml:space="preserve"> reefs designed for coral or oyster restoration). Open hard substrate is often limited in marine environments, and settlement patterns are usually</w:t>
      </w:r>
      <w:r w:rsidRPr="00694C82">
        <w:rPr>
          <w:lang w:eastAsia="ja-JP"/>
        </w:rPr>
        <w:t xml:space="preserve"> designated by the planktonic forms of</w:t>
      </w:r>
      <w:r w:rsidR="00B321C9">
        <w:rPr>
          <w:lang w:eastAsia="ja-JP"/>
        </w:rPr>
        <w:t xml:space="preserve"> </w:t>
      </w:r>
      <w:r w:rsidRPr="00694C82">
        <w:rPr>
          <w:lang w:eastAsia="ja-JP"/>
        </w:rPr>
        <w:t xml:space="preserve">species in the area. Depending on the nature of the project, the applicant may need to provide some indication of the </w:t>
      </w:r>
      <w:r>
        <w:rPr>
          <w:lang w:eastAsia="ja-JP"/>
        </w:rPr>
        <w:t xml:space="preserve">predicted </w:t>
      </w:r>
      <w:r w:rsidRPr="00694C82">
        <w:rPr>
          <w:lang w:eastAsia="ja-JP"/>
        </w:rPr>
        <w:t>settlement patterns of species on the newly placed reef, and how these patterns will develop over the reef’s lifetime. This information can be desktop</w:t>
      </w:r>
      <w:r w:rsidR="00B321C9">
        <w:rPr>
          <w:lang w:eastAsia="ja-JP"/>
        </w:rPr>
        <w:t xml:space="preserve"> </w:t>
      </w:r>
      <w:r w:rsidRPr="00694C82">
        <w:rPr>
          <w:lang w:eastAsia="ja-JP"/>
        </w:rPr>
        <w:t>(</w:t>
      </w:r>
      <w:r w:rsidR="00A973A8">
        <w:rPr>
          <w:lang w:eastAsia="ja-JP"/>
        </w:rPr>
        <w:t>for example,</w:t>
      </w:r>
      <w:r w:rsidRPr="00694C82">
        <w:rPr>
          <w:lang w:eastAsia="ja-JP"/>
        </w:rPr>
        <w:t xml:space="preserve"> literature review) or field based (</w:t>
      </w:r>
      <w:r w:rsidR="00A973A8">
        <w:rPr>
          <w:lang w:eastAsia="ja-JP"/>
        </w:rPr>
        <w:t>for example,</w:t>
      </w:r>
      <w:r w:rsidRPr="00694C82">
        <w:rPr>
          <w:lang w:eastAsia="ja-JP"/>
        </w:rPr>
        <w:t xml:space="preserve"> settlement mats or plates).</w:t>
      </w:r>
    </w:p>
    <w:p w14:paraId="54A9D88E" w14:textId="5C444611" w:rsidR="00467F2B" w:rsidRPr="00506E18" w:rsidRDefault="00467F2B" w:rsidP="00506E18">
      <w:pPr>
        <w:pStyle w:val="Heading3"/>
        <w:rPr>
          <w:szCs w:val="22"/>
        </w:rPr>
      </w:pPr>
      <w:bookmarkStart w:id="125" w:name="_Toc146023798"/>
      <w:r w:rsidRPr="00506E18">
        <w:rPr>
          <w:szCs w:val="22"/>
        </w:rPr>
        <w:t>Socio-economic and cultural aspects</w:t>
      </w:r>
      <w:bookmarkEnd w:id="125"/>
    </w:p>
    <w:p w14:paraId="12E59FF2" w14:textId="007EA062" w:rsidR="00AB540B" w:rsidRDefault="00467F2B" w:rsidP="00AB540B">
      <w:pPr>
        <w:rPr>
          <w:lang w:eastAsia="ja-JP"/>
        </w:rPr>
      </w:pPr>
      <w:r>
        <w:rPr>
          <w:lang w:eastAsia="ja-JP"/>
        </w:rPr>
        <w:t>Applicants must d</w:t>
      </w:r>
      <w:r w:rsidRPr="00467F2B">
        <w:rPr>
          <w:lang w:eastAsia="ja-JP"/>
        </w:rPr>
        <w:t>escribe the socio-economic and cultural features of the local area</w:t>
      </w:r>
      <w:r w:rsidR="008A5CA7">
        <w:rPr>
          <w:lang w:eastAsia="ja-JP"/>
        </w:rPr>
        <w:t xml:space="preserve">. </w:t>
      </w:r>
      <w:r w:rsidR="008A5CA7" w:rsidRPr="008A5CA7">
        <w:rPr>
          <w:lang w:eastAsia="ja-JP"/>
        </w:rPr>
        <w:t xml:space="preserve">The proximity of the proposed reef site to important </w:t>
      </w:r>
      <w:r w:rsidR="008A5CA7">
        <w:rPr>
          <w:lang w:eastAsia="ja-JP"/>
        </w:rPr>
        <w:t xml:space="preserve">socio-economic and cultural </w:t>
      </w:r>
      <w:r w:rsidR="008A5CA7" w:rsidRPr="008A5CA7">
        <w:rPr>
          <w:lang w:eastAsia="ja-JP"/>
        </w:rPr>
        <w:t>features</w:t>
      </w:r>
      <w:r w:rsidR="00B321C9" w:rsidDel="00AC676D">
        <w:rPr>
          <w:lang w:eastAsia="ja-JP"/>
        </w:rPr>
        <w:t xml:space="preserve"> </w:t>
      </w:r>
      <w:r w:rsidR="008A5CA7" w:rsidRPr="008A5CA7">
        <w:rPr>
          <w:lang w:eastAsia="ja-JP"/>
        </w:rPr>
        <w:t>should</w:t>
      </w:r>
      <w:r w:rsidR="00655B3B">
        <w:rPr>
          <w:lang w:eastAsia="ja-JP"/>
        </w:rPr>
        <w:t xml:space="preserve">    </w:t>
      </w:r>
      <w:r w:rsidR="008A5CA7" w:rsidRPr="008A5CA7">
        <w:rPr>
          <w:lang w:eastAsia="ja-JP"/>
        </w:rPr>
        <w:t xml:space="preserve"> be </w:t>
      </w:r>
      <w:r w:rsidR="00380DAE">
        <w:rPr>
          <w:lang w:eastAsia="ja-JP"/>
        </w:rPr>
        <w:t xml:space="preserve">included in the application and may be </w:t>
      </w:r>
      <w:r w:rsidR="008A5CA7" w:rsidRPr="008A5CA7">
        <w:rPr>
          <w:lang w:eastAsia="ja-JP"/>
        </w:rPr>
        <w:t>detailed</w:t>
      </w:r>
      <w:r w:rsidR="0077124D">
        <w:rPr>
          <w:lang w:eastAsia="ja-JP"/>
        </w:rPr>
        <w:t xml:space="preserve"> </w:t>
      </w:r>
      <w:r w:rsidR="00380DAE">
        <w:rPr>
          <w:lang w:eastAsia="ja-JP"/>
        </w:rPr>
        <w:t xml:space="preserve">in the text, </w:t>
      </w:r>
      <w:proofErr w:type="gramStart"/>
      <w:r w:rsidR="00380DAE">
        <w:rPr>
          <w:lang w:eastAsia="ja-JP"/>
        </w:rPr>
        <w:t>tabulated</w:t>
      </w:r>
      <w:proofErr w:type="gramEnd"/>
      <w:r w:rsidR="00380DAE">
        <w:rPr>
          <w:lang w:eastAsia="ja-JP"/>
        </w:rPr>
        <w:t xml:space="preserve"> or</w:t>
      </w:r>
      <w:r w:rsidR="008A5CA7" w:rsidRPr="008A5CA7">
        <w:rPr>
          <w:lang w:eastAsia="ja-JP"/>
        </w:rPr>
        <w:t xml:space="preserve"> marked</w:t>
      </w:r>
      <w:r w:rsidR="00655B3B">
        <w:rPr>
          <w:lang w:eastAsia="ja-JP"/>
        </w:rPr>
        <w:t xml:space="preserve"> </w:t>
      </w:r>
      <w:r w:rsidR="008A5CA7" w:rsidRPr="008A5CA7">
        <w:rPr>
          <w:lang w:eastAsia="ja-JP"/>
        </w:rPr>
        <w:t xml:space="preserve">on a </w:t>
      </w:r>
      <w:r w:rsidR="00655B3B">
        <w:rPr>
          <w:lang w:eastAsia="ja-JP"/>
        </w:rPr>
        <w:t xml:space="preserve">       </w:t>
      </w:r>
      <w:r w:rsidR="008A5CA7" w:rsidRPr="008A5CA7">
        <w:rPr>
          <w:lang w:eastAsia="ja-JP"/>
        </w:rPr>
        <w:t>map</w:t>
      </w:r>
      <w:r w:rsidR="00380DAE">
        <w:rPr>
          <w:lang w:eastAsia="ja-JP"/>
        </w:rPr>
        <w:t>(s)</w:t>
      </w:r>
      <w:r w:rsidR="008A5CA7" w:rsidRPr="008A5CA7">
        <w:rPr>
          <w:lang w:eastAsia="ja-JP"/>
        </w:rPr>
        <w:t>.</w:t>
      </w:r>
      <w:r w:rsidR="00B321C9">
        <w:rPr>
          <w:lang w:eastAsia="ja-JP"/>
        </w:rPr>
        <w:t xml:space="preserve"> </w:t>
      </w:r>
      <w:r w:rsidR="00106CAC" w:rsidRPr="00700111">
        <w:rPr>
          <w:color w:val="auto"/>
          <w:lang w:eastAsia="ja-JP"/>
        </w:rPr>
        <w:t xml:space="preserve">The following aspects </w:t>
      </w:r>
      <w:r w:rsidR="00106CAC">
        <w:rPr>
          <w:color w:val="auto"/>
          <w:lang w:eastAsia="ja-JP"/>
        </w:rPr>
        <w:t xml:space="preserve">must </w:t>
      </w:r>
      <w:r w:rsidR="00106CAC" w:rsidRPr="00700111">
        <w:rPr>
          <w:color w:val="auto"/>
          <w:lang w:eastAsia="ja-JP"/>
        </w:rPr>
        <w:t xml:space="preserve">be considered </w:t>
      </w:r>
      <w:r w:rsidR="00106CAC">
        <w:rPr>
          <w:lang w:eastAsia="ja-JP"/>
        </w:rPr>
        <w:t xml:space="preserve">with the requirement for </w:t>
      </w:r>
      <w:r w:rsidR="00F7228C">
        <w:rPr>
          <w:lang w:eastAsia="ja-JP"/>
        </w:rPr>
        <w:t>evaluation</w:t>
      </w:r>
      <w:r w:rsidR="00106CAC">
        <w:rPr>
          <w:lang w:eastAsia="ja-JP"/>
        </w:rPr>
        <w:t xml:space="preserve"> and </w:t>
      </w:r>
      <w:r w:rsidR="00655B3B">
        <w:rPr>
          <w:lang w:eastAsia="ja-JP"/>
        </w:rPr>
        <w:t xml:space="preserve">     </w:t>
      </w:r>
      <w:r w:rsidR="00106CAC">
        <w:rPr>
          <w:lang w:eastAsia="ja-JP"/>
        </w:rPr>
        <w:t>the required level of detail dependent on the location and nature of the</w:t>
      </w:r>
      <w:r w:rsidR="00655B3B">
        <w:rPr>
          <w:lang w:eastAsia="ja-JP"/>
        </w:rPr>
        <w:t xml:space="preserve"> </w:t>
      </w:r>
      <w:r w:rsidR="00106CAC">
        <w:rPr>
          <w:lang w:eastAsia="ja-JP"/>
        </w:rPr>
        <w:t>project</w:t>
      </w:r>
      <w:r w:rsidR="002C6866">
        <w:rPr>
          <w:lang w:eastAsia="ja-JP"/>
        </w:rPr>
        <w:t>:</w:t>
      </w:r>
    </w:p>
    <w:p w14:paraId="0E35D106" w14:textId="46FB3B7F" w:rsidR="00467F2B" w:rsidRDefault="00467F2B" w:rsidP="00467F2B">
      <w:pPr>
        <w:pStyle w:val="ListBullet"/>
        <w:rPr>
          <w:lang w:eastAsia="ja-JP"/>
        </w:rPr>
      </w:pPr>
      <w:r>
        <w:rPr>
          <w:lang w:eastAsia="ja-JP"/>
        </w:rPr>
        <w:lastRenderedPageBreak/>
        <w:t>local cities and towns</w:t>
      </w:r>
    </w:p>
    <w:p w14:paraId="43A8B0BD" w14:textId="1B3CACD5" w:rsidR="00467F2B" w:rsidRDefault="00467F2B" w:rsidP="00467F2B">
      <w:pPr>
        <w:pStyle w:val="ListBullet"/>
        <w:rPr>
          <w:lang w:eastAsia="ja-JP"/>
        </w:rPr>
      </w:pPr>
      <w:r w:rsidRPr="00813DC9">
        <w:rPr>
          <w:lang w:eastAsia="ja-JP"/>
        </w:rPr>
        <w:t>ports and commercial shipping</w:t>
      </w:r>
      <w:r>
        <w:rPr>
          <w:lang w:eastAsia="ja-JP"/>
        </w:rPr>
        <w:t xml:space="preserve"> (including proximity to port limits and security zones, commercial vessel anchorage</w:t>
      </w:r>
      <w:r w:rsidR="009F1D0B">
        <w:rPr>
          <w:lang w:eastAsia="ja-JP"/>
        </w:rPr>
        <w:t xml:space="preserve"> and</w:t>
      </w:r>
      <w:r>
        <w:rPr>
          <w:lang w:eastAsia="ja-JP"/>
        </w:rPr>
        <w:t xml:space="preserve"> shipping channels)</w:t>
      </w:r>
    </w:p>
    <w:p w14:paraId="399115E8" w14:textId="1787F059" w:rsidR="00467F2B" w:rsidRDefault="00467F2B" w:rsidP="00467F2B">
      <w:pPr>
        <w:pStyle w:val="ListBullet"/>
        <w:rPr>
          <w:lang w:eastAsia="ja-JP"/>
        </w:rPr>
      </w:pPr>
      <w:r w:rsidRPr="007E3307">
        <w:rPr>
          <w:lang w:eastAsia="ja-JP"/>
        </w:rPr>
        <w:t>access points and amenities</w:t>
      </w:r>
      <w:r>
        <w:rPr>
          <w:lang w:eastAsia="ja-JP"/>
        </w:rPr>
        <w:t xml:space="preserve"> </w:t>
      </w:r>
      <w:r w:rsidRPr="00045393">
        <w:rPr>
          <w:lang w:eastAsia="ja-JP"/>
        </w:rPr>
        <w:t>(for example</w:t>
      </w:r>
      <w:r>
        <w:rPr>
          <w:lang w:eastAsia="ja-JP"/>
        </w:rPr>
        <w:t>,</w:t>
      </w:r>
      <w:r w:rsidRPr="00045393">
        <w:rPr>
          <w:lang w:eastAsia="ja-JP"/>
        </w:rPr>
        <w:t xml:space="preserve"> boat ramps</w:t>
      </w:r>
      <w:r w:rsidR="009F1D0B">
        <w:rPr>
          <w:lang w:eastAsia="ja-JP"/>
        </w:rPr>
        <w:t xml:space="preserve"> and </w:t>
      </w:r>
      <w:r w:rsidRPr="00045393">
        <w:rPr>
          <w:lang w:eastAsia="ja-JP"/>
        </w:rPr>
        <w:t>marinas)</w:t>
      </w:r>
    </w:p>
    <w:p w14:paraId="0E02378E" w14:textId="6BCE33F9" w:rsidR="00467F2B" w:rsidRPr="009F3ED6" w:rsidRDefault="00467F2B" w:rsidP="00467F2B">
      <w:pPr>
        <w:pStyle w:val="ListBullet"/>
        <w:rPr>
          <w:lang w:eastAsia="ja-JP"/>
        </w:rPr>
      </w:pPr>
      <w:r w:rsidRPr="009F3ED6">
        <w:rPr>
          <w:lang w:eastAsia="ja-JP"/>
        </w:rPr>
        <w:t>commercial and recreational fishing areas</w:t>
      </w:r>
    </w:p>
    <w:p w14:paraId="061A0700" w14:textId="5598ADCB" w:rsidR="00467F2B" w:rsidRPr="009F3ED6" w:rsidRDefault="00467F2B" w:rsidP="00467F2B">
      <w:pPr>
        <w:pStyle w:val="ListBullet"/>
        <w:rPr>
          <w:lang w:eastAsia="ja-JP"/>
        </w:rPr>
      </w:pPr>
      <w:r w:rsidRPr="009F3ED6">
        <w:rPr>
          <w:lang w:eastAsia="ja-JP"/>
        </w:rPr>
        <w:t>aquaculture facilities</w:t>
      </w:r>
    </w:p>
    <w:p w14:paraId="2F8B3842" w14:textId="099B66AC" w:rsidR="00467F2B" w:rsidRDefault="00467F2B" w:rsidP="00467F2B">
      <w:pPr>
        <w:pStyle w:val="ListBullet"/>
        <w:rPr>
          <w:lang w:eastAsia="ja-JP"/>
        </w:rPr>
      </w:pPr>
      <w:r w:rsidRPr="00813DC9">
        <w:rPr>
          <w:lang w:eastAsia="ja-JP"/>
        </w:rPr>
        <w:t>tourism</w:t>
      </w:r>
      <w:r>
        <w:rPr>
          <w:lang w:eastAsia="ja-JP"/>
        </w:rPr>
        <w:t xml:space="preserve"> areas and features</w:t>
      </w:r>
    </w:p>
    <w:p w14:paraId="0AFA0ABB" w14:textId="77777777" w:rsidR="00467F2B" w:rsidRPr="009F3ED6" w:rsidRDefault="00467F2B" w:rsidP="00467F2B">
      <w:pPr>
        <w:pStyle w:val="ListBullet"/>
        <w:rPr>
          <w:lang w:eastAsia="ja-JP"/>
        </w:rPr>
      </w:pPr>
      <w:r w:rsidRPr="009F3ED6">
        <w:rPr>
          <w:lang w:eastAsia="ja-JP"/>
        </w:rPr>
        <w:t xml:space="preserve">areas used for recreational boating and other water </w:t>
      </w:r>
      <w:proofErr w:type="gramStart"/>
      <w:r w:rsidRPr="009F3ED6">
        <w:rPr>
          <w:lang w:eastAsia="ja-JP"/>
        </w:rPr>
        <w:t>sports</w:t>
      </w:r>
      <w:proofErr w:type="gramEnd"/>
    </w:p>
    <w:p w14:paraId="357A57BD" w14:textId="3B8E6C3D" w:rsidR="00467F2B" w:rsidRDefault="00467F2B" w:rsidP="00467F2B">
      <w:pPr>
        <w:pStyle w:val="ListBullet"/>
        <w:rPr>
          <w:lang w:eastAsia="ja-JP"/>
        </w:rPr>
      </w:pPr>
      <w:r w:rsidRPr="005900F4">
        <w:rPr>
          <w:lang w:eastAsia="ja-JP"/>
        </w:rPr>
        <w:t>navigation and safety</w:t>
      </w:r>
      <w:r>
        <w:rPr>
          <w:lang w:eastAsia="ja-JP"/>
        </w:rPr>
        <w:t xml:space="preserve"> features</w:t>
      </w:r>
    </w:p>
    <w:p w14:paraId="630226ED" w14:textId="7B7F47E7" w:rsidR="00A73F1B" w:rsidRDefault="00467F2B" w:rsidP="00467F2B">
      <w:pPr>
        <w:pStyle w:val="ListBullet"/>
        <w:rPr>
          <w:lang w:eastAsia="ja-JP"/>
        </w:rPr>
      </w:pPr>
      <w:r w:rsidRPr="00813DC9">
        <w:rPr>
          <w:lang w:eastAsia="ja-JP"/>
        </w:rPr>
        <w:t xml:space="preserve">offshore oil and gas </w:t>
      </w:r>
      <w:r w:rsidR="00A73F1B">
        <w:rPr>
          <w:lang w:eastAsia="ja-JP"/>
        </w:rPr>
        <w:t>infrastructure</w:t>
      </w:r>
      <w:r w:rsidR="00A73F1B" w:rsidDel="00A73F1B">
        <w:rPr>
          <w:lang w:eastAsia="ja-JP"/>
        </w:rPr>
        <w:t xml:space="preserve"> </w:t>
      </w:r>
    </w:p>
    <w:p w14:paraId="3184C328" w14:textId="46CDDF73" w:rsidR="00467F2B" w:rsidRDefault="00467F2B" w:rsidP="00467F2B">
      <w:pPr>
        <w:pStyle w:val="ListBullet"/>
        <w:rPr>
          <w:lang w:eastAsia="ja-JP"/>
        </w:rPr>
      </w:pPr>
      <w:r>
        <w:rPr>
          <w:lang w:eastAsia="ja-JP"/>
        </w:rPr>
        <w:t>renewable energy infrastructure</w:t>
      </w:r>
    </w:p>
    <w:p w14:paraId="4D3F92AC" w14:textId="5EA26A98" w:rsidR="00467F2B" w:rsidRDefault="00467F2B" w:rsidP="00467F2B">
      <w:pPr>
        <w:pStyle w:val="ListBullet"/>
        <w:rPr>
          <w:lang w:eastAsia="ja-JP"/>
        </w:rPr>
      </w:pPr>
      <w:r>
        <w:rPr>
          <w:lang w:eastAsia="ja-JP"/>
        </w:rPr>
        <w:t>subsea cables and pipelines</w:t>
      </w:r>
    </w:p>
    <w:p w14:paraId="1AEAB2B8" w14:textId="50107844" w:rsidR="00467F2B" w:rsidRDefault="00467F2B" w:rsidP="00467F2B">
      <w:pPr>
        <w:pStyle w:val="ListBullet"/>
        <w:rPr>
          <w:lang w:eastAsia="ja-JP"/>
        </w:rPr>
      </w:pPr>
      <w:r w:rsidRPr="00813DC9">
        <w:rPr>
          <w:lang w:eastAsia="ja-JP"/>
        </w:rPr>
        <w:t>defence</w:t>
      </w:r>
      <w:r>
        <w:rPr>
          <w:lang w:eastAsia="ja-JP"/>
        </w:rPr>
        <w:t xml:space="preserve"> or m</w:t>
      </w:r>
      <w:r w:rsidRPr="00AA65E9">
        <w:rPr>
          <w:lang w:eastAsia="ja-JP"/>
        </w:rPr>
        <w:t>ilitary exclusion zones</w:t>
      </w:r>
    </w:p>
    <w:p w14:paraId="38D6F557" w14:textId="624A6111" w:rsidR="00467F2B" w:rsidRPr="009F3ED6" w:rsidRDefault="00467F2B" w:rsidP="00467F2B">
      <w:pPr>
        <w:pStyle w:val="ListBullet"/>
        <w:rPr>
          <w:lang w:eastAsia="ja-JP"/>
        </w:rPr>
      </w:pPr>
      <w:r w:rsidRPr="009F3ED6">
        <w:rPr>
          <w:lang w:eastAsia="ja-JP"/>
        </w:rPr>
        <w:t xml:space="preserve">historical, cultural, heritage-listed and scientific sites including </w:t>
      </w:r>
      <w:r w:rsidR="00742B2D">
        <w:rPr>
          <w:lang w:eastAsia="ja-JP"/>
        </w:rPr>
        <w:t xml:space="preserve">underwater cultural </w:t>
      </w:r>
      <w:proofErr w:type="gramStart"/>
      <w:r w:rsidR="00742B2D">
        <w:rPr>
          <w:lang w:eastAsia="ja-JP"/>
        </w:rPr>
        <w:t>heritage</w:t>
      </w:r>
      <w:proofErr w:type="gramEnd"/>
    </w:p>
    <w:p w14:paraId="298EE2CC" w14:textId="1D4DFD64" w:rsidR="00467F2B" w:rsidRPr="009F3ED6" w:rsidRDefault="00467F2B" w:rsidP="00467F2B">
      <w:pPr>
        <w:pStyle w:val="ListBullet"/>
        <w:rPr>
          <w:lang w:eastAsia="ja-JP"/>
        </w:rPr>
      </w:pPr>
      <w:r w:rsidRPr="009F3ED6">
        <w:rPr>
          <w:lang w:eastAsia="ja-JP"/>
        </w:rPr>
        <w:t>native title areas</w:t>
      </w:r>
    </w:p>
    <w:p w14:paraId="0E11F5F4" w14:textId="3C9897B8" w:rsidR="00467F2B" w:rsidRDefault="00467F2B" w:rsidP="00C0411B">
      <w:pPr>
        <w:pStyle w:val="ListBullet"/>
        <w:rPr>
          <w:lang w:eastAsia="ja-JP"/>
        </w:rPr>
      </w:pPr>
      <w:r>
        <w:rPr>
          <w:lang w:eastAsia="ja-JP"/>
        </w:rPr>
        <w:t>o</w:t>
      </w:r>
      <w:r w:rsidRPr="007B28D6">
        <w:rPr>
          <w:lang w:eastAsia="ja-JP"/>
        </w:rPr>
        <w:t>ther relevant information.</w:t>
      </w:r>
    </w:p>
    <w:p w14:paraId="6ACB561A" w14:textId="51B6DAEE" w:rsidR="00C25F84" w:rsidRPr="00506E18" w:rsidRDefault="00C25F84" w:rsidP="00506E18">
      <w:pPr>
        <w:pStyle w:val="Heading3"/>
        <w:rPr>
          <w:szCs w:val="22"/>
        </w:rPr>
      </w:pPr>
      <w:bookmarkStart w:id="126" w:name="_Environmental_site_survey"/>
      <w:bookmarkStart w:id="127" w:name="_Reporting"/>
      <w:bookmarkStart w:id="128" w:name="_Toc105421656"/>
      <w:bookmarkStart w:id="129" w:name="_Toc146023799"/>
      <w:bookmarkEnd w:id="126"/>
      <w:bookmarkEnd w:id="127"/>
      <w:r w:rsidRPr="00506E18">
        <w:rPr>
          <w:szCs w:val="22"/>
        </w:rPr>
        <w:t>Reporting</w:t>
      </w:r>
      <w:bookmarkEnd w:id="128"/>
      <w:bookmarkEnd w:id="129"/>
    </w:p>
    <w:p w14:paraId="7FFEB0CF" w14:textId="15C7301D" w:rsidR="005F1668" w:rsidRDefault="00C25F84" w:rsidP="00D2156E">
      <w:pPr>
        <w:rPr>
          <w:lang w:eastAsia="ja-JP"/>
        </w:rPr>
      </w:pPr>
      <w:r>
        <w:rPr>
          <w:lang w:eastAsia="ja-JP"/>
        </w:rPr>
        <w:t xml:space="preserve">A </w:t>
      </w:r>
      <w:r w:rsidR="000E19EE">
        <w:rPr>
          <w:lang w:eastAsia="ja-JP"/>
        </w:rPr>
        <w:t xml:space="preserve">baseline </w:t>
      </w:r>
      <w:r w:rsidR="00D81026">
        <w:rPr>
          <w:lang w:eastAsia="ja-JP"/>
        </w:rPr>
        <w:t>investigation</w:t>
      </w:r>
      <w:r>
        <w:rPr>
          <w:lang w:eastAsia="ja-JP"/>
        </w:rPr>
        <w:t xml:space="preserve"> report</w:t>
      </w:r>
      <w:r w:rsidR="008721F3">
        <w:rPr>
          <w:lang w:eastAsia="ja-JP"/>
        </w:rPr>
        <w:t>,</w:t>
      </w:r>
      <w:r>
        <w:rPr>
          <w:lang w:eastAsia="ja-JP"/>
        </w:rPr>
        <w:t xml:space="preserve"> detailing the methodology and findings</w:t>
      </w:r>
      <w:r w:rsidR="008721F3">
        <w:rPr>
          <w:lang w:eastAsia="ja-JP"/>
        </w:rPr>
        <w:t>,</w:t>
      </w:r>
      <w:r w:rsidR="00D81026">
        <w:rPr>
          <w:lang w:eastAsia="ja-JP"/>
        </w:rPr>
        <w:t xml:space="preserve"> </w:t>
      </w:r>
      <w:r w:rsidR="00106CAC">
        <w:rPr>
          <w:lang w:eastAsia="ja-JP"/>
        </w:rPr>
        <w:t>must</w:t>
      </w:r>
      <w:r>
        <w:rPr>
          <w:lang w:eastAsia="ja-JP"/>
        </w:rPr>
        <w:t xml:space="preserve"> be provided</w:t>
      </w:r>
      <w:r w:rsidR="00D81026">
        <w:rPr>
          <w:lang w:eastAsia="ja-JP"/>
        </w:rPr>
        <w:t xml:space="preserve"> as part of the </w:t>
      </w:r>
      <w:r w:rsidR="00AB540B">
        <w:rPr>
          <w:lang w:eastAsia="ja-JP"/>
        </w:rPr>
        <w:t xml:space="preserve">permit </w:t>
      </w:r>
      <w:r w:rsidR="00D81026">
        <w:rPr>
          <w:lang w:eastAsia="ja-JP"/>
        </w:rPr>
        <w:t>application</w:t>
      </w:r>
      <w:r>
        <w:rPr>
          <w:lang w:eastAsia="ja-JP"/>
        </w:rPr>
        <w:t xml:space="preserve">. Video records and still images of the site </w:t>
      </w:r>
      <w:r w:rsidR="00D81026">
        <w:rPr>
          <w:lang w:eastAsia="ja-JP"/>
        </w:rPr>
        <w:t>can also be</w:t>
      </w:r>
      <w:r>
        <w:rPr>
          <w:lang w:eastAsia="ja-JP"/>
        </w:rPr>
        <w:t xml:space="preserve"> submitted for review with the application</w:t>
      </w:r>
      <w:r w:rsidR="004B7976">
        <w:rPr>
          <w:lang w:eastAsia="ja-JP"/>
        </w:rPr>
        <w:t xml:space="preserve">. These should be </w:t>
      </w:r>
      <w:r>
        <w:rPr>
          <w:lang w:eastAsia="ja-JP"/>
        </w:rPr>
        <w:t>clearly identified so that viewers can accurately determine where a particular image was captured.</w:t>
      </w:r>
    </w:p>
    <w:p w14:paraId="13002D77" w14:textId="189C9714" w:rsidR="00751CF9" w:rsidRDefault="00A23144" w:rsidP="007B48E0">
      <w:pPr>
        <w:pStyle w:val="Heading2"/>
        <w:rPr>
          <w:lang w:eastAsia="ja-JP"/>
        </w:rPr>
      </w:pPr>
      <w:bookmarkStart w:id="130" w:name="_3.3_Selection_and"/>
      <w:bookmarkStart w:id="131" w:name="_3.3_Material_selection"/>
      <w:bookmarkStart w:id="132" w:name="_Toc90886473"/>
      <w:bookmarkStart w:id="133" w:name="_Toc105421657"/>
      <w:bookmarkStart w:id="134" w:name="_Toc146023800"/>
      <w:bookmarkEnd w:id="130"/>
      <w:bookmarkEnd w:id="131"/>
      <w:r>
        <w:rPr>
          <w:lang w:eastAsia="ja-JP"/>
        </w:rPr>
        <w:t>3.</w:t>
      </w:r>
      <w:r w:rsidR="00506E18">
        <w:rPr>
          <w:lang w:eastAsia="ja-JP"/>
        </w:rPr>
        <w:t>4</w:t>
      </w:r>
      <w:r>
        <w:rPr>
          <w:lang w:eastAsia="ja-JP"/>
        </w:rPr>
        <w:tab/>
      </w:r>
      <w:bookmarkStart w:id="135" w:name="_Hlk108094465"/>
      <w:r w:rsidR="000B78D8">
        <w:rPr>
          <w:lang w:eastAsia="ja-JP"/>
        </w:rPr>
        <w:t>Material selection and reef design</w:t>
      </w:r>
      <w:bookmarkEnd w:id="132"/>
      <w:bookmarkEnd w:id="133"/>
      <w:bookmarkEnd w:id="134"/>
      <w:bookmarkEnd w:id="135"/>
    </w:p>
    <w:p w14:paraId="627EB014" w14:textId="68556B47" w:rsidR="002865F7" w:rsidRDefault="00A84424" w:rsidP="002865F7">
      <w:pPr>
        <w:rPr>
          <w:lang w:eastAsia="ja-JP"/>
        </w:rPr>
      </w:pPr>
      <w:bookmarkStart w:id="136" w:name="_Hlk142579794"/>
      <w:r>
        <w:rPr>
          <w:lang w:eastAsia="ja-JP"/>
        </w:rPr>
        <w:t>Appropriate</w:t>
      </w:r>
      <w:r w:rsidR="002865F7">
        <w:rPr>
          <w:lang w:eastAsia="ja-JP"/>
        </w:rPr>
        <w:t xml:space="preserve"> material selection and design can greatly enhance artificial reef properties such as biological productivity, species abundance and diversity, and value and amenity to human users.</w:t>
      </w:r>
    </w:p>
    <w:p w14:paraId="1A07F23E" w14:textId="17B1C256" w:rsidR="00C25F84" w:rsidRPr="009F28A5" w:rsidRDefault="00C25F84" w:rsidP="004F6DFD">
      <w:pPr>
        <w:pStyle w:val="Heading3"/>
        <w:rPr>
          <w:lang w:eastAsia="ja-JP"/>
        </w:rPr>
      </w:pPr>
      <w:bookmarkStart w:id="137" w:name="_Material_selection"/>
      <w:bookmarkStart w:id="138" w:name="_Toc105421658"/>
      <w:bookmarkStart w:id="139" w:name="_Toc146023801"/>
      <w:bookmarkEnd w:id="136"/>
      <w:bookmarkEnd w:id="137"/>
      <w:r w:rsidRPr="009F28A5">
        <w:rPr>
          <w:lang w:eastAsia="ja-JP"/>
        </w:rPr>
        <w:t xml:space="preserve">Material </w:t>
      </w:r>
      <w:r w:rsidRPr="004F6DFD">
        <w:t>selection</w:t>
      </w:r>
      <w:bookmarkEnd w:id="138"/>
      <w:bookmarkEnd w:id="139"/>
    </w:p>
    <w:p w14:paraId="0947CD26" w14:textId="3F6A6EB1" w:rsidR="003B2FB1" w:rsidRDefault="002865F7" w:rsidP="003B2FB1">
      <w:pPr>
        <w:rPr>
          <w:lang w:eastAsia="ja-JP"/>
        </w:rPr>
      </w:pPr>
      <w:r>
        <w:rPr>
          <w:lang w:eastAsia="ja-JP"/>
        </w:rPr>
        <w:t xml:space="preserve">The </w:t>
      </w:r>
      <w:r w:rsidR="007D483B">
        <w:rPr>
          <w:lang w:eastAsia="ja-JP"/>
        </w:rPr>
        <w:t>main</w:t>
      </w:r>
      <w:r>
        <w:rPr>
          <w:lang w:eastAsia="ja-JP"/>
        </w:rPr>
        <w:t xml:space="preserve"> concern</w:t>
      </w:r>
      <w:r w:rsidR="001D310D">
        <w:rPr>
          <w:lang w:eastAsia="ja-JP"/>
        </w:rPr>
        <w:t>s</w:t>
      </w:r>
      <w:r>
        <w:rPr>
          <w:lang w:eastAsia="ja-JP"/>
        </w:rPr>
        <w:t xml:space="preserve"> when selecting material to be used as an artificial reef </w:t>
      </w:r>
      <w:r w:rsidR="00EA28E9">
        <w:rPr>
          <w:lang w:eastAsia="ja-JP"/>
        </w:rPr>
        <w:t>must</w:t>
      </w:r>
      <w:r>
        <w:rPr>
          <w:lang w:eastAsia="ja-JP"/>
        </w:rPr>
        <w:t xml:space="preserve"> be the immediate and ongoing protection of the marine environment from physical impact (</w:t>
      </w:r>
      <w:r w:rsidR="00066C73">
        <w:rPr>
          <w:lang w:eastAsia="ja-JP"/>
        </w:rPr>
        <w:t>for example,</w:t>
      </w:r>
      <w:r w:rsidR="007D483B">
        <w:rPr>
          <w:lang w:eastAsia="ja-JP"/>
        </w:rPr>
        <w:t> </w:t>
      </w:r>
      <w:r>
        <w:rPr>
          <w:lang w:eastAsia="ja-JP"/>
        </w:rPr>
        <w:t>debris) and contaminating substances</w:t>
      </w:r>
      <w:r w:rsidR="003A3A15">
        <w:rPr>
          <w:lang w:eastAsia="ja-JP"/>
        </w:rPr>
        <w:t>, as well as enhancement of the local ecosystem</w:t>
      </w:r>
      <w:r>
        <w:rPr>
          <w:lang w:eastAsia="ja-JP"/>
        </w:rPr>
        <w:t>.</w:t>
      </w:r>
      <w:r w:rsidR="003B2FB1">
        <w:rPr>
          <w:lang w:eastAsia="ja-JP"/>
        </w:rPr>
        <w:t xml:space="preserve"> Applicants will need to consider the properties and maintenance of materials in the long-term management of the artificial reef.</w:t>
      </w:r>
    </w:p>
    <w:p w14:paraId="18504FFE" w14:textId="6969334D" w:rsidR="002865F7" w:rsidRDefault="002865F7" w:rsidP="002865F7">
      <w:pPr>
        <w:pStyle w:val="NormalBeforeBullet"/>
        <w:rPr>
          <w:lang w:eastAsia="ja-JP"/>
        </w:rPr>
      </w:pPr>
      <w:bookmarkStart w:id="140" w:name="_Hlk142579856"/>
      <w:r>
        <w:t xml:space="preserve">Material proposed for use in an artificial reef </w:t>
      </w:r>
      <w:r w:rsidR="00106CAC">
        <w:t>must</w:t>
      </w:r>
      <w:r>
        <w:t xml:space="preserve"> be inert, stable, </w:t>
      </w:r>
      <w:proofErr w:type="gramStart"/>
      <w:r>
        <w:t>durable</w:t>
      </w:r>
      <w:proofErr w:type="gramEnd"/>
      <w:r>
        <w:t xml:space="preserve"> and structurally sound. </w:t>
      </w:r>
      <w:bookmarkEnd w:id="140"/>
      <w:r>
        <w:rPr>
          <w:lang w:eastAsia="ja-JP"/>
        </w:rPr>
        <w:t>Materials that are likely to be considered appropriate include:</w:t>
      </w:r>
    </w:p>
    <w:p w14:paraId="5C19715A" w14:textId="447EF19C" w:rsidR="002865F7" w:rsidRDefault="002865F7" w:rsidP="006E6EBC">
      <w:pPr>
        <w:pStyle w:val="ListBullet"/>
        <w:rPr>
          <w:lang w:eastAsia="ja-JP"/>
        </w:rPr>
      </w:pPr>
      <w:r>
        <w:rPr>
          <w:lang w:eastAsia="ja-JP"/>
        </w:rPr>
        <w:t>steel</w:t>
      </w:r>
    </w:p>
    <w:p w14:paraId="41A078F2" w14:textId="1361493B" w:rsidR="002865F7" w:rsidRDefault="002865F7" w:rsidP="006E6EBC">
      <w:pPr>
        <w:pStyle w:val="ListBullet"/>
        <w:rPr>
          <w:lang w:eastAsia="ja-JP"/>
        </w:rPr>
      </w:pPr>
      <w:r>
        <w:rPr>
          <w:lang w:eastAsia="ja-JP"/>
        </w:rPr>
        <w:t>concrete</w:t>
      </w:r>
    </w:p>
    <w:p w14:paraId="3589F2BC" w14:textId="227D1F11" w:rsidR="002865F7" w:rsidRPr="002865F7" w:rsidRDefault="00464E69" w:rsidP="006E6EBC">
      <w:pPr>
        <w:pStyle w:val="ListBullet"/>
        <w:rPr>
          <w:lang w:eastAsia="ja-JP"/>
        </w:rPr>
      </w:pPr>
      <w:r>
        <w:rPr>
          <w:lang w:eastAsia="ja-JP"/>
        </w:rPr>
        <w:t>ceramic</w:t>
      </w:r>
    </w:p>
    <w:p w14:paraId="37CA7E0F" w14:textId="048FFF65" w:rsidR="009F1D0B" w:rsidRDefault="002865F7" w:rsidP="006E6EBC">
      <w:pPr>
        <w:pStyle w:val="ListBullet"/>
        <w:rPr>
          <w:lang w:eastAsia="ja-JP"/>
        </w:rPr>
      </w:pPr>
      <w:r w:rsidRPr="00D003B3">
        <w:rPr>
          <w:lang w:eastAsia="ja-JP"/>
        </w:rPr>
        <w:t>natural rock</w:t>
      </w:r>
      <w:r>
        <w:rPr>
          <w:lang w:eastAsia="ja-JP"/>
        </w:rPr>
        <w:t xml:space="preserve"> (note that</w:t>
      </w:r>
      <w:r w:rsidRPr="00D003B3">
        <w:rPr>
          <w:lang w:eastAsia="ja-JP"/>
        </w:rPr>
        <w:t xml:space="preserve"> some rocks may contain heavy metals that could be </w:t>
      </w:r>
      <w:r w:rsidR="006E6EBC" w:rsidRPr="00D003B3">
        <w:rPr>
          <w:lang w:eastAsia="ja-JP"/>
        </w:rPr>
        <w:t>released</w:t>
      </w:r>
      <w:r w:rsidRPr="00D003B3">
        <w:rPr>
          <w:lang w:eastAsia="ja-JP"/>
        </w:rPr>
        <w:t xml:space="preserve"> into the sea </w:t>
      </w:r>
      <w:r w:rsidR="006E6EBC">
        <w:rPr>
          <w:lang w:eastAsia="ja-JP"/>
        </w:rPr>
        <w:t>through</w:t>
      </w:r>
      <w:r w:rsidR="006E6EBC" w:rsidRPr="00D003B3">
        <w:rPr>
          <w:lang w:eastAsia="ja-JP"/>
        </w:rPr>
        <w:t xml:space="preserve"> </w:t>
      </w:r>
      <w:r w:rsidRPr="00D003B3">
        <w:rPr>
          <w:lang w:eastAsia="ja-JP"/>
        </w:rPr>
        <w:t>leaching</w:t>
      </w:r>
      <w:r>
        <w:rPr>
          <w:lang w:eastAsia="ja-JP"/>
        </w:rPr>
        <w:t>; a</w:t>
      </w:r>
      <w:r w:rsidRPr="00D003B3">
        <w:rPr>
          <w:lang w:eastAsia="ja-JP"/>
        </w:rPr>
        <w:t xml:space="preserve">ny natural rocks proposed for artificial reef development </w:t>
      </w:r>
      <w:r w:rsidR="00863BA1">
        <w:rPr>
          <w:lang w:eastAsia="ja-JP"/>
        </w:rPr>
        <w:t>must be identified as</w:t>
      </w:r>
      <w:r w:rsidRPr="00D003B3">
        <w:rPr>
          <w:lang w:eastAsia="ja-JP"/>
        </w:rPr>
        <w:t xml:space="preserve"> chemically inert in the marine environment</w:t>
      </w:r>
      <w:r>
        <w:rPr>
          <w:lang w:eastAsia="ja-JP"/>
        </w:rPr>
        <w:t>)</w:t>
      </w:r>
    </w:p>
    <w:p w14:paraId="7CAE5937" w14:textId="18AE1368" w:rsidR="002865F7" w:rsidRDefault="009F1D0B" w:rsidP="006E6EBC">
      <w:pPr>
        <w:pStyle w:val="ListBullet"/>
        <w:rPr>
          <w:lang w:eastAsia="ja-JP"/>
        </w:rPr>
      </w:pPr>
      <w:r>
        <w:rPr>
          <w:lang w:eastAsia="ja-JP"/>
        </w:rPr>
        <w:lastRenderedPageBreak/>
        <w:t>purpose</w:t>
      </w:r>
      <w:r w:rsidR="00076C89">
        <w:rPr>
          <w:lang w:eastAsia="ja-JP"/>
        </w:rPr>
        <w:t>-</w:t>
      </w:r>
      <w:r>
        <w:rPr>
          <w:lang w:eastAsia="ja-JP"/>
        </w:rPr>
        <w:t>built materials, which can be a combination of the above materials</w:t>
      </w:r>
      <w:r w:rsidR="002865F7" w:rsidRPr="00D003B3">
        <w:rPr>
          <w:lang w:eastAsia="ja-JP"/>
        </w:rPr>
        <w:t>.</w:t>
      </w:r>
    </w:p>
    <w:p w14:paraId="30B3E9A4" w14:textId="2786E0E1" w:rsidR="002865F7" w:rsidRDefault="002865F7" w:rsidP="002F3F36">
      <w:pPr>
        <w:rPr>
          <w:lang w:eastAsia="ja-JP"/>
        </w:rPr>
      </w:pPr>
      <w:r>
        <w:t>Materials not suitable for use as artificial reefs include fibreglass vessels, building rubble, car bodies, tyres</w:t>
      </w:r>
      <w:r w:rsidR="00724C05">
        <w:t xml:space="preserve">, </w:t>
      </w:r>
      <w:proofErr w:type="gramStart"/>
      <w:r>
        <w:t>whitegoods</w:t>
      </w:r>
      <w:proofErr w:type="gramEnd"/>
      <w:r w:rsidR="00022AC8">
        <w:t xml:space="preserve"> and plastics including c</w:t>
      </w:r>
      <w:r w:rsidR="002F3F36">
        <w:t xml:space="preserve">oncrete </w:t>
      </w:r>
      <w:r w:rsidR="00335676">
        <w:t>reinforced with</w:t>
      </w:r>
      <w:r w:rsidR="002F3F36">
        <w:t xml:space="preserve"> p</w:t>
      </w:r>
      <w:r w:rsidR="002F3F36">
        <w:rPr>
          <w:lang w:eastAsia="ja-JP"/>
        </w:rPr>
        <w:t xml:space="preserve">lastic fibres (see </w:t>
      </w:r>
      <w:hyperlink w:anchor="_Assessment_of_chemical" w:history="1">
        <w:r w:rsidR="002F3F36" w:rsidRPr="002F3F36">
          <w:rPr>
            <w:rStyle w:val="Hyperlink"/>
            <w:lang w:eastAsia="ja-JP"/>
          </w:rPr>
          <w:t>Concrete reinforced with plastic fibres</w:t>
        </w:r>
      </w:hyperlink>
      <w:r w:rsidR="002F3F36">
        <w:rPr>
          <w:lang w:eastAsia="ja-JP"/>
        </w:rPr>
        <w:t>).</w:t>
      </w:r>
    </w:p>
    <w:p w14:paraId="45CDD3DB" w14:textId="41F6B93E" w:rsidR="00FD601C" w:rsidRDefault="00FD601C" w:rsidP="00FD601C">
      <w:pPr>
        <w:rPr>
          <w:lang w:eastAsia="ja-JP"/>
        </w:rPr>
      </w:pPr>
      <w:r w:rsidRPr="0072645F">
        <w:rPr>
          <w:sz w:val="28"/>
          <w:szCs w:val="24"/>
          <w:lang w:eastAsia="ja-JP"/>
        </w:rPr>
        <w:sym w:font="Wingdings" w:char="F0FE"/>
      </w:r>
      <w:r w:rsidRPr="0072645F">
        <w:rPr>
          <w:lang w:eastAsia="ja-JP"/>
        </w:rPr>
        <w:t xml:space="preserve"> </w:t>
      </w:r>
      <w:r>
        <w:rPr>
          <w:lang w:eastAsia="ja-JP"/>
        </w:rPr>
        <w:t xml:space="preserve">The applicant </w:t>
      </w:r>
      <w:r w:rsidR="009912A4">
        <w:rPr>
          <w:lang w:eastAsia="ja-JP"/>
        </w:rPr>
        <w:t xml:space="preserve">must </w:t>
      </w:r>
      <w:r>
        <w:rPr>
          <w:lang w:eastAsia="ja-JP"/>
        </w:rPr>
        <w:t xml:space="preserve">provide a thorough description and inventory of the material proposed for </w:t>
      </w:r>
      <w:r w:rsidR="009E02D1">
        <w:rPr>
          <w:lang w:eastAsia="ja-JP"/>
        </w:rPr>
        <w:t>their</w:t>
      </w:r>
      <w:r>
        <w:rPr>
          <w:lang w:eastAsia="ja-JP"/>
        </w:rPr>
        <w:t xml:space="preserve"> artificial reef with their permit application. A description of both the internal and external structures of the material, along with photographs and/or video footage, should be provided. If the material proposed is a man-made structure, drawings or structural diagrams </w:t>
      </w:r>
      <w:r w:rsidR="00106CAC">
        <w:rPr>
          <w:lang w:eastAsia="ja-JP"/>
        </w:rPr>
        <w:t>must</w:t>
      </w:r>
      <w:r>
        <w:rPr>
          <w:lang w:eastAsia="ja-JP"/>
        </w:rPr>
        <w:t xml:space="preserve"> be included.</w:t>
      </w:r>
    </w:p>
    <w:p w14:paraId="70A46141" w14:textId="4D8C3C39" w:rsidR="00FD601C" w:rsidRDefault="00FD601C" w:rsidP="00FD601C">
      <w:pPr>
        <w:rPr>
          <w:lang w:eastAsia="ja-JP"/>
        </w:rPr>
      </w:pPr>
      <w:r w:rsidRPr="0072645F">
        <w:rPr>
          <w:sz w:val="28"/>
          <w:szCs w:val="24"/>
          <w:lang w:eastAsia="ja-JP"/>
        </w:rPr>
        <w:sym w:font="Wingdings" w:char="F0FE"/>
      </w:r>
      <w:r w:rsidRPr="0072645F">
        <w:rPr>
          <w:lang w:eastAsia="ja-JP"/>
        </w:rPr>
        <w:t xml:space="preserve"> </w:t>
      </w:r>
      <w:r>
        <w:rPr>
          <w:lang w:eastAsia="ja-JP"/>
        </w:rPr>
        <w:t xml:space="preserve">Additional information </w:t>
      </w:r>
      <w:r w:rsidR="009912A4">
        <w:rPr>
          <w:lang w:eastAsia="ja-JP"/>
        </w:rPr>
        <w:t xml:space="preserve">must </w:t>
      </w:r>
      <w:r>
        <w:rPr>
          <w:lang w:eastAsia="ja-JP"/>
        </w:rPr>
        <w:t xml:space="preserve">include details of </w:t>
      </w:r>
      <w:r w:rsidRPr="004320AD">
        <w:rPr>
          <w:lang w:eastAsia="ja-JP"/>
        </w:rPr>
        <w:t>the</w:t>
      </w:r>
      <w:r>
        <w:rPr>
          <w:lang w:eastAsia="ja-JP"/>
        </w:rPr>
        <w:t xml:space="preserve"> composition of the</w:t>
      </w:r>
      <w:r w:rsidRPr="004320AD">
        <w:rPr>
          <w:lang w:eastAsia="ja-JP"/>
        </w:rPr>
        <w:t xml:space="preserve"> material,</w:t>
      </w:r>
      <w:r>
        <w:rPr>
          <w:lang w:eastAsia="ja-JP"/>
        </w:rPr>
        <w:t xml:space="preserve"> its age</w:t>
      </w:r>
      <w:r w:rsidR="003D6213">
        <w:rPr>
          <w:lang w:eastAsia="ja-JP"/>
        </w:rPr>
        <w:t xml:space="preserve">, </w:t>
      </w:r>
      <w:r>
        <w:rPr>
          <w:lang w:eastAsia="ja-JP"/>
        </w:rPr>
        <w:t>size (tonnage and linear dimensions)</w:t>
      </w:r>
      <w:r w:rsidR="003D6213">
        <w:rPr>
          <w:lang w:eastAsia="ja-JP"/>
        </w:rPr>
        <w:t xml:space="preserve"> and </w:t>
      </w:r>
      <w:r>
        <w:rPr>
          <w:lang w:eastAsia="ja-JP"/>
        </w:rPr>
        <w:t>current condition</w:t>
      </w:r>
      <w:r w:rsidR="003D6213">
        <w:rPr>
          <w:lang w:eastAsia="ja-JP"/>
        </w:rPr>
        <w:t xml:space="preserve">, </w:t>
      </w:r>
      <w:r>
        <w:rPr>
          <w:lang w:eastAsia="ja-JP"/>
        </w:rPr>
        <w:t>accompanied by supporting photographs.</w:t>
      </w:r>
    </w:p>
    <w:p w14:paraId="6D33DFEA" w14:textId="76232770" w:rsidR="00FD601C" w:rsidRPr="006B03B2" w:rsidRDefault="00FD601C" w:rsidP="00FD601C">
      <w:pPr>
        <w:rPr>
          <w:lang w:eastAsia="ja-JP"/>
        </w:rPr>
      </w:pPr>
      <w:r w:rsidRPr="0072645F">
        <w:rPr>
          <w:sz w:val="28"/>
          <w:szCs w:val="24"/>
          <w:lang w:eastAsia="ja-JP"/>
        </w:rPr>
        <w:sym w:font="Wingdings" w:char="F0FE"/>
      </w:r>
      <w:r w:rsidRPr="0072645F">
        <w:rPr>
          <w:lang w:eastAsia="ja-JP"/>
        </w:rPr>
        <w:t xml:space="preserve"> </w:t>
      </w:r>
      <w:r>
        <w:rPr>
          <w:lang w:eastAsia="ja-JP"/>
        </w:rPr>
        <w:t>Applicants are to provide details of the current location of the material and where it will be available for inspection.</w:t>
      </w:r>
    </w:p>
    <w:p w14:paraId="7A220406" w14:textId="11F6CA5A" w:rsidR="00FD601C" w:rsidRDefault="00FD601C" w:rsidP="00FD601C">
      <w:pPr>
        <w:rPr>
          <w:lang w:eastAsia="ja-JP"/>
        </w:rPr>
      </w:pPr>
      <w:r w:rsidRPr="0072645F">
        <w:rPr>
          <w:sz w:val="28"/>
          <w:szCs w:val="24"/>
          <w:lang w:eastAsia="ja-JP"/>
        </w:rPr>
        <w:sym w:font="Wingdings" w:char="F0FE"/>
      </w:r>
      <w:r w:rsidRPr="0072645F">
        <w:rPr>
          <w:lang w:eastAsia="ja-JP"/>
        </w:rPr>
        <w:t xml:space="preserve"> </w:t>
      </w:r>
      <w:bookmarkStart w:id="141" w:name="_Hlk142579883"/>
      <w:r>
        <w:rPr>
          <w:lang w:eastAsia="ja-JP"/>
        </w:rPr>
        <w:t xml:space="preserve">Applicants must provide details of the owner of the material proposed as the artificial reef. </w:t>
      </w:r>
      <w:bookmarkEnd w:id="141"/>
      <w:r>
        <w:rPr>
          <w:lang w:eastAsia="ja-JP"/>
        </w:rPr>
        <w:t xml:space="preserve">If the applicants do not own the material, then documentation that proves the applicant has permission to </w:t>
      </w:r>
      <w:r w:rsidR="00386EDC">
        <w:rPr>
          <w:lang w:eastAsia="ja-JP"/>
        </w:rPr>
        <w:t>place</w:t>
      </w:r>
      <w:r>
        <w:rPr>
          <w:lang w:eastAsia="ja-JP"/>
        </w:rPr>
        <w:t xml:space="preserve"> the material as a reef must be provided. If the material is a vessel, then the vessel’s name and/or details of registration (including country of registration) must also be provided. Applicants </w:t>
      </w:r>
      <w:r w:rsidR="00106CAC">
        <w:rPr>
          <w:lang w:eastAsia="ja-JP"/>
        </w:rPr>
        <w:t>must</w:t>
      </w:r>
      <w:r>
        <w:rPr>
          <w:lang w:eastAsia="ja-JP"/>
        </w:rPr>
        <w:t xml:space="preserve"> provide a copy of the </w:t>
      </w:r>
      <w:r w:rsidR="009E02D1">
        <w:rPr>
          <w:lang w:eastAsia="ja-JP"/>
        </w:rPr>
        <w:t xml:space="preserve">deed of </w:t>
      </w:r>
      <w:r>
        <w:rPr>
          <w:lang w:eastAsia="ja-JP"/>
        </w:rPr>
        <w:t>gift, if applicable.</w:t>
      </w:r>
    </w:p>
    <w:p w14:paraId="34945620" w14:textId="25CD4EF9" w:rsidR="00DF1022" w:rsidRDefault="00DF1022">
      <w:pPr>
        <w:spacing w:after="0"/>
        <w:rPr>
          <w:lang w:eastAsia="ja-JP"/>
        </w:rPr>
      </w:pPr>
      <w:bookmarkStart w:id="142" w:name="_Hlk142579907"/>
      <w:r>
        <w:rPr>
          <w:noProof/>
          <w:lang w:eastAsia="ja-JP"/>
        </w:rPr>
        <w:drawing>
          <wp:anchor distT="0" distB="0" distL="114300" distR="114300" simplePos="0" relativeHeight="251673600" behindDoc="0" locked="0" layoutInCell="1" allowOverlap="1" wp14:anchorId="343550E9" wp14:editId="627E9BD3">
            <wp:simplePos x="0" y="0"/>
            <wp:positionH relativeFrom="page">
              <wp:posOffset>3453130</wp:posOffset>
            </wp:positionH>
            <wp:positionV relativeFrom="paragraph">
              <wp:posOffset>2552065</wp:posOffset>
            </wp:positionV>
            <wp:extent cx="4135755" cy="3146425"/>
            <wp:effectExtent l="0" t="0" r="0" b="0"/>
            <wp:wrapNone/>
            <wp:docPr id="1598716623" name="Picture 1598716623">
              <a:extLst xmlns:a="http://schemas.openxmlformats.org/drawingml/2006/main">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16623" name="Picture 1598716623">
                      <a:extLst>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60000"/>
                      <a:extLst>
                        <a:ext uri="{28A0092B-C50C-407E-A947-70E740481C1C}">
                          <a14:useLocalDpi xmlns:a14="http://schemas.microsoft.com/office/drawing/2010/main" val="0"/>
                        </a:ext>
                      </a:extLst>
                    </a:blip>
                    <a:srcRect r="1573" b="1565"/>
                    <a:stretch/>
                  </pic:blipFill>
                  <pic:spPr>
                    <a:xfrm>
                      <a:off x="0" y="0"/>
                      <a:ext cx="4135755" cy="3146425"/>
                    </a:xfrm>
                    <a:prstGeom prst="rect">
                      <a:avLst/>
                    </a:prstGeom>
                  </pic:spPr>
                </pic:pic>
              </a:graphicData>
            </a:graphic>
          </wp:anchor>
        </w:drawing>
      </w:r>
      <w:r>
        <w:rPr>
          <w:noProof/>
        </w:rPr>
        <w:drawing>
          <wp:anchor distT="0" distB="0" distL="114300" distR="114300" simplePos="0" relativeHeight="251672576" behindDoc="0" locked="0" layoutInCell="1" allowOverlap="1" wp14:anchorId="1FA63165" wp14:editId="2E2CCC23">
            <wp:simplePos x="0" y="0"/>
            <wp:positionH relativeFrom="page">
              <wp:align>left</wp:align>
            </wp:positionH>
            <wp:positionV relativeFrom="paragraph">
              <wp:posOffset>18415</wp:posOffset>
            </wp:positionV>
            <wp:extent cx="7790180" cy="5829935"/>
            <wp:effectExtent l="0" t="0" r="1270" b="0"/>
            <wp:wrapNone/>
            <wp:docPr id="1392729000"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29000" name="Picture 18">
                      <a:extLst>
                        <a:ext uri="{C183D7F6-B498-43B3-948B-1728B52AA6E4}">
                          <adec:decorative xmlns:adec="http://schemas.microsoft.com/office/drawing/2017/decorative" val="1"/>
                        </a:ext>
                      </a:extLst>
                    </pic:cNvPr>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790180" cy="5829935"/>
                    </a:xfrm>
                    <a:prstGeom prst="rect">
                      <a:avLst/>
                    </a:prstGeom>
                    <a:noFill/>
                    <a:ln>
                      <a:noFill/>
                    </a:ln>
                  </pic:spPr>
                </pic:pic>
              </a:graphicData>
            </a:graphic>
          </wp:anchor>
        </w:drawing>
      </w:r>
      <w:r>
        <w:rPr>
          <w:lang w:eastAsia="ja-JP"/>
        </w:rPr>
        <w:br w:type="page"/>
      </w:r>
    </w:p>
    <w:p w14:paraId="4838D3C6" w14:textId="68237D8C" w:rsidR="00D05F25" w:rsidRDefault="0061607C" w:rsidP="0061607C">
      <w:pPr>
        <w:rPr>
          <w:lang w:eastAsia="ja-JP"/>
        </w:rPr>
      </w:pPr>
      <w:r>
        <w:rPr>
          <w:lang w:eastAsia="ja-JP"/>
        </w:rPr>
        <w:lastRenderedPageBreak/>
        <w:t xml:space="preserve">The history and use of repurposed material </w:t>
      </w:r>
      <w:r w:rsidR="00EA28E9">
        <w:rPr>
          <w:lang w:eastAsia="ja-JP"/>
        </w:rPr>
        <w:t>must</w:t>
      </w:r>
      <w:r>
        <w:rPr>
          <w:lang w:eastAsia="ja-JP"/>
        </w:rPr>
        <w:t xml:space="preserve"> be detailed including the chemical components of the materials, such as paints or coatings. </w:t>
      </w:r>
      <w:bookmarkEnd w:id="142"/>
      <w:r w:rsidR="00CA1CE1">
        <w:rPr>
          <w:lang w:eastAsia="ja-JP"/>
        </w:rPr>
        <w:t>Repurposing o</w:t>
      </w:r>
      <w:r w:rsidR="00FF4DB8">
        <w:rPr>
          <w:lang w:eastAsia="ja-JP"/>
        </w:rPr>
        <w:t xml:space="preserve">il and gas </w:t>
      </w:r>
      <w:r w:rsidR="00CA1CE1">
        <w:rPr>
          <w:lang w:eastAsia="ja-JP"/>
        </w:rPr>
        <w:t>infrastructure is</w:t>
      </w:r>
      <w:r w:rsidR="00FF4DB8">
        <w:rPr>
          <w:lang w:eastAsia="ja-JP"/>
        </w:rPr>
        <w:t xml:space="preserve"> becoming </w:t>
      </w:r>
      <w:r w:rsidR="007B7B92">
        <w:rPr>
          <w:lang w:eastAsia="ja-JP"/>
        </w:rPr>
        <w:t xml:space="preserve">a </w:t>
      </w:r>
      <w:r w:rsidR="00E3590D">
        <w:rPr>
          <w:lang w:eastAsia="ja-JP"/>
        </w:rPr>
        <w:t xml:space="preserve">more </w:t>
      </w:r>
      <w:r w:rsidR="004F29BE">
        <w:rPr>
          <w:lang w:eastAsia="ja-JP"/>
        </w:rPr>
        <w:t>common</w:t>
      </w:r>
      <w:r w:rsidR="007B7B92">
        <w:rPr>
          <w:lang w:eastAsia="ja-JP"/>
        </w:rPr>
        <w:t xml:space="preserve"> type of </w:t>
      </w:r>
      <w:r w:rsidR="004F29BE">
        <w:rPr>
          <w:lang w:eastAsia="ja-JP"/>
        </w:rPr>
        <w:t>artificial reef application</w:t>
      </w:r>
      <w:r w:rsidR="007B7B92">
        <w:rPr>
          <w:lang w:eastAsia="ja-JP"/>
        </w:rPr>
        <w:t xml:space="preserve"> received by the department</w:t>
      </w:r>
      <w:r w:rsidR="004F29BE">
        <w:rPr>
          <w:lang w:eastAsia="ja-JP"/>
        </w:rPr>
        <w:t xml:space="preserve">. </w:t>
      </w:r>
      <w:r w:rsidR="00A87A46">
        <w:rPr>
          <w:lang w:eastAsia="ja-JP"/>
        </w:rPr>
        <w:t>T</w:t>
      </w:r>
      <w:r w:rsidR="00A87A46" w:rsidRPr="00A87A46">
        <w:rPr>
          <w:lang w:eastAsia="ja-JP"/>
        </w:rPr>
        <w:t xml:space="preserve">his infrastructure can hold significant amounts of hazardous chemicals in the various parts, </w:t>
      </w:r>
      <w:proofErr w:type="gramStart"/>
      <w:r w:rsidR="00A87A46" w:rsidRPr="00A87A46">
        <w:rPr>
          <w:lang w:eastAsia="ja-JP"/>
        </w:rPr>
        <w:t>units</w:t>
      </w:r>
      <w:proofErr w:type="gramEnd"/>
      <w:r w:rsidR="00A87A46" w:rsidRPr="00A87A46">
        <w:rPr>
          <w:lang w:eastAsia="ja-JP"/>
        </w:rPr>
        <w:t xml:space="preserve"> and compartments. </w:t>
      </w:r>
      <w:r w:rsidR="004F29BE">
        <w:rPr>
          <w:lang w:eastAsia="ja-JP"/>
        </w:rPr>
        <w:t xml:space="preserve">The </w:t>
      </w:r>
      <w:r w:rsidR="00D05F25">
        <w:rPr>
          <w:lang w:eastAsia="ja-JP"/>
        </w:rPr>
        <w:t xml:space="preserve">following sections and the </w:t>
      </w:r>
      <w:r w:rsidR="00663A3B">
        <w:rPr>
          <w:iCs/>
        </w:rPr>
        <w:t>UNEP guidelines</w:t>
      </w:r>
      <w:r w:rsidR="00663A3B" w:rsidRPr="00E300A8" w:rsidDel="00663A3B">
        <w:rPr>
          <w:i/>
        </w:rPr>
        <w:t xml:space="preserve"> </w:t>
      </w:r>
      <w:r w:rsidR="00FE4699">
        <w:rPr>
          <w:lang w:eastAsia="ja-JP"/>
        </w:rPr>
        <w:t xml:space="preserve">provide </w:t>
      </w:r>
      <w:r w:rsidR="004922EC">
        <w:rPr>
          <w:lang w:eastAsia="ja-JP"/>
        </w:rPr>
        <w:t>detail on the materials that will need to be removed from these structures before they will be considered for placement as artificial reefs.</w:t>
      </w:r>
      <w:r w:rsidR="0025385E">
        <w:rPr>
          <w:lang w:eastAsia="ja-JP"/>
        </w:rPr>
        <w:t xml:space="preserve"> The </w:t>
      </w:r>
      <w:r w:rsidR="00295DCD">
        <w:rPr>
          <w:lang w:eastAsia="ja-JP"/>
        </w:rPr>
        <w:t xml:space="preserve">UNEP </w:t>
      </w:r>
      <w:r w:rsidR="0025385E">
        <w:rPr>
          <w:lang w:eastAsia="ja-JP"/>
        </w:rPr>
        <w:t xml:space="preserve">guidelines should be closely consulted before an application is submitted. </w:t>
      </w:r>
    </w:p>
    <w:p w14:paraId="24A1808C" w14:textId="6EA075CF" w:rsidR="0031605C" w:rsidRDefault="00D05F25" w:rsidP="0061607C">
      <w:pPr>
        <w:rPr>
          <w:lang w:eastAsia="ja-JP"/>
        </w:rPr>
      </w:pPr>
      <w:r>
        <w:rPr>
          <w:lang w:eastAsia="ja-JP"/>
        </w:rPr>
        <w:t>S</w:t>
      </w:r>
      <w:r w:rsidR="00E70566">
        <w:rPr>
          <w:lang w:eastAsia="ja-JP"/>
        </w:rPr>
        <w:t>ection</w:t>
      </w:r>
      <w:r w:rsidR="00EE65F7">
        <w:rPr>
          <w:lang w:eastAsia="ja-JP"/>
        </w:rPr>
        <w:t xml:space="preserve"> </w:t>
      </w:r>
      <w:r>
        <w:rPr>
          <w:lang w:eastAsia="ja-JP"/>
        </w:rPr>
        <w:t xml:space="preserve">5.3 </w:t>
      </w:r>
      <w:r w:rsidR="00764D85">
        <w:rPr>
          <w:lang w:eastAsia="ja-JP"/>
        </w:rPr>
        <w:t>of this document</w:t>
      </w:r>
      <w:r w:rsidR="00E728E0">
        <w:rPr>
          <w:lang w:eastAsia="ja-JP"/>
        </w:rPr>
        <w:t xml:space="preserve"> </w:t>
      </w:r>
      <w:r w:rsidR="00E75D01">
        <w:rPr>
          <w:lang w:eastAsia="ja-JP"/>
        </w:rPr>
        <w:t>(currently under development)</w:t>
      </w:r>
      <w:r w:rsidR="008123FA">
        <w:rPr>
          <w:lang w:eastAsia="ja-JP"/>
        </w:rPr>
        <w:t xml:space="preserve"> </w:t>
      </w:r>
      <w:r w:rsidR="00EE65F7">
        <w:rPr>
          <w:lang w:eastAsia="ja-JP"/>
        </w:rPr>
        <w:t xml:space="preserve">will </w:t>
      </w:r>
      <w:r>
        <w:rPr>
          <w:lang w:eastAsia="ja-JP"/>
        </w:rPr>
        <w:t xml:space="preserve">provide more detailed </w:t>
      </w:r>
      <w:r w:rsidR="00EE65F7">
        <w:rPr>
          <w:lang w:eastAsia="ja-JP"/>
        </w:rPr>
        <w:t xml:space="preserve">requirements </w:t>
      </w:r>
      <w:r w:rsidR="00777AC9">
        <w:rPr>
          <w:lang w:eastAsia="ja-JP"/>
        </w:rPr>
        <w:t xml:space="preserve">for </w:t>
      </w:r>
      <w:r w:rsidR="00EE65F7">
        <w:rPr>
          <w:lang w:eastAsia="ja-JP"/>
        </w:rPr>
        <w:t>repurposing infrastructure to create an artificial reef.</w:t>
      </w:r>
    </w:p>
    <w:p w14:paraId="5B5B5276" w14:textId="77777777" w:rsidR="00B000A1" w:rsidRDefault="00B000A1" w:rsidP="00B000A1">
      <w:pPr>
        <w:pStyle w:val="Heading3"/>
        <w:rPr>
          <w:lang w:eastAsia="ja-JP"/>
        </w:rPr>
      </w:pPr>
      <w:bookmarkStart w:id="143" w:name="_Toc146023802"/>
      <w:r>
        <w:t>Alternatives</w:t>
      </w:r>
      <w:bookmarkEnd w:id="143"/>
    </w:p>
    <w:p w14:paraId="5ACD1393" w14:textId="73D16FEC" w:rsidR="00163B4A" w:rsidRPr="00066629" w:rsidRDefault="00B000A1" w:rsidP="00163B4A">
      <w:pPr>
        <w:rPr>
          <w:lang w:eastAsia="ja-JP"/>
        </w:rPr>
      </w:pPr>
      <w:r>
        <w:rPr>
          <w:lang w:eastAsia="ja-JP"/>
        </w:rPr>
        <w:t xml:space="preserve">Applicants must carefully consider whether the material proposed is suitable for an artificial reef. Creating an artificial reef </w:t>
      </w:r>
      <w:r w:rsidR="00106CAC">
        <w:rPr>
          <w:lang w:eastAsia="ja-JP"/>
        </w:rPr>
        <w:t>must</w:t>
      </w:r>
      <w:r>
        <w:rPr>
          <w:lang w:eastAsia="ja-JP"/>
        </w:rPr>
        <w:t xml:space="preserve"> not be considered a convenient way of disposing of material at sea</w:t>
      </w:r>
      <w:r w:rsidR="00066629">
        <w:rPr>
          <w:lang w:eastAsia="ja-JP"/>
        </w:rPr>
        <w:t xml:space="preserve">. </w:t>
      </w:r>
      <w:r w:rsidR="00295DCD" w:rsidRPr="006E71FA">
        <w:rPr>
          <w:lang w:eastAsia="ja-JP"/>
        </w:rPr>
        <w:t xml:space="preserve">For repurposed </w:t>
      </w:r>
      <w:r w:rsidR="00874B67" w:rsidRPr="006E71FA">
        <w:rPr>
          <w:lang w:eastAsia="ja-JP"/>
        </w:rPr>
        <w:t xml:space="preserve">oil and gas </w:t>
      </w:r>
      <w:r w:rsidR="00295DCD" w:rsidRPr="006E71FA">
        <w:rPr>
          <w:lang w:eastAsia="ja-JP"/>
        </w:rPr>
        <w:t>infrastructure, the UNEP guidelines should be consulted</w:t>
      </w:r>
      <w:r w:rsidR="00874B67" w:rsidRPr="006E71FA">
        <w:rPr>
          <w:lang w:eastAsia="ja-JP"/>
        </w:rPr>
        <w:t>. F</w:t>
      </w:r>
      <w:r w:rsidR="00295DCD" w:rsidRPr="006E71FA">
        <w:rPr>
          <w:lang w:eastAsia="ja-JP"/>
        </w:rPr>
        <w:t>urther details will be provided in section</w:t>
      </w:r>
      <w:r w:rsidR="00E75D01">
        <w:rPr>
          <w:lang w:eastAsia="ja-JP"/>
        </w:rPr>
        <w:t xml:space="preserve"> 5.3 once it is finalised</w:t>
      </w:r>
      <w:r w:rsidR="00295DCD" w:rsidRPr="006E71FA">
        <w:rPr>
          <w:lang w:eastAsia="ja-JP"/>
        </w:rPr>
        <w:t xml:space="preserve"> </w:t>
      </w:r>
      <w:r w:rsidR="00874B67" w:rsidRPr="006E71FA">
        <w:rPr>
          <w:lang w:eastAsia="ja-JP"/>
        </w:rPr>
        <w:t>by the department</w:t>
      </w:r>
      <w:r w:rsidR="00295DCD" w:rsidRPr="006E71FA">
        <w:rPr>
          <w:lang w:eastAsia="ja-JP"/>
        </w:rPr>
        <w:t>.</w:t>
      </w:r>
    </w:p>
    <w:p w14:paraId="5DC7445B" w14:textId="77777777" w:rsidR="00111C8F" w:rsidRPr="009F2A4E" w:rsidRDefault="00111C8F" w:rsidP="00111C8F">
      <w:pPr>
        <w:pStyle w:val="Heading3"/>
      </w:pPr>
      <w:bookmarkStart w:id="144" w:name="_Harm_minimisation"/>
      <w:bookmarkStart w:id="145" w:name="_Toc146023803"/>
      <w:bookmarkEnd w:id="144"/>
      <w:r w:rsidRPr="009F2A4E">
        <w:t>Harm minimisation</w:t>
      </w:r>
      <w:bookmarkEnd w:id="145"/>
    </w:p>
    <w:p w14:paraId="40964C79" w14:textId="27B22812" w:rsidR="00111C8F" w:rsidRPr="00CB0BA4" w:rsidRDefault="00111C8F" w:rsidP="00111C8F">
      <w:pPr>
        <w:rPr>
          <w:lang w:eastAsia="ja-JP"/>
        </w:rPr>
      </w:pPr>
      <w:r>
        <w:rPr>
          <w:lang w:eastAsia="ja-JP"/>
        </w:rPr>
        <w:t xml:space="preserve">Artificial reefs can pose risks to the environment through the presence of harmful materials or marine pests and </w:t>
      </w:r>
      <w:r w:rsidR="004A6A39">
        <w:rPr>
          <w:lang w:eastAsia="ja-JP"/>
        </w:rPr>
        <w:t>disease</w:t>
      </w:r>
      <w:r>
        <w:rPr>
          <w:lang w:eastAsia="ja-JP"/>
        </w:rPr>
        <w:t>.</w:t>
      </w:r>
    </w:p>
    <w:p w14:paraId="6CACF739" w14:textId="77777777" w:rsidR="00111C8F" w:rsidRPr="00D003B3" w:rsidRDefault="00111C8F" w:rsidP="00111C8F">
      <w:pPr>
        <w:pStyle w:val="Heading4"/>
        <w:rPr>
          <w:lang w:eastAsia="ja-JP"/>
        </w:rPr>
      </w:pPr>
      <w:bookmarkStart w:id="146" w:name="_Identifying_harmful_materials"/>
      <w:bookmarkEnd w:id="146"/>
      <w:r w:rsidRPr="0009603B">
        <w:rPr>
          <w:iCs/>
          <w:lang w:eastAsia="ja-JP"/>
        </w:rPr>
        <w:t>Identifying harmful materials</w:t>
      </w:r>
    </w:p>
    <w:p w14:paraId="69D5C892" w14:textId="0DAB8E64" w:rsidR="000E539D" w:rsidRDefault="00111C8F" w:rsidP="000E539D">
      <w:pPr>
        <w:rPr>
          <w:lang w:eastAsia="ja-JP"/>
        </w:rPr>
      </w:pPr>
      <w:r>
        <w:rPr>
          <w:lang w:eastAsia="ja-JP"/>
        </w:rPr>
        <w:t xml:space="preserve">Any material that could be released into the marine environment and lead to environmental contamination, or could </w:t>
      </w:r>
      <w:r w:rsidR="0079308B">
        <w:rPr>
          <w:lang w:eastAsia="ja-JP"/>
        </w:rPr>
        <w:t xml:space="preserve">break away </w:t>
      </w:r>
      <w:r>
        <w:rPr>
          <w:lang w:eastAsia="ja-JP"/>
        </w:rPr>
        <w:t xml:space="preserve">from the reef, or could otherwise represent an ingestion or entanglement hazard to marine animals, must be removed or otherwise managed </w:t>
      </w:r>
      <w:r w:rsidRPr="00C31FB2">
        <w:rPr>
          <w:lang w:eastAsia="ja-JP"/>
        </w:rPr>
        <w:t xml:space="preserve">before the reef </w:t>
      </w:r>
      <w:r>
        <w:rPr>
          <w:lang w:eastAsia="ja-JP"/>
        </w:rPr>
        <w:t>placement.</w:t>
      </w:r>
      <w:r w:rsidR="000E539D">
        <w:rPr>
          <w:lang w:eastAsia="ja-JP"/>
        </w:rPr>
        <w:t xml:space="preserve"> </w:t>
      </w:r>
    </w:p>
    <w:p w14:paraId="6F945C42" w14:textId="77777777" w:rsidR="00111C8F" w:rsidRDefault="00111C8F" w:rsidP="00111C8F">
      <w:pPr>
        <w:pStyle w:val="NormalBeforeBullet"/>
        <w:rPr>
          <w:lang w:eastAsia="ja-JP"/>
        </w:rPr>
      </w:pPr>
      <w:r>
        <w:rPr>
          <w:lang w:eastAsia="ja-JP"/>
        </w:rPr>
        <w:t>Materials and items likely to pose an environmental contamination or marine debris risk include:</w:t>
      </w:r>
    </w:p>
    <w:p w14:paraId="29A44F82" w14:textId="36DA7455" w:rsidR="00111C8F" w:rsidRPr="004F6DFD" w:rsidRDefault="00111C8F" w:rsidP="00111C8F">
      <w:pPr>
        <w:pStyle w:val="ListBullet"/>
      </w:pPr>
      <w:r w:rsidRPr="004F6DFD">
        <w:t xml:space="preserve">chemicals contained within or on the material to be placed on the </w:t>
      </w:r>
      <w:proofErr w:type="gramStart"/>
      <w:r w:rsidRPr="004F6DFD">
        <w:t>seabed</w:t>
      </w:r>
      <w:proofErr w:type="gramEnd"/>
    </w:p>
    <w:p w14:paraId="1F8AE7B3" w14:textId="77777777" w:rsidR="00111C8F" w:rsidRPr="004F6DFD" w:rsidRDefault="00111C8F" w:rsidP="00111C8F">
      <w:pPr>
        <w:pStyle w:val="ListBullet"/>
      </w:pPr>
      <w:r w:rsidRPr="004F6DFD">
        <w:t>plastics and other synthetic materials</w:t>
      </w:r>
    </w:p>
    <w:p w14:paraId="2EE77DB8" w14:textId="71350ED3" w:rsidR="00111C8F" w:rsidRPr="004F6DFD" w:rsidRDefault="00111C8F" w:rsidP="00111C8F">
      <w:pPr>
        <w:pStyle w:val="ListBullet"/>
      </w:pPr>
      <w:r w:rsidRPr="004F6DFD">
        <w:t>wood</w:t>
      </w:r>
    </w:p>
    <w:p w14:paraId="01CEBE76" w14:textId="6F257FB1" w:rsidR="00111C8F" w:rsidRPr="004F6DFD" w:rsidRDefault="00111C8F" w:rsidP="00111C8F">
      <w:pPr>
        <w:pStyle w:val="ListBullet"/>
      </w:pPr>
      <w:r w:rsidRPr="004F6DFD">
        <w:t xml:space="preserve">rocks containing high levels of heavy </w:t>
      </w:r>
      <w:proofErr w:type="gramStart"/>
      <w:r w:rsidRPr="004F6DFD">
        <w:t>metals</w:t>
      </w:r>
      <w:proofErr w:type="gramEnd"/>
    </w:p>
    <w:p w14:paraId="736D5456" w14:textId="3D389FF0" w:rsidR="00111C8F" w:rsidRPr="004F6DFD" w:rsidRDefault="00111C8F" w:rsidP="00111C8F">
      <w:pPr>
        <w:pStyle w:val="ListBullet"/>
      </w:pPr>
      <w:r w:rsidRPr="004F6DFD">
        <w:t>glass</w:t>
      </w:r>
    </w:p>
    <w:p w14:paraId="44494C2C" w14:textId="24447E48" w:rsidR="00111C8F" w:rsidRDefault="00111C8F" w:rsidP="00111C8F">
      <w:pPr>
        <w:pStyle w:val="ListBullet"/>
        <w:rPr>
          <w:lang w:eastAsia="ja-JP"/>
        </w:rPr>
      </w:pPr>
      <w:r w:rsidRPr="004F6DFD">
        <w:t>any</w:t>
      </w:r>
      <w:r>
        <w:rPr>
          <w:lang w:eastAsia="ja-JP"/>
        </w:rPr>
        <w:t xml:space="preserve"> small or lightweight materials, such as tyres or construction rubble.</w:t>
      </w:r>
    </w:p>
    <w:p w14:paraId="4AFC182A" w14:textId="2FD9B46F" w:rsidR="00111C8F" w:rsidRDefault="00111C8F" w:rsidP="00111C8F">
      <w:pPr>
        <w:pStyle w:val="NormalBeforeBullet"/>
        <w:rPr>
          <w:lang w:eastAsia="ja-JP"/>
        </w:rPr>
      </w:pPr>
      <w:r>
        <w:rPr>
          <w:lang w:eastAsia="ja-JP"/>
        </w:rPr>
        <w:t xml:space="preserve">If the material proposed for placement as an artificial reef is a man-made structure that initially had another purpose, such as a vessel or oil and gas infrastructure, materials that need to be </w:t>
      </w:r>
      <w:r w:rsidR="00386EDC">
        <w:rPr>
          <w:lang w:eastAsia="ja-JP"/>
        </w:rPr>
        <w:t xml:space="preserve">considered for </w:t>
      </w:r>
      <w:r>
        <w:rPr>
          <w:lang w:eastAsia="ja-JP"/>
        </w:rPr>
        <w:t>remov</w:t>
      </w:r>
      <w:r w:rsidR="00386EDC">
        <w:rPr>
          <w:lang w:eastAsia="ja-JP"/>
        </w:rPr>
        <w:t>al</w:t>
      </w:r>
      <w:r>
        <w:rPr>
          <w:lang w:eastAsia="ja-JP"/>
        </w:rPr>
        <w:t xml:space="preserve"> include:</w:t>
      </w:r>
    </w:p>
    <w:p w14:paraId="4437D77A" w14:textId="46762B5E" w:rsidR="00111C8F" w:rsidRDefault="00EA1316" w:rsidP="00D06605">
      <w:pPr>
        <w:pStyle w:val="ListBullet"/>
        <w:rPr>
          <w:lang w:eastAsia="ja-JP"/>
        </w:rPr>
      </w:pPr>
      <w:r>
        <w:rPr>
          <w:lang w:eastAsia="ja-JP"/>
        </w:rPr>
        <w:t>fuels, oils, paints</w:t>
      </w:r>
      <w:r w:rsidR="00111C8F" w:rsidRPr="00C05C69">
        <w:rPr>
          <w:lang w:eastAsia="ja-JP"/>
        </w:rPr>
        <w:t xml:space="preserve">, </w:t>
      </w:r>
      <w:r>
        <w:rPr>
          <w:lang w:eastAsia="ja-JP"/>
        </w:rPr>
        <w:t xml:space="preserve">heavy metals and </w:t>
      </w:r>
      <w:r w:rsidR="00111C8F" w:rsidRPr="00C31FB2">
        <w:rPr>
          <w:lang w:eastAsia="ja-JP"/>
        </w:rPr>
        <w:t>low specific activity scale</w:t>
      </w:r>
      <w:r w:rsidR="00111C8F" w:rsidRPr="00C05C69">
        <w:rPr>
          <w:lang w:eastAsia="ja-JP"/>
        </w:rPr>
        <w:t xml:space="preserve"> </w:t>
      </w:r>
      <w:r w:rsidR="00111C8F">
        <w:rPr>
          <w:lang w:eastAsia="ja-JP"/>
        </w:rPr>
        <w:t>(</w:t>
      </w:r>
      <w:r w:rsidR="00111C8F" w:rsidRPr="00980F5F">
        <w:rPr>
          <w:lang w:eastAsia="ja-JP"/>
        </w:rPr>
        <w:t>radioactive deposit inside pipes and other production equipment</w:t>
      </w:r>
      <w:r w:rsidR="00111C8F">
        <w:rPr>
          <w:lang w:eastAsia="ja-JP"/>
        </w:rPr>
        <w:t>),</w:t>
      </w:r>
      <w:r w:rsidR="00111C8F" w:rsidRPr="00C05C69">
        <w:rPr>
          <w:lang w:eastAsia="ja-JP"/>
        </w:rPr>
        <w:t xml:space="preserve"> including contaminants in process equipment, </w:t>
      </w:r>
      <w:r>
        <w:rPr>
          <w:lang w:eastAsia="ja-JP"/>
        </w:rPr>
        <w:t xml:space="preserve">engines, generators, </w:t>
      </w:r>
      <w:r w:rsidR="00111C8F" w:rsidRPr="00C05C69">
        <w:rPr>
          <w:lang w:eastAsia="ja-JP"/>
        </w:rPr>
        <w:t>pipe work</w:t>
      </w:r>
      <w:r>
        <w:rPr>
          <w:lang w:eastAsia="ja-JP"/>
        </w:rPr>
        <w:t>,</w:t>
      </w:r>
      <w:r w:rsidR="00111C8F" w:rsidRPr="00C05C69">
        <w:rPr>
          <w:lang w:eastAsia="ja-JP"/>
        </w:rPr>
        <w:t xml:space="preserve"> </w:t>
      </w:r>
      <w:r>
        <w:rPr>
          <w:lang w:eastAsia="ja-JP"/>
        </w:rPr>
        <w:t xml:space="preserve">pumps, </w:t>
      </w:r>
      <w:r w:rsidR="00111C8F" w:rsidRPr="00C05C69">
        <w:rPr>
          <w:lang w:eastAsia="ja-JP"/>
        </w:rPr>
        <w:t>tank</w:t>
      </w:r>
      <w:r>
        <w:rPr>
          <w:lang w:eastAsia="ja-JP"/>
        </w:rPr>
        <w:t xml:space="preserve">s, </w:t>
      </w:r>
      <w:r w:rsidRPr="00E004E5">
        <w:rPr>
          <w:lang w:eastAsia="ja-JP"/>
        </w:rPr>
        <w:t>oil sumps, hydraulic systems</w:t>
      </w:r>
      <w:r>
        <w:rPr>
          <w:lang w:eastAsia="ja-JP"/>
        </w:rPr>
        <w:t xml:space="preserve">, </w:t>
      </w:r>
      <w:r w:rsidRPr="00E004E5">
        <w:rPr>
          <w:lang w:eastAsia="ja-JP"/>
        </w:rPr>
        <w:t>tubing</w:t>
      </w:r>
      <w:r>
        <w:rPr>
          <w:lang w:eastAsia="ja-JP"/>
        </w:rPr>
        <w:t xml:space="preserve">, </w:t>
      </w:r>
      <w:r w:rsidRPr="00E004E5">
        <w:rPr>
          <w:lang w:eastAsia="ja-JP"/>
        </w:rPr>
        <w:t xml:space="preserve">drill </w:t>
      </w:r>
      <w:proofErr w:type="gramStart"/>
      <w:r w:rsidRPr="00E004E5">
        <w:rPr>
          <w:lang w:eastAsia="ja-JP"/>
        </w:rPr>
        <w:t>string</w:t>
      </w:r>
      <w:proofErr w:type="gramEnd"/>
      <w:r>
        <w:rPr>
          <w:lang w:eastAsia="ja-JP"/>
        </w:rPr>
        <w:t xml:space="preserve"> </w:t>
      </w:r>
    </w:p>
    <w:p w14:paraId="12356D82" w14:textId="10832787" w:rsidR="00880B13" w:rsidRDefault="00880B13" w:rsidP="00880B13">
      <w:pPr>
        <w:pStyle w:val="ListBullet"/>
        <w:rPr>
          <w:lang w:eastAsia="ja-JP"/>
        </w:rPr>
      </w:pPr>
      <w:r>
        <w:rPr>
          <w:lang w:eastAsia="ja-JP"/>
        </w:rPr>
        <w:t>equipment containing liquid polychlorinated biphenyls (PCBs)</w:t>
      </w:r>
    </w:p>
    <w:p w14:paraId="26B6C4EF" w14:textId="37552430" w:rsidR="00880B13" w:rsidRDefault="000D4DAF" w:rsidP="00880B13">
      <w:pPr>
        <w:pStyle w:val="ListBullet"/>
        <w:rPr>
          <w:lang w:eastAsia="ja-JP"/>
        </w:rPr>
      </w:pPr>
      <w:r>
        <w:rPr>
          <w:lang w:eastAsia="ja-JP"/>
        </w:rPr>
        <w:t xml:space="preserve">foams and other </w:t>
      </w:r>
      <w:r w:rsidR="00880B13">
        <w:rPr>
          <w:lang w:eastAsia="ja-JP"/>
        </w:rPr>
        <w:t>buoyant materials (including plastics)</w:t>
      </w:r>
    </w:p>
    <w:p w14:paraId="6B99D2B7" w14:textId="6D9B16FA" w:rsidR="000D4DAF" w:rsidRDefault="000D4DAF" w:rsidP="00880B13">
      <w:pPr>
        <w:pStyle w:val="ListBullet"/>
        <w:rPr>
          <w:lang w:eastAsia="ja-JP"/>
        </w:rPr>
      </w:pPr>
      <w:r>
        <w:rPr>
          <w:lang w:eastAsia="ja-JP"/>
        </w:rPr>
        <w:t>fire retardant chemicals</w:t>
      </w:r>
    </w:p>
    <w:p w14:paraId="2D524374" w14:textId="18BD14EE" w:rsidR="00111C8F" w:rsidRDefault="00111C8F" w:rsidP="00111C8F">
      <w:pPr>
        <w:pStyle w:val="ListBullet"/>
        <w:rPr>
          <w:lang w:eastAsia="ja-JP"/>
        </w:rPr>
      </w:pPr>
      <w:r w:rsidRPr="00C05C69">
        <w:rPr>
          <w:lang w:eastAsia="ja-JP"/>
        </w:rPr>
        <w:lastRenderedPageBreak/>
        <w:t>stocks of chemicals used in oil and gas production</w:t>
      </w:r>
      <w:r>
        <w:rPr>
          <w:lang w:eastAsia="ja-JP"/>
        </w:rPr>
        <w:t xml:space="preserve"> (</w:t>
      </w:r>
      <w:r w:rsidR="00A973A8">
        <w:rPr>
          <w:lang w:eastAsia="ja-JP"/>
        </w:rPr>
        <w:t>for example,</w:t>
      </w:r>
      <w:r>
        <w:rPr>
          <w:lang w:eastAsia="ja-JP"/>
        </w:rPr>
        <w:t> </w:t>
      </w:r>
      <w:r w:rsidRPr="00C05C69">
        <w:rPr>
          <w:lang w:eastAsia="ja-JP"/>
        </w:rPr>
        <w:t xml:space="preserve">corrosion inhibitors, biocides, defoamers, </w:t>
      </w:r>
      <w:proofErr w:type="spellStart"/>
      <w:r w:rsidRPr="00C05C69">
        <w:rPr>
          <w:lang w:eastAsia="ja-JP"/>
        </w:rPr>
        <w:t>demulsifiers</w:t>
      </w:r>
      <w:proofErr w:type="spellEnd"/>
      <w:r w:rsidRPr="00C05C69">
        <w:rPr>
          <w:lang w:eastAsia="ja-JP"/>
        </w:rPr>
        <w:t>, scale inhibitors</w:t>
      </w:r>
      <w:r>
        <w:rPr>
          <w:lang w:eastAsia="ja-JP"/>
        </w:rPr>
        <w:t xml:space="preserve"> and </w:t>
      </w:r>
      <w:r w:rsidRPr="00C05C69">
        <w:rPr>
          <w:lang w:eastAsia="ja-JP"/>
        </w:rPr>
        <w:t>antifreeze</w:t>
      </w:r>
      <w:r>
        <w:rPr>
          <w:lang w:eastAsia="ja-JP"/>
        </w:rPr>
        <w:t>)</w:t>
      </w:r>
    </w:p>
    <w:p w14:paraId="47F294B4" w14:textId="5EEB371D" w:rsidR="00111C8F" w:rsidRDefault="00111C8F" w:rsidP="00111C8F">
      <w:pPr>
        <w:pStyle w:val="ListBullet"/>
        <w:rPr>
          <w:lang w:eastAsia="ja-JP"/>
        </w:rPr>
      </w:pPr>
      <w:r w:rsidRPr="00C05C69">
        <w:rPr>
          <w:lang w:eastAsia="ja-JP"/>
        </w:rPr>
        <w:t>lubricants and coolants in platform equipment</w:t>
      </w:r>
    </w:p>
    <w:p w14:paraId="6265C66E" w14:textId="55D50924" w:rsidR="00111C8F" w:rsidRDefault="00111C8F" w:rsidP="00111C8F">
      <w:pPr>
        <w:pStyle w:val="ListBullet"/>
        <w:rPr>
          <w:lang w:eastAsia="ja-JP"/>
        </w:rPr>
      </w:pPr>
      <w:r w:rsidRPr="00C05C69">
        <w:rPr>
          <w:lang w:eastAsia="ja-JP"/>
        </w:rPr>
        <w:t>electrical equipment (</w:t>
      </w:r>
      <w:r w:rsidR="00A973A8">
        <w:rPr>
          <w:lang w:eastAsia="ja-JP"/>
        </w:rPr>
        <w:t>for example,</w:t>
      </w:r>
      <w:r w:rsidR="00386EDC">
        <w:rPr>
          <w:lang w:eastAsia="ja-JP"/>
        </w:rPr>
        <w:t xml:space="preserve"> </w:t>
      </w:r>
      <w:r w:rsidRPr="00C05C69">
        <w:rPr>
          <w:lang w:eastAsia="ja-JP"/>
        </w:rPr>
        <w:t xml:space="preserve">transformers, batteries, </w:t>
      </w:r>
      <w:proofErr w:type="gramStart"/>
      <w:r w:rsidRPr="00C05C69">
        <w:rPr>
          <w:lang w:eastAsia="ja-JP"/>
        </w:rPr>
        <w:t>accumulators</w:t>
      </w:r>
      <w:proofErr w:type="gramEnd"/>
      <w:r>
        <w:rPr>
          <w:lang w:eastAsia="ja-JP"/>
        </w:rPr>
        <w:t xml:space="preserve"> and</w:t>
      </w:r>
      <w:r w:rsidRPr="00C05C69">
        <w:rPr>
          <w:lang w:eastAsia="ja-JP"/>
        </w:rPr>
        <w:t xml:space="preserve"> cables/wiring)</w:t>
      </w:r>
    </w:p>
    <w:p w14:paraId="757A672A" w14:textId="7F10ED38" w:rsidR="00111C8F" w:rsidRDefault="00111C8F" w:rsidP="00111C8F">
      <w:pPr>
        <w:pStyle w:val="ListBullet"/>
        <w:rPr>
          <w:lang w:eastAsia="ja-JP"/>
        </w:rPr>
      </w:pPr>
      <w:r w:rsidRPr="00C05C69">
        <w:rPr>
          <w:lang w:eastAsia="ja-JP"/>
        </w:rPr>
        <w:t xml:space="preserve">coolers, scrubbers, </w:t>
      </w:r>
      <w:proofErr w:type="gramStart"/>
      <w:r w:rsidRPr="00C05C69">
        <w:rPr>
          <w:lang w:eastAsia="ja-JP"/>
        </w:rPr>
        <w:t>separators</w:t>
      </w:r>
      <w:proofErr w:type="gramEnd"/>
      <w:r>
        <w:rPr>
          <w:lang w:eastAsia="ja-JP"/>
        </w:rPr>
        <w:t xml:space="preserve"> and</w:t>
      </w:r>
      <w:r w:rsidRPr="00C05C69">
        <w:rPr>
          <w:lang w:eastAsia="ja-JP"/>
        </w:rPr>
        <w:t xml:space="preserve"> heat exchangers</w:t>
      </w:r>
    </w:p>
    <w:p w14:paraId="73D4A41A" w14:textId="77777777" w:rsidR="00111C8F" w:rsidRDefault="00111C8F" w:rsidP="00111C8F">
      <w:pPr>
        <w:pStyle w:val="ListBullet"/>
        <w:rPr>
          <w:lang w:eastAsia="ja-JP"/>
        </w:rPr>
      </w:pPr>
      <w:r w:rsidRPr="00C05C69">
        <w:rPr>
          <w:lang w:eastAsia="ja-JP"/>
        </w:rPr>
        <w:t>tanks for drilling consumables</w:t>
      </w:r>
      <w:r>
        <w:rPr>
          <w:lang w:eastAsia="ja-JP"/>
        </w:rPr>
        <w:t>,</w:t>
      </w:r>
      <w:r w:rsidRPr="00C05C69">
        <w:rPr>
          <w:lang w:eastAsia="ja-JP"/>
        </w:rPr>
        <w:t xml:space="preserve"> including bulk storage of </w:t>
      </w:r>
      <w:proofErr w:type="gramStart"/>
      <w:r w:rsidRPr="00C05C69">
        <w:rPr>
          <w:lang w:eastAsia="ja-JP"/>
        </w:rPr>
        <w:t>muds</w:t>
      </w:r>
      <w:proofErr w:type="gramEnd"/>
    </w:p>
    <w:p w14:paraId="3FA85E60" w14:textId="77777777" w:rsidR="00111C8F" w:rsidRDefault="00111C8F" w:rsidP="00111C8F">
      <w:pPr>
        <w:pStyle w:val="ListBullet"/>
        <w:rPr>
          <w:lang w:eastAsia="ja-JP"/>
        </w:rPr>
      </w:pPr>
      <w:r w:rsidRPr="00C05C69">
        <w:rPr>
          <w:lang w:eastAsia="ja-JP"/>
        </w:rPr>
        <w:t>storage facilities for production and other chemicals, including cells in</w:t>
      </w:r>
      <w:r>
        <w:rPr>
          <w:lang w:eastAsia="ja-JP"/>
        </w:rPr>
        <w:t xml:space="preserve"> </w:t>
      </w:r>
      <w:r w:rsidRPr="00C05C69">
        <w:rPr>
          <w:lang w:eastAsia="ja-JP"/>
        </w:rPr>
        <w:t xml:space="preserve">concrete gravity </w:t>
      </w:r>
      <w:proofErr w:type="gramStart"/>
      <w:r w:rsidRPr="00C05C69">
        <w:rPr>
          <w:lang w:eastAsia="ja-JP"/>
        </w:rPr>
        <w:t>bases</w:t>
      </w:r>
      <w:proofErr w:type="gramEnd"/>
    </w:p>
    <w:p w14:paraId="5815B161" w14:textId="3EE6FD99" w:rsidR="00EA1316" w:rsidRDefault="00111C8F" w:rsidP="00111C8F">
      <w:pPr>
        <w:pStyle w:val="ListBullet"/>
        <w:rPr>
          <w:lang w:eastAsia="ja-JP"/>
        </w:rPr>
      </w:pPr>
      <w:r w:rsidRPr="00C05C69">
        <w:rPr>
          <w:lang w:eastAsia="ja-JP"/>
        </w:rPr>
        <w:t xml:space="preserve">sacrificial anodes </w:t>
      </w:r>
      <w:r>
        <w:rPr>
          <w:lang w:eastAsia="ja-JP"/>
        </w:rPr>
        <w:t xml:space="preserve">(which can increase metal concentrations in marine environments, </w:t>
      </w:r>
      <w:r w:rsidR="00A973A8">
        <w:rPr>
          <w:lang w:eastAsia="ja-JP"/>
        </w:rPr>
        <w:t>for example,</w:t>
      </w:r>
      <w:r>
        <w:rPr>
          <w:lang w:eastAsia="ja-JP"/>
        </w:rPr>
        <w:t xml:space="preserve"> zinc)</w:t>
      </w:r>
    </w:p>
    <w:p w14:paraId="67A9EDE1" w14:textId="5FC307F8" w:rsidR="00111C8F" w:rsidRDefault="00111C8F" w:rsidP="00111C8F">
      <w:pPr>
        <w:pStyle w:val="ListBullet"/>
        <w:rPr>
          <w:lang w:eastAsia="ja-JP"/>
        </w:rPr>
      </w:pPr>
      <w:r w:rsidRPr="00C05C69">
        <w:rPr>
          <w:lang w:eastAsia="ja-JP"/>
        </w:rPr>
        <w:t>fire-extinguishing/</w:t>
      </w:r>
      <w:r>
        <w:rPr>
          <w:lang w:eastAsia="ja-JP"/>
        </w:rPr>
        <w:t>fire</w:t>
      </w:r>
      <w:r w:rsidRPr="00C05C69">
        <w:rPr>
          <w:lang w:eastAsia="ja-JP"/>
        </w:rPr>
        <w:t>fighting equipment</w:t>
      </w:r>
    </w:p>
    <w:p w14:paraId="0840D425" w14:textId="77777777" w:rsidR="00111C8F" w:rsidRDefault="00111C8F" w:rsidP="00111C8F">
      <w:pPr>
        <w:pStyle w:val="ListBullet"/>
        <w:rPr>
          <w:lang w:eastAsia="ja-JP"/>
        </w:rPr>
      </w:pPr>
      <w:r w:rsidRPr="00E004E5">
        <w:rPr>
          <w:lang w:eastAsia="ja-JP"/>
        </w:rPr>
        <w:t>gas dehydrators</w:t>
      </w:r>
      <w:r>
        <w:rPr>
          <w:lang w:eastAsia="ja-JP"/>
        </w:rPr>
        <w:t xml:space="preserve"> and </w:t>
      </w:r>
      <w:r w:rsidRPr="00E004E5">
        <w:rPr>
          <w:lang w:eastAsia="ja-JP"/>
        </w:rPr>
        <w:t>gas-sweetening units</w:t>
      </w:r>
    </w:p>
    <w:p w14:paraId="3A174252" w14:textId="20C5C512" w:rsidR="00111C8F" w:rsidRDefault="00111C8F" w:rsidP="00111C8F">
      <w:pPr>
        <w:pStyle w:val="ListBullet"/>
        <w:rPr>
          <w:lang w:eastAsia="ja-JP"/>
        </w:rPr>
      </w:pPr>
      <w:r w:rsidRPr="002F1D1A">
        <w:rPr>
          <w:lang w:eastAsia="ja-JP"/>
        </w:rPr>
        <w:t>helicopter fuelling systems, piping, valves and fittings</w:t>
      </w:r>
      <w:r>
        <w:rPr>
          <w:lang w:eastAsia="ja-JP"/>
        </w:rPr>
        <w:t xml:space="preserve">, and </w:t>
      </w:r>
      <w:proofErr w:type="gramStart"/>
      <w:r w:rsidRPr="002F1D1A">
        <w:rPr>
          <w:lang w:eastAsia="ja-JP"/>
        </w:rPr>
        <w:t>compressors</w:t>
      </w:r>
      <w:proofErr w:type="gramEnd"/>
    </w:p>
    <w:p w14:paraId="29580414" w14:textId="66D96BA5" w:rsidR="00111C8F" w:rsidRDefault="00111C8F" w:rsidP="00111C8F">
      <w:pPr>
        <w:pStyle w:val="ListBullet"/>
        <w:rPr>
          <w:lang w:eastAsia="ja-JP"/>
        </w:rPr>
      </w:pPr>
      <w:r w:rsidRPr="002F1D1A">
        <w:rPr>
          <w:lang w:eastAsia="ja-JP"/>
        </w:rPr>
        <w:t>insulation systems</w:t>
      </w:r>
    </w:p>
    <w:p w14:paraId="30A14743" w14:textId="7EAAFA96" w:rsidR="00111C8F" w:rsidRDefault="00111C8F" w:rsidP="00111C8F">
      <w:pPr>
        <w:pStyle w:val="ListBullet"/>
        <w:rPr>
          <w:lang w:eastAsia="ja-JP"/>
        </w:rPr>
      </w:pPr>
      <w:r>
        <w:rPr>
          <w:lang w:eastAsia="ja-JP"/>
        </w:rPr>
        <w:t>plastics</w:t>
      </w:r>
    </w:p>
    <w:p w14:paraId="3637A092" w14:textId="088B7B68" w:rsidR="00111C8F" w:rsidRDefault="00111C8F" w:rsidP="00111C8F">
      <w:pPr>
        <w:pStyle w:val="ListBullet"/>
        <w:rPr>
          <w:lang w:eastAsia="ja-JP"/>
        </w:rPr>
      </w:pPr>
      <w:r>
        <w:rPr>
          <w:lang w:eastAsia="ja-JP"/>
        </w:rPr>
        <w:t>any contaminants specific to steels and alloys used in petroleum facilities</w:t>
      </w:r>
      <w:r w:rsidRPr="002F1D1A">
        <w:rPr>
          <w:lang w:eastAsia="ja-JP"/>
        </w:rPr>
        <w:t>.</w:t>
      </w:r>
    </w:p>
    <w:p w14:paraId="0A8BECD6" w14:textId="483AD9B5" w:rsidR="00AD20EA" w:rsidRDefault="00AD20EA" w:rsidP="00AD20EA">
      <w:pPr>
        <w:pStyle w:val="ListBullet"/>
        <w:numPr>
          <w:ilvl w:val="0"/>
          <w:numId w:val="0"/>
        </w:numPr>
        <w:rPr>
          <w:lang w:eastAsia="ja-JP"/>
        </w:rPr>
      </w:pPr>
      <w:r w:rsidRPr="00AD20EA">
        <w:rPr>
          <w:lang w:eastAsia="ja-JP"/>
        </w:rPr>
        <w:t xml:space="preserve">Applicants need to demonstrate there will be no impact where </w:t>
      </w:r>
      <w:r>
        <w:rPr>
          <w:lang w:eastAsia="ja-JP"/>
        </w:rPr>
        <w:t xml:space="preserve">materials are </w:t>
      </w:r>
      <w:r w:rsidRPr="00AD20EA">
        <w:rPr>
          <w:lang w:eastAsia="ja-JP"/>
        </w:rPr>
        <w:t xml:space="preserve">proposed to be left in place, based on the </w:t>
      </w:r>
      <w:r w:rsidR="00D05F25">
        <w:rPr>
          <w:lang w:eastAsia="ja-JP"/>
        </w:rPr>
        <w:t>AWQG</w:t>
      </w:r>
      <w:r w:rsidRPr="00AD20EA">
        <w:rPr>
          <w:lang w:eastAsia="ja-JP"/>
        </w:rPr>
        <w:t xml:space="preserve"> (including comparison to trigger values </w:t>
      </w:r>
      <w:r>
        <w:rPr>
          <w:lang w:eastAsia="ja-JP"/>
        </w:rPr>
        <w:t>where available</w:t>
      </w:r>
      <w:r w:rsidRPr="00AD20EA">
        <w:rPr>
          <w:lang w:eastAsia="ja-JP"/>
        </w:rPr>
        <w:t>)</w:t>
      </w:r>
      <w:r>
        <w:rPr>
          <w:lang w:eastAsia="ja-JP"/>
        </w:rPr>
        <w:t>.</w:t>
      </w:r>
    </w:p>
    <w:p w14:paraId="3BB6739B" w14:textId="438C73A8" w:rsidR="00111C8F" w:rsidRDefault="00111C8F" w:rsidP="00111C8F">
      <w:pPr>
        <w:pStyle w:val="Heading4"/>
        <w:rPr>
          <w:lang w:eastAsia="ja-JP"/>
        </w:rPr>
      </w:pPr>
      <w:bookmarkStart w:id="147" w:name="_Assessment_of_chemical"/>
      <w:bookmarkStart w:id="148" w:name="_Harmful_materials_clean-up_1"/>
      <w:bookmarkEnd w:id="147"/>
      <w:bookmarkEnd w:id="148"/>
      <w:r>
        <w:rPr>
          <w:lang w:eastAsia="ja-JP"/>
        </w:rPr>
        <w:t xml:space="preserve">Concrete reinforced with plastic </w:t>
      </w:r>
      <w:proofErr w:type="gramStart"/>
      <w:r>
        <w:rPr>
          <w:lang w:eastAsia="ja-JP"/>
        </w:rPr>
        <w:t>fibres</w:t>
      </w:r>
      <w:proofErr w:type="gramEnd"/>
    </w:p>
    <w:p w14:paraId="7C8DFD14" w14:textId="72D7F09D" w:rsidR="00C07073" w:rsidRPr="009604D2" w:rsidRDefault="00111C8F" w:rsidP="00C07073">
      <w:pPr>
        <w:pStyle w:val="ListBullet"/>
        <w:numPr>
          <w:ilvl w:val="0"/>
          <w:numId w:val="0"/>
        </w:numPr>
        <w:rPr>
          <w:caps/>
          <w:lang w:eastAsia="ja-JP"/>
        </w:rPr>
      </w:pPr>
      <w:r>
        <w:rPr>
          <w:lang w:eastAsia="ja-JP"/>
        </w:rPr>
        <w:t xml:space="preserve">In recent years there has been a shift towards using </w:t>
      </w:r>
      <w:r w:rsidRPr="00AC2419">
        <w:rPr>
          <w:lang w:eastAsia="ja-JP"/>
        </w:rPr>
        <w:t>polypropylene (a type of plastic) fibres as a concrete reinforcement material in artificial reef modules</w:t>
      </w:r>
      <w:r>
        <w:rPr>
          <w:lang w:eastAsia="ja-JP"/>
        </w:rPr>
        <w:t xml:space="preserve">. </w:t>
      </w:r>
      <w:bookmarkStart w:id="149" w:name="_Hlk140152882"/>
      <w:bookmarkStart w:id="150" w:name="_Hlk142579968"/>
      <w:r>
        <w:rPr>
          <w:lang w:eastAsia="ja-JP"/>
        </w:rPr>
        <w:t>The department is c</w:t>
      </w:r>
      <w:r w:rsidRPr="0028735E">
        <w:rPr>
          <w:lang w:eastAsia="ja-JP"/>
        </w:rPr>
        <w:t>oncerned about the potential impact of plastic fibres on the marine environment</w:t>
      </w:r>
      <w:r w:rsidR="00C07073">
        <w:rPr>
          <w:lang w:eastAsia="ja-JP"/>
        </w:rPr>
        <w:t xml:space="preserve"> and </w:t>
      </w:r>
      <w:r w:rsidR="00AF6672">
        <w:rPr>
          <w:lang w:eastAsia="ja-JP"/>
        </w:rPr>
        <w:t xml:space="preserve">the minister </w:t>
      </w:r>
      <w:r w:rsidR="00C31831">
        <w:rPr>
          <w:lang w:eastAsia="ja-JP"/>
        </w:rPr>
        <w:t xml:space="preserve">(or delegate) </w:t>
      </w:r>
      <w:r w:rsidR="00AF6672">
        <w:rPr>
          <w:lang w:eastAsia="ja-JP"/>
        </w:rPr>
        <w:t>is unlikely to</w:t>
      </w:r>
      <w:r w:rsidR="00C07073">
        <w:rPr>
          <w:lang w:eastAsia="ja-JP"/>
        </w:rPr>
        <w:t xml:space="preserve"> </w:t>
      </w:r>
      <w:r w:rsidR="001355EB">
        <w:rPr>
          <w:lang w:eastAsia="ja-JP"/>
        </w:rPr>
        <w:t xml:space="preserve">grant </w:t>
      </w:r>
      <w:r w:rsidR="00AF6672">
        <w:rPr>
          <w:lang w:eastAsia="ja-JP"/>
        </w:rPr>
        <w:t xml:space="preserve">a </w:t>
      </w:r>
      <w:r w:rsidR="00C07073">
        <w:rPr>
          <w:lang w:eastAsia="ja-JP"/>
        </w:rPr>
        <w:t>permit for artificial reefs that include plastic fibres in their designs</w:t>
      </w:r>
      <w:bookmarkEnd w:id="149"/>
      <w:r w:rsidR="00C07073">
        <w:rPr>
          <w:lang w:eastAsia="ja-JP"/>
        </w:rPr>
        <w:t xml:space="preserve">. </w:t>
      </w:r>
      <w:bookmarkEnd w:id="150"/>
      <w:r w:rsidR="00C07073">
        <w:rPr>
          <w:lang w:eastAsia="ja-JP"/>
        </w:rPr>
        <w:t xml:space="preserve">Artificial reefs </w:t>
      </w:r>
      <w:r w:rsidR="009604D2">
        <w:rPr>
          <w:lang w:eastAsia="ja-JP"/>
        </w:rPr>
        <w:t>should</w:t>
      </w:r>
      <w:r w:rsidR="00C07073">
        <w:rPr>
          <w:lang w:eastAsia="ja-JP"/>
        </w:rPr>
        <w:t xml:space="preserve"> use traditional steel reinforcement or other natural fibres to reinforce concrete.</w:t>
      </w:r>
      <w:r w:rsidR="00E9091B">
        <w:rPr>
          <w:lang w:eastAsia="ja-JP"/>
        </w:rPr>
        <w:t xml:space="preserve"> Applicants are welcome to suggest suitable alternatives within their applications. </w:t>
      </w:r>
    </w:p>
    <w:p w14:paraId="51E638D7" w14:textId="1F9A1B0E" w:rsidR="00111C8F" w:rsidRDefault="00111C8F" w:rsidP="00111C8F">
      <w:pPr>
        <w:rPr>
          <w:lang w:eastAsia="ja-JP"/>
        </w:rPr>
      </w:pPr>
      <w:r>
        <w:rPr>
          <w:lang w:eastAsia="ja-JP"/>
        </w:rPr>
        <w:t>The</w:t>
      </w:r>
      <w:r w:rsidR="00AF6672">
        <w:rPr>
          <w:lang w:eastAsia="ja-JP"/>
        </w:rPr>
        <w:t>se</w:t>
      </w:r>
      <w:r>
        <w:rPr>
          <w:lang w:eastAsia="ja-JP"/>
        </w:rPr>
        <w:t xml:space="preserve"> recommendations are based on a review of scientific literature and expert opinion by the National Environmental Science Program, which found that:</w:t>
      </w:r>
    </w:p>
    <w:p w14:paraId="7C3633E0" w14:textId="053435E0" w:rsidR="00111C8F" w:rsidRDefault="00111C8F" w:rsidP="00111C8F">
      <w:pPr>
        <w:pStyle w:val="ListBullet"/>
        <w:rPr>
          <w:lang w:eastAsia="ja-JP"/>
        </w:rPr>
      </w:pPr>
      <w:r w:rsidRPr="00FD2F3C">
        <w:rPr>
          <w:lang w:eastAsia="ja-JP"/>
        </w:rPr>
        <w:t>All plastics and their associated additives are potential pollutants.</w:t>
      </w:r>
      <w:r w:rsidRPr="00FD2F3C">
        <w:t xml:space="preserve"> </w:t>
      </w:r>
      <w:r>
        <w:rPr>
          <w:lang w:eastAsia="ja-JP"/>
        </w:rPr>
        <w:t xml:space="preserve">Although there was no consensus on whether the release of plastic into the environment from plastic-reinforced concrete artificial reefs was likely to be ecologically significant, the precautionary principle suggests plastic-reinforcing </w:t>
      </w:r>
      <w:r w:rsidR="000E539D">
        <w:rPr>
          <w:lang w:eastAsia="ja-JP"/>
        </w:rPr>
        <w:t>must</w:t>
      </w:r>
      <w:r>
        <w:rPr>
          <w:lang w:eastAsia="ja-JP"/>
        </w:rPr>
        <w:t xml:space="preserve"> be avoided.</w:t>
      </w:r>
    </w:p>
    <w:p w14:paraId="4671107C" w14:textId="40A10F95" w:rsidR="00111C8F" w:rsidRDefault="00111C8F" w:rsidP="00111C8F">
      <w:pPr>
        <w:pStyle w:val="ListBullet"/>
        <w:rPr>
          <w:lang w:eastAsia="ja-JP"/>
        </w:rPr>
      </w:pPr>
      <w:r>
        <w:rPr>
          <w:lang w:eastAsia="ja-JP"/>
        </w:rPr>
        <w:t>Depending on the structural stability of the concrete, over long timeframes (likely longer than 30-50 years) there will be a release of contained plastics into the environment. The sediment is the most likely receptor for the plastics unless they are positively buoyant.</w:t>
      </w:r>
      <w:r w:rsidRPr="00F51EF8">
        <w:t xml:space="preserve"> </w:t>
      </w:r>
      <w:r>
        <w:rPr>
          <w:lang w:eastAsia="ja-JP"/>
        </w:rPr>
        <w:t>Evidence for plastic additive leaching in concrete is scarce as few studies have addressed this question. However, the lack of laboratory-based studies, or long-term monitoring, does not definitively rule out potential harmful impacts such as leaching of additives or release of plastic fibres into the marine environment.</w:t>
      </w:r>
    </w:p>
    <w:p w14:paraId="7A92457A" w14:textId="77777777" w:rsidR="00111C8F" w:rsidRDefault="00111C8F" w:rsidP="00111C8F">
      <w:pPr>
        <w:pStyle w:val="ListBullet"/>
        <w:rPr>
          <w:lang w:eastAsia="ja-JP"/>
        </w:rPr>
      </w:pPr>
      <w:r>
        <w:rPr>
          <w:lang w:eastAsia="ja-JP"/>
        </w:rPr>
        <w:t xml:space="preserve">Where an artificial reef is meeting its objective and leaving the reef in place at the end of the permit life is deemed the best environmental outcome by the department, the reef needs to remain environmentally safe throughout the lifetime and eventual degradation. Since it is likely that any plastic materials and toxic chemicals contained within plastic-reinforced marine concrete will eventually enter the marine environment, either directly or through </w:t>
      </w:r>
      <w:r>
        <w:rPr>
          <w:lang w:eastAsia="ja-JP"/>
        </w:rPr>
        <w:lastRenderedPageBreak/>
        <w:t>reef dwelling organisms, artificial reefs made of such material constitute an environmental hazard.</w:t>
      </w:r>
    </w:p>
    <w:p w14:paraId="36D9AA07" w14:textId="669885AA" w:rsidR="00AF6672" w:rsidRDefault="00AF6672" w:rsidP="00AF6672">
      <w:pPr>
        <w:pStyle w:val="ListBullet"/>
        <w:numPr>
          <w:ilvl w:val="0"/>
          <w:numId w:val="0"/>
        </w:numPr>
        <w:rPr>
          <w:lang w:eastAsia="ja-JP"/>
        </w:rPr>
      </w:pPr>
      <w:r>
        <w:rPr>
          <w:lang w:eastAsia="ja-JP"/>
        </w:rPr>
        <w:t xml:space="preserve">This policy position will not affect the operation of existing artificial reefs permitted under the Sea Dumping Act. However, where an applicant applies for a change to an existing permitted </w:t>
      </w:r>
      <w:r w:rsidR="00E9091B">
        <w:rPr>
          <w:lang w:eastAsia="ja-JP"/>
        </w:rPr>
        <w:t>reef</w:t>
      </w:r>
      <w:r>
        <w:rPr>
          <w:lang w:eastAsia="ja-JP"/>
        </w:rPr>
        <w:t>, this policy will be considered.</w:t>
      </w:r>
    </w:p>
    <w:p w14:paraId="37448531" w14:textId="77777777" w:rsidR="00111C8F" w:rsidRDefault="00111C8F" w:rsidP="00111C8F">
      <w:pPr>
        <w:pStyle w:val="Heading4"/>
        <w:rPr>
          <w:lang w:eastAsia="ja-JP"/>
        </w:rPr>
      </w:pPr>
      <w:r>
        <w:rPr>
          <w:lang w:eastAsia="ja-JP"/>
        </w:rPr>
        <w:t xml:space="preserve">Marine pest, </w:t>
      </w:r>
      <w:proofErr w:type="gramStart"/>
      <w:r>
        <w:rPr>
          <w:lang w:eastAsia="ja-JP"/>
        </w:rPr>
        <w:t>disease</w:t>
      </w:r>
      <w:proofErr w:type="gramEnd"/>
      <w:r>
        <w:rPr>
          <w:lang w:eastAsia="ja-JP"/>
        </w:rPr>
        <w:t xml:space="preserve"> and quarantine issues</w:t>
      </w:r>
    </w:p>
    <w:p w14:paraId="1C4025B8" w14:textId="6ED82D04" w:rsidR="000E16D8" w:rsidRPr="00A425F6" w:rsidRDefault="002369D5" w:rsidP="000E16D8">
      <w:pPr>
        <w:rPr>
          <w:lang w:eastAsia="ja-JP"/>
        </w:rPr>
      </w:pPr>
      <w:r w:rsidRPr="0072645F">
        <w:rPr>
          <w:sz w:val="28"/>
          <w:szCs w:val="24"/>
          <w:lang w:eastAsia="ja-JP"/>
        </w:rPr>
        <w:sym w:font="Wingdings" w:char="F0FE"/>
      </w:r>
      <w:r w:rsidRPr="00636D05">
        <w:rPr>
          <w:lang w:eastAsia="ja-JP"/>
        </w:rPr>
        <w:t xml:space="preserve"> </w:t>
      </w:r>
      <w:r w:rsidR="000E16D8">
        <w:rPr>
          <w:lang w:eastAsia="ja-JP"/>
        </w:rPr>
        <w:t xml:space="preserve">A list of potential marine pest, disease and quarantine risks must be included as part of the permit application. Details </w:t>
      </w:r>
      <w:r w:rsidR="00106CAC">
        <w:rPr>
          <w:lang w:eastAsia="ja-JP"/>
        </w:rPr>
        <w:t>must</w:t>
      </w:r>
      <w:r w:rsidR="000E16D8">
        <w:rPr>
          <w:lang w:eastAsia="ja-JP"/>
        </w:rPr>
        <w:t xml:space="preserve"> include the identification and </w:t>
      </w:r>
      <w:r w:rsidR="00F7228C">
        <w:rPr>
          <w:lang w:eastAsia="ja-JP"/>
        </w:rPr>
        <w:t>evaluation</w:t>
      </w:r>
      <w:r w:rsidR="000E16D8">
        <w:rPr>
          <w:lang w:eastAsia="ja-JP"/>
        </w:rPr>
        <w:t xml:space="preserve"> of the risks (including desktop investigations and surveys of the fouling species on nearby structures or hard substrate</w:t>
      </w:r>
      <w:r w:rsidR="00106CAC">
        <w:rPr>
          <w:lang w:eastAsia="ja-JP"/>
        </w:rPr>
        <w:t xml:space="preserve"> where relevant</w:t>
      </w:r>
      <w:r w:rsidR="000E16D8">
        <w:rPr>
          <w:lang w:eastAsia="ja-JP"/>
        </w:rPr>
        <w:t>) and information on how the risks have been managed.</w:t>
      </w:r>
    </w:p>
    <w:p w14:paraId="34075A13" w14:textId="7E68780D" w:rsidR="00111C8F" w:rsidRDefault="0009712A" w:rsidP="00111C8F">
      <w:pPr>
        <w:rPr>
          <w:lang w:eastAsia="ja-JP"/>
        </w:rPr>
      </w:pPr>
      <w:r>
        <w:rPr>
          <w:lang w:eastAsia="ja-JP"/>
        </w:rPr>
        <w:t>For repurposed material, a</w:t>
      </w:r>
      <w:r w:rsidR="00111C8F">
        <w:rPr>
          <w:lang w:eastAsia="ja-JP"/>
        </w:rPr>
        <w:t xml:space="preserve">pplicants </w:t>
      </w:r>
      <w:r w:rsidR="000E539D">
        <w:rPr>
          <w:lang w:eastAsia="ja-JP"/>
        </w:rPr>
        <w:t>must</w:t>
      </w:r>
      <w:r w:rsidR="00111C8F">
        <w:rPr>
          <w:lang w:eastAsia="ja-JP"/>
        </w:rPr>
        <w:t xml:space="preserve"> identify, </w:t>
      </w:r>
      <w:proofErr w:type="gramStart"/>
      <w:r w:rsidR="00111C8F">
        <w:rPr>
          <w:lang w:eastAsia="ja-JP"/>
        </w:rPr>
        <w:t>assess</w:t>
      </w:r>
      <w:proofErr w:type="gramEnd"/>
      <w:r w:rsidR="00111C8F">
        <w:rPr>
          <w:lang w:eastAsia="ja-JP"/>
        </w:rPr>
        <w:t xml:space="preserve"> and manage marine pest and quarantine risks (especially marine pests on vessels and platforms) intended for placement as an artificial reef. This should be done in consultation with the biosecurity section of the </w:t>
      </w:r>
      <w:r w:rsidR="00106CAC">
        <w:rPr>
          <w:lang w:eastAsia="ja-JP"/>
        </w:rPr>
        <w:t xml:space="preserve">state </w:t>
      </w:r>
      <w:r w:rsidR="00A9399C">
        <w:rPr>
          <w:lang w:eastAsia="ja-JP"/>
        </w:rPr>
        <w:t xml:space="preserve">or territory </w:t>
      </w:r>
      <w:r w:rsidR="00106CAC">
        <w:rPr>
          <w:lang w:eastAsia="ja-JP"/>
        </w:rPr>
        <w:t>government</w:t>
      </w:r>
      <w:r w:rsidR="00111C8F">
        <w:rPr>
          <w:lang w:eastAsia="ja-JP"/>
        </w:rPr>
        <w:t xml:space="preserve">. All material of potential concern must be stored, </w:t>
      </w:r>
      <w:proofErr w:type="gramStart"/>
      <w:r w:rsidR="00111C8F">
        <w:rPr>
          <w:lang w:eastAsia="ja-JP"/>
        </w:rPr>
        <w:t>transported</w:t>
      </w:r>
      <w:proofErr w:type="gramEnd"/>
      <w:r w:rsidR="00111C8F">
        <w:rPr>
          <w:lang w:eastAsia="ja-JP"/>
        </w:rPr>
        <w:t xml:space="preserve"> and disposed of in accordance with current quarantine regulations.</w:t>
      </w:r>
      <w:r w:rsidR="007216EE" w:rsidRPr="007216EE">
        <w:rPr>
          <w:lang w:eastAsia="ja-JP"/>
        </w:rPr>
        <w:t xml:space="preserve"> </w:t>
      </w:r>
      <w:r w:rsidR="007216EE">
        <w:rPr>
          <w:lang w:eastAsia="ja-JP"/>
        </w:rPr>
        <w:t>Marine pest risks can arise from biofouling, underwater fittings, internal seawater systems, seawater held in tanks for ballast, trim or weight compensation.</w:t>
      </w:r>
    </w:p>
    <w:p w14:paraId="2F8C7533" w14:textId="5DE4353C" w:rsidR="00111C8F" w:rsidRDefault="00111C8F" w:rsidP="00111C8F">
      <w:pPr>
        <w:rPr>
          <w:lang w:eastAsia="ja-JP"/>
        </w:rPr>
      </w:pPr>
      <w:r w:rsidRPr="00D003B3">
        <w:rPr>
          <w:lang w:eastAsia="ja-JP"/>
        </w:rPr>
        <w:t xml:space="preserve">Artificial reefs used for scuba diving and fishing will </w:t>
      </w:r>
      <w:r w:rsidR="00B64FAA">
        <w:rPr>
          <w:lang w:eastAsia="ja-JP"/>
        </w:rPr>
        <w:t>increase</w:t>
      </w:r>
      <w:r w:rsidRPr="00D003B3">
        <w:rPr>
          <w:lang w:eastAsia="ja-JP"/>
        </w:rPr>
        <w:t xml:space="preserve"> boat traffic and </w:t>
      </w:r>
      <w:r w:rsidR="00B64FAA">
        <w:rPr>
          <w:lang w:eastAsia="ja-JP"/>
        </w:rPr>
        <w:t xml:space="preserve">may attract </w:t>
      </w:r>
      <w:r w:rsidRPr="00D003B3">
        <w:rPr>
          <w:lang w:eastAsia="ja-JP"/>
        </w:rPr>
        <w:t xml:space="preserve">commercial operators. </w:t>
      </w:r>
      <w:r>
        <w:rPr>
          <w:lang w:eastAsia="ja-JP"/>
        </w:rPr>
        <w:t xml:space="preserve">Applicants </w:t>
      </w:r>
      <w:r w:rsidR="00106CAC">
        <w:rPr>
          <w:lang w:eastAsia="ja-JP"/>
        </w:rPr>
        <w:t>must</w:t>
      </w:r>
      <w:r w:rsidRPr="00D003B3">
        <w:rPr>
          <w:lang w:eastAsia="ja-JP"/>
        </w:rPr>
        <w:t xml:space="preserve"> </w:t>
      </w:r>
      <w:r>
        <w:rPr>
          <w:lang w:eastAsia="ja-JP"/>
        </w:rPr>
        <w:t xml:space="preserve">include an </w:t>
      </w:r>
      <w:r w:rsidR="00F7228C">
        <w:rPr>
          <w:lang w:eastAsia="ja-JP"/>
        </w:rPr>
        <w:t>evaluation</w:t>
      </w:r>
      <w:r>
        <w:rPr>
          <w:lang w:eastAsia="ja-JP"/>
        </w:rPr>
        <w:t xml:space="preserve"> of the</w:t>
      </w:r>
      <w:r w:rsidRPr="00D003B3">
        <w:rPr>
          <w:lang w:eastAsia="ja-JP"/>
        </w:rPr>
        <w:t xml:space="preserve"> increased risk of marine pests </w:t>
      </w:r>
      <w:r>
        <w:rPr>
          <w:lang w:eastAsia="ja-JP"/>
        </w:rPr>
        <w:t>due to</w:t>
      </w:r>
      <w:r w:rsidRPr="00D003B3">
        <w:rPr>
          <w:lang w:eastAsia="ja-JP"/>
        </w:rPr>
        <w:t xml:space="preserve"> increased </w:t>
      </w:r>
      <w:r w:rsidR="001471E5">
        <w:rPr>
          <w:lang w:eastAsia="ja-JP"/>
        </w:rPr>
        <w:t xml:space="preserve">maritime </w:t>
      </w:r>
      <w:r w:rsidR="00B64FAA">
        <w:rPr>
          <w:lang w:eastAsia="ja-JP"/>
        </w:rPr>
        <w:t>activity</w:t>
      </w:r>
      <w:r w:rsidRPr="00D003B3">
        <w:rPr>
          <w:lang w:eastAsia="ja-JP"/>
        </w:rPr>
        <w:t>.</w:t>
      </w:r>
    </w:p>
    <w:p w14:paraId="4164568F" w14:textId="77777777" w:rsidR="007216EE" w:rsidRDefault="007216EE" w:rsidP="007216EE">
      <w:pPr>
        <w:rPr>
          <w:lang w:eastAsia="ja-JP"/>
        </w:rPr>
      </w:pPr>
      <w:r>
        <w:rPr>
          <w:lang w:eastAsia="ja-JP"/>
        </w:rPr>
        <w:t xml:space="preserve">Disease can be introduced through biological material, such as recycled bivalve shells used in artificial reefs, which have </w:t>
      </w:r>
      <w:r w:rsidRPr="004C481E">
        <w:rPr>
          <w:lang w:eastAsia="ja-JP"/>
        </w:rPr>
        <w:t>viable microorganisms within remnant oyster tissue (</w:t>
      </w:r>
      <w:r>
        <w:rPr>
          <w:lang w:eastAsia="ja-JP"/>
        </w:rPr>
        <w:t>for example,</w:t>
      </w:r>
      <w:r w:rsidRPr="004C481E">
        <w:rPr>
          <w:lang w:eastAsia="ja-JP"/>
        </w:rPr>
        <w:t xml:space="preserve"> </w:t>
      </w:r>
      <w:r w:rsidRPr="00F97A43">
        <w:rPr>
          <w:lang w:eastAsia="ja-JP"/>
        </w:rPr>
        <w:t>Pacific Oyster Mortality Syndrome</w:t>
      </w:r>
      <w:r w:rsidRPr="004C481E">
        <w:rPr>
          <w:lang w:eastAsia="ja-JP"/>
        </w:rPr>
        <w:t>, QX disease).</w:t>
      </w:r>
    </w:p>
    <w:p w14:paraId="3A78F314" w14:textId="2BF743D1" w:rsidR="00111C8F" w:rsidRDefault="00111C8F" w:rsidP="00FF119C">
      <w:pPr>
        <w:spacing w:after="0"/>
      </w:pPr>
      <w:r w:rsidRPr="00D003B3">
        <w:t xml:space="preserve">If the artificial reef site </w:t>
      </w:r>
      <w:r>
        <w:t xml:space="preserve">is </w:t>
      </w:r>
      <w:r w:rsidRPr="00D003B3">
        <w:t xml:space="preserve">considered a potential site for colonisation by introduced species, a surveillance monitoring program, focusing specifically on the species </w:t>
      </w:r>
      <w:r>
        <w:t>most</w:t>
      </w:r>
      <w:r w:rsidRPr="00D003B3">
        <w:t xml:space="preserve"> likely to be</w:t>
      </w:r>
      <w:r>
        <w:t xml:space="preserve"> </w:t>
      </w:r>
      <w:r w:rsidRPr="00D003B3">
        <w:t xml:space="preserve">introduced, </w:t>
      </w:r>
      <w:r>
        <w:t>may</w:t>
      </w:r>
      <w:r w:rsidRPr="00D003B3">
        <w:t xml:space="preserve"> be required.</w:t>
      </w:r>
      <w:r>
        <w:t xml:space="preserve"> This information </w:t>
      </w:r>
      <w:r w:rsidR="00106CAC">
        <w:t>must</w:t>
      </w:r>
      <w:r>
        <w:t xml:space="preserve"> be presented as part of the application documents.</w:t>
      </w:r>
    </w:p>
    <w:p w14:paraId="2A381629" w14:textId="4CF0C5D8" w:rsidR="000E539D" w:rsidRDefault="00F7228C" w:rsidP="00FF119C">
      <w:pPr>
        <w:pStyle w:val="Heading4"/>
        <w:rPr>
          <w:lang w:eastAsia="ja-JP"/>
        </w:rPr>
      </w:pPr>
      <w:bookmarkStart w:id="151" w:name="_Evaluation_of_chemical"/>
      <w:bookmarkEnd w:id="151"/>
      <w:r>
        <w:rPr>
          <w:lang w:eastAsia="ja-JP"/>
        </w:rPr>
        <w:t xml:space="preserve">Evaluation of </w:t>
      </w:r>
      <w:r w:rsidR="000E539D">
        <w:rPr>
          <w:lang w:eastAsia="ja-JP"/>
        </w:rPr>
        <w:t>chemical contamination</w:t>
      </w:r>
    </w:p>
    <w:p w14:paraId="2E5620F0" w14:textId="7188DE4C" w:rsidR="009B4F12" w:rsidRDefault="000E539D" w:rsidP="00106CAC">
      <w:pPr>
        <w:rPr>
          <w:lang w:eastAsia="ja-JP"/>
        </w:rPr>
      </w:pPr>
      <w:r>
        <w:rPr>
          <w:lang w:eastAsia="ja-JP"/>
        </w:rPr>
        <w:t xml:space="preserve">If the material proposed for placement as an artificial reef is a man-made structure that initially had another purpose, the applicant </w:t>
      </w:r>
      <w:r w:rsidR="00106CAC">
        <w:rPr>
          <w:lang w:eastAsia="ja-JP"/>
        </w:rPr>
        <w:t>must</w:t>
      </w:r>
      <w:r>
        <w:rPr>
          <w:lang w:eastAsia="ja-JP"/>
        </w:rPr>
        <w:t xml:space="preserve"> evaluate and manage any possible impact by conducting contaminant assessment work commensurate with the scope, </w:t>
      </w:r>
      <w:proofErr w:type="gramStart"/>
      <w:r>
        <w:rPr>
          <w:lang w:eastAsia="ja-JP"/>
        </w:rPr>
        <w:t>scale</w:t>
      </w:r>
      <w:proofErr w:type="gramEnd"/>
      <w:r>
        <w:rPr>
          <w:lang w:eastAsia="ja-JP"/>
        </w:rPr>
        <w:t xml:space="preserve"> and risk of the project. </w:t>
      </w:r>
      <w:r w:rsidR="00FB053D">
        <w:rPr>
          <w:lang w:eastAsia="ja-JP"/>
        </w:rPr>
        <w:t>T</w:t>
      </w:r>
      <w:r w:rsidRPr="00A42BF8">
        <w:rPr>
          <w:lang w:eastAsia="ja-JP"/>
        </w:rPr>
        <w:t xml:space="preserve">he applicant </w:t>
      </w:r>
      <w:r w:rsidR="00106CAC">
        <w:rPr>
          <w:lang w:eastAsia="ja-JP"/>
        </w:rPr>
        <w:t>must</w:t>
      </w:r>
      <w:r w:rsidRPr="00A42BF8">
        <w:rPr>
          <w:lang w:eastAsia="ja-JP"/>
        </w:rPr>
        <w:t xml:space="preserve"> ensure that a suitably qualified person, with appropriate professional expertise conducts the </w:t>
      </w:r>
      <w:r w:rsidR="00F7228C">
        <w:rPr>
          <w:lang w:eastAsia="ja-JP"/>
        </w:rPr>
        <w:t>evaluation</w:t>
      </w:r>
      <w:r>
        <w:rPr>
          <w:lang w:eastAsia="ja-JP"/>
        </w:rPr>
        <w:t xml:space="preserve"> d</w:t>
      </w:r>
      <w:r w:rsidRPr="00A42BF8">
        <w:rPr>
          <w:lang w:eastAsia="ja-JP"/>
        </w:rPr>
        <w:t>ue to the complex</w:t>
      </w:r>
      <w:r>
        <w:rPr>
          <w:lang w:eastAsia="ja-JP"/>
        </w:rPr>
        <w:t xml:space="preserve"> nature </w:t>
      </w:r>
      <w:r w:rsidRPr="00A42BF8">
        <w:rPr>
          <w:lang w:eastAsia="ja-JP"/>
        </w:rPr>
        <w:t>of the work</w:t>
      </w:r>
      <w:r>
        <w:rPr>
          <w:lang w:eastAsia="ja-JP"/>
        </w:rPr>
        <w:t xml:space="preserve">. </w:t>
      </w:r>
    </w:p>
    <w:p w14:paraId="329268FF" w14:textId="50E4E8C7" w:rsidR="00106CAC" w:rsidRPr="00B332D0" w:rsidRDefault="00106CAC" w:rsidP="00106CAC">
      <w:pPr>
        <w:rPr>
          <w:lang w:eastAsia="ja-JP"/>
        </w:rPr>
      </w:pPr>
      <w:r w:rsidRPr="00700111">
        <w:rPr>
          <w:color w:val="auto"/>
          <w:lang w:eastAsia="ja-JP"/>
        </w:rPr>
        <w:t xml:space="preserve">The following aspects </w:t>
      </w:r>
      <w:r>
        <w:rPr>
          <w:color w:val="auto"/>
          <w:lang w:eastAsia="ja-JP"/>
        </w:rPr>
        <w:t xml:space="preserve">must </w:t>
      </w:r>
      <w:r w:rsidRPr="00700111">
        <w:rPr>
          <w:color w:val="auto"/>
          <w:lang w:eastAsia="ja-JP"/>
        </w:rPr>
        <w:t xml:space="preserve">be considered </w:t>
      </w:r>
      <w:r>
        <w:rPr>
          <w:lang w:eastAsia="ja-JP"/>
        </w:rPr>
        <w:t xml:space="preserve">with the requirement for </w:t>
      </w:r>
      <w:r w:rsidR="00F7228C">
        <w:rPr>
          <w:lang w:eastAsia="ja-JP"/>
        </w:rPr>
        <w:t>evaluation</w:t>
      </w:r>
      <w:r>
        <w:rPr>
          <w:lang w:eastAsia="ja-JP"/>
        </w:rPr>
        <w:t xml:space="preserve"> and the required level of detail dependent on the location and nature of the project: </w:t>
      </w:r>
    </w:p>
    <w:p w14:paraId="3E72609C" w14:textId="77777777" w:rsidR="000E539D" w:rsidRDefault="000E539D" w:rsidP="000E539D">
      <w:pPr>
        <w:pStyle w:val="ListBullet"/>
        <w:rPr>
          <w:lang w:eastAsia="ja-JP"/>
        </w:rPr>
      </w:pPr>
      <w:r>
        <w:rPr>
          <w:lang w:eastAsia="ja-JP"/>
        </w:rPr>
        <w:t>Identify all the substances present on or in the proposed reef infrastructure including:</w:t>
      </w:r>
    </w:p>
    <w:p w14:paraId="44F121EE" w14:textId="77777777" w:rsidR="000E539D" w:rsidRDefault="000E539D" w:rsidP="000E539D">
      <w:pPr>
        <w:pStyle w:val="ListBullet2"/>
        <w:rPr>
          <w:lang w:eastAsia="ja-JP"/>
        </w:rPr>
      </w:pPr>
      <w:r>
        <w:rPr>
          <w:lang w:eastAsia="ja-JP"/>
        </w:rPr>
        <w:t xml:space="preserve">names, chemical formula, and </w:t>
      </w:r>
      <w:r w:rsidRPr="00386EDC">
        <w:rPr>
          <w:lang w:eastAsia="ja-JP"/>
        </w:rPr>
        <w:t xml:space="preserve">Chemical Abstracts Service </w:t>
      </w:r>
      <w:r>
        <w:rPr>
          <w:lang w:eastAsia="ja-JP"/>
        </w:rPr>
        <w:t xml:space="preserve">Registry Numbers (CAS RNs; </w:t>
      </w:r>
      <w:r w:rsidRPr="00386EDC">
        <w:rPr>
          <w:lang w:eastAsia="ja-JP"/>
        </w:rPr>
        <w:t xml:space="preserve">unique identifier that provides an unambiguous means to distinguish chemical substances or molecular structures when there are many possible systematic, generic, </w:t>
      </w:r>
      <w:proofErr w:type="gramStart"/>
      <w:r w:rsidRPr="00386EDC">
        <w:rPr>
          <w:lang w:eastAsia="ja-JP"/>
        </w:rPr>
        <w:t>proprietary</w:t>
      </w:r>
      <w:proofErr w:type="gramEnd"/>
      <w:r w:rsidRPr="00386EDC">
        <w:rPr>
          <w:lang w:eastAsia="ja-JP"/>
        </w:rPr>
        <w:t xml:space="preserve"> or otherwise trivial names</w:t>
      </w:r>
      <w:r>
        <w:rPr>
          <w:lang w:eastAsia="ja-JP"/>
        </w:rPr>
        <w:t>)</w:t>
      </w:r>
    </w:p>
    <w:p w14:paraId="71AF7875" w14:textId="77777777" w:rsidR="000E539D" w:rsidRDefault="000E539D" w:rsidP="000E539D">
      <w:pPr>
        <w:pStyle w:val="ListBullet2"/>
        <w:rPr>
          <w:lang w:eastAsia="ja-JP"/>
        </w:rPr>
      </w:pPr>
      <w:r>
        <w:rPr>
          <w:lang w:eastAsia="ja-JP"/>
        </w:rPr>
        <w:t>respective total masses and concentrations</w:t>
      </w:r>
    </w:p>
    <w:p w14:paraId="73AD07E7" w14:textId="77777777" w:rsidR="000E539D" w:rsidRDefault="000E539D" w:rsidP="000E539D">
      <w:pPr>
        <w:pStyle w:val="ListBullet2"/>
        <w:rPr>
          <w:lang w:eastAsia="ja-JP"/>
        </w:rPr>
      </w:pPr>
      <w:r>
        <w:rPr>
          <w:lang w:eastAsia="ja-JP"/>
        </w:rPr>
        <w:t>physical and chemical characteristics</w:t>
      </w:r>
    </w:p>
    <w:p w14:paraId="50151C3B" w14:textId="5FC5C125" w:rsidR="000E539D" w:rsidRDefault="000E539D" w:rsidP="000E539D">
      <w:pPr>
        <w:pStyle w:val="ListBullet2"/>
        <w:rPr>
          <w:lang w:eastAsia="ja-JP"/>
        </w:rPr>
      </w:pPr>
      <w:r>
        <w:rPr>
          <w:lang w:eastAsia="ja-JP"/>
        </w:rPr>
        <w:t>Australian Safety Data Sheets</w:t>
      </w:r>
    </w:p>
    <w:p w14:paraId="54E8F240" w14:textId="77777777" w:rsidR="000E539D" w:rsidRDefault="000E539D" w:rsidP="000E539D">
      <w:pPr>
        <w:pStyle w:val="ListBullet2"/>
        <w:rPr>
          <w:lang w:eastAsia="ja-JP"/>
        </w:rPr>
      </w:pPr>
      <w:r>
        <w:rPr>
          <w:lang w:eastAsia="ja-JP"/>
        </w:rPr>
        <w:t>current national and international regulatory controls for each substance</w:t>
      </w:r>
    </w:p>
    <w:p w14:paraId="07A273E5" w14:textId="77777777" w:rsidR="000E539D" w:rsidRDefault="000E539D" w:rsidP="000E539D">
      <w:pPr>
        <w:pStyle w:val="ListBullet2"/>
        <w:rPr>
          <w:lang w:eastAsia="ja-JP"/>
        </w:rPr>
      </w:pPr>
      <w:r>
        <w:rPr>
          <w:lang w:eastAsia="ja-JP"/>
        </w:rPr>
        <w:t>other relevant information.</w:t>
      </w:r>
    </w:p>
    <w:p w14:paraId="7E44C838" w14:textId="5ECC853B" w:rsidR="000E539D" w:rsidRDefault="000E539D" w:rsidP="000E539D">
      <w:pPr>
        <w:pStyle w:val="ListBullet"/>
        <w:rPr>
          <w:lang w:eastAsia="ja-JP"/>
        </w:rPr>
      </w:pPr>
      <w:r>
        <w:rPr>
          <w:lang w:eastAsia="ja-JP"/>
        </w:rPr>
        <w:lastRenderedPageBreak/>
        <w:t>Assess the likelihood of negative impacts from contaminants informed by the above and develop monitoring and management frameworks</w:t>
      </w:r>
      <w:r w:rsidR="009B4F12">
        <w:rPr>
          <w:lang w:eastAsia="ja-JP"/>
        </w:rPr>
        <w:t>, including</w:t>
      </w:r>
      <w:r>
        <w:rPr>
          <w:lang w:eastAsia="ja-JP"/>
        </w:rPr>
        <w:t xml:space="preserve">: </w:t>
      </w:r>
    </w:p>
    <w:p w14:paraId="2FC1F6BE" w14:textId="77777777" w:rsidR="000E539D" w:rsidRDefault="000E539D" w:rsidP="000E539D">
      <w:pPr>
        <w:pStyle w:val="ListBullet2"/>
        <w:rPr>
          <w:lang w:eastAsia="ja-JP"/>
        </w:rPr>
      </w:pPr>
      <w:r>
        <w:rPr>
          <w:lang w:eastAsia="ja-JP"/>
        </w:rPr>
        <w:t>Describe the fate and behaviour of contaminants within the receiving marine environment. Partitioning and dispersion modelling should be used to predict contaminants' leaching behaviour, concentrations, movement, and distribution pattern in and near the selected site.</w:t>
      </w:r>
    </w:p>
    <w:p w14:paraId="3F23AE2A" w14:textId="6C979EA2" w:rsidR="000E539D" w:rsidRDefault="000E539D" w:rsidP="000E539D">
      <w:pPr>
        <w:pStyle w:val="ListBullet2"/>
        <w:rPr>
          <w:lang w:eastAsia="ja-JP"/>
        </w:rPr>
      </w:pPr>
      <w:r>
        <w:rPr>
          <w:lang w:eastAsia="ja-JP"/>
        </w:rPr>
        <w:t xml:space="preserve">Summarise the data that describe the possible effects on the marine plants, </w:t>
      </w:r>
      <w:proofErr w:type="gramStart"/>
      <w:r>
        <w:rPr>
          <w:lang w:eastAsia="ja-JP"/>
        </w:rPr>
        <w:t>animals</w:t>
      </w:r>
      <w:proofErr w:type="gramEnd"/>
      <w:r>
        <w:rPr>
          <w:lang w:eastAsia="ja-JP"/>
        </w:rPr>
        <w:t xml:space="preserve"> and ecosystems, considering the short and long</w:t>
      </w:r>
      <w:r w:rsidR="003020D7">
        <w:rPr>
          <w:lang w:eastAsia="ja-JP"/>
        </w:rPr>
        <w:t>-</w:t>
      </w:r>
      <w:r>
        <w:rPr>
          <w:lang w:eastAsia="ja-JP"/>
        </w:rPr>
        <w:t>term effects.</w:t>
      </w:r>
    </w:p>
    <w:p w14:paraId="56DD649D" w14:textId="05DBD057" w:rsidR="000E539D" w:rsidRDefault="000E539D" w:rsidP="000E539D">
      <w:pPr>
        <w:pStyle w:val="ListBullet2"/>
        <w:rPr>
          <w:lang w:eastAsia="ja-JP"/>
        </w:rPr>
      </w:pPr>
      <w:r>
        <w:rPr>
          <w:lang w:eastAsia="ja-JP"/>
        </w:rPr>
        <w:t xml:space="preserve">Integrate the exposure and effects information to assess the likelihood of negative impacts and magnitude using the above exposure scenarios. This </w:t>
      </w:r>
      <w:r w:rsidR="00F7228C">
        <w:rPr>
          <w:lang w:eastAsia="ja-JP"/>
        </w:rPr>
        <w:t>evaluation</w:t>
      </w:r>
      <w:r>
        <w:rPr>
          <w:lang w:eastAsia="ja-JP"/>
        </w:rPr>
        <w:t xml:space="preserve"> should consider </w:t>
      </w:r>
      <w:r w:rsidR="00D05F25">
        <w:rPr>
          <w:lang w:eastAsia="ja-JP"/>
        </w:rPr>
        <w:t xml:space="preserve">both the </w:t>
      </w:r>
      <w:r>
        <w:rPr>
          <w:lang w:eastAsia="ja-JP"/>
        </w:rPr>
        <w:t xml:space="preserve">acute </w:t>
      </w:r>
      <w:r w:rsidRPr="003F2AE3">
        <w:rPr>
          <w:lang w:eastAsia="ja-JP"/>
        </w:rPr>
        <w:t xml:space="preserve">and chronic </w:t>
      </w:r>
      <w:r w:rsidR="00D05F25" w:rsidRPr="003F2AE3">
        <w:rPr>
          <w:lang w:eastAsia="ja-JP"/>
        </w:rPr>
        <w:t xml:space="preserve">impacts for </w:t>
      </w:r>
      <w:r w:rsidRPr="003F2AE3">
        <w:rPr>
          <w:lang w:eastAsia="ja-JP"/>
        </w:rPr>
        <w:t>direct and indirect exposure to the nearby and adjacent ecosystem (considering various life stages of the species) and humans</w:t>
      </w:r>
      <w:r w:rsidR="00377427" w:rsidRPr="003F2AE3">
        <w:rPr>
          <w:lang w:eastAsia="ja-JP"/>
        </w:rPr>
        <w:t xml:space="preserve">. This </w:t>
      </w:r>
      <w:r w:rsidR="00F7228C">
        <w:rPr>
          <w:lang w:eastAsia="ja-JP"/>
        </w:rPr>
        <w:t>evaluation</w:t>
      </w:r>
      <w:r w:rsidR="00377427" w:rsidRPr="003F2AE3">
        <w:rPr>
          <w:lang w:eastAsia="ja-JP"/>
        </w:rPr>
        <w:t xml:space="preserve"> should also </w:t>
      </w:r>
      <w:r w:rsidRPr="003F2AE3">
        <w:rPr>
          <w:lang w:eastAsia="ja-JP"/>
        </w:rPr>
        <w:t>describe the data/model uncertainties and sensitivities associated with the prediction.</w:t>
      </w:r>
    </w:p>
    <w:p w14:paraId="0669AF55" w14:textId="77777777" w:rsidR="000E539D" w:rsidRDefault="000E539D" w:rsidP="000E539D">
      <w:pPr>
        <w:pStyle w:val="ListBullet2"/>
        <w:rPr>
          <w:lang w:eastAsia="ja-JP"/>
        </w:rPr>
      </w:pPr>
      <w:r>
        <w:rPr>
          <w:lang w:eastAsia="ja-JP"/>
        </w:rPr>
        <w:t>Describe the framework to monitor, intervene, and remediate possible and detected impacts, including mitigation and contingency planning to minimize and manage impacts.</w:t>
      </w:r>
    </w:p>
    <w:p w14:paraId="1F78109F" w14:textId="58CEA297" w:rsidR="000E539D" w:rsidRDefault="000E539D" w:rsidP="000E539D">
      <w:pPr>
        <w:pStyle w:val="ListBullet2"/>
        <w:rPr>
          <w:lang w:eastAsia="ja-JP"/>
        </w:rPr>
      </w:pPr>
      <w:r>
        <w:rPr>
          <w:lang w:eastAsia="ja-JP"/>
        </w:rPr>
        <w:t xml:space="preserve">Use the collected data to inform decision-making and </w:t>
      </w:r>
      <w:r w:rsidR="00F7228C">
        <w:rPr>
          <w:lang w:eastAsia="ja-JP"/>
        </w:rPr>
        <w:t>evaluation</w:t>
      </w:r>
      <w:r>
        <w:rPr>
          <w:lang w:eastAsia="ja-JP"/>
        </w:rPr>
        <w:t>s.</w:t>
      </w:r>
    </w:p>
    <w:p w14:paraId="5C2254D7" w14:textId="77777777" w:rsidR="000E539D" w:rsidRDefault="000E539D" w:rsidP="000E539D">
      <w:pPr>
        <w:pStyle w:val="ListBullet2"/>
        <w:numPr>
          <w:ilvl w:val="0"/>
          <w:numId w:val="0"/>
        </w:numPr>
        <w:rPr>
          <w:lang w:eastAsia="ja-JP"/>
        </w:rPr>
      </w:pPr>
    </w:p>
    <w:p w14:paraId="2C1D94F9" w14:textId="53553A44" w:rsidR="000E539D" w:rsidRDefault="00FB053D" w:rsidP="000E539D">
      <w:pPr>
        <w:pStyle w:val="ListBullet2"/>
        <w:numPr>
          <w:ilvl w:val="0"/>
          <w:numId w:val="0"/>
        </w:numPr>
        <w:rPr>
          <w:lang w:eastAsia="ja-JP"/>
        </w:rPr>
      </w:pPr>
      <w:r>
        <w:rPr>
          <w:lang w:eastAsia="ja-JP"/>
        </w:rPr>
        <w:t>A</w:t>
      </w:r>
      <w:r w:rsidR="000E539D" w:rsidRPr="00A42BF8">
        <w:rPr>
          <w:lang w:eastAsia="ja-JP"/>
        </w:rPr>
        <w:t>ctivities such as cleaning-up, collection and disposal of hazardous waste and removal, treatment or disposal of waste or material contaminated with hazardous chemicals</w:t>
      </w:r>
      <w:r>
        <w:rPr>
          <w:lang w:eastAsia="ja-JP"/>
        </w:rPr>
        <w:t xml:space="preserve"> also need</w:t>
      </w:r>
      <w:r w:rsidR="0093204F">
        <w:rPr>
          <w:lang w:eastAsia="ja-JP"/>
        </w:rPr>
        <w:t>s</w:t>
      </w:r>
      <w:r>
        <w:rPr>
          <w:lang w:eastAsia="ja-JP"/>
        </w:rPr>
        <w:t xml:space="preserve"> to be considered</w:t>
      </w:r>
      <w:r w:rsidR="000E539D" w:rsidRPr="00A42BF8">
        <w:rPr>
          <w:lang w:eastAsia="ja-JP"/>
        </w:rPr>
        <w:t xml:space="preserve">. The applicant </w:t>
      </w:r>
      <w:r w:rsidR="009B4F12">
        <w:rPr>
          <w:lang w:eastAsia="ja-JP"/>
        </w:rPr>
        <w:t>must</w:t>
      </w:r>
      <w:r w:rsidR="000E539D" w:rsidRPr="00A42BF8">
        <w:rPr>
          <w:lang w:eastAsia="ja-JP"/>
        </w:rPr>
        <w:t xml:space="preserve"> manage the possible risks from these scenarios by consulting technical experts, implementing state and territory requirements, and consulting national and international guidance</w:t>
      </w:r>
      <w:r w:rsidR="000E539D">
        <w:rPr>
          <w:lang w:eastAsia="ja-JP"/>
        </w:rPr>
        <w:t xml:space="preserve">, protocols and conventions (for example, </w:t>
      </w:r>
      <w:r w:rsidR="000E539D" w:rsidRPr="002E6100">
        <w:rPr>
          <w:lang w:eastAsia="ja-JP"/>
        </w:rPr>
        <w:t xml:space="preserve">Basel, Minamata and Stockholm </w:t>
      </w:r>
      <w:r w:rsidR="000E539D">
        <w:rPr>
          <w:lang w:eastAsia="ja-JP"/>
        </w:rPr>
        <w:t>c</w:t>
      </w:r>
      <w:r w:rsidR="000E539D" w:rsidRPr="002E6100">
        <w:rPr>
          <w:lang w:eastAsia="ja-JP"/>
        </w:rPr>
        <w:t>onventions</w:t>
      </w:r>
      <w:r w:rsidR="00A374CE">
        <w:rPr>
          <w:lang w:eastAsia="ja-JP"/>
        </w:rPr>
        <w:t xml:space="preserve">, Safe Work Australia (asbestos) </w:t>
      </w:r>
      <w:r w:rsidR="00A374CE" w:rsidRPr="008E5471">
        <w:rPr>
          <w:lang w:eastAsia="ja-JP"/>
        </w:rPr>
        <w:t xml:space="preserve">and </w:t>
      </w:r>
      <w:r w:rsidR="00A374CE">
        <w:rPr>
          <w:lang w:eastAsia="ja-JP"/>
        </w:rPr>
        <w:t xml:space="preserve">the </w:t>
      </w:r>
      <w:r w:rsidR="00A374CE" w:rsidRPr="008E5471">
        <w:rPr>
          <w:lang w:eastAsia="ja-JP"/>
        </w:rPr>
        <w:t xml:space="preserve">PFAS </w:t>
      </w:r>
      <w:r w:rsidR="00377427">
        <w:rPr>
          <w:lang w:eastAsia="ja-JP"/>
        </w:rPr>
        <w:t>NEMP</w:t>
      </w:r>
      <w:r w:rsidR="002C6866">
        <w:rPr>
          <w:lang w:eastAsia="ja-JP"/>
        </w:rPr>
        <w:t>,</w:t>
      </w:r>
      <w:r w:rsidR="00A374CE">
        <w:rPr>
          <w:lang w:eastAsia="ja-JP"/>
        </w:rPr>
        <w:t xml:space="preserve"> see </w:t>
      </w:r>
      <w:hyperlink w:anchor="_6_Information_and" w:history="1">
        <w:r w:rsidR="00A374CE">
          <w:rPr>
            <w:rStyle w:val="Hyperlink"/>
            <w:lang w:eastAsia="ja-JP"/>
          </w:rPr>
          <w:t>Information and resources</w:t>
        </w:r>
      </w:hyperlink>
      <w:r w:rsidR="00A374CE">
        <w:rPr>
          <w:lang w:eastAsia="ja-JP"/>
        </w:rPr>
        <w:t>).</w:t>
      </w:r>
    </w:p>
    <w:p w14:paraId="05E8D845" w14:textId="77777777" w:rsidR="000E539D" w:rsidRPr="0009603B" w:rsidRDefault="000E539D" w:rsidP="000E539D">
      <w:pPr>
        <w:pStyle w:val="Heading4"/>
        <w:rPr>
          <w:iCs/>
          <w:lang w:eastAsia="ja-JP"/>
        </w:rPr>
      </w:pPr>
      <w:r w:rsidRPr="0009603B">
        <w:rPr>
          <w:lang w:eastAsia="ja-JP"/>
        </w:rPr>
        <w:t>Harmful materials clean-up and reporting</w:t>
      </w:r>
    </w:p>
    <w:p w14:paraId="50BD914D" w14:textId="3A33AD73" w:rsidR="000E539D" w:rsidRDefault="000E539D" w:rsidP="000E539D">
      <w:pPr>
        <w:rPr>
          <w:lang w:eastAsia="ja-JP"/>
        </w:rPr>
      </w:pPr>
      <w:r w:rsidRPr="0072645F">
        <w:rPr>
          <w:sz w:val="28"/>
          <w:szCs w:val="24"/>
          <w:lang w:eastAsia="ja-JP"/>
        </w:rPr>
        <w:sym w:font="Wingdings" w:char="F0FE"/>
      </w:r>
      <w:r w:rsidRPr="00636D05">
        <w:rPr>
          <w:lang w:eastAsia="ja-JP"/>
        </w:rPr>
        <w:t xml:space="preserve"> </w:t>
      </w:r>
      <w:r>
        <w:rPr>
          <w:lang w:eastAsia="ja-JP"/>
        </w:rPr>
        <w:t xml:space="preserve">For repurposed infrastructure, material preparation and clean-up must </w:t>
      </w:r>
      <w:r w:rsidRPr="00C31FB2">
        <w:rPr>
          <w:lang w:eastAsia="ja-JP"/>
        </w:rPr>
        <w:t>occur to the greatest practical</w:t>
      </w:r>
      <w:r>
        <w:rPr>
          <w:lang w:eastAsia="ja-JP"/>
        </w:rPr>
        <w:t xml:space="preserve"> extent. This can be a time-intensive exercise and should be factored into the project planning</w:t>
      </w:r>
      <w:r w:rsidR="00140CA0">
        <w:rPr>
          <w:lang w:eastAsia="ja-JP"/>
        </w:rPr>
        <w:t xml:space="preserve"> and budget</w:t>
      </w:r>
      <w:r>
        <w:rPr>
          <w:lang w:eastAsia="ja-JP"/>
        </w:rPr>
        <w:t xml:space="preserve">. When considering clean-up requirements and procedures, applicants are advised to consider environmental impacts, and </w:t>
      </w:r>
      <w:r w:rsidR="00140CA0">
        <w:rPr>
          <w:lang w:eastAsia="ja-JP"/>
        </w:rPr>
        <w:t xml:space="preserve">both </w:t>
      </w:r>
      <w:r>
        <w:rPr>
          <w:lang w:eastAsia="ja-JP"/>
        </w:rPr>
        <w:t>technical and economic feasibility.</w:t>
      </w:r>
    </w:p>
    <w:p w14:paraId="137C26B2" w14:textId="77777777" w:rsidR="000E539D" w:rsidRDefault="000E539D" w:rsidP="000E539D">
      <w:pPr>
        <w:pStyle w:val="NormalBeforeBullet"/>
        <w:rPr>
          <w:lang w:eastAsia="ja-JP"/>
        </w:rPr>
      </w:pPr>
      <w:r w:rsidRPr="0072645F">
        <w:rPr>
          <w:sz w:val="28"/>
          <w:szCs w:val="24"/>
          <w:lang w:eastAsia="ja-JP"/>
        </w:rPr>
        <w:sym w:font="Wingdings" w:char="F0FE"/>
      </w:r>
      <w:r w:rsidRPr="00636D05">
        <w:rPr>
          <w:lang w:eastAsia="ja-JP"/>
        </w:rPr>
        <w:t xml:space="preserve"> </w:t>
      </w:r>
      <w:r>
        <w:rPr>
          <w:lang w:eastAsia="ja-JP"/>
        </w:rPr>
        <w:t>For repurposed infrastructure, details of all aspects of the preparation and management of harmful materials must be outlined in a clean-up plan and included as part of the permit application, including:</w:t>
      </w:r>
    </w:p>
    <w:p w14:paraId="1CE52779" w14:textId="0F19BF50" w:rsidR="000E539D" w:rsidRDefault="000E539D" w:rsidP="000E539D">
      <w:pPr>
        <w:pStyle w:val="ListBullet"/>
      </w:pPr>
      <w:r>
        <w:t>A</w:t>
      </w:r>
      <w:r w:rsidRPr="000E49E3">
        <w:t xml:space="preserve"> list of contaminants </w:t>
      </w:r>
      <w:r>
        <w:t>(as outlined in the</w:t>
      </w:r>
      <w:r w:rsidRPr="000E49E3">
        <w:t xml:space="preserve"> </w:t>
      </w:r>
      <w:hyperlink w:anchor="_Evaluation_of_chemical" w:history="1">
        <w:r w:rsidR="00F7228C">
          <w:rPr>
            <w:rStyle w:val="Hyperlink"/>
            <w:lang w:eastAsia="ja-JP"/>
          </w:rPr>
          <w:t>Evaluation</w:t>
        </w:r>
        <w:r>
          <w:rPr>
            <w:rStyle w:val="Hyperlink"/>
            <w:lang w:eastAsia="ja-JP"/>
          </w:rPr>
          <w:t xml:space="preserve"> of chemical contamination</w:t>
        </w:r>
      </w:hyperlink>
      <w:r>
        <w:t xml:space="preserve">) </w:t>
      </w:r>
      <w:r w:rsidRPr="000E49E3">
        <w:t>and wastes</w:t>
      </w:r>
      <w:r>
        <w:t xml:space="preserve"> </w:t>
      </w:r>
      <w:r w:rsidRPr="000E49E3">
        <w:t xml:space="preserve">that will be removed from the material before placement, along with details of how these materials will be disposed. </w:t>
      </w:r>
    </w:p>
    <w:p w14:paraId="1E281843" w14:textId="65195ED7" w:rsidR="000E539D" w:rsidRDefault="000E539D" w:rsidP="000E539D">
      <w:pPr>
        <w:pStyle w:val="ListBullet"/>
      </w:pPr>
      <w:r>
        <w:t>D</w:t>
      </w:r>
      <w:r w:rsidRPr="00FD3350">
        <w:t>etails of any contaminants</w:t>
      </w:r>
      <w:r>
        <w:t xml:space="preserve"> and </w:t>
      </w:r>
      <w:r w:rsidRPr="00FD3350">
        <w:t xml:space="preserve">wastes that are intended to remain on or within the material </w:t>
      </w:r>
      <w:r>
        <w:t xml:space="preserve">at the </w:t>
      </w:r>
      <w:r w:rsidRPr="00FD3350">
        <w:t xml:space="preserve">time of </w:t>
      </w:r>
      <w:r w:rsidRPr="00C31FB2">
        <w:t xml:space="preserve">reef </w:t>
      </w:r>
      <w:r w:rsidRPr="00FD3350">
        <w:t>placement</w:t>
      </w:r>
      <w:r w:rsidRPr="00C31FB2">
        <w:t>.</w:t>
      </w:r>
      <w:r w:rsidRPr="00FD3350">
        <w:t xml:space="preserve"> A rationale for why these materials will not be removed from the proposed reef must be included. </w:t>
      </w:r>
      <w:r>
        <w:t>The applicant</w:t>
      </w:r>
      <w:r w:rsidRPr="00FD3350">
        <w:t xml:space="preserve"> must also be able to demonstrate that these materials will not pose an environmental</w:t>
      </w:r>
      <w:r>
        <w:t xml:space="preserve"> or </w:t>
      </w:r>
      <w:r w:rsidRPr="00FD3350">
        <w:t>health risk</w:t>
      </w:r>
      <w:r>
        <w:t xml:space="preserve"> when left in place</w:t>
      </w:r>
      <w:r w:rsidRPr="00FD3350">
        <w:t>. Any measures to prevent these materials posing a pollution threat to the marine environment (in the short and long</w:t>
      </w:r>
      <w:r w:rsidR="003020D7">
        <w:t>-</w:t>
      </w:r>
      <w:r w:rsidRPr="00FD3350">
        <w:t>term) should be discussed</w:t>
      </w:r>
      <w:r>
        <w:t xml:space="preserve">. The applicant should </w:t>
      </w:r>
      <w:r w:rsidRPr="00BA384F">
        <w:t>involve professionals with the appropriate expertise to assess possible impacts of contaminants</w:t>
      </w:r>
      <w:r>
        <w:t xml:space="preserve"> proposed to</w:t>
      </w:r>
      <w:r w:rsidRPr="00BA384F">
        <w:t xml:space="preserve"> remain in or on the materials</w:t>
      </w:r>
      <w:r>
        <w:t xml:space="preserve">, with </w:t>
      </w:r>
      <w:r w:rsidRPr="00BA384F">
        <w:t xml:space="preserve">references to </w:t>
      </w:r>
      <w:r w:rsidRPr="00F53771">
        <w:rPr>
          <w:lang w:eastAsia="ja-JP"/>
        </w:rPr>
        <w:t xml:space="preserve">the </w:t>
      </w:r>
      <w:r w:rsidR="003F2AE3">
        <w:rPr>
          <w:lang w:eastAsia="ja-JP"/>
        </w:rPr>
        <w:t>AWQG</w:t>
      </w:r>
      <w:r w:rsidRPr="00F53771">
        <w:rPr>
          <w:lang w:eastAsia="ja-JP"/>
        </w:rPr>
        <w:t xml:space="preserve"> for fresh and marine water quality</w:t>
      </w:r>
      <w:r>
        <w:rPr>
          <w:lang w:eastAsia="ja-JP"/>
        </w:rPr>
        <w:t xml:space="preserve"> (see </w:t>
      </w:r>
      <w:hyperlink w:anchor="_6_Information_and" w:history="1">
        <w:r>
          <w:rPr>
            <w:rStyle w:val="Hyperlink"/>
            <w:lang w:eastAsia="ja-JP"/>
          </w:rPr>
          <w:t>Information and resources</w:t>
        </w:r>
      </w:hyperlink>
      <w:r>
        <w:rPr>
          <w:lang w:eastAsia="ja-JP"/>
        </w:rPr>
        <w:t>).</w:t>
      </w:r>
    </w:p>
    <w:p w14:paraId="03378AE0" w14:textId="77777777" w:rsidR="000E539D" w:rsidRPr="00FD3350" w:rsidRDefault="000E539D" w:rsidP="000E539D">
      <w:pPr>
        <w:pStyle w:val="ListBullet"/>
      </w:pPr>
      <w:r>
        <w:t>A</w:t>
      </w:r>
      <w:r w:rsidRPr="00FD3350">
        <w:t xml:space="preserve"> description of the process used to clean tanks, pipes and other structures</w:t>
      </w:r>
      <w:r>
        <w:t xml:space="preserve"> including </w:t>
      </w:r>
      <w:r w:rsidRPr="002E6100">
        <w:t>corresponding removal efficiencies</w:t>
      </w:r>
      <w:r w:rsidRPr="00FD3350">
        <w:t xml:space="preserve">. Applicants should consider how </w:t>
      </w:r>
      <w:r>
        <w:t xml:space="preserve">to </w:t>
      </w:r>
      <w:r w:rsidRPr="00FD3350">
        <w:t xml:space="preserve">conduct cleaning in </w:t>
      </w:r>
      <w:r w:rsidRPr="00FD3350">
        <w:lastRenderedPageBreak/>
        <w:t xml:space="preserve">an environmentally sound </w:t>
      </w:r>
      <w:r>
        <w:t>way</w:t>
      </w:r>
      <w:r w:rsidRPr="00FD3350">
        <w:t>, including contain</w:t>
      </w:r>
      <w:r>
        <w:t>ing</w:t>
      </w:r>
      <w:r w:rsidRPr="00FD3350">
        <w:t xml:space="preserve"> and remov</w:t>
      </w:r>
      <w:r>
        <w:t>ing</w:t>
      </w:r>
      <w:r w:rsidRPr="00FD3350">
        <w:t xml:space="preserve"> wastewater created in the cleaning process</w:t>
      </w:r>
      <w:r>
        <w:t>.</w:t>
      </w:r>
    </w:p>
    <w:p w14:paraId="04D76043" w14:textId="77777777" w:rsidR="000E539D" w:rsidRPr="00FD3350" w:rsidRDefault="000E539D" w:rsidP="000E539D">
      <w:pPr>
        <w:pStyle w:val="ListBullet"/>
      </w:pPr>
      <w:r>
        <w:t>D</w:t>
      </w:r>
      <w:r w:rsidRPr="00FD3350">
        <w:t>etails of the chemical characterisation of areas of the proposed reef material after cleaning (</w:t>
      </w:r>
      <w:r>
        <w:t>for example, </w:t>
      </w:r>
      <w:r w:rsidRPr="00FD3350">
        <w:t>tanks</w:t>
      </w:r>
      <w:r>
        <w:t>,</w:t>
      </w:r>
      <w:r w:rsidRPr="00FD3350">
        <w:t xml:space="preserve"> hulls) to confirm that the material has been cleaned to the maximum practical extent</w:t>
      </w:r>
      <w:r>
        <w:t xml:space="preserve">, including </w:t>
      </w:r>
      <w:r w:rsidRPr="002E6100">
        <w:t>chemical residual (identity and corresponding concentrations)</w:t>
      </w:r>
      <w:r>
        <w:t xml:space="preserve"> </w:t>
      </w:r>
      <w:r w:rsidRPr="002E6100">
        <w:t xml:space="preserve">in </w:t>
      </w:r>
      <w:r>
        <w:t xml:space="preserve">all </w:t>
      </w:r>
      <w:r w:rsidRPr="002E6100">
        <w:t xml:space="preserve">parts, </w:t>
      </w:r>
      <w:proofErr w:type="gramStart"/>
      <w:r w:rsidRPr="002E6100">
        <w:t>units</w:t>
      </w:r>
      <w:proofErr w:type="gramEnd"/>
      <w:r w:rsidRPr="002E6100">
        <w:t xml:space="preserve"> and compartments.</w:t>
      </w:r>
    </w:p>
    <w:p w14:paraId="55949640" w14:textId="5210D712" w:rsidR="000E539D" w:rsidRDefault="000E539D" w:rsidP="000E539D">
      <w:pPr>
        <w:rPr>
          <w:lang w:eastAsia="ja-JP"/>
        </w:rPr>
      </w:pPr>
      <w:r>
        <w:rPr>
          <w:lang w:eastAsia="ja-JP"/>
        </w:rPr>
        <w:t xml:space="preserve">The exact contents of the clean-up activity plan will depend on the stage of preparation and cleanliness of the material when the permit application is submitted to the department (see </w:t>
      </w:r>
      <w:hyperlink w:anchor="_Permit_process" w:history="1">
        <w:r w:rsidRPr="0009141B">
          <w:rPr>
            <w:rStyle w:val="Hyperlink"/>
            <w:lang w:eastAsia="ja-JP"/>
          </w:rPr>
          <w:t>Permit process</w:t>
        </w:r>
      </w:hyperlink>
      <w:r>
        <w:rPr>
          <w:lang w:eastAsia="ja-JP"/>
        </w:rPr>
        <w:t xml:space="preserve">). If preparations are in the preliminary stages, applicants should outline the steps they will take to adequately prepare the material. Alternatively, if material preparations and clean-up are already underway when the permit application is submitted, applicants include details of both the preparations already completed and the remaining clean-up </w:t>
      </w:r>
      <w:r w:rsidR="00140CA0">
        <w:rPr>
          <w:lang w:eastAsia="ja-JP"/>
        </w:rPr>
        <w:t>planned to be undertaken</w:t>
      </w:r>
      <w:r>
        <w:rPr>
          <w:lang w:eastAsia="ja-JP"/>
        </w:rPr>
        <w:t xml:space="preserve">. </w:t>
      </w:r>
    </w:p>
    <w:p w14:paraId="4054F0A7" w14:textId="7F38D9A0" w:rsidR="000E539D" w:rsidRDefault="000E539D" w:rsidP="000E539D">
      <w:pPr>
        <w:rPr>
          <w:lang w:eastAsia="ja-JP"/>
        </w:rPr>
      </w:pPr>
      <w:r>
        <w:rPr>
          <w:lang w:eastAsia="ja-JP"/>
        </w:rPr>
        <w:t xml:space="preserve">Applicants are urged to discuss all aspects of material clean-up with the department (see </w:t>
      </w:r>
      <w:hyperlink w:anchor="_Consultation" w:history="1">
        <w:r w:rsidRPr="0009141B">
          <w:rPr>
            <w:rStyle w:val="Hyperlink"/>
            <w:lang w:eastAsia="ja-JP"/>
          </w:rPr>
          <w:t>Consultation</w:t>
        </w:r>
      </w:hyperlink>
      <w:r>
        <w:rPr>
          <w:lang w:eastAsia="ja-JP"/>
        </w:rPr>
        <w:t>). Applicants should be prepared to provide a report verifying the clean-up, as a condition of a granted permit.</w:t>
      </w:r>
      <w:r w:rsidR="00140CA0">
        <w:rPr>
          <w:lang w:eastAsia="ja-JP"/>
        </w:rPr>
        <w:t xml:space="preserve"> An inspection by department staff or appointed personnel may be required. </w:t>
      </w:r>
    </w:p>
    <w:p w14:paraId="5AB67AD9" w14:textId="77777777" w:rsidR="00C25F84" w:rsidRDefault="00C25F84" w:rsidP="00250710">
      <w:pPr>
        <w:pStyle w:val="Heading3"/>
      </w:pPr>
      <w:bookmarkStart w:id="152" w:name="_Toc146023804"/>
      <w:r>
        <w:t>Durability and stability</w:t>
      </w:r>
      <w:bookmarkEnd w:id="152"/>
    </w:p>
    <w:p w14:paraId="634571C4" w14:textId="6379A358" w:rsidR="00C25F84" w:rsidRDefault="00C3698F" w:rsidP="00D003B3">
      <w:pPr>
        <w:pStyle w:val="NormalBeforeBullet"/>
        <w:rPr>
          <w:lang w:eastAsia="ja-JP"/>
        </w:rPr>
      </w:pPr>
      <w:r>
        <w:rPr>
          <w:lang w:eastAsia="ja-JP"/>
        </w:rPr>
        <w:t>D</w:t>
      </w:r>
      <w:r w:rsidR="003B2FB1">
        <w:rPr>
          <w:lang w:eastAsia="ja-JP"/>
        </w:rPr>
        <w:t>urability and s</w:t>
      </w:r>
      <w:r w:rsidR="00C25F84">
        <w:rPr>
          <w:lang w:eastAsia="ja-JP"/>
        </w:rPr>
        <w:t xml:space="preserve">tability </w:t>
      </w:r>
      <w:r w:rsidR="009E522F">
        <w:rPr>
          <w:lang w:eastAsia="ja-JP"/>
        </w:rPr>
        <w:t>are</w:t>
      </w:r>
      <w:r w:rsidR="00C25F84">
        <w:rPr>
          <w:lang w:eastAsia="ja-JP"/>
        </w:rPr>
        <w:t xml:space="preserve"> key considerations when assessing the suitability of material for </w:t>
      </w:r>
      <w:r w:rsidR="003741AD">
        <w:rPr>
          <w:lang w:eastAsia="ja-JP"/>
        </w:rPr>
        <w:t xml:space="preserve">an </w:t>
      </w:r>
      <w:r w:rsidR="00C25F84">
        <w:rPr>
          <w:lang w:eastAsia="ja-JP"/>
        </w:rPr>
        <w:t>artificial reef</w:t>
      </w:r>
      <w:r w:rsidR="008D4BA5">
        <w:rPr>
          <w:lang w:eastAsia="ja-JP"/>
        </w:rPr>
        <w:t>,</w:t>
      </w:r>
      <w:r w:rsidR="00C25F84">
        <w:rPr>
          <w:lang w:eastAsia="ja-JP"/>
        </w:rPr>
        <w:t xml:space="preserve"> and </w:t>
      </w:r>
      <w:r w:rsidR="00C25F84" w:rsidRPr="00C31FB2">
        <w:rPr>
          <w:lang w:eastAsia="ja-JP"/>
        </w:rPr>
        <w:t xml:space="preserve">during </w:t>
      </w:r>
      <w:r w:rsidR="00C31FB2" w:rsidRPr="00C31FB2">
        <w:rPr>
          <w:lang w:eastAsia="ja-JP"/>
        </w:rPr>
        <w:t xml:space="preserve">preparation of </w:t>
      </w:r>
      <w:r w:rsidR="00C25F84" w:rsidRPr="00C31FB2">
        <w:rPr>
          <w:lang w:eastAsia="ja-JP"/>
        </w:rPr>
        <w:t>the material.</w:t>
      </w:r>
      <w:r w:rsidR="00C25F84">
        <w:rPr>
          <w:lang w:eastAsia="ja-JP"/>
        </w:rPr>
        <w:t xml:space="preserve"> Materials </w:t>
      </w:r>
      <w:r w:rsidR="00394D03">
        <w:rPr>
          <w:lang w:eastAsia="ja-JP"/>
        </w:rPr>
        <w:t>must</w:t>
      </w:r>
      <w:r w:rsidR="00C25F84">
        <w:rPr>
          <w:lang w:eastAsia="ja-JP"/>
        </w:rPr>
        <w:t xml:space="preserve"> be chosen and prepared to:</w:t>
      </w:r>
    </w:p>
    <w:p w14:paraId="7A2A5241" w14:textId="211E532D" w:rsidR="00C25F84" w:rsidRPr="00E80C5D" w:rsidRDefault="00C25F84" w:rsidP="00D14AF8">
      <w:pPr>
        <w:pStyle w:val="ListBullet"/>
      </w:pPr>
      <w:r w:rsidRPr="00E80C5D">
        <w:t>minimise the risk of their breaking up during reef placement and in the longer term (durability)</w:t>
      </w:r>
    </w:p>
    <w:p w14:paraId="44A27096" w14:textId="71CBD8DB" w:rsidR="00C25F84" w:rsidRPr="00E80C5D" w:rsidRDefault="00C25F84" w:rsidP="00D14AF8">
      <w:pPr>
        <w:pStyle w:val="ListBullet"/>
      </w:pPr>
      <w:r w:rsidRPr="00E80C5D">
        <w:t xml:space="preserve">ensure </w:t>
      </w:r>
      <w:r w:rsidR="003741AD">
        <w:t xml:space="preserve">that </w:t>
      </w:r>
      <w:r w:rsidRPr="00E80C5D">
        <w:t>the reef can be placed in the correct location and remain in this position after sinking (stability).</w:t>
      </w:r>
    </w:p>
    <w:p w14:paraId="26C616C4" w14:textId="68B346A9" w:rsidR="00C25F84" w:rsidRDefault="00C3698F" w:rsidP="00C25F84">
      <w:pPr>
        <w:rPr>
          <w:lang w:eastAsia="ja-JP"/>
        </w:rPr>
      </w:pPr>
      <w:r w:rsidRPr="0072645F">
        <w:rPr>
          <w:sz w:val="28"/>
          <w:szCs w:val="24"/>
          <w:lang w:eastAsia="ja-JP"/>
        </w:rPr>
        <w:sym w:font="Wingdings" w:char="F0FE"/>
      </w:r>
      <w:r w:rsidRPr="0072645F">
        <w:rPr>
          <w:lang w:eastAsia="ja-JP"/>
        </w:rPr>
        <w:t xml:space="preserve"> </w:t>
      </w:r>
      <w:r w:rsidR="00C25F84">
        <w:rPr>
          <w:lang w:eastAsia="ja-JP"/>
        </w:rPr>
        <w:t xml:space="preserve">Applicants are advised to consult a marine engineer or naval architect for specialist advice </w:t>
      </w:r>
      <w:r w:rsidR="009E522F">
        <w:rPr>
          <w:lang w:eastAsia="ja-JP"/>
        </w:rPr>
        <w:t xml:space="preserve">about </w:t>
      </w:r>
      <w:r w:rsidR="00C25F84">
        <w:rPr>
          <w:lang w:eastAsia="ja-JP"/>
        </w:rPr>
        <w:t xml:space="preserve">structural integrity, watertight integrity (for preparation, </w:t>
      </w:r>
      <w:proofErr w:type="gramStart"/>
      <w:r w:rsidR="00C25F84">
        <w:rPr>
          <w:lang w:eastAsia="ja-JP"/>
        </w:rPr>
        <w:t>transfer</w:t>
      </w:r>
      <w:proofErr w:type="gramEnd"/>
      <w:r w:rsidR="00C25F84">
        <w:rPr>
          <w:lang w:eastAsia="ja-JP"/>
        </w:rPr>
        <w:t xml:space="preserve"> and placement phases) and vessel stability. State</w:t>
      </w:r>
      <w:r>
        <w:rPr>
          <w:lang w:eastAsia="ja-JP"/>
        </w:rPr>
        <w:t xml:space="preserve"> or t</w:t>
      </w:r>
      <w:r w:rsidR="00C25F84">
        <w:rPr>
          <w:lang w:eastAsia="ja-JP"/>
        </w:rPr>
        <w:t xml:space="preserve">erritory marine transport agencies may also need to be consulted </w:t>
      </w:r>
      <w:r w:rsidR="009E522F">
        <w:rPr>
          <w:lang w:eastAsia="ja-JP"/>
        </w:rPr>
        <w:t xml:space="preserve">about </w:t>
      </w:r>
      <w:r w:rsidR="00C25F84">
        <w:rPr>
          <w:lang w:eastAsia="ja-JP"/>
        </w:rPr>
        <w:t>vessel survey requirements.</w:t>
      </w:r>
    </w:p>
    <w:p w14:paraId="2EED1671" w14:textId="1AE18273" w:rsidR="003B2FB1" w:rsidRPr="00D003B3" w:rsidRDefault="00C25F84" w:rsidP="00250710">
      <w:pPr>
        <w:pStyle w:val="Heading4"/>
        <w:rPr>
          <w:lang w:eastAsia="ja-JP"/>
        </w:rPr>
      </w:pPr>
      <w:r w:rsidRPr="00250710">
        <w:rPr>
          <w:iCs/>
          <w:lang w:eastAsia="ja-JP"/>
        </w:rPr>
        <w:t>Durability</w:t>
      </w:r>
    </w:p>
    <w:p w14:paraId="186422BD" w14:textId="164974B1" w:rsidR="00C25F84" w:rsidRDefault="00C3698F" w:rsidP="00D003B3">
      <w:pPr>
        <w:pStyle w:val="NormalBeforeBullet"/>
        <w:rPr>
          <w:lang w:eastAsia="ja-JP"/>
        </w:rPr>
      </w:pPr>
      <w:r>
        <w:rPr>
          <w:lang w:eastAsia="ja-JP"/>
        </w:rPr>
        <w:t xml:space="preserve">Durability is increased </w:t>
      </w:r>
      <w:r w:rsidR="00C25F84">
        <w:rPr>
          <w:lang w:eastAsia="ja-JP"/>
        </w:rPr>
        <w:t>if the proposed reef material is in sound condition before placement. Indicators of material durability include:</w:t>
      </w:r>
    </w:p>
    <w:p w14:paraId="7E795271" w14:textId="1EBCD3B6" w:rsidR="0067738D" w:rsidRDefault="00C3698F" w:rsidP="008D4BA5">
      <w:pPr>
        <w:pStyle w:val="ListBullet"/>
        <w:rPr>
          <w:lang w:eastAsia="ja-JP"/>
        </w:rPr>
      </w:pPr>
      <w:r>
        <w:rPr>
          <w:lang w:eastAsia="ja-JP"/>
        </w:rPr>
        <w:t xml:space="preserve">type </w:t>
      </w:r>
      <w:r w:rsidR="00C25F84">
        <w:rPr>
          <w:lang w:eastAsia="ja-JP"/>
        </w:rPr>
        <w:t>and thickness of structural materials</w:t>
      </w:r>
    </w:p>
    <w:p w14:paraId="04D1CB25" w14:textId="6FBDDA62" w:rsidR="00C25F84" w:rsidRDefault="00C3698F" w:rsidP="008D4BA5">
      <w:pPr>
        <w:pStyle w:val="ListBullet"/>
        <w:rPr>
          <w:lang w:eastAsia="ja-JP"/>
        </w:rPr>
      </w:pPr>
      <w:r>
        <w:rPr>
          <w:lang w:eastAsia="ja-JP"/>
        </w:rPr>
        <w:t xml:space="preserve">extent </w:t>
      </w:r>
      <w:r w:rsidR="00C25F84">
        <w:rPr>
          <w:lang w:eastAsia="ja-JP"/>
        </w:rPr>
        <w:t>and degree of existing corrosion</w:t>
      </w:r>
    </w:p>
    <w:p w14:paraId="7F6AFFDD" w14:textId="18E393DE" w:rsidR="00C25F84" w:rsidRDefault="00C3698F" w:rsidP="008D4BA5">
      <w:pPr>
        <w:pStyle w:val="ListBullet"/>
        <w:rPr>
          <w:lang w:eastAsia="ja-JP"/>
        </w:rPr>
      </w:pPr>
      <w:r>
        <w:rPr>
          <w:lang w:eastAsia="ja-JP"/>
        </w:rPr>
        <w:t xml:space="preserve">extent </w:t>
      </w:r>
      <w:r w:rsidR="00C25F84">
        <w:rPr>
          <w:lang w:eastAsia="ja-JP"/>
        </w:rPr>
        <w:t>and quality of paint coatings and other corrosion</w:t>
      </w:r>
      <w:r>
        <w:rPr>
          <w:lang w:eastAsia="ja-JP"/>
        </w:rPr>
        <w:t>-</w:t>
      </w:r>
      <w:r w:rsidR="00C25F84">
        <w:rPr>
          <w:lang w:eastAsia="ja-JP"/>
        </w:rPr>
        <w:t>control features</w:t>
      </w:r>
    </w:p>
    <w:p w14:paraId="64B95FE2" w14:textId="10C46FB6" w:rsidR="0067738D" w:rsidRDefault="00C3698F" w:rsidP="008D4BA5">
      <w:pPr>
        <w:pStyle w:val="ListBullet"/>
        <w:rPr>
          <w:lang w:eastAsia="ja-JP"/>
        </w:rPr>
      </w:pPr>
      <w:r>
        <w:rPr>
          <w:lang w:eastAsia="ja-JP"/>
        </w:rPr>
        <w:t xml:space="preserve">degree </w:t>
      </w:r>
      <w:r w:rsidR="00C25F84">
        <w:rPr>
          <w:lang w:eastAsia="ja-JP"/>
        </w:rPr>
        <w:t>to which structural integrity of the material is compromised by the need to adequately prepare the material (</w:t>
      </w:r>
      <w:r w:rsidR="00066C73">
        <w:rPr>
          <w:lang w:eastAsia="ja-JP"/>
        </w:rPr>
        <w:t>for example,</w:t>
      </w:r>
      <w:r>
        <w:rPr>
          <w:lang w:eastAsia="ja-JP"/>
        </w:rPr>
        <w:t> </w:t>
      </w:r>
      <w:r w:rsidR="00C25F84">
        <w:rPr>
          <w:lang w:eastAsia="ja-JP"/>
        </w:rPr>
        <w:t>to remove hazardous materials</w:t>
      </w:r>
      <w:r w:rsidR="00066C73">
        <w:rPr>
          <w:lang w:eastAsia="ja-JP"/>
        </w:rPr>
        <w:t xml:space="preserve"> or</w:t>
      </w:r>
      <w:r w:rsidR="00C25F84">
        <w:rPr>
          <w:lang w:eastAsia="ja-JP"/>
        </w:rPr>
        <w:t xml:space="preserve"> provide diver access)</w:t>
      </w:r>
      <w:r w:rsidR="008D4BA5">
        <w:rPr>
          <w:lang w:eastAsia="ja-JP"/>
        </w:rPr>
        <w:t>.</w:t>
      </w:r>
    </w:p>
    <w:p w14:paraId="46E6AEAE" w14:textId="4D12AB9B" w:rsidR="00C25F84" w:rsidRDefault="008D4BA5" w:rsidP="008D4BA5">
      <w:pPr>
        <w:rPr>
          <w:lang w:eastAsia="ja-JP"/>
        </w:rPr>
      </w:pPr>
      <w:r>
        <w:rPr>
          <w:lang w:eastAsia="ja-JP"/>
        </w:rPr>
        <w:t>M</w:t>
      </w:r>
      <w:r w:rsidR="0067738D">
        <w:rPr>
          <w:lang w:eastAsia="ja-JP"/>
        </w:rPr>
        <w:t>inimising damage to the key structural elements of the reef material during the preparation phase will also promote durability of the reef.</w:t>
      </w:r>
    </w:p>
    <w:p w14:paraId="1AC82A8C" w14:textId="11FB3CB6" w:rsidR="00C25F84" w:rsidRDefault="00C3698F" w:rsidP="00C25F84">
      <w:pPr>
        <w:rPr>
          <w:lang w:eastAsia="ja-JP"/>
        </w:rPr>
      </w:pPr>
      <w:r w:rsidRPr="0072645F">
        <w:rPr>
          <w:sz w:val="28"/>
          <w:szCs w:val="24"/>
          <w:lang w:eastAsia="ja-JP"/>
        </w:rPr>
        <w:sym w:font="Wingdings" w:char="F0FE"/>
      </w:r>
      <w:r w:rsidR="00C54719" w:rsidRPr="00D003B3">
        <w:rPr>
          <w:lang w:eastAsia="ja-JP"/>
        </w:rPr>
        <w:t xml:space="preserve"> Applicants must include d</w:t>
      </w:r>
      <w:r w:rsidR="00C25F84">
        <w:rPr>
          <w:lang w:eastAsia="ja-JP"/>
        </w:rPr>
        <w:t>etails of the</w:t>
      </w:r>
      <w:r>
        <w:rPr>
          <w:lang w:eastAsia="ja-JP"/>
        </w:rPr>
        <w:t>se</w:t>
      </w:r>
      <w:r w:rsidR="00C25F84">
        <w:rPr>
          <w:lang w:eastAsia="ja-JP"/>
        </w:rPr>
        <w:t xml:space="preserve"> factors in the</w:t>
      </w:r>
      <w:r w:rsidR="00C54719">
        <w:rPr>
          <w:lang w:eastAsia="ja-JP"/>
        </w:rPr>
        <w:t>ir</w:t>
      </w:r>
      <w:r w:rsidR="00C25F84">
        <w:rPr>
          <w:lang w:eastAsia="ja-JP"/>
        </w:rPr>
        <w:t xml:space="preserve"> permit application. An </w:t>
      </w:r>
      <w:bookmarkStart w:id="153" w:name="_Hlk108094754"/>
      <w:r w:rsidR="00F7228C">
        <w:rPr>
          <w:lang w:eastAsia="ja-JP"/>
        </w:rPr>
        <w:t>evaluation</w:t>
      </w:r>
      <w:r w:rsidR="00C25F84">
        <w:rPr>
          <w:lang w:eastAsia="ja-JP"/>
        </w:rPr>
        <w:t xml:space="preserve"> of the likelihood of material break-up during placement and in the longer term</w:t>
      </w:r>
      <w:bookmarkEnd w:id="153"/>
      <w:r w:rsidR="00C25F84">
        <w:rPr>
          <w:lang w:eastAsia="ja-JP"/>
        </w:rPr>
        <w:t xml:space="preserve"> </w:t>
      </w:r>
      <w:r w:rsidR="009B4F12">
        <w:rPr>
          <w:lang w:eastAsia="ja-JP"/>
        </w:rPr>
        <w:t>must</w:t>
      </w:r>
      <w:r w:rsidR="00C25F84">
        <w:rPr>
          <w:lang w:eastAsia="ja-JP"/>
        </w:rPr>
        <w:t xml:space="preserve"> </w:t>
      </w:r>
      <w:r>
        <w:rPr>
          <w:lang w:eastAsia="ja-JP"/>
        </w:rPr>
        <w:t xml:space="preserve">also </w:t>
      </w:r>
      <w:r w:rsidR="00C25F84">
        <w:rPr>
          <w:lang w:eastAsia="ja-JP"/>
        </w:rPr>
        <w:t>be included.</w:t>
      </w:r>
    </w:p>
    <w:p w14:paraId="64B0DF6E" w14:textId="24B2B4AB" w:rsidR="003B2FB1" w:rsidRPr="00250710" w:rsidRDefault="00C25F84" w:rsidP="00250710">
      <w:pPr>
        <w:pStyle w:val="Heading4"/>
        <w:rPr>
          <w:iCs/>
          <w:lang w:eastAsia="ja-JP"/>
        </w:rPr>
      </w:pPr>
      <w:r w:rsidRPr="00250710">
        <w:rPr>
          <w:lang w:eastAsia="ja-JP"/>
        </w:rPr>
        <w:lastRenderedPageBreak/>
        <w:t>Stability</w:t>
      </w:r>
    </w:p>
    <w:p w14:paraId="24267D6B" w14:textId="3547CEB4" w:rsidR="004E0DB4" w:rsidRDefault="00C25F84" w:rsidP="003A24D3">
      <w:pPr>
        <w:rPr>
          <w:lang w:eastAsia="ja-JP"/>
        </w:rPr>
      </w:pPr>
      <w:r>
        <w:rPr>
          <w:lang w:eastAsia="ja-JP"/>
        </w:rPr>
        <w:t>Reef materials must be stable</w:t>
      </w:r>
      <w:r w:rsidR="004E0DB4">
        <w:rPr>
          <w:lang w:eastAsia="ja-JP"/>
        </w:rPr>
        <w:t xml:space="preserve"> enough to maintain the structure and function of the reef</w:t>
      </w:r>
      <w:r>
        <w:rPr>
          <w:lang w:eastAsia="ja-JP"/>
        </w:rPr>
        <w:t>, both during the placement process and in the longer term</w:t>
      </w:r>
      <w:r w:rsidR="003A24D3">
        <w:rPr>
          <w:lang w:eastAsia="ja-JP"/>
        </w:rPr>
        <w:t>.</w:t>
      </w:r>
    </w:p>
    <w:p w14:paraId="29EBE4C7" w14:textId="36ACDAA5" w:rsidR="00AB7916" w:rsidRDefault="004E0DB4" w:rsidP="003A24D3">
      <w:pPr>
        <w:rPr>
          <w:lang w:eastAsia="ja-JP"/>
        </w:rPr>
      </w:pPr>
      <w:r>
        <w:rPr>
          <w:lang w:eastAsia="ja-JP"/>
        </w:rPr>
        <w:t xml:space="preserve">The </w:t>
      </w:r>
      <w:r w:rsidR="009B5292">
        <w:rPr>
          <w:lang w:eastAsia="ja-JP"/>
        </w:rPr>
        <w:t xml:space="preserve">reef </w:t>
      </w:r>
      <w:r>
        <w:rPr>
          <w:lang w:eastAsia="ja-JP"/>
        </w:rPr>
        <w:t xml:space="preserve">material must be able to withstand the </w:t>
      </w:r>
      <w:r w:rsidR="003A24D3">
        <w:rPr>
          <w:lang w:eastAsia="ja-JP"/>
        </w:rPr>
        <w:t xml:space="preserve">waves, tidal </w:t>
      </w:r>
      <w:proofErr w:type="gramStart"/>
      <w:r w:rsidR="003A24D3">
        <w:rPr>
          <w:lang w:eastAsia="ja-JP"/>
        </w:rPr>
        <w:t>currents</w:t>
      </w:r>
      <w:proofErr w:type="gramEnd"/>
      <w:r w:rsidR="003A24D3">
        <w:rPr>
          <w:lang w:eastAsia="ja-JP"/>
        </w:rPr>
        <w:t xml:space="preserve"> and </w:t>
      </w:r>
      <w:r>
        <w:rPr>
          <w:lang w:eastAsia="ja-JP"/>
        </w:rPr>
        <w:t>worst weather conditions</w:t>
      </w:r>
      <w:r w:rsidR="007E26A4">
        <w:rPr>
          <w:lang w:eastAsia="ja-JP"/>
        </w:rPr>
        <w:t xml:space="preserve"> </w:t>
      </w:r>
      <w:r>
        <w:rPr>
          <w:lang w:eastAsia="ja-JP"/>
        </w:rPr>
        <w:t>likely at the proposed site</w:t>
      </w:r>
      <w:r w:rsidR="003A24D3">
        <w:rPr>
          <w:lang w:eastAsia="ja-JP"/>
        </w:rPr>
        <w:t xml:space="preserve">. Reef materials that can be tipped over, rolled or fractured </w:t>
      </w:r>
      <w:r w:rsidR="00826D55">
        <w:rPr>
          <w:lang w:eastAsia="ja-JP"/>
        </w:rPr>
        <w:t>present a hazard to the surrounding environment and marine users</w:t>
      </w:r>
      <w:r w:rsidR="003A24D3">
        <w:rPr>
          <w:lang w:eastAsia="ja-JP"/>
        </w:rPr>
        <w:t>.</w:t>
      </w:r>
    </w:p>
    <w:p w14:paraId="5CA25D8C" w14:textId="7AAC30F7" w:rsidR="00826D55" w:rsidRDefault="00C54719" w:rsidP="00826D55">
      <w:pPr>
        <w:rPr>
          <w:lang w:eastAsia="ja-JP"/>
        </w:rPr>
      </w:pPr>
      <w:r w:rsidRPr="0072645F">
        <w:rPr>
          <w:sz w:val="28"/>
          <w:szCs w:val="24"/>
          <w:lang w:eastAsia="ja-JP"/>
        </w:rPr>
        <w:sym w:font="Wingdings" w:char="F0FE"/>
      </w:r>
      <w:r w:rsidRPr="00636D05">
        <w:rPr>
          <w:lang w:eastAsia="ja-JP"/>
        </w:rPr>
        <w:t xml:space="preserve"> </w:t>
      </w:r>
      <w:r w:rsidR="00C25F84">
        <w:rPr>
          <w:lang w:eastAsia="ja-JP"/>
        </w:rPr>
        <w:t>Applicants must provide details of measures to be implemented to maximise the long-term stability of the proposed artificial reef.</w:t>
      </w:r>
    </w:p>
    <w:p w14:paraId="1A0D0826" w14:textId="7DD0DF5E" w:rsidR="00C25F84" w:rsidRDefault="00826D55" w:rsidP="00C25F84">
      <w:pPr>
        <w:rPr>
          <w:lang w:eastAsia="ja-JP"/>
        </w:rPr>
      </w:pPr>
      <w:r>
        <w:rPr>
          <w:lang w:eastAsia="ja-JP"/>
        </w:rPr>
        <w:t>Reef materials near the surface of the water</w:t>
      </w:r>
      <w:r w:rsidR="004135C8">
        <w:rPr>
          <w:lang w:eastAsia="ja-JP"/>
        </w:rPr>
        <w:t xml:space="preserve"> </w:t>
      </w:r>
      <w:proofErr w:type="gramStart"/>
      <w:r w:rsidR="004135C8">
        <w:rPr>
          <w:lang w:eastAsia="ja-JP"/>
        </w:rPr>
        <w:t>and also</w:t>
      </w:r>
      <w:proofErr w:type="gramEnd"/>
      <w:r w:rsidR="004135C8">
        <w:rPr>
          <w:lang w:eastAsia="ja-JP"/>
        </w:rPr>
        <w:t xml:space="preserve"> in association with the seabed can </w:t>
      </w:r>
      <w:r>
        <w:rPr>
          <w:lang w:eastAsia="ja-JP"/>
        </w:rPr>
        <w:t xml:space="preserve">be affected by waves. </w:t>
      </w:r>
      <w:r w:rsidR="004135C8">
        <w:rPr>
          <w:lang w:eastAsia="ja-JP"/>
        </w:rPr>
        <w:t>S</w:t>
      </w:r>
      <w:r w:rsidR="004135C8" w:rsidRPr="004135C8">
        <w:rPr>
          <w:lang w:eastAsia="ja-JP"/>
        </w:rPr>
        <w:t xml:space="preserve">tructures </w:t>
      </w:r>
      <w:r w:rsidR="009B4F12">
        <w:rPr>
          <w:lang w:eastAsia="ja-JP"/>
        </w:rPr>
        <w:t>must</w:t>
      </w:r>
      <w:r w:rsidR="004135C8" w:rsidRPr="004135C8">
        <w:rPr>
          <w:lang w:eastAsia="ja-JP"/>
        </w:rPr>
        <w:t xml:space="preserve"> be subject to hydrodynamic assessment for sliding and overturning. Industry standard hydrodynamic coefficients should be used where specific test data is not available.</w:t>
      </w:r>
    </w:p>
    <w:p w14:paraId="5CDD3D5E" w14:textId="77777777" w:rsidR="00A767ED" w:rsidRPr="006D6702" w:rsidRDefault="00A767ED" w:rsidP="00E12826">
      <w:pPr>
        <w:pStyle w:val="Heading3"/>
        <w:rPr>
          <w:lang w:eastAsia="ja-JP"/>
        </w:rPr>
      </w:pPr>
      <w:bookmarkStart w:id="154" w:name="_Harmful_materials_clean-up"/>
      <w:bookmarkStart w:id="155" w:name="_Concrete_reinforced_with"/>
      <w:bookmarkStart w:id="156" w:name="_Toc105421659"/>
      <w:bookmarkStart w:id="157" w:name="_Toc146023805"/>
      <w:bookmarkEnd w:id="154"/>
      <w:bookmarkEnd w:id="155"/>
      <w:r w:rsidRPr="006D6702">
        <w:rPr>
          <w:lang w:eastAsia="ja-JP"/>
        </w:rPr>
        <w:t xml:space="preserve">Reef </w:t>
      </w:r>
      <w:r w:rsidRPr="00E12826">
        <w:t>design</w:t>
      </w:r>
      <w:bookmarkEnd w:id="156"/>
      <w:bookmarkEnd w:id="157"/>
    </w:p>
    <w:p w14:paraId="0045B150" w14:textId="3270800B" w:rsidR="00012BD3" w:rsidRDefault="001967B4" w:rsidP="001967B4">
      <w:pPr>
        <w:rPr>
          <w:lang w:eastAsia="ja-JP"/>
        </w:rPr>
      </w:pPr>
      <w:r>
        <w:rPr>
          <w:lang w:eastAsia="ja-JP"/>
        </w:rPr>
        <w:t xml:space="preserve">Artificial reefs </w:t>
      </w:r>
      <w:r w:rsidR="00394D03">
        <w:rPr>
          <w:lang w:eastAsia="ja-JP"/>
        </w:rPr>
        <w:t>must</w:t>
      </w:r>
      <w:r>
        <w:rPr>
          <w:lang w:eastAsia="ja-JP"/>
        </w:rPr>
        <w:t xml:space="preserve"> be designed and constructed so that the overall design of the reef, as well as individual reef structures, allow the best chance of achieving the intended purpose of the reef.</w:t>
      </w:r>
      <w:r w:rsidR="00952E22">
        <w:rPr>
          <w:lang w:eastAsia="ja-JP"/>
        </w:rPr>
        <w:t xml:space="preserve"> This will be considered in the</w:t>
      </w:r>
      <w:r w:rsidR="00E12826">
        <w:rPr>
          <w:lang w:eastAsia="ja-JP"/>
        </w:rPr>
        <w:t xml:space="preserve"> department</w:t>
      </w:r>
      <w:r w:rsidR="001E36BE">
        <w:rPr>
          <w:lang w:eastAsia="ja-JP"/>
        </w:rPr>
        <w:t>’</w:t>
      </w:r>
      <w:r w:rsidR="00E12826">
        <w:rPr>
          <w:lang w:eastAsia="ja-JP"/>
        </w:rPr>
        <w:t>s</w:t>
      </w:r>
      <w:r w:rsidR="00952E22">
        <w:rPr>
          <w:lang w:eastAsia="ja-JP"/>
        </w:rPr>
        <w:t xml:space="preserve"> assessment of the reef.</w:t>
      </w:r>
    </w:p>
    <w:p w14:paraId="094426BE" w14:textId="202B53B6" w:rsidR="00C07E7E" w:rsidRDefault="00C07E7E" w:rsidP="001967B4">
      <w:pPr>
        <w:rPr>
          <w:lang w:eastAsia="ja-JP"/>
        </w:rPr>
      </w:pPr>
      <w:r>
        <w:t>As part of the application</w:t>
      </w:r>
      <w:r w:rsidR="00E12826">
        <w:t>,</w:t>
      </w:r>
      <w:r>
        <w:t xml:space="preserve"> </w:t>
      </w:r>
      <w:r w:rsidR="00E12826">
        <w:t xml:space="preserve">applicants </w:t>
      </w:r>
      <w:r>
        <w:t>need to clearly state how the reef design was developed and how it will achieve its intended aims.</w:t>
      </w:r>
    </w:p>
    <w:p w14:paraId="4886DF69" w14:textId="403ECC68" w:rsidR="00F75A2C" w:rsidRPr="00FF119C" w:rsidRDefault="00FC6785" w:rsidP="00BC332A">
      <w:pPr>
        <w:rPr>
          <w:lang w:eastAsia="ja-JP"/>
        </w:rPr>
      </w:pPr>
      <w:r w:rsidRPr="0072645F">
        <w:rPr>
          <w:sz w:val="28"/>
          <w:szCs w:val="24"/>
          <w:lang w:eastAsia="ja-JP"/>
        </w:rPr>
        <w:sym w:font="Wingdings" w:char="F0FE"/>
      </w:r>
      <w:r>
        <w:rPr>
          <w:sz w:val="28"/>
          <w:szCs w:val="24"/>
          <w:lang w:eastAsia="ja-JP"/>
        </w:rPr>
        <w:t xml:space="preserve"> </w:t>
      </w:r>
      <w:bookmarkStart w:id="158" w:name="_Hlk108095039"/>
      <w:r>
        <w:rPr>
          <w:lang w:eastAsia="ja-JP"/>
        </w:rPr>
        <w:t>Applicants</w:t>
      </w:r>
      <w:r w:rsidR="00C07E7E">
        <w:rPr>
          <w:lang w:eastAsia="ja-JP"/>
        </w:rPr>
        <w:t xml:space="preserve"> </w:t>
      </w:r>
      <w:r w:rsidR="006C27E6">
        <w:rPr>
          <w:lang w:eastAsia="ja-JP"/>
        </w:rPr>
        <w:t xml:space="preserve">must </w:t>
      </w:r>
      <w:r>
        <w:rPr>
          <w:lang w:eastAsia="ja-JP"/>
        </w:rPr>
        <w:t>include</w:t>
      </w:r>
      <w:r w:rsidR="006C27E6">
        <w:rPr>
          <w:lang w:eastAsia="ja-JP"/>
        </w:rPr>
        <w:t xml:space="preserve"> </w:t>
      </w:r>
      <w:r w:rsidR="008E12D6">
        <w:rPr>
          <w:lang w:eastAsia="ja-JP"/>
        </w:rPr>
        <w:t xml:space="preserve">a report that </w:t>
      </w:r>
      <w:r w:rsidR="00352991">
        <w:rPr>
          <w:lang w:eastAsia="ja-JP"/>
        </w:rPr>
        <w:t xml:space="preserve">models the shape of each part of the artificial reef and </w:t>
      </w:r>
      <w:r w:rsidR="006C160D">
        <w:rPr>
          <w:lang w:eastAsia="ja-JP"/>
        </w:rPr>
        <w:t>how th</w:t>
      </w:r>
      <w:r w:rsidR="007011DC">
        <w:rPr>
          <w:lang w:eastAsia="ja-JP"/>
        </w:rPr>
        <w:t>is will respond to the know</w:t>
      </w:r>
      <w:r w:rsidR="00A075B8">
        <w:rPr>
          <w:lang w:eastAsia="ja-JP"/>
        </w:rPr>
        <w:t>n</w:t>
      </w:r>
      <w:r w:rsidR="007011DC">
        <w:rPr>
          <w:lang w:eastAsia="ja-JP"/>
        </w:rPr>
        <w:t xml:space="preserve"> and predicted </w:t>
      </w:r>
      <w:r w:rsidR="00335F0D">
        <w:rPr>
          <w:lang w:eastAsia="ja-JP"/>
        </w:rPr>
        <w:t xml:space="preserve">currents and surge associated with waves and </w:t>
      </w:r>
      <w:r w:rsidR="00335F0D" w:rsidRPr="00FF119C">
        <w:rPr>
          <w:lang w:eastAsia="ja-JP"/>
        </w:rPr>
        <w:t xml:space="preserve">wind, </w:t>
      </w:r>
      <w:r w:rsidR="00BC332A" w:rsidRPr="00FF119C">
        <w:rPr>
          <w:lang w:eastAsia="ja-JP"/>
        </w:rPr>
        <w:t xml:space="preserve">both </w:t>
      </w:r>
      <w:r w:rsidR="00335F0D" w:rsidRPr="00FF119C">
        <w:rPr>
          <w:lang w:eastAsia="ja-JP"/>
        </w:rPr>
        <w:t xml:space="preserve">in </w:t>
      </w:r>
      <w:r w:rsidR="00707E0E" w:rsidRPr="00FF119C">
        <w:rPr>
          <w:lang w:eastAsia="ja-JP"/>
        </w:rPr>
        <w:t>calm conditions</w:t>
      </w:r>
      <w:r w:rsidR="00335F0D" w:rsidRPr="00FF119C">
        <w:rPr>
          <w:lang w:eastAsia="ja-JP"/>
        </w:rPr>
        <w:t xml:space="preserve"> and in a </w:t>
      </w:r>
      <w:r w:rsidR="00A075B8" w:rsidRPr="00FF119C">
        <w:rPr>
          <w:lang w:eastAsia="ja-JP"/>
        </w:rPr>
        <w:t>1-in-</w:t>
      </w:r>
      <w:r w:rsidR="00BC332A" w:rsidRPr="00FF119C">
        <w:rPr>
          <w:lang w:eastAsia="ja-JP"/>
        </w:rPr>
        <w:t>100-year</w:t>
      </w:r>
      <w:r w:rsidR="00A075B8" w:rsidRPr="00FF119C">
        <w:rPr>
          <w:lang w:eastAsia="ja-JP"/>
        </w:rPr>
        <w:t xml:space="preserve"> storm</w:t>
      </w:r>
      <w:bookmarkEnd w:id="158"/>
      <w:r w:rsidR="00A075B8" w:rsidRPr="00FF119C">
        <w:rPr>
          <w:lang w:eastAsia="ja-JP"/>
        </w:rPr>
        <w:t>.</w:t>
      </w:r>
      <w:r w:rsidR="001B14EF" w:rsidRPr="00FF119C">
        <w:rPr>
          <w:lang w:eastAsia="ja-JP"/>
        </w:rPr>
        <w:t xml:space="preserve"> This report will tie in with the stability section of the application</w:t>
      </w:r>
      <w:r w:rsidR="00FA6577" w:rsidRPr="00FF119C">
        <w:rPr>
          <w:lang w:eastAsia="ja-JP"/>
        </w:rPr>
        <w:t xml:space="preserve"> and </w:t>
      </w:r>
      <w:r w:rsidR="009B4F12" w:rsidRPr="00FF119C">
        <w:rPr>
          <w:lang w:eastAsia="ja-JP"/>
        </w:rPr>
        <w:t>must</w:t>
      </w:r>
      <w:r w:rsidR="00FA6577" w:rsidRPr="00FF119C">
        <w:rPr>
          <w:lang w:eastAsia="ja-JP"/>
        </w:rPr>
        <w:t xml:space="preserve"> consider both sliding and toppling stability.</w:t>
      </w:r>
    </w:p>
    <w:p w14:paraId="582D4127" w14:textId="3BD111F3" w:rsidR="007F671B" w:rsidRPr="00FF119C" w:rsidRDefault="003161D8" w:rsidP="007F671B">
      <w:pPr>
        <w:rPr>
          <w:lang w:eastAsia="ja-JP"/>
        </w:rPr>
      </w:pPr>
      <w:r w:rsidRPr="00FF119C">
        <w:rPr>
          <w:lang w:eastAsia="ja-JP"/>
        </w:rPr>
        <w:t>Applicants proposing artificial reefs intended to provide habitat need to consider reef configuration, reef profile, total surface area and interstitial spaces.</w:t>
      </w:r>
      <w:bookmarkStart w:id="159" w:name="_Inspections"/>
      <w:bookmarkEnd w:id="159"/>
    </w:p>
    <w:p w14:paraId="59815CE4" w14:textId="1D3299FF" w:rsidR="004F564A" w:rsidRPr="00FF119C" w:rsidRDefault="004F564A" w:rsidP="00111C8F">
      <w:pPr>
        <w:pStyle w:val="Heading4"/>
        <w:rPr>
          <w:lang w:eastAsia="ja-JP"/>
        </w:rPr>
      </w:pPr>
      <w:r w:rsidRPr="00FF119C">
        <w:rPr>
          <w:lang w:eastAsia="ja-JP"/>
        </w:rPr>
        <w:t xml:space="preserve">Human safety </w:t>
      </w:r>
    </w:p>
    <w:p w14:paraId="7D1BE010" w14:textId="7F17BFF6" w:rsidR="0066717E" w:rsidRPr="00FF119C" w:rsidRDefault="0066717E" w:rsidP="0066717E">
      <w:pPr>
        <w:rPr>
          <w:lang w:eastAsia="ja-JP"/>
        </w:rPr>
      </w:pPr>
      <w:r w:rsidRPr="00FF119C">
        <w:rPr>
          <w:lang w:eastAsia="ja-JP"/>
        </w:rPr>
        <w:t xml:space="preserve">Human safety, particularly for divers, is always </w:t>
      </w:r>
      <w:r w:rsidR="00B211E0" w:rsidRPr="00FF119C">
        <w:rPr>
          <w:lang w:eastAsia="ja-JP"/>
        </w:rPr>
        <w:t>a</w:t>
      </w:r>
      <w:r w:rsidRPr="00FF119C">
        <w:rPr>
          <w:lang w:eastAsia="ja-JP"/>
        </w:rPr>
        <w:t xml:space="preserve"> major concern in the design and construction of artificial reefs. Artificial reefs that optimise habitat (</w:t>
      </w:r>
      <w:r w:rsidR="00A973A8" w:rsidRPr="00FF119C">
        <w:rPr>
          <w:lang w:eastAsia="ja-JP"/>
        </w:rPr>
        <w:t>for example,</w:t>
      </w:r>
      <w:r w:rsidRPr="00FF119C">
        <w:rPr>
          <w:lang w:eastAsia="ja-JP"/>
        </w:rPr>
        <w:t xml:space="preserve"> for fishing) while compromising human safety are unlikely to be </w:t>
      </w:r>
      <w:r w:rsidR="000A32D7" w:rsidRPr="00FF119C">
        <w:rPr>
          <w:lang w:eastAsia="ja-JP"/>
        </w:rPr>
        <w:t>permitt</w:t>
      </w:r>
      <w:r w:rsidRPr="00FF119C">
        <w:rPr>
          <w:lang w:eastAsia="ja-JP"/>
        </w:rPr>
        <w:t>ed.</w:t>
      </w:r>
    </w:p>
    <w:p w14:paraId="56E18915" w14:textId="4F0A8070" w:rsidR="003161D8" w:rsidRDefault="003161D8" w:rsidP="003161D8">
      <w:pPr>
        <w:rPr>
          <w:lang w:eastAsia="ja-JP"/>
        </w:rPr>
      </w:pPr>
      <w:r w:rsidRPr="00FF119C">
        <w:rPr>
          <w:sz w:val="28"/>
          <w:szCs w:val="24"/>
          <w:lang w:eastAsia="ja-JP"/>
        </w:rPr>
        <w:sym w:font="Wingdings" w:char="F0FE"/>
      </w:r>
      <w:r w:rsidRPr="00FF119C">
        <w:rPr>
          <w:lang w:eastAsia="ja-JP"/>
        </w:rPr>
        <w:t xml:space="preserve"> Details of material preparation or modifications undertaken to provide appropriate access for divers must be included in the permit application. A diagram should be provided showing the spatial features and the layout of the reef in relation to a diver</w:t>
      </w:r>
      <w:r w:rsidR="00707E0E" w:rsidRPr="00FF119C">
        <w:rPr>
          <w:lang w:eastAsia="ja-JP"/>
        </w:rPr>
        <w:t xml:space="preserve"> (where relevant)</w:t>
      </w:r>
      <w:r w:rsidRPr="00FF119C">
        <w:rPr>
          <w:lang w:eastAsia="ja-JP"/>
        </w:rPr>
        <w:t>, for ease of understanding and assessment.</w:t>
      </w:r>
    </w:p>
    <w:p w14:paraId="2C29853A" w14:textId="163732D6" w:rsidR="00FD76A6" w:rsidRDefault="00854CA9" w:rsidP="00854CA9">
      <w:pPr>
        <w:rPr>
          <w:lang w:eastAsia="ja-JP"/>
        </w:rPr>
      </w:pPr>
      <w:r>
        <w:rPr>
          <w:lang w:eastAsia="ja-JP"/>
        </w:rPr>
        <w:t xml:space="preserve">If the artificial reef is intended for recreational use by divers, reef materials </w:t>
      </w:r>
      <w:r w:rsidR="009B4F12">
        <w:rPr>
          <w:lang w:eastAsia="ja-JP"/>
        </w:rPr>
        <w:t>must</w:t>
      </w:r>
      <w:r>
        <w:rPr>
          <w:lang w:eastAsia="ja-JP"/>
        </w:rPr>
        <w:t xml:space="preserve"> be designed and prepared to permit appropriate access and minimise risks to diver safety (see also </w:t>
      </w:r>
      <w:hyperlink w:anchor="_Preparing_for_diver_1" w:history="1">
        <w:r w:rsidRPr="00E503AF">
          <w:rPr>
            <w:rStyle w:val="Hyperlink"/>
            <w:lang w:eastAsia="ja-JP"/>
          </w:rPr>
          <w:t>Preparing for diver access</w:t>
        </w:r>
      </w:hyperlink>
      <w:r>
        <w:rPr>
          <w:lang w:eastAsia="ja-JP"/>
        </w:rPr>
        <w:t>). Such measures will also help to mitigate potential hazards for marine animals in and around the proposed reef. If diving is proposed to be allowed or is possible on the proposed reef, the stability and longevity of the reef will be considered in detail as part of the application.</w:t>
      </w:r>
    </w:p>
    <w:p w14:paraId="32BDBA3D" w14:textId="1826AED0" w:rsidR="00854CA9" w:rsidRDefault="00854CA9" w:rsidP="00854CA9">
      <w:pPr>
        <w:pStyle w:val="NormalBeforeBullet"/>
        <w:rPr>
          <w:lang w:eastAsia="ja-JP"/>
        </w:rPr>
      </w:pPr>
      <w:r>
        <w:rPr>
          <w:lang w:eastAsia="ja-JP"/>
        </w:rPr>
        <w:lastRenderedPageBreak/>
        <w:t xml:space="preserve">When assessing potential diver hazards and preparing to limit these risks, the applicant </w:t>
      </w:r>
      <w:r w:rsidR="009B4F12">
        <w:rPr>
          <w:lang w:eastAsia="ja-JP"/>
        </w:rPr>
        <w:t>must</w:t>
      </w:r>
      <w:r>
        <w:rPr>
          <w:lang w:eastAsia="ja-JP"/>
        </w:rPr>
        <w:t xml:space="preserve"> consider factors such as:</w:t>
      </w:r>
    </w:p>
    <w:p w14:paraId="339E92EC" w14:textId="387AF08B" w:rsidR="00854CA9" w:rsidRDefault="00854CA9" w:rsidP="00D21F07">
      <w:pPr>
        <w:pStyle w:val="ListBullet"/>
        <w:keepNext/>
        <w:keepLines/>
        <w:rPr>
          <w:lang w:eastAsia="ja-JP"/>
        </w:rPr>
      </w:pPr>
      <w:r>
        <w:rPr>
          <w:lang w:eastAsia="ja-JP"/>
        </w:rPr>
        <w:t>diver disorientation and inexperience</w:t>
      </w:r>
    </w:p>
    <w:p w14:paraId="65773CA0" w14:textId="6A63AB0F" w:rsidR="00854CA9" w:rsidRDefault="00854CA9" w:rsidP="00854CA9">
      <w:pPr>
        <w:pStyle w:val="ListBullet"/>
        <w:rPr>
          <w:lang w:eastAsia="ja-JP"/>
        </w:rPr>
      </w:pPr>
      <w:r>
        <w:rPr>
          <w:lang w:eastAsia="ja-JP"/>
        </w:rPr>
        <w:t xml:space="preserve">limited in-water </w:t>
      </w:r>
      <w:proofErr w:type="gramStart"/>
      <w:r>
        <w:rPr>
          <w:lang w:eastAsia="ja-JP"/>
        </w:rPr>
        <w:t>visibility</w:t>
      </w:r>
      <w:proofErr w:type="gramEnd"/>
    </w:p>
    <w:p w14:paraId="2A5DBE9D" w14:textId="6493D192" w:rsidR="00854CA9" w:rsidRDefault="00854CA9" w:rsidP="00854CA9">
      <w:pPr>
        <w:pStyle w:val="ListBullet"/>
        <w:rPr>
          <w:lang w:eastAsia="ja-JP"/>
        </w:rPr>
      </w:pPr>
      <w:r>
        <w:rPr>
          <w:lang w:eastAsia="ja-JP"/>
        </w:rPr>
        <w:t xml:space="preserve">limited peripheral </w:t>
      </w:r>
      <w:proofErr w:type="gramStart"/>
      <w:r>
        <w:rPr>
          <w:lang w:eastAsia="ja-JP"/>
        </w:rPr>
        <w:t>vision</w:t>
      </w:r>
      <w:proofErr w:type="gramEnd"/>
    </w:p>
    <w:p w14:paraId="69664381" w14:textId="53D33540" w:rsidR="00854CA9" w:rsidRDefault="00854CA9" w:rsidP="00854CA9">
      <w:pPr>
        <w:pStyle w:val="ListBullet"/>
        <w:rPr>
          <w:lang w:eastAsia="ja-JP"/>
        </w:rPr>
      </w:pPr>
      <w:r>
        <w:rPr>
          <w:lang w:eastAsia="ja-JP"/>
        </w:rPr>
        <w:t xml:space="preserve">restrictions on agility imposed by diving </w:t>
      </w:r>
      <w:proofErr w:type="gramStart"/>
      <w:r>
        <w:rPr>
          <w:lang w:eastAsia="ja-JP"/>
        </w:rPr>
        <w:t>equipment</w:t>
      </w:r>
      <w:proofErr w:type="gramEnd"/>
    </w:p>
    <w:p w14:paraId="1338AE17" w14:textId="563D3B17" w:rsidR="00854CA9" w:rsidRDefault="00854CA9" w:rsidP="00854CA9">
      <w:pPr>
        <w:pStyle w:val="ListBullet"/>
        <w:rPr>
          <w:lang w:eastAsia="ja-JP"/>
        </w:rPr>
      </w:pPr>
      <w:r>
        <w:rPr>
          <w:lang w:eastAsia="ja-JP"/>
        </w:rPr>
        <w:t>additional snag and entanglement hazards presented by the bulkiness of diving equipment.</w:t>
      </w:r>
    </w:p>
    <w:p w14:paraId="1F11EE74" w14:textId="0DC69B9D" w:rsidR="00422CB2" w:rsidRDefault="00854CA9" w:rsidP="00D21F07">
      <w:pPr>
        <w:rPr>
          <w:noProof/>
        </w:rPr>
      </w:pPr>
      <w:r>
        <w:rPr>
          <w:lang w:eastAsia="ja-JP"/>
        </w:rPr>
        <w:t>It is likely that a detailed hydrodynamics report, produced by a qualified marine and coastal engineer, will be required when a reef is intended as a diving attraction or is likely to be used as a div</w:t>
      </w:r>
      <w:r w:rsidR="00D00D2F">
        <w:rPr>
          <w:lang w:eastAsia="ja-JP"/>
        </w:rPr>
        <w:t>e</w:t>
      </w:r>
      <w:r>
        <w:rPr>
          <w:lang w:eastAsia="ja-JP"/>
        </w:rPr>
        <w:t xml:space="preserve"> site due to its depth and location.</w:t>
      </w:r>
      <w:bookmarkStart w:id="160" w:name="_3.4_Reef_placement"/>
      <w:bookmarkStart w:id="161" w:name="_Toc90886474"/>
      <w:bookmarkStart w:id="162" w:name="_Toc105421660"/>
      <w:bookmarkStart w:id="163" w:name="_Ref114053329"/>
      <w:bookmarkStart w:id="164" w:name="_Ref115954796"/>
      <w:bookmarkEnd w:id="160"/>
      <w:r w:rsidR="00422CB2" w:rsidRPr="00422CB2">
        <w:rPr>
          <w:noProof/>
        </w:rPr>
        <w:t xml:space="preserve"> </w:t>
      </w:r>
    </w:p>
    <w:p w14:paraId="0D53C1CB" w14:textId="5502C13A" w:rsidR="00422CB2" w:rsidRDefault="000D2FAC" w:rsidP="00D21F07">
      <w:pPr>
        <w:rPr>
          <w:lang w:eastAsia="ja-JP"/>
        </w:rPr>
      </w:pPr>
      <w:r>
        <w:rPr>
          <w:noProof/>
        </w:rPr>
        <w:drawing>
          <wp:anchor distT="0" distB="0" distL="114300" distR="114300" simplePos="0" relativeHeight="251658268" behindDoc="0" locked="0" layoutInCell="1" allowOverlap="1" wp14:anchorId="19ED4912" wp14:editId="07A0366E">
            <wp:simplePos x="0" y="0"/>
            <wp:positionH relativeFrom="page">
              <wp:posOffset>-2250440</wp:posOffset>
            </wp:positionH>
            <wp:positionV relativeFrom="paragraph">
              <wp:posOffset>219900</wp:posOffset>
            </wp:positionV>
            <wp:extent cx="9809018" cy="6539345"/>
            <wp:effectExtent l="0" t="0" r="190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809018" cy="653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3C4C8E" w:rsidRPr="008C169E">
        <w:rPr>
          <w:noProof/>
        </w:rPr>
        <w:drawing>
          <wp:anchor distT="0" distB="0" distL="114300" distR="114300" simplePos="0" relativeHeight="251658267" behindDoc="0" locked="0" layoutInCell="1" allowOverlap="1" wp14:anchorId="1AC6A277" wp14:editId="6D193D51">
            <wp:simplePos x="0" y="0"/>
            <wp:positionH relativeFrom="page">
              <wp:posOffset>4539114</wp:posOffset>
            </wp:positionH>
            <wp:positionV relativeFrom="paragraph">
              <wp:posOffset>8489</wp:posOffset>
            </wp:positionV>
            <wp:extent cx="3890462" cy="2959809"/>
            <wp:effectExtent l="0" t="0" r="0" b="0"/>
            <wp:wrapNone/>
            <wp:docPr id="6" name="Picture 6">
              <a:extLst xmlns:a="http://schemas.openxmlformats.org/drawingml/2006/main">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50000"/>
                      <a:extLst>
                        <a:ext uri="{28A0092B-C50C-407E-A947-70E740481C1C}">
                          <a14:useLocalDpi xmlns:a14="http://schemas.microsoft.com/office/drawing/2010/main" val="0"/>
                        </a:ext>
                      </a:extLst>
                    </a:blip>
                    <a:srcRect r="1573" b="1565"/>
                    <a:stretch/>
                  </pic:blipFill>
                  <pic:spPr>
                    <a:xfrm>
                      <a:off x="0" y="0"/>
                      <a:ext cx="3890462" cy="2959809"/>
                    </a:xfrm>
                    <a:prstGeom prst="rect">
                      <a:avLst/>
                    </a:prstGeom>
                  </pic:spPr>
                </pic:pic>
              </a:graphicData>
            </a:graphic>
            <wp14:sizeRelH relativeFrom="margin">
              <wp14:pctWidth>0</wp14:pctWidth>
            </wp14:sizeRelH>
            <wp14:sizeRelV relativeFrom="margin">
              <wp14:pctHeight>0</wp14:pctHeight>
            </wp14:sizeRelV>
          </wp:anchor>
        </w:drawing>
      </w:r>
      <w:r w:rsidRPr="000D2FAC">
        <w:t xml:space="preserve"> </w:t>
      </w:r>
    </w:p>
    <w:p w14:paraId="0A58331D" w14:textId="65BBBB3D" w:rsidR="00422CB2" w:rsidRDefault="000D2FAC">
      <w:pPr>
        <w:spacing w:after="0"/>
        <w:rPr>
          <w:lang w:eastAsia="ja-JP"/>
        </w:rPr>
      </w:pPr>
      <w:r w:rsidRPr="008C169E">
        <w:rPr>
          <w:noProof/>
        </w:rPr>
        <w:drawing>
          <wp:anchor distT="0" distB="0" distL="114300" distR="114300" simplePos="0" relativeHeight="251658269" behindDoc="0" locked="0" layoutInCell="1" allowOverlap="1" wp14:anchorId="1D6B43F3" wp14:editId="79D4A05E">
            <wp:simplePos x="0" y="0"/>
            <wp:positionH relativeFrom="page">
              <wp:align>right</wp:align>
            </wp:positionH>
            <wp:positionV relativeFrom="paragraph">
              <wp:posOffset>3485149</wp:posOffset>
            </wp:positionV>
            <wp:extent cx="3890462" cy="2959809"/>
            <wp:effectExtent l="0" t="0" r="0" b="0"/>
            <wp:wrapNone/>
            <wp:docPr id="11" name="Picture 11">
              <a:extLst xmlns:a="http://schemas.openxmlformats.org/drawingml/2006/main">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50000"/>
                      <a:extLst>
                        <a:ext uri="{28A0092B-C50C-407E-A947-70E740481C1C}">
                          <a14:useLocalDpi xmlns:a14="http://schemas.microsoft.com/office/drawing/2010/main" val="0"/>
                        </a:ext>
                      </a:extLst>
                    </a:blip>
                    <a:srcRect r="1573" b="1565"/>
                    <a:stretch/>
                  </pic:blipFill>
                  <pic:spPr>
                    <a:xfrm>
                      <a:off x="0" y="0"/>
                      <a:ext cx="3890462" cy="2959809"/>
                    </a:xfrm>
                    <a:prstGeom prst="rect">
                      <a:avLst/>
                    </a:prstGeom>
                  </pic:spPr>
                </pic:pic>
              </a:graphicData>
            </a:graphic>
            <wp14:sizeRelH relativeFrom="margin">
              <wp14:pctWidth>0</wp14:pctWidth>
            </wp14:sizeRelH>
            <wp14:sizeRelV relativeFrom="margin">
              <wp14:pctHeight>0</wp14:pctHeight>
            </wp14:sizeRelV>
          </wp:anchor>
        </w:drawing>
      </w:r>
      <w:r w:rsidR="00422CB2">
        <w:rPr>
          <w:lang w:eastAsia="ja-JP"/>
        </w:rPr>
        <w:br w:type="page"/>
      </w:r>
    </w:p>
    <w:p w14:paraId="7935935C" w14:textId="3D8E0B49" w:rsidR="009E2DC4" w:rsidRDefault="00A23144" w:rsidP="007B48E0">
      <w:pPr>
        <w:pStyle w:val="Heading2"/>
      </w:pPr>
      <w:bookmarkStart w:id="165" w:name="_3.5_Reef_placement"/>
      <w:bookmarkStart w:id="166" w:name="_Toc146023806"/>
      <w:bookmarkEnd w:id="165"/>
      <w:r>
        <w:lastRenderedPageBreak/>
        <w:t>3.</w:t>
      </w:r>
      <w:r w:rsidR="00506E18">
        <w:t>5</w:t>
      </w:r>
      <w:r>
        <w:tab/>
      </w:r>
      <w:r w:rsidR="00916925">
        <w:t>Reef p</w:t>
      </w:r>
      <w:r w:rsidR="009E2DC4">
        <w:t>lacement</w:t>
      </w:r>
      <w:bookmarkEnd w:id="161"/>
      <w:bookmarkEnd w:id="162"/>
      <w:bookmarkEnd w:id="163"/>
      <w:bookmarkEnd w:id="164"/>
      <w:bookmarkEnd w:id="166"/>
    </w:p>
    <w:p w14:paraId="5A86BFD5" w14:textId="279105D3" w:rsidR="00B40C48" w:rsidRDefault="00B40C48" w:rsidP="0097145C">
      <w:bookmarkStart w:id="167" w:name="_Method_of_placement"/>
      <w:bookmarkStart w:id="168" w:name="_Timing_of_placement"/>
      <w:bookmarkStart w:id="169" w:name="_Hlk81477265"/>
      <w:bookmarkEnd w:id="167"/>
      <w:bookmarkEnd w:id="168"/>
      <w:r w:rsidRPr="0072645F">
        <w:rPr>
          <w:sz w:val="28"/>
          <w:szCs w:val="24"/>
          <w:lang w:eastAsia="ja-JP"/>
        </w:rPr>
        <w:sym w:font="Wingdings" w:char="F0FE"/>
      </w:r>
      <w:r w:rsidRPr="00636D05">
        <w:rPr>
          <w:lang w:eastAsia="ja-JP"/>
        </w:rPr>
        <w:t xml:space="preserve"> </w:t>
      </w:r>
      <w:bookmarkStart w:id="170" w:name="_Hlk142579997"/>
      <w:r>
        <w:rPr>
          <w:lang w:val="en"/>
        </w:rPr>
        <w:t xml:space="preserve">Applicants must develop a Placement Plan for submission with the permit application as a separate document. </w:t>
      </w:r>
      <w:r w:rsidR="00F97F44">
        <w:rPr>
          <w:lang w:eastAsia="ja-JP"/>
        </w:rPr>
        <w:t>Applicants must detail and justify t</w:t>
      </w:r>
      <w:r w:rsidR="00F97F44">
        <w:t xml:space="preserve">he intended method of preparation </w:t>
      </w:r>
      <w:bookmarkStart w:id="171" w:name="_Hlk133500193"/>
      <w:r w:rsidR="00F97F44">
        <w:t>(for example, cutting in situ and cleaning of repurposed infrastructure</w:t>
      </w:r>
      <w:bookmarkEnd w:id="171"/>
      <w:r w:rsidR="00F97F44">
        <w:t>) and placement in the application.</w:t>
      </w:r>
    </w:p>
    <w:p w14:paraId="6A8FF2BA" w14:textId="6CB83CCC" w:rsidR="004740AC" w:rsidRPr="004740AC" w:rsidRDefault="004740AC" w:rsidP="004740AC">
      <w:r w:rsidRPr="0072645F">
        <w:rPr>
          <w:sz w:val="28"/>
          <w:szCs w:val="24"/>
          <w:lang w:eastAsia="ja-JP"/>
        </w:rPr>
        <w:sym w:font="Wingdings" w:char="F0FE"/>
      </w:r>
      <w:r>
        <w:rPr>
          <w:sz w:val="28"/>
          <w:szCs w:val="24"/>
          <w:lang w:eastAsia="ja-JP"/>
        </w:rPr>
        <w:t xml:space="preserve"> </w:t>
      </w:r>
      <w:r w:rsidRPr="004740AC">
        <w:t>The Placement Plan must be provided in the department’s Placement Plan Template</w:t>
      </w:r>
      <w:r w:rsidR="00091188">
        <w:t xml:space="preserve"> (</w:t>
      </w:r>
      <w:r w:rsidR="00091188" w:rsidRPr="00E51AB0">
        <w:rPr>
          <w:lang w:eastAsia="ja-JP"/>
        </w:rPr>
        <w:t xml:space="preserve">see </w:t>
      </w:r>
      <w:hyperlink w:anchor="_Appendix_1_Placement" w:history="1">
        <w:r w:rsidR="00091188">
          <w:rPr>
            <w:rStyle w:val="Hyperlink"/>
            <w:lang w:eastAsia="ja-JP"/>
          </w:rPr>
          <w:t>Appendix 1</w:t>
        </w:r>
      </w:hyperlink>
      <w:r w:rsidR="00091188">
        <w:t>)</w:t>
      </w:r>
      <w:r w:rsidRPr="004740AC">
        <w:t xml:space="preserve">, with an overview of the plan provided in the permit application form for an artificial reef. </w:t>
      </w:r>
    </w:p>
    <w:p w14:paraId="74E1E933" w14:textId="49745DFC" w:rsidR="0097145C" w:rsidRDefault="00F97F44" w:rsidP="0097145C">
      <w:bookmarkStart w:id="172" w:name="_Hlk142580020"/>
      <w:bookmarkEnd w:id="170"/>
      <w:r w:rsidRPr="00101140">
        <w:rPr>
          <w:lang w:eastAsia="ja-JP"/>
        </w:rPr>
        <w:t xml:space="preserve">The </w:t>
      </w:r>
      <w:r>
        <w:rPr>
          <w:lang w:eastAsia="ja-JP"/>
        </w:rPr>
        <w:t>P</w:t>
      </w:r>
      <w:r w:rsidRPr="00101140">
        <w:rPr>
          <w:lang w:eastAsia="ja-JP"/>
        </w:rPr>
        <w:t xml:space="preserve">lacement </w:t>
      </w:r>
      <w:r>
        <w:rPr>
          <w:lang w:eastAsia="ja-JP"/>
        </w:rPr>
        <w:t>P</w:t>
      </w:r>
      <w:r w:rsidRPr="00101140">
        <w:rPr>
          <w:lang w:eastAsia="ja-JP"/>
        </w:rPr>
        <w:t xml:space="preserve">lan </w:t>
      </w:r>
      <w:r>
        <w:rPr>
          <w:lang w:eastAsia="ja-JP"/>
        </w:rPr>
        <w:t>must</w:t>
      </w:r>
      <w:r w:rsidRPr="00101140">
        <w:rPr>
          <w:lang w:eastAsia="ja-JP"/>
        </w:rPr>
        <w:t xml:space="preserve"> include all preparation </w:t>
      </w:r>
      <w:r>
        <w:rPr>
          <w:lang w:eastAsia="ja-JP"/>
        </w:rPr>
        <w:t xml:space="preserve">and </w:t>
      </w:r>
      <w:r w:rsidRPr="00101140">
        <w:rPr>
          <w:lang w:eastAsia="ja-JP"/>
        </w:rPr>
        <w:t xml:space="preserve">placement activities, </w:t>
      </w:r>
      <w:r w:rsidR="006D191B">
        <w:rPr>
          <w:lang w:eastAsia="ja-JP"/>
        </w:rPr>
        <w:t>e.g.,</w:t>
      </w:r>
      <w:r w:rsidR="00F95F7D">
        <w:rPr>
          <w:lang w:eastAsia="ja-JP"/>
        </w:rPr>
        <w:t xml:space="preserve"> </w:t>
      </w:r>
      <w:r>
        <w:rPr>
          <w:lang w:eastAsia="ja-JP"/>
        </w:rPr>
        <w:t xml:space="preserve">cutting </w:t>
      </w:r>
      <w:r w:rsidR="00880296">
        <w:rPr>
          <w:lang w:eastAsia="ja-JP"/>
        </w:rPr>
        <w:t xml:space="preserve">of oil and gas infrastructure, </w:t>
      </w:r>
      <w:r w:rsidRPr="00101140">
        <w:rPr>
          <w:lang w:eastAsia="ja-JP"/>
        </w:rPr>
        <w:t xml:space="preserve">cranage and lift plan, potential vessels used, diver involvement, and </w:t>
      </w:r>
      <w:r>
        <w:rPr>
          <w:lang w:eastAsia="ja-JP"/>
        </w:rPr>
        <w:t xml:space="preserve">human and navigational </w:t>
      </w:r>
      <w:r w:rsidRPr="00101140">
        <w:rPr>
          <w:lang w:eastAsia="ja-JP"/>
        </w:rPr>
        <w:t xml:space="preserve">safety. </w:t>
      </w:r>
      <w:bookmarkEnd w:id="172"/>
      <w:r w:rsidRPr="00101140">
        <w:rPr>
          <w:lang w:eastAsia="ja-JP"/>
        </w:rPr>
        <w:t xml:space="preserve">Any proposed activities </w:t>
      </w:r>
      <w:r>
        <w:rPr>
          <w:lang w:eastAsia="ja-JP"/>
        </w:rPr>
        <w:t>must</w:t>
      </w:r>
      <w:r w:rsidRPr="00101140">
        <w:rPr>
          <w:lang w:eastAsia="ja-JP"/>
        </w:rPr>
        <w:t xml:space="preserve"> be considered in an ecological context </w:t>
      </w:r>
      <w:r>
        <w:rPr>
          <w:lang w:eastAsia="ja-JP"/>
        </w:rPr>
        <w:t xml:space="preserve">with </w:t>
      </w:r>
      <w:r w:rsidRPr="00101140">
        <w:rPr>
          <w:lang w:eastAsia="ja-JP"/>
        </w:rPr>
        <w:t>a risk assessment conducted.</w:t>
      </w:r>
      <w:r>
        <w:rPr>
          <w:lang w:eastAsia="ja-JP"/>
        </w:rPr>
        <w:t xml:space="preserve"> </w:t>
      </w:r>
      <w:r w:rsidR="0097145C">
        <w:t xml:space="preserve">Applicants will need to determine the most appropriate method of </w:t>
      </w:r>
      <w:r w:rsidR="00896940">
        <w:t xml:space="preserve">material preparation and </w:t>
      </w:r>
      <w:r w:rsidR="0097145C">
        <w:t>placement for their proposed artificial reef.</w:t>
      </w:r>
    </w:p>
    <w:p w14:paraId="176336EC" w14:textId="435AEA58" w:rsidR="00E73FA0" w:rsidRDefault="000F38EC" w:rsidP="0097145C">
      <w:pPr>
        <w:pStyle w:val="NormalBeforeBullet"/>
      </w:pPr>
      <w:bookmarkStart w:id="173" w:name="_Hlk109216210"/>
      <w:r w:rsidRPr="0072645F">
        <w:rPr>
          <w:sz w:val="28"/>
          <w:szCs w:val="24"/>
          <w:lang w:eastAsia="ja-JP"/>
        </w:rPr>
        <w:sym w:font="Wingdings" w:char="F0FE"/>
      </w:r>
      <w:r w:rsidRPr="00636D05">
        <w:rPr>
          <w:lang w:eastAsia="ja-JP"/>
        </w:rPr>
        <w:t xml:space="preserve"> </w:t>
      </w:r>
      <w:bookmarkStart w:id="174" w:name="_Hlk116388157"/>
      <w:r w:rsidR="00314516">
        <w:t>T</w:t>
      </w:r>
      <w:r w:rsidR="0097145C">
        <w:t>he permit application</w:t>
      </w:r>
      <w:r>
        <w:t xml:space="preserve"> and Placement Plan</w:t>
      </w:r>
      <w:r w:rsidR="00314516">
        <w:t xml:space="preserve"> </w:t>
      </w:r>
      <w:r w:rsidR="009B4F12">
        <w:t>must</w:t>
      </w:r>
      <w:r w:rsidR="00EE72AC">
        <w:t xml:space="preserve"> </w:t>
      </w:r>
      <w:r w:rsidR="00314516" w:rsidRPr="00314516">
        <w:t>describe the placemen</w:t>
      </w:r>
      <w:r w:rsidR="00FD06D5">
        <w:t>t to the best of the applicant</w:t>
      </w:r>
      <w:r w:rsidR="00FA5DA9">
        <w:t>’</w:t>
      </w:r>
      <w:r w:rsidR="00FD06D5">
        <w:t>s knowledge at the time of the application</w:t>
      </w:r>
      <w:r w:rsidR="0097145C">
        <w:t xml:space="preserve">. </w:t>
      </w:r>
      <w:bookmarkEnd w:id="174"/>
    </w:p>
    <w:p w14:paraId="543EB102" w14:textId="0C6B19AC" w:rsidR="007322A6" w:rsidRDefault="003177F6" w:rsidP="005B61D2">
      <w:pPr>
        <w:pStyle w:val="NormalBeforeBullet"/>
      </w:pPr>
      <w:bookmarkStart w:id="175" w:name="_Hlk145676035"/>
      <w:r>
        <w:t>Where details are unknown</w:t>
      </w:r>
      <w:r w:rsidR="00322650">
        <w:t xml:space="preserve"> (</w:t>
      </w:r>
      <w:r w:rsidR="00A973A8">
        <w:t>for example,</w:t>
      </w:r>
      <w:r w:rsidR="00322650">
        <w:t xml:space="preserve"> vessel or placement date)</w:t>
      </w:r>
      <w:r>
        <w:t>, applicants can provide these details by way of an updated P</w:t>
      </w:r>
      <w:r w:rsidRPr="000F38EC">
        <w:t xml:space="preserve">lacement </w:t>
      </w:r>
      <w:r>
        <w:t>P</w:t>
      </w:r>
      <w:r w:rsidRPr="000F38EC">
        <w:t xml:space="preserve">lan </w:t>
      </w:r>
      <w:r>
        <w:t xml:space="preserve">at least </w:t>
      </w:r>
      <w:r w:rsidR="00850B90">
        <w:t>90</w:t>
      </w:r>
      <w:r>
        <w:t xml:space="preserve"> days </w:t>
      </w:r>
      <w:r w:rsidRPr="000F38EC">
        <w:t xml:space="preserve">prior to </w:t>
      </w:r>
      <w:r>
        <w:t xml:space="preserve">the </w:t>
      </w:r>
      <w:r w:rsidRPr="000F38EC">
        <w:t xml:space="preserve">placement. </w:t>
      </w:r>
      <w:r>
        <w:t xml:space="preserve">In this instance, applicants are encouraged to provide as much </w:t>
      </w:r>
      <w:r w:rsidR="00322650">
        <w:t xml:space="preserve">information </w:t>
      </w:r>
      <w:r>
        <w:t>as possible</w:t>
      </w:r>
      <w:r w:rsidR="00322650">
        <w:t xml:space="preserve"> regarding suitable criteria as </w:t>
      </w:r>
      <w:r w:rsidR="00241291">
        <w:t xml:space="preserve">specific </w:t>
      </w:r>
      <w:r w:rsidR="0001449E">
        <w:t>d</w:t>
      </w:r>
      <w:r w:rsidR="00BE6245">
        <w:t>etails</w:t>
      </w:r>
      <w:r w:rsidR="00241291">
        <w:t xml:space="preserve"> </w:t>
      </w:r>
      <w:r w:rsidR="00BE6245">
        <w:t xml:space="preserve">in an application form </w:t>
      </w:r>
      <w:r w:rsidR="00C8704A">
        <w:t xml:space="preserve">such as vessel </w:t>
      </w:r>
      <w:r w:rsidR="004566B1">
        <w:t>name/</w:t>
      </w:r>
      <w:r w:rsidR="00C8704A">
        <w:t xml:space="preserve">registration </w:t>
      </w:r>
      <w:r w:rsidR="00BE6245">
        <w:t>cannot be changed post-application</w:t>
      </w:r>
      <w:r w:rsidR="0001449E">
        <w:t xml:space="preserve"> (however a </w:t>
      </w:r>
      <w:r w:rsidR="00A570D1">
        <w:t>P</w:t>
      </w:r>
      <w:r w:rsidR="0001449E">
        <w:t xml:space="preserve">lacement </w:t>
      </w:r>
      <w:r w:rsidR="00A570D1">
        <w:t>P</w:t>
      </w:r>
      <w:r w:rsidR="0001449E">
        <w:t>lan can be updated)</w:t>
      </w:r>
      <w:r w:rsidR="00BE6245">
        <w:t>.</w:t>
      </w:r>
    </w:p>
    <w:p w14:paraId="6185D678" w14:textId="2610DA94" w:rsidR="00D71172" w:rsidRPr="00D81AF7" w:rsidRDefault="00EA6384" w:rsidP="00AF43DE">
      <w:pPr>
        <w:rPr>
          <w:rStyle w:val="Hyperlink"/>
          <w:color w:val="auto"/>
          <w:u w:val="none"/>
          <w:lang w:eastAsia="ja-JP"/>
        </w:rPr>
      </w:pPr>
      <w:bookmarkStart w:id="176" w:name="_Hlk142580056"/>
      <w:bookmarkEnd w:id="175"/>
      <w:r>
        <w:t xml:space="preserve">The Placement Plan includes all details up to and including the placement of the artificial reef, including the post-placement inspection and report, with details beyond this point included in the LTMP </w:t>
      </w:r>
      <w:bookmarkEnd w:id="176"/>
      <w:r w:rsidRPr="00E51AB0">
        <w:rPr>
          <w:lang w:eastAsia="ja-JP"/>
        </w:rPr>
        <w:t xml:space="preserve">(see </w:t>
      </w:r>
      <w:hyperlink w:anchor="_4_Long-term_management" w:history="1">
        <w:r>
          <w:rPr>
            <w:rStyle w:val="Hyperlink"/>
            <w:lang w:eastAsia="ja-JP"/>
          </w:rPr>
          <w:t>Long-term management plan</w:t>
        </w:r>
      </w:hyperlink>
      <w:r w:rsidRPr="00D81AF7">
        <w:rPr>
          <w:rStyle w:val="Hyperlink"/>
          <w:color w:val="auto"/>
          <w:u w:val="none"/>
          <w:lang w:eastAsia="ja-JP"/>
        </w:rPr>
        <w:t>).</w:t>
      </w:r>
    </w:p>
    <w:p w14:paraId="19BC2D2F" w14:textId="747BD5AF" w:rsidR="0097145C" w:rsidRDefault="0097145C" w:rsidP="0097145C">
      <w:pPr>
        <w:pStyle w:val="NormalBeforeBullet"/>
        <w:rPr>
          <w:lang w:eastAsia="ja-JP"/>
        </w:rPr>
      </w:pPr>
      <w:r>
        <w:rPr>
          <w:lang w:eastAsia="ja-JP"/>
        </w:rPr>
        <w:t xml:space="preserve">The </w:t>
      </w:r>
      <w:r w:rsidR="00314516">
        <w:rPr>
          <w:lang w:eastAsia="ja-JP"/>
        </w:rPr>
        <w:t>application form</w:t>
      </w:r>
      <w:r w:rsidR="00BE6245">
        <w:rPr>
          <w:lang w:eastAsia="ja-JP"/>
        </w:rPr>
        <w:t xml:space="preserve"> </w:t>
      </w:r>
      <w:r w:rsidR="00314516">
        <w:rPr>
          <w:lang w:eastAsia="ja-JP"/>
        </w:rPr>
        <w:t xml:space="preserve">and the </w:t>
      </w:r>
      <w:r w:rsidR="00BE6245">
        <w:rPr>
          <w:lang w:eastAsia="ja-JP"/>
        </w:rPr>
        <w:t>P</w:t>
      </w:r>
      <w:r>
        <w:rPr>
          <w:lang w:eastAsia="ja-JP"/>
        </w:rPr>
        <w:t xml:space="preserve">lacement </w:t>
      </w:r>
      <w:r w:rsidR="00BE6245">
        <w:rPr>
          <w:lang w:eastAsia="ja-JP"/>
        </w:rPr>
        <w:t>P</w:t>
      </w:r>
      <w:r>
        <w:rPr>
          <w:lang w:eastAsia="ja-JP"/>
        </w:rPr>
        <w:t xml:space="preserve">lan </w:t>
      </w:r>
      <w:r w:rsidR="009B4F12">
        <w:rPr>
          <w:lang w:eastAsia="ja-JP"/>
        </w:rPr>
        <w:t>must</w:t>
      </w:r>
      <w:r>
        <w:rPr>
          <w:lang w:eastAsia="ja-JP"/>
        </w:rPr>
        <w:t xml:space="preserve"> includ</w:t>
      </w:r>
      <w:r w:rsidR="00314516">
        <w:rPr>
          <w:lang w:eastAsia="ja-JP"/>
        </w:rPr>
        <w:t>e</w:t>
      </w:r>
      <w:r>
        <w:rPr>
          <w:lang w:eastAsia="ja-JP"/>
        </w:rPr>
        <w:t>:</w:t>
      </w:r>
    </w:p>
    <w:p w14:paraId="5105441E" w14:textId="519ECA54" w:rsidR="00D71172" w:rsidRDefault="00D71172" w:rsidP="005A5EF6">
      <w:pPr>
        <w:pStyle w:val="ListBullet"/>
        <w:rPr>
          <w:lang w:eastAsia="ja-JP"/>
        </w:rPr>
      </w:pPr>
      <w:r>
        <w:rPr>
          <w:lang w:eastAsia="ja-JP"/>
        </w:rPr>
        <w:t>details regarding all preparation</w:t>
      </w:r>
      <w:r w:rsidR="00AD06B6">
        <w:rPr>
          <w:lang w:eastAsia="ja-JP"/>
        </w:rPr>
        <w:t xml:space="preserve"> activities</w:t>
      </w:r>
    </w:p>
    <w:p w14:paraId="631E2E07" w14:textId="446BD5AF" w:rsidR="0097145C" w:rsidRDefault="0097145C" w:rsidP="005A5EF6">
      <w:pPr>
        <w:pStyle w:val="ListBullet"/>
        <w:rPr>
          <w:lang w:eastAsia="ja-JP"/>
        </w:rPr>
      </w:pPr>
      <w:r>
        <w:rPr>
          <w:lang w:eastAsia="ja-JP"/>
        </w:rPr>
        <w:t>method of placement</w:t>
      </w:r>
    </w:p>
    <w:p w14:paraId="17D8A719" w14:textId="4AE332E8" w:rsidR="0097145C" w:rsidRDefault="0097145C" w:rsidP="005A5EF6">
      <w:pPr>
        <w:pStyle w:val="ListBullet"/>
        <w:rPr>
          <w:lang w:eastAsia="ja-JP"/>
        </w:rPr>
      </w:pPr>
      <w:r>
        <w:rPr>
          <w:lang w:eastAsia="ja-JP"/>
        </w:rPr>
        <w:t>timing of placement</w:t>
      </w:r>
    </w:p>
    <w:p w14:paraId="6D8F3AC7" w14:textId="17D9CB9A" w:rsidR="0097145C" w:rsidRDefault="0097145C" w:rsidP="005A5EF6">
      <w:pPr>
        <w:pStyle w:val="ListBullet"/>
        <w:rPr>
          <w:lang w:eastAsia="ja-JP"/>
        </w:rPr>
      </w:pPr>
      <w:r>
        <w:rPr>
          <w:lang w:eastAsia="ja-JP"/>
        </w:rPr>
        <w:t>transport to site</w:t>
      </w:r>
    </w:p>
    <w:p w14:paraId="2E33A280" w14:textId="7CBCE60D" w:rsidR="00ED1766" w:rsidRPr="006706E2" w:rsidRDefault="0097145C" w:rsidP="005A5EF6">
      <w:pPr>
        <w:pStyle w:val="ListBullet"/>
        <w:rPr>
          <w:lang w:val="fr-FR" w:eastAsia="ja-JP"/>
        </w:rPr>
      </w:pPr>
      <w:proofErr w:type="gramStart"/>
      <w:r w:rsidRPr="006706E2">
        <w:rPr>
          <w:lang w:val="fr-FR" w:eastAsia="ja-JP"/>
        </w:rPr>
        <w:t>exclusion</w:t>
      </w:r>
      <w:proofErr w:type="gramEnd"/>
      <w:r w:rsidRPr="006706E2">
        <w:rPr>
          <w:lang w:val="fr-FR" w:eastAsia="ja-JP"/>
        </w:rPr>
        <w:t xml:space="preserve"> zones</w:t>
      </w:r>
    </w:p>
    <w:p w14:paraId="5BFBA682" w14:textId="7A3419BE" w:rsidR="0097145C" w:rsidRDefault="0097145C" w:rsidP="005A5EF6">
      <w:pPr>
        <w:pStyle w:val="ListBullet"/>
        <w:rPr>
          <w:lang w:eastAsia="ja-JP"/>
        </w:rPr>
      </w:pPr>
      <w:r>
        <w:rPr>
          <w:lang w:eastAsia="ja-JP"/>
        </w:rPr>
        <w:t>contingency measures</w:t>
      </w:r>
    </w:p>
    <w:p w14:paraId="602FB678" w14:textId="3BCC9019" w:rsidR="0097145C" w:rsidRDefault="0097145C" w:rsidP="005A5EF6">
      <w:pPr>
        <w:pStyle w:val="ListBullet"/>
        <w:rPr>
          <w:lang w:eastAsia="ja-JP"/>
        </w:rPr>
      </w:pPr>
      <w:r>
        <w:rPr>
          <w:lang w:eastAsia="ja-JP"/>
        </w:rPr>
        <w:t>persons in charge</w:t>
      </w:r>
    </w:p>
    <w:p w14:paraId="168B43E8" w14:textId="67AC94B9" w:rsidR="0097145C" w:rsidRDefault="0097145C" w:rsidP="005A5EF6">
      <w:pPr>
        <w:pStyle w:val="ListBullet"/>
        <w:rPr>
          <w:lang w:eastAsia="ja-JP"/>
        </w:rPr>
      </w:pPr>
      <w:r>
        <w:rPr>
          <w:lang w:eastAsia="ja-JP"/>
        </w:rPr>
        <w:t>notification</w:t>
      </w:r>
      <w:r w:rsidR="00176651">
        <w:rPr>
          <w:lang w:eastAsia="ja-JP"/>
        </w:rPr>
        <w:t>s</w:t>
      </w:r>
      <w:r w:rsidR="005A5EF6">
        <w:rPr>
          <w:lang w:eastAsia="ja-JP"/>
        </w:rPr>
        <w:t>.</w:t>
      </w:r>
    </w:p>
    <w:p w14:paraId="0A32D7B1" w14:textId="1F338E57" w:rsidR="002B2329" w:rsidRPr="00703A38" w:rsidRDefault="000C51B8" w:rsidP="005D63B3">
      <w:pPr>
        <w:spacing w:before="240"/>
        <w:rPr>
          <w:lang w:eastAsia="ja-JP"/>
        </w:rPr>
      </w:pPr>
      <w:r w:rsidRPr="00703A38">
        <w:rPr>
          <w:lang w:eastAsia="ja-JP"/>
        </w:rPr>
        <w:t xml:space="preserve">AMSA should be consulted on the risk to navigational safety associated with the placement of any artificial reef, </w:t>
      </w:r>
      <w:r w:rsidR="00703A38">
        <w:rPr>
          <w:lang w:eastAsia="ja-JP"/>
        </w:rPr>
        <w:t xml:space="preserve">by emailing </w:t>
      </w:r>
      <w:r w:rsidRPr="00D66C81">
        <w:rPr>
          <w:lang w:eastAsia="ja-JP"/>
        </w:rPr>
        <w:t>NavSafety@amsa.gov.au</w:t>
      </w:r>
      <w:r w:rsidRPr="00703A38">
        <w:rPr>
          <w:lang w:eastAsia="ja-JP"/>
        </w:rPr>
        <w:t>. AMSA recommends that the n</w:t>
      </w:r>
      <w:r w:rsidR="002B2329" w:rsidRPr="00703A38">
        <w:rPr>
          <w:lang w:eastAsia="ja-JP"/>
        </w:rPr>
        <w:t xml:space="preserve">avigational safety measures put in place for artificial reef placement </w:t>
      </w:r>
      <w:r w:rsidRPr="00703A38">
        <w:rPr>
          <w:lang w:eastAsia="ja-JP"/>
        </w:rPr>
        <w:t xml:space="preserve">and operation </w:t>
      </w:r>
      <w:r w:rsidR="002B2329" w:rsidRPr="00703A38">
        <w:rPr>
          <w:lang w:eastAsia="ja-JP"/>
        </w:rPr>
        <w:t>includ</w:t>
      </w:r>
      <w:r w:rsidR="000C4D01" w:rsidRPr="00703A38">
        <w:rPr>
          <w:lang w:eastAsia="ja-JP"/>
        </w:rPr>
        <w:t>e</w:t>
      </w:r>
      <w:r w:rsidR="00C411CC" w:rsidRPr="00703A38">
        <w:rPr>
          <w:lang w:eastAsia="ja-JP"/>
        </w:rPr>
        <w:t xml:space="preserve"> </w:t>
      </w:r>
      <w:r w:rsidR="00703A38">
        <w:rPr>
          <w:lang w:eastAsia="ja-JP"/>
        </w:rPr>
        <w:t xml:space="preserve">but </w:t>
      </w:r>
      <w:r w:rsidR="00C411CC" w:rsidRPr="00703A38">
        <w:rPr>
          <w:lang w:eastAsia="ja-JP"/>
        </w:rPr>
        <w:t>are not limited to</w:t>
      </w:r>
      <w:r w:rsidR="002B2329" w:rsidRPr="00703A38">
        <w:rPr>
          <w:lang w:eastAsia="ja-JP"/>
        </w:rPr>
        <w:t>:</w:t>
      </w:r>
    </w:p>
    <w:p w14:paraId="5B895274" w14:textId="77777777" w:rsidR="002B2329" w:rsidRPr="00703A38" w:rsidRDefault="002B2329" w:rsidP="0041279B">
      <w:pPr>
        <w:pStyle w:val="ListBullet"/>
        <w:rPr>
          <w:lang w:eastAsia="ja-JP"/>
        </w:rPr>
      </w:pPr>
      <w:r w:rsidRPr="00703A38">
        <w:rPr>
          <w:lang w:eastAsia="ja-JP"/>
        </w:rPr>
        <w:t>Communicating the location and description of planned activities to the Australian Hydrographic Office and nearby maritime authorities well in advance.</w:t>
      </w:r>
    </w:p>
    <w:p w14:paraId="3E2D0BF9" w14:textId="166ECFF6" w:rsidR="002B2329" w:rsidRPr="00703A38" w:rsidRDefault="002B2329" w:rsidP="0041279B">
      <w:pPr>
        <w:pStyle w:val="ListBullet"/>
        <w:rPr>
          <w:lang w:eastAsia="ja-JP"/>
        </w:rPr>
      </w:pPr>
      <w:r w:rsidRPr="00703A38">
        <w:rPr>
          <w:lang w:eastAsia="ja-JP"/>
        </w:rPr>
        <w:t xml:space="preserve">Liaising with AMSA’s </w:t>
      </w:r>
      <w:r w:rsidR="001E1920" w:rsidRPr="00703A38">
        <w:rPr>
          <w:lang w:eastAsia="ja-JP"/>
        </w:rPr>
        <w:t xml:space="preserve">Joint Rescue Coordination Centre </w:t>
      </w:r>
      <w:r w:rsidRPr="00703A38">
        <w:rPr>
          <w:lang w:eastAsia="ja-JP"/>
        </w:rPr>
        <w:t xml:space="preserve">well in advance of the operations so that </w:t>
      </w:r>
      <w:r w:rsidR="001E1920" w:rsidRPr="00703A38">
        <w:rPr>
          <w:lang w:eastAsia="ja-JP"/>
        </w:rPr>
        <w:t>the Joint Rescue Coordination Centre</w:t>
      </w:r>
      <w:r w:rsidRPr="00703A38">
        <w:rPr>
          <w:lang w:eastAsia="ja-JP"/>
        </w:rPr>
        <w:t xml:space="preserve"> </w:t>
      </w:r>
      <w:proofErr w:type="gramStart"/>
      <w:r w:rsidRPr="00703A38">
        <w:rPr>
          <w:lang w:eastAsia="ja-JP"/>
        </w:rPr>
        <w:t>is able to</w:t>
      </w:r>
      <w:proofErr w:type="gramEnd"/>
      <w:r w:rsidRPr="00703A38">
        <w:rPr>
          <w:lang w:eastAsia="ja-JP"/>
        </w:rPr>
        <w:t xml:space="preserve"> consider issuing appropriate radio navigational warnings to shipping (</w:t>
      </w:r>
      <w:r w:rsidR="00A973A8" w:rsidRPr="00703A38">
        <w:rPr>
          <w:lang w:eastAsia="ja-JP"/>
        </w:rPr>
        <w:t>for example,</w:t>
      </w:r>
      <w:r w:rsidRPr="00703A38">
        <w:rPr>
          <w:lang w:eastAsia="ja-JP"/>
        </w:rPr>
        <w:t xml:space="preserve"> AUSCOAST Warning).</w:t>
      </w:r>
    </w:p>
    <w:p w14:paraId="61313582" w14:textId="3A7B39CC" w:rsidR="002B2329" w:rsidRPr="00703A38" w:rsidRDefault="002B2329" w:rsidP="0041279B">
      <w:pPr>
        <w:pStyle w:val="ListBullet"/>
        <w:rPr>
          <w:lang w:eastAsia="ja-JP"/>
        </w:rPr>
      </w:pPr>
      <w:r w:rsidRPr="00703A38">
        <w:rPr>
          <w:lang w:eastAsia="ja-JP"/>
        </w:rPr>
        <w:lastRenderedPageBreak/>
        <w:t>Marking and lighting any on water objects or buoys in accordance with the International Association of Marine Aids to Navigation and Lighthouse Authorities (previously known as International Association of Lighthouse Authorities), requirements and ensuring these objects/buoys are sufficiently radar conspicuous and installed with Automatic Identification System aids to navigation</w:t>
      </w:r>
      <w:r w:rsidR="00703A38">
        <w:rPr>
          <w:lang w:eastAsia="ja-JP"/>
        </w:rPr>
        <w:t xml:space="preserve"> with co</w:t>
      </w:r>
      <w:r w:rsidRPr="00703A38">
        <w:rPr>
          <w:lang w:eastAsia="ja-JP"/>
        </w:rPr>
        <w:t xml:space="preserve">nsideration of deployment of ‘virtual aids to navigation’. </w:t>
      </w:r>
    </w:p>
    <w:p w14:paraId="0E1AAA84" w14:textId="77777777" w:rsidR="00F836F2" w:rsidRPr="0050470E" w:rsidRDefault="00F836F2" w:rsidP="00F836F2">
      <w:pPr>
        <w:pStyle w:val="Heading3"/>
        <w:rPr>
          <w:lang w:eastAsia="ja-JP"/>
        </w:rPr>
      </w:pPr>
      <w:bookmarkStart w:id="177" w:name="_Timing_of_placement_2"/>
      <w:bookmarkStart w:id="178" w:name="_Toc146023807"/>
      <w:bookmarkEnd w:id="177"/>
      <w:r w:rsidRPr="0050470E">
        <w:rPr>
          <w:lang w:eastAsia="ja-JP"/>
        </w:rPr>
        <w:t xml:space="preserve">Timing of </w:t>
      </w:r>
      <w:r w:rsidRPr="005A5EF6">
        <w:t>placement</w:t>
      </w:r>
      <w:bookmarkEnd w:id="178"/>
    </w:p>
    <w:p w14:paraId="300C42D3" w14:textId="48F86AA6" w:rsidR="00F836F2" w:rsidRDefault="00F836F2" w:rsidP="00F836F2">
      <w:pPr>
        <w:rPr>
          <w:lang w:eastAsia="ja-JP"/>
        </w:rPr>
      </w:pPr>
      <w:r w:rsidRPr="0072645F">
        <w:rPr>
          <w:sz w:val="28"/>
          <w:szCs w:val="24"/>
          <w:lang w:eastAsia="ja-JP"/>
        </w:rPr>
        <w:sym w:font="Wingdings" w:char="F0FE"/>
      </w:r>
      <w:r w:rsidR="002D3C09">
        <w:rPr>
          <w:sz w:val="28"/>
          <w:szCs w:val="24"/>
          <w:lang w:eastAsia="ja-JP"/>
        </w:rPr>
        <w:t xml:space="preserve"> </w:t>
      </w:r>
      <w:r>
        <w:rPr>
          <w:lang w:eastAsia="ja-JP"/>
        </w:rPr>
        <w:t xml:space="preserve">Applicants </w:t>
      </w:r>
      <w:r w:rsidR="001471E5">
        <w:rPr>
          <w:lang w:eastAsia="ja-JP"/>
        </w:rPr>
        <w:t>must</w:t>
      </w:r>
      <w:r>
        <w:rPr>
          <w:lang w:eastAsia="ja-JP"/>
        </w:rPr>
        <w:t xml:space="preserve"> propose date(s) and time(s) of proposed placement(s), including why this date(s) was chosen. A </w:t>
      </w:r>
      <w:r>
        <w:t xml:space="preserve">placement window can be provided where the exact date is not known, </w:t>
      </w:r>
      <w:r w:rsidRPr="00010E77">
        <w:t>for example</w:t>
      </w:r>
      <w:r w:rsidR="006F2AD4">
        <w:t>, a</w:t>
      </w:r>
      <w:r w:rsidRPr="00010E77">
        <w:t xml:space="preserve"> suitable weather window in June that satisfies contractors</w:t>
      </w:r>
      <w:r w:rsidR="00E75D01">
        <w:t>’</w:t>
      </w:r>
      <w:r w:rsidRPr="00010E77">
        <w:t xml:space="preserve"> safe operation conditions</w:t>
      </w:r>
      <w:r>
        <w:t xml:space="preserve">. </w:t>
      </w:r>
      <w:r w:rsidR="00382AA3">
        <w:t>Details must be updated</w:t>
      </w:r>
      <w:r w:rsidR="00F95F7D">
        <w:t xml:space="preserve"> to the department a minimum of 6 weeks</w:t>
      </w:r>
      <w:r w:rsidR="00382AA3">
        <w:t xml:space="preserve"> prior to placement.</w:t>
      </w:r>
    </w:p>
    <w:p w14:paraId="616C6D52" w14:textId="334824C3" w:rsidR="00F836F2" w:rsidRDefault="00F836F2" w:rsidP="00F836F2">
      <w:pPr>
        <w:rPr>
          <w:lang w:eastAsia="ja-JP"/>
        </w:rPr>
      </w:pPr>
      <w:r>
        <w:rPr>
          <w:lang w:eastAsia="ja-JP"/>
        </w:rPr>
        <w:t xml:space="preserve">The date(s) of reef placement </w:t>
      </w:r>
      <w:r w:rsidR="009B4F12">
        <w:rPr>
          <w:lang w:eastAsia="ja-JP"/>
        </w:rPr>
        <w:t>must</w:t>
      </w:r>
      <w:r>
        <w:rPr>
          <w:lang w:eastAsia="ja-JP"/>
        </w:rPr>
        <w:t xml:space="preserve"> be chosen so that weather and sea conditions are most likely to be suitable for the safe transfer of the material to the proposed reef site and its subsequent placement. This date(s) should also be chosen to minimise the risk of injury or disturbance to sensitive marine species. For example, the applicant may </w:t>
      </w:r>
      <w:r w:rsidRPr="00C53162">
        <w:rPr>
          <w:lang w:eastAsia="ja-JP"/>
        </w:rPr>
        <w:t xml:space="preserve">need to </w:t>
      </w:r>
      <w:r>
        <w:rPr>
          <w:lang w:eastAsia="ja-JP"/>
        </w:rPr>
        <w:t>consider</w:t>
      </w:r>
      <w:r w:rsidRPr="00C53162">
        <w:rPr>
          <w:lang w:eastAsia="ja-JP"/>
        </w:rPr>
        <w:t xml:space="preserve"> </w:t>
      </w:r>
      <w:r w:rsidRPr="00D003B3">
        <w:rPr>
          <w:lang w:eastAsia="ja-JP"/>
        </w:rPr>
        <w:t>events such as whale migration, turtle nesting and coral spawning times</w:t>
      </w:r>
      <w:r w:rsidRPr="00C53162">
        <w:rPr>
          <w:lang w:eastAsia="ja-JP"/>
        </w:rPr>
        <w:t>. Applicants should also consider conflict with the activities of other marine users in the region (</w:t>
      </w:r>
      <w:r>
        <w:rPr>
          <w:lang w:eastAsia="ja-JP"/>
        </w:rPr>
        <w:t>for example,</w:t>
      </w:r>
      <w:r w:rsidRPr="00C53162">
        <w:rPr>
          <w:lang w:eastAsia="ja-JP"/>
        </w:rPr>
        <w:t> dredging operations</w:t>
      </w:r>
      <w:r>
        <w:rPr>
          <w:lang w:eastAsia="ja-JP"/>
        </w:rPr>
        <w:t>, commercial fishing and sailing regattas).</w:t>
      </w:r>
      <w:r w:rsidRPr="009E7E71">
        <w:rPr>
          <w:lang w:eastAsia="ja-JP"/>
        </w:rPr>
        <w:t xml:space="preserve"> </w:t>
      </w:r>
    </w:p>
    <w:p w14:paraId="17AAC65F" w14:textId="47A7D953" w:rsidR="00F836F2" w:rsidRDefault="00F836F2" w:rsidP="00F836F2">
      <w:pPr>
        <w:rPr>
          <w:lang w:eastAsia="ja-JP"/>
        </w:rPr>
      </w:pPr>
      <w:r>
        <w:rPr>
          <w:lang w:eastAsia="ja-JP"/>
        </w:rPr>
        <w:t xml:space="preserve">Placement should occur during daylight and when visibility is good enough to establish and maintain the exclusion zones set in the permit (see </w:t>
      </w:r>
      <w:hyperlink w:anchor="_Exclusion_zones" w:history="1">
        <w:r w:rsidRPr="0097145C">
          <w:rPr>
            <w:rStyle w:val="Hyperlink"/>
            <w:lang w:eastAsia="ja-JP"/>
          </w:rPr>
          <w:t>Exclusion zones</w:t>
        </w:r>
      </w:hyperlink>
      <w:r>
        <w:rPr>
          <w:lang w:eastAsia="ja-JP"/>
        </w:rPr>
        <w:t xml:space="preserve">). Placement should start sufficiently early in the day to ensure enough daylight to complete placement, including implementation of any contingency measures, monitoring and responding to any pollution incidents arising from the placement. </w:t>
      </w:r>
      <w:r w:rsidRPr="00A016AF">
        <w:rPr>
          <w:lang w:eastAsia="ja-JP"/>
        </w:rPr>
        <w:t>W</w:t>
      </w:r>
      <w:r>
        <w:rPr>
          <w:lang w:eastAsia="ja-JP"/>
        </w:rPr>
        <w:t xml:space="preserve">here placement needs to take place outside of daylight hours, </w:t>
      </w:r>
      <w:r w:rsidR="00D2055B" w:rsidRPr="00A016AF">
        <w:rPr>
          <w:lang w:eastAsia="ja-JP"/>
        </w:rPr>
        <w:t>night</w:t>
      </w:r>
      <w:r w:rsidR="00D2055B">
        <w:rPr>
          <w:lang w:eastAsia="ja-JP"/>
        </w:rPr>
        <w:t>time</w:t>
      </w:r>
      <w:r w:rsidRPr="00A016AF">
        <w:rPr>
          <w:lang w:eastAsia="ja-JP"/>
        </w:rPr>
        <w:t xml:space="preserve"> operations </w:t>
      </w:r>
      <w:r>
        <w:rPr>
          <w:lang w:eastAsia="ja-JP"/>
        </w:rPr>
        <w:t>will be considered where</w:t>
      </w:r>
      <w:r w:rsidRPr="00A016AF">
        <w:rPr>
          <w:lang w:eastAsia="ja-JP"/>
        </w:rPr>
        <w:t xml:space="preserve"> the correct controls are in place</w:t>
      </w:r>
      <w:r>
        <w:rPr>
          <w:lang w:eastAsia="ja-JP"/>
        </w:rPr>
        <w:t xml:space="preserve"> (</w:t>
      </w:r>
      <w:r w:rsidR="00A973A8">
        <w:rPr>
          <w:lang w:eastAsia="ja-JP"/>
        </w:rPr>
        <w:t>for example,</w:t>
      </w:r>
      <w:r>
        <w:rPr>
          <w:lang w:eastAsia="ja-JP"/>
        </w:rPr>
        <w:t xml:space="preserve"> due to weather patterns and calm oceanic conditions in the </w:t>
      </w:r>
      <w:r w:rsidRPr="00A016AF">
        <w:rPr>
          <w:lang w:eastAsia="ja-JP"/>
        </w:rPr>
        <w:t>early morning before dawn</w:t>
      </w:r>
      <w:r>
        <w:rPr>
          <w:lang w:eastAsia="ja-JP"/>
        </w:rPr>
        <w:t>, and using</w:t>
      </w:r>
      <w:r w:rsidRPr="00A016AF">
        <w:rPr>
          <w:lang w:eastAsia="ja-JP"/>
        </w:rPr>
        <w:t xml:space="preserve"> vessels that are designed for 24</w:t>
      </w:r>
      <w:r w:rsidR="006F2AD4">
        <w:rPr>
          <w:lang w:eastAsia="ja-JP"/>
        </w:rPr>
        <w:t>-</w:t>
      </w:r>
      <w:r w:rsidRPr="00A016AF">
        <w:rPr>
          <w:lang w:eastAsia="ja-JP"/>
        </w:rPr>
        <w:t>hour operations</w:t>
      </w:r>
      <w:r>
        <w:rPr>
          <w:lang w:eastAsia="ja-JP"/>
        </w:rPr>
        <w:t xml:space="preserve"> with experienced crew).</w:t>
      </w:r>
    </w:p>
    <w:p w14:paraId="04197930" w14:textId="306A5857" w:rsidR="00EF2388" w:rsidRPr="00EF2388" w:rsidRDefault="00EF2388" w:rsidP="00EF2388">
      <w:pPr>
        <w:rPr>
          <w:lang w:eastAsia="ja-JP"/>
        </w:rPr>
      </w:pPr>
      <w:bookmarkStart w:id="179" w:name="_Hlk142580087"/>
      <w:r w:rsidRPr="00EF2388">
        <w:rPr>
          <w:lang w:eastAsia="ja-JP"/>
        </w:rPr>
        <w:t>From a permit perspective, the duration that the reef will be in place commence</w:t>
      </w:r>
      <w:r w:rsidR="00AB6AA7">
        <w:rPr>
          <w:lang w:eastAsia="ja-JP"/>
        </w:rPr>
        <w:t>s</w:t>
      </w:r>
      <w:r w:rsidRPr="00EF2388">
        <w:rPr>
          <w:lang w:eastAsia="ja-JP"/>
        </w:rPr>
        <w:t xml:space="preserve"> when the placement is complete. For example, where placement is expected to occur within </w:t>
      </w:r>
      <w:r w:rsidR="00EB1DD8">
        <w:rPr>
          <w:lang w:eastAsia="ja-JP"/>
        </w:rPr>
        <w:t>2</w:t>
      </w:r>
      <w:r w:rsidRPr="00EF2388">
        <w:rPr>
          <w:lang w:eastAsia="ja-JP"/>
        </w:rPr>
        <w:t xml:space="preserve"> years of </w:t>
      </w:r>
      <w:r w:rsidR="00D75C63">
        <w:rPr>
          <w:lang w:eastAsia="ja-JP"/>
        </w:rPr>
        <w:t>being granted a permit</w:t>
      </w:r>
      <w:r w:rsidRPr="00EF2388">
        <w:rPr>
          <w:lang w:eastAsia="ja-JP"/>
        </w:rPr>
        <w:t xml:space="preserve"> (</w:t>
      </w:r>
      <w:r w:rsidR="00C17A85">
        <w:rPr>
          <w:lang w:eastAsia="ja-JP"/>
        </w:rPr>
        <w:t>that is, a</w:t>
      </w:r>
      <w:r w:rsidRPr="00EF2388">
        <w:rPr>
          <w:lang w:eastAsia="ja-JP"/>
        </w:rPr>
        <w:t xml:space="preserve"> 2</w:t>
      </w:r>
      <w:r w:rsidR="00C17A85">
        <w:rPr>
          <w:lang w:eastAsia="ja-JP"/>
        </w:rPr>
        <w:t>-</w:t>
      </w:r>
      <w:r w:rsidRPr="00EF2388">
        <w:rPr>
          <w:lang w:eastAsia="ja-JP"/>
        </w:rPr>
        <w:t xml:space="preserve">year </w:t>
      </w:r>
      <w:r w:rsidR="00F95F7D">
        <w:rPr>
          <w:lang w:eastAsia="ja-JP"/>
        </w:rPr>
        <w:t>placement</w:t>
      </w:r>
      <w:r w:rsidR="00F95F7D" w:rsidRPr="00EF2388">
        <w:rPr>
          <w:lang w:eastAsia="ja-JP"/>
        </w:rPr>
        <w:t xml:space="preserve"> </w:t>
      </w:r>
      <w:r w:rsidRPr="00EF2388">
        <w:rPr>
          <w:lang w:eastAsia="ja-JP"/>
        </w:rPr>
        <w:t>period) and the reef is to be in place for 30 years, the 30</w:t>
      </w:r>
      <w:r w:rsidR="00C17A85">
        <w:rPr>
          <w:lang w:eastAsia="ja-JP"/>
        </w:rPr>
        <w:t>-</w:t>
      </w:r>
      <w:r w:rsidR="00D2295A">
        <w:rPr>
          <w:lang w:eastAsia="ja-JP"/>
        </w:rPr>
        <w:t>y</w:t>
      </w:r>
      <w:r w:rsidRPr="00EF2388">
        <w:rPr>
          <w:lang w:eastAsia="ja-JP"/>
        </w:rPr>
        <w:t xml:space="preserve">ear </w:t>
      </w:r>
      <w:r w:rsidR="00F95F7D">
        <w:rPr>
          <w:lang w:eastAsia="ja-JP"/>
        </w:rPr>
        <w:t xml:space="preserve">LTMP </w:t>
      </w:r>
      <w:r w:rsidR="00AA7964">
        <w:rPr>
          <w:lang w:eastAsia="ja-JP"/>
        </w:rPr>
        <w:t xml:space="preserve">period </w:t>
      </w:r>
      <w:r w:rsidRPr="00EF2388">
        <w:rPr>
          <w:lang w:eastAsia="ja-JP"/>
        </w:rPr>
        <w:t xml:space="preserve">would commence when the post-placement </w:t>
      </w:r>
      <w:r w:rsidR="00D2295A">
        <w:rPr>
          <w:lang w:eastAsia="ja-JP"/>
        </w:rPr>
        <w:t>i</w:t>
      </w:r>
      <w:r w:rsidRPr="00EF2388">
        <w:rPr>
          <w:lang w:eastAsia="ja-JP"/>
        </w:rPr>
        <w:t xml:space="preserve">nspection and report is complete. The onus is on the applicant to request a specific </w:t>
      </w:r>
      <w:r w:rsidR="00F95F7D">
        <w:rPr>
          <w:lang w:eastAsia="ja-JP"/>
        </w:rPr>
        <w:t>placement</w:t>
      </w:r>
      <w:r w:rsidR="00F95F7D" w:rsidRPr="00EF2388">
        <w:rPr>
          <w:lang w:eastAsia="ja-JP"/>
        </w:rPr>
        <w:t xml:space="preserve"> </w:t>
      </w:r>
      <w:r w:rsidRPr="00EF2388">
        <w:rPr>
          <w:lang w:eastAsia="ja-JP"/>
        </w:rPr>
        <w:t xml:space="preserve">period and </w:t>
      </w:r>
      <w:r w:rsidR="00F95F7D">
        <w:rPr>
          <w:lang w:eastAsia="ja-JP"/>
        </w:rPr>
        <w:t>LTMP</w:t>
      </w:r>
      <w:r w:rsidR="00F95F7D" w:rsidRPr="00EF2388">
        <w:rPr>
          <w:lang w:eastAsia="ja-JP"/>
        </w:rPr>
        <w:t xml:space="preserve"> </w:t>
      </w:r>
      <w:r w:rsidRPr="00EF2388">
        <w:rPr>
          <w:lang w:eastAsia="ja-JP"/>
        </w:rPr>
        <w:t xml:space="preserve">duration, with the permit duration to be the combined </w:t>
      </w:r>
      <w:r w:rsidR="00D2295A">
        <w:rPr>
          <w:lang w:eastAsia="ja-JP"/>
        </w:rPr>
        <w:t>d</w:t>
      </w:r>
      <w:r w:rsidRPr="00EF2388">
        <w:rPr>
          <w:lang w:eastAsia="ja-JP"/>
        </w:rPr>
        <w:t>uration, that is, a reef with a 2</w:t>
      </w:r>
      <w:r w:rsidR="00C17A85">
        <w:rPr>
          <w:lang w:eastAsia="ja-JP"/>
        </w:rPr>
        <w:t>-</w:t>
      </w:r>
      <w:r w:rsidRPr="00EF2388">
        <w:rPr>
          <w:lang w:eastAsia="ja-JP"/>
        </w:rPr>
        <w:t xml:space="preserve">year </w:t>
      </w:r>
      <w:r w:rsidR="00F95F7D">
        <w:rPr>
          <w:lang w:eastAsia="ja-JP"/>
        </w:rPr>
        <w:t>placement</w:t>
      </w:r>
      <w:r w:rsidR="00F95F7D" w:rsidRPr="00EF2388">
        <w:rPr>
          <w:lang w:eastAsia="ja-JP"/>
        </w:rPr>
        <w:t xml:space="preserve"> </w:t>
      </w:r>
      <w:r w:rsidRPr="00EF2388">
        <w:rPr>
          <w:lang w:eastAsia="ja-JP"/>
        </w:rPr>
        <w:t>period and a 30</w:t>
      </w:r>
      <w:r w:rsidR="00C17A85">
        <w:rPr>
          <w:lang w:eastAsia="ja-JP"/>
        </w:rPr>
        <w:t>-</w:t>
      </w:r>
      <w:r w:rsidRPr="00EF2388">
        <w:rPr>
          <w:lang w:eastAsia="ja-JP"/>
        </w:rPr>
        <w:t xml:space="preserve">year </w:t>
      </w:r>
      <w:r w:rsidR="00F95F7D">
        <w:rPr>
          <w:lang w:eastAsia="ja-JP"/>
        </w:rPr>
        <w:t>LTMP</w:t>
      </w:r>
      <w:r w:rsidR="00F95F7D" w:rsidRPr="00EF2388">
        <w:rPr>
          <w:lang w:eastAsia="ja-JP"/>
        </w:rPr>
        <w:t xml:space="preserve"> </w:t>
      </w:r>
      <w:r w:rsidRPr="00EF2388">
        <w:rPr>
          <w:lang w:eastAsia="ja-JP"/>
        </w:rPr>
        <w:t xml:space="preserve">would require </w:t>
      </w:r>
      <w:r w:rsidR="00D2295A">
        <w:rPr>
          <w:lang w:eastAsia="ja-JP"/>
        </w:rPr>
        <w:t>a</w:t>
      </w:r>
      <w:r w:rsidRPr="00EF2388">
        <w:rPr>
          <w:lang w:eastAsia="ja-JP"/>
        </w:rPr>
        <w:t xml:space="preserve"> 32</w:t>
      </w:r>
      <w:r w:rsidR="00C17A85">
        <w:rPr>
          <w:lang w:eastAsia="ja-JP"/>
        </w:rPr>
        <w:t>-</w:t>
      </w:r>
      <w:r w:rsidRPr="00EF2388">
        <w:rPr>
          <w:lang w:eastAsia="ja-JP"/>
        </w:rPr>
        <w:t>year permit.</w:t>
      </w:r>
    </w:p>
    <w:p w14:paraId="77B8D772" w14:textId="77777777" w:rsidR="0097145C" w:rsidRPr="0050470E" w:rsidRDefault="0097145C" w:rsidP="005A5EF6">
      <w:pPr>
        <w:pStyle w:val="Heading3"/>
      </w:pPr>
      <w:bookmarkStart w:id="180" w:name="_Method_of_placement_1"/>
      <w:bookmarkStart w:id="181" w:name="_Toc105421661"/>
      <w:bookmarkStart w:id="182" w:name="_Toc146023808"/>
      <w:bookmarkEnd w:id="173"/>
      <w:bookmarkEnd w:id="179"/>
      <w:bookmarkEnd w:id="180"/>
      <w:r w:rsidRPr="0050470E">
        <w:t xml:space="preserve">Method of </w:t>
      </w:r>
      <w:r w:rsidRPr="005A5EF6">
        <w:t>placement</w:t>
      </w:r>
      <w:bookmarkEnd w:id="181"/>
      <w:bookmarkEnd w:id="182"/>
    </w:p>
    <w:p w14:paraId="2B1F6046" w14:textId="77777777" w:rsidR="0001685F" w:rsidRDefault="0097145C" w:rsidP="0097145C">
      <w:pPr>
        <w:spacing w:before="120" w:after="120"/>
      </w:pPr>
      <w:r>
        <w:t>The method of placement of artificial reef materials is determined by the</w:t>
      </w:r>
      <w:r w:rsidR="0001685F">
        <w:t>:</w:t>
      </w:r>
      <w:r>
        <w:t xml:space="preserve"> </w:t>
      </w:r>
    </w:p>
    <w:p w14:paraId="245F6062" w14:textId="77777777" w:rsidR="0001685F" w:rsidRDefault="0097145C" w:rsidP="0001685F">
      <w:pPr>
        <w:pStyle w:val="ListBullet"/>
      </w:pPr>
      <w:r>
        <w:t xml:space="preserve">intended </w:t>
      </w:r>
      <w:r>
        <w:rPr>
          <w:lang w:eastAsia="ja-JP"/>
        </w:rPr>
        <w:t>purpose</w:t>
      </w:r>
      <w:r>
        <w:t xml:space="preserve"> of the artificial reef</w:t>
      </w:r>
    </w:p>
    <w:p w14:paraId="5743566E" w14:textId="6B2B71FE" w:rsidR="0001685F" w:rsidRDefault="0001685F" w:rsidP="0001685F">
      <w:pPr>
        <w:pStyle w:val="ListBullet"/>
      </w:pPr>
      <w:r>
        <w:t>siz</w:t>
      </w:r>
      <w:r w:rsidR="0097145C">
        <w:t xml:space="preserve">e, </w:t>
      </w:r>
      <w:proofErr w:type="gramStart"/>
      <w:r w:rsidR="0097145C" w:rsidRPr="004B1842">
        <w:t>type</w:t>
      </w:r>
      <w:proofErr w:type="gramEnd"/>
      <w:r w:rsidR="0097145C" w:rsidRPr="004B1842">
        <w:t xml:space="preserve"> and construction of the material</w:t>
      </w:r>
    </w:p>
    <w:p w14:paraId="6F498D79" w14:textId="77777777" w:rsidR="0001685F" w:rsidRDefault="0097145C" w:rsidP="0001685F">
      <w:pPr>
        <w:pStyle w:val="ListBullet"/>
      </w:pPr>
      <w:r w:rsidRPr="004B1842">
        <w:t>site characteristics</w:t>
      </w:r>
    </w:p>
    <w:p w14:paraId="0E8A587F" w14:textId="77777777" w:rsidR="0001685F" w:rsidRDefault="0001685F" w:rsidP="0001685F">
      <w:pPr>
        <w:pStyle w:val="ListBullet"/>
      </w:pPr>
      <w:r>
        <w:t>o</w:t>
      </w:r>
      <w:r w:rsidR="0097145C" w:rsidRPr="004B1842">
        <w:t>rientation of the material after placement</w:t>
      </w:r>
    </w:p>
    <w:p w14:paraId="092E2B26" w14:textId="6AFD3294" w:rsidR="0097145C" w:rsidRDefault="0097145C" w:rsidP="0001685F">
      <w:pPr>
        <w:pStyle w:val="ListBullet"/>
      </w:pPr>
      <w:r w:rsidRPr="004B1842">
        <w:t>safety and environmental factors.</w:t>
      </w:r>
    </w:p>
    <w:p w14:paraId="0ED0ECA8" w14:textId="46959A1B" w:rsidR="0097145C" w:rsidRDefault="002B3510" w:rsidP="006D7084">
      <w:pPr>
        <w:pStyle w:val="NormalBeforeBullet"/>
      </w:pPr>
      <w:r>
        <w:t>The most common</w:t>
      </w:r>
      <w:r w:rsidR="0097145C">
        <w:t xml:space="preserve"> option</w:t>
      </w:r>
      <w:r>
        <w:t xml:space="preserve"> </w:t>
      </w:r>
      <w:r w:rsidR="0097145C">
        <w:t>for the placement of artificial reef materials</w:t>
      </w:r>
      <w:r>
        <w:t xml:space="preserve"> is </w:t>
      </w:r>
      <w:r w:rsidR="00DF3D6E">
        <w:t xml:space="preserve">to </w:t>
      </w:r>
      <w:r w:rsidR="00F134E6">
        <w:t>use a winch or crane from a barge, lighter, boat or other platform directly onto the placement site.</w:t>
      </w:r>
      <w:r w:rsidR="0050470E">
        <w:t xml:space="preserve"> </w:t>
      </w:r>
      <w:r w:rsidR="000F4C1D">
        <w:t>If the</w:t>
      </w:r>
      <w:r w:rsidR="002B3EA3">
        <w:t xml:space="preserve"> reef is using </w:t>
      </w:r>
      <w:r w:rsidR="006F7401">
        <w:t>repurposed</w:t>
      </w:r>
      <w:r w:rsidR="00782C57">
        <w:t xml:space="preserve"> </w:t>
      </w:r>
      <w:r w:rsidR="002B3EA3">
        <w:t>infrastructure</w:t>
      </w:r>
      <w:r w:rsidR="00D75C63">
        <w:t xml:space="preserve"> (such as oil and gas infrastructure)</w:t>
      </w:r>
      <w:r w:rsidR="002B3EA3">
        <w:t xml:space="preserve">, </w:t>
      </w:r>
      <w:r w:rsidR="009B4F12">
        <w:t>all preparation including cutting</w:t>
      </w:r>
      <w:r w:rsidR="00D75C63">
        <w:t>, cranage</w:t>
      </w:r>
      <w:r w:rsidR="009B4F12">
        <w:t xml:space="preserve"> and </w:t>
      </w:r>
      <w:r w:rsidR="002B3EA3">
        <w:t xml:space="preserve">dismantling procedure </w:t>
      </w:r>
      <w:r w:rsidR="009B4F12">
        <w:t>must</w:t>
      </w:r>
      <w:r w:rsidR="002B3EA3">
        <w:t xml:space="preserve"> be detailed in the application</w:t>
      </w:r>
      <w:r w:rsidR="00782C57">
        <w:t xml:space="preserve">. </w:t>
      </w:r>
      <w:r w:rsidR="00D75C63">
        <w:t>The application</w:t>
      </w:r>
      <w:r w:rsidR="00C16A1B">
        <w:t xml:space="preserve"> </w:t>
      </w:r>
      <w:r w:rsidR="009B4F12">
        <w:t>must</w:t>
      </w:r>
      <w:r w:rsidR="00C16A1B">
        <w:t xml:space="preserve"> </w:t>
      </w:r>
      <w:r w:rsidR="00C16A1B">
        <w:lastRenderedPageBreak/>
        <w:t>also include details</w:t>
      </w:r>
      <w:r w:rsidR="00782C57">
        <w:t xml:space="preserve"> on what is remaining at </w:t>
      </w:r>
      <w:r w:rsidR="007673B0">
        <w:t>the infrastructure site</w:t>
      </w:r>
      <w:r w:rsidR="006F7401">
        <w:t>,</w:t>
      </w:r>
      <w:r w:rsidR="007673B0">
        <w:t xml:space="preserve"> both above and below the mudline.</w:t>
      </w:r>
    </w:p>
    <w:p w14:paraId="3CD618C3" w14:textId="7DCCD091" w:rsidR="00CF74CB" w:rsidRDefault="00CF74CB" w:rsidP="006D7084">
      <w:pPr>
        <w:pStyle w:val="NormalBeforeBullet"/>
      </w:pPr>
      <w:r>
        <w:t xml:space="preserve">Where details are unknown, applicants are encouraged to provide as much </w:t>
      </w:r>
      <w:r w:rsidR="000A3022">
        <w:t xml:space="preserve">information </w:t>
      </w:r>
      <w:r>
        <w:t>as possible. For example, where</w:t>
      </w:r>
      <w:r w:rsidRPr="000F38EC">
        <w:t xml:space="preserve"> </w:t>
      </w:r>
      <w:r>
        <w:t xml:space="preserve">a </w:t>
      </w:r>
      <w:r w:rsidRPr="000F38EC">
        <w:t>vessel</w:t>
      </w:r>
      <w:r>
        <w:t xml:space="preserve"> has not been confirmed, provide details of any criteria that will be considered to ensure that the vessel is fit for purpose, such as</w:t>
      </w:r>
      <w:r w:rsidRPr="000F38EC">
        <w:t xml:space="preserve"> </w:t>
      </w:r>
      <w:r>
        <w:t xml:space="preserve">the </w:t>
      </w:r>
      <w:r w:rsidRPr="000F38EC">
        <w:t>size</w:t>
      </w:r>
      <w:r>
        <w:t xml:space="preserve"> of the vessel and inclusion of a crane with suitable lifting capacity.</w:t>
      </w:r>
      <w:r w:rsidRPr="00BE6245">
        <w:t xml:space="preserve"> </w:t>
      </w:r>
    </w:p>
    <w:p w14:paraId="0B3E9E2F" w14:textId="7AED97D8" w:rsidR="006D7084" w:rsidRDefault="006D7084" w:rsidP="006D7084">
      <w:pPr>
        <w:pStyle w:val="NormalBeforeBullet"/>
      </w:pPr>
      <w:r>
        <w:t xml:space="preserve">Specific placement methods </w:t>
      </w:r>
      <w:r w:rsidR="00F134E6">
        <w:t>for</w:t>
      </w:r>
      <w:r>
        <w:t xml:space="preserve"> vessel</w:t>
      </w:r>
      <w:r w:rsidR="00F134E6">
        <w:t>s</w:t>
      </w:r>
      <w:r>
        <w:t xml:space="preserve"> can be </w:t>
      </w:r>
      <w:r w:rsidR="00F134E6">
        <w:t>found</w:t>
      </w:r>
      <w:r>
        <w:t xml:space="preserve"> in </w:t>
      </w:r>
      <w:hyperlink w:anchor="_5.1_Vessels_and_1" w:history="1">
        <w:r w:rsidR="00C16A1B" w:rsidRPr="00C16A1B">
          <w:rPr>
            <w:rStyle w:val="Hyperlink"/>
          </w:rPr>
          <w:t>Vessels and aircraft</w:t>
        </w:r>
      </w:hyperlink>
      <w:r>
        <w:t>.</w:t>
      </w:r>
    </w:p>
    <w:p w14:paraId="659E6D10" w14:textId="77777777" w:rsidR="00394528" w:rsidRPr="0050470E" w:rsidRDefault="00394528" w:rsidP="005A5EF6">
      <w:pPr>
        <w:pStyle w:val="Heading3"/>
        <w:rPr>
          <w:lang w:eastAsia="ja-JP"/>
        </w:rPr>
      </w:pPr>
      <w:bookmarkStart w:id="183" w:name="_Timing_of_placement_1"/>
      <w:bookmarkStart w:id="184" w:name="_Transport_to_site"/>
      <w:bookmarkStart w:id="185" w:name="_Toc105421663"/>
      <w:bookmarkStart w:id="186" w:name="_Toc146023809"/>
      <w:bookmarkEnd w:id="183"/>
      <w:bookmarkEnd w:id="184"/>
      <w:r w:rsidRPr="005A5EF6">
        <w:t>Transport</w:t>
      </w:r>
      <w:r w:rsidRPr="0050470E">
        <w:rPr>
          <w:lang w:eastAsia="ja-JP"/>
        </w:rPr>
        <w:t xml:space="preserve"> to site</w:t>
      </w:r>
      <w:bookmarkEnd w:id="185"/>
      <w:bookmarkEnd w:id="186"/>
    </w:p>
    <w:p w14:paraId="09CAF07B" w14:textId="6307BBAF" w:rsidR="002E24F7" w:rsidRDefault="00394528" w:rsidP="004604BE">
      <w:pPr>
        <w:rPr>
          <w:lang w:eastAsia="ja-JP"/>
        </w:rPr>
      </w:pPr>
      <w:r w:rsidRPr="0072645F">
        <w:rPr>
          <w:sz w:val="28"/>
          <w:szCs w:val="24"/>
          <w:lang w:eastAsia="ja-JP"/>
        </w:rPr>
        <w:sym w:font="Wingdings" w:char="F0FE"/>
      </w:r>
      <w:r w:rsidRPr="00636D05">
        <w:rPr>
          <w:lang w:eastAsia="ja-JP"/>
        </w:rPr>
        <w:t xml:space="preserve"> </w:t>
      </w:r>
      <w:r>
        <w:rPr>
          <w:lang w:eastAsia="ja-JP"/>
        </w:rPr>
        <w:t xml:space="preserve">Applicants </w:t>
      </w:r>
      <w:r w:rsidR="009B4F12">
        <w:rPr>
          <w:lang w:eastAsia="ja-JP"/>
        </w:rPr>
        <w:t>must</w:t>
      </w:r>
      <w:r>
        <w:rPr>
          <w:lang w:eastAsia="ja-JP"/>
        </w:rPr>
        <w:t xml:space="preserve"> provide details in the permit application of how the material will be transported to the placement site</w:t>
      </w:r>
      <w:r w:rsidR="004604BE">
        <w:rPr>
          <w:lang w:eastAsia="ja-JP"/>
        </w:rPr>
        <w:t xml:space="preserve"> including </w:t>
      </w:r>
      <w:r w:rsidR="00B03589">
        <w:rPr>
          <w:lang w:eastAsia="ja-JP"/>
        </w:rPr>
        <w:t>loading procedure</w:t>
      </w:r>
      <w:r w:rsidR="00C16A1B">
        <w:rPr>
          <w:lang w:eastAsia="ja-JP"/>
        </w:rPr>
        <w:t>s</w:t>
      </w:r>
      <w:r w:rsidR="004A0C47">
        <w:rPr>
          <w:lang w:eastAsia="ja-JP"/>
        </w:rPr>
        <w:t>,</w:t>
      </w:r>
      <w:r w:rsidR="000F4C1D">
        <w:rPr>
          <w:lang w:eastAsia="ja-JP"/>
        </w:rPr>
        <w:t xml:space="preserve"> </w:t>
      </w:r>
      <w:r w:rsidR="006816F0">
        <w:rPr>
          <w:lang w:eastAsia="ja-JP"/>
        </w:rPr>
        <w:t xml:space="preserve">details of the </w:t>
      </w:r>
      <w:r w:rsidR="000F4C1D">
        <w:rPr>
          <w:lang w:eastAsia="ja-JP"/>
        </w:rPr>
        <w:t>marine supply base</w:t>
      </w:r>
      <w:r w:rsidR="00C16A1B">
        <w:rPr>
          <w:lang w:eastAsia="ja-JP"/>
        </w:rPr>
        <w:t>,</w:t>
      </w:r>
      <w:r>
        <w:rPr>
          <w:lang w:eastAsia="ja-JP"/>
        </w:rPr>
        <w:t xml:space="preserve"> transport methods, </w:t>
      </w:r>
      <w:r w:rsidR="00C16A1B">
        <w:rPr>
          <w:lang w:eastAsia="ja-JP"/>
        </w:rPr>
        <w:t xml:space="preserve">the </w:t>
      </w:r>
      <w:r>
        <w:rPr>
          <w:lang w:eastAsia="ja-JP"/>
        </w:rPr>
        <w:t>route to be taken,</w:t>
      </w:r>
      <w:r w:rsidR="004A0C47">
        <w:rPr>
          <w:lang w:eastAsia="ja-JP"/>
        </w:rPr>
        <w:t xml:space="preserve"> number and timing of transport runs,</w:t>
      </w:r>
      <w:r>
        <w:rPr>
          <w:lang w:eastAsia="ja-JP"/>
        </w:rPr>
        <w:t xml:space="preserve"> </w:t>
      </w:r>
      <w:r w:rsidR="00C16A1B">
        <w:rPr>
          <w:lang w:eastAsia="ja-JP"/>
        </w:rPr>
        <w:t xml:space="preserve">the </w:t>
      </w:r>
      <w:r w:rsidR="00BB00A0">
        <w:rPr>
          <w:lang w:eastAsia="ja-JP"/>
        </w:rPr>
        <w:t xml:space="preserve">method of locating the correct location, </w:t>
      </w:r>
      <w:r>
        <w:rPr>
          <w:lang w:eastAsia="ja-JP"/>
        </w:rPr>
        <w:t>mooring at</w:t>
      </w:r>
      <w:r w:rsidR="006816F0">
        <w:rPr>
          <w:lang w:eastAsia="ja-JP"/>
        </w:rPr>
        <w:t xml:space="preserve"> the</w:t>
      </w:r>
      <w:r w:rsidR="00B03589">
        <w:rPr>
          <w:lang w:eastAsia="ja-JP"/>
        </w:rPr>
        <w:t xml:space="preserve"> placement</w:t>
      </w:r>
      <w:r>
        <w:rPr>
          <w:lang w:eastAsia="ja-JP"/>
        </w:rPr>
        <w:t xml:space="preserve"> site</w:t>
      </w:r>
      <w:r w:rsidR="001503A7">
        <w:rPr>
          <w:lang w:eastAsia="ja-JP"/>
        </w:rPr>
        <w:t>,</w:t>
      </w:r>
      <w:r>
        <w:rPr>
          <w:lang w:eastAsia="ja-JP"/>
        </w:rPr>
        <w:t xml:space="preserve"> exclusion zones</w:t>
      </w:r>
      <w:r w:rsidR="00132473">
        <w:rPr>
          <w:lang w:eastAsia="ja-JP"/>
        </w:rPr>
        <w:t xml:space="preserve">, </w:t>
      </w:r>
      <w:r w:rsidR="008E4F3A">
        <w:rPr>
          <w:lang w:eastAsia="ja-JP"/>
        </w:rPr>
        <w:t xml:space="preserve">and </w:t>
      </w:r>
      <w:r w:rsidR="00132473" w:rsidRPr="00132473">
        <w:t>required weather windows and limiting sea</w:t>
      </w:r>
      <w:r w:rsidR="001F49B1">
        <w:t xml:space="preserve"> </w:t>
      </w:r>
      <w:r w:rsidR="00132473" w:rsidRPr="00132473">
        <w:t xml:space="preserve">state criteria for the tow </w:t>
      </w:r>
      <w:r w:rsidR="00132473">
        <w:t>(</w:t>
      </w:r>
      <w:r w:rsidR="00132473" w:rsidRPr="00132473">
        <w:t>and the placement</w:t>
      </w:r>
      <w:r w:rsidR="00132473">
        <w:t>)</w:t>
      </w:r>
      <w:r w:rsidR="00132473" w:rsidRPr="00132473">
        <w:t xml:space="preserve"> including contingency</w:t>
      </w:r>
      <w:r w:rsidR="00132473">
        <w:t>.</w:t>
      </w:r>
    </w:p>
    <w:p w14:paraId="49786737" w14:textId="51EA75DA" w:rsidR="00A74795" w:rsidRDefault="000015F0" w:rsidP="00394528">
      <w:r>
        <w:rPr>
          <w:lang w:eastAsia="ja-JP"/>
        </w:rPr>
        <w:t>A</w:t>
      </w:r>
      <w:r w:rsidR="005B36E9">
        <w:rPr>
          <w:lang w:eastAsia="ja-JP"/>
        </w:rPr>
        <w:t>pplicant</w:t>
      </w:r>
      <w:r>
        <w:rPr>
          <w:lang w:eastAsia="ja-JP"/>
        </w:rPr>
        <w:t>s</w:t>
      </w:r>
      <w:r w:rsidR="00394528">
        <w:rPr>
          <w:lang w:eastAsia="ja-JP"/>
        </w:rPr>
        <w:t xml:space="preserve"> </w:t>
      </w:r>
      <w:r w:rsidR="00394528" w:rsidRPr="007A532C">
        <w:rPr>
          <w:lang w:eastAsia="ja-JP"/>
        </w:rPr>
        <w:t>will need</w:t>
      </w:r>
      <w:r w:rsidR="00394528">
        <w:rPr>
          <w:lang w:eastAsia="ja-JP"/>
        </w:rPr>
        <w:t xml:space="preserve"> to consider the risk that a vessel or other floating structure</w:t>
      </w:r>
      <w:r w:rsidR="00201CFC">
        <w:rPr>
          <w:lang w:eastAsia="ja-JP"/>
        </w:rPr>
        <w:t xml:space="preserve"> </w:t>
      </w:r>
      <w:r w:rsidR="00394528">
        <w:rPr>
          <w:lang w:eastAsia="ja-JP"/>
        </w:rPr>
        <w:t>may f</w:t>
      </w:r>
      <w:r w:rsidR="00A74795">
        <w:rPr>
          <w:lang w:eastAsia="ja-JP"/>
        </w:rPr>
        <w:t>l</w:t>
      </w:r>
      <w:r w:rsidR="00394528">
        <w:rPr>
          <w:lang w:eastAsia="ja-JP"/>
        </w:rPr>
        <w:t>ounder</w:t>
      </w:r>
      <w:r w:rsidR="006816F0" w:rsidRPr="006816F0">
        <w:rPr>
          <w:lang w:eastAsia="ja-JP"/>
        </w:rPr>
        <w:t xml:space="preserve"> </w:t>
      </w:r>
      <w:r w:rsidR="006816F0">
        <w:rPr>
          <w:lang w:eastAsia="ja-JP"/>
        </w:rPr>
        <w:t>in an unintended manner</w:t>
      </w:r>
      <w:r w:rsidR="00394528">
        <w:rPr>
          <w:lang w:eastAsia="ja-JP"/>
        </w:rPr>
        <w:t xml:space="preserve"> during the tow or at the </w:t>
      </w:r>
      <w:r w:rsidR="00201CFC">
        <w:rPr>
          <w:lang w:eastAsia="ja-JP"/>
        </w:rPr>
        <w:t xml:space="preserve">placement </w:t>
      </w:r>
      <w:r w:rsidR="00394528">
        <w:rPr>
          <w:lang w:eastAsia="ja-JP"/>
        </w:rPr>
        <w:t>site.</w:t>
      </w:r>
      <w:r w:rsidR="00D24948">
        <w:rPr>
          <w:lang w:eastAsia="ja-JP"/>
        </w:rPr>
        <w:t xml:space="preserve"> Measures to prevent this should be considered and included in the application</w:t>
      </w:r>
      <w:r w:rsidR="00CE0A89">
        <w:rPr>
          <w:lang w:eastAsia="ja-JP"/>
        </w:rPr>
        <w:t>.</w:t>
      </w:r>
      <w:r w:rsidR="00A74795" w:rsidRPr="00A74795">
        <w:t xml:space="preserve"> </w:t>
      </w:r>
    </w:p>
    <w:p w14:paraId="07486471" w14:textId="789DABF4" w:rsidR="00394528" w:rsidRPr="003D4795" w:rsidRDefault="00856FE9" w:rsidP="00ED18B7">
      <w:pPr>
        <w:rPr>
          <w:lang w:eastAsia="ja-JP"/>
        </w:rPr>
      </w:pPr>
      <w:r w:rsidRPr="003D4795">
        <w:t xml:space="preserve">Applicants </w:t>
      </w:r>
      <w:r w:rsidR="009B4F12">
        <w:t>must</w:t>
      </w:r>
      <w:r w:rsidRPr="003D4795">
        <w:t xml:space="preserve"> refer to n</w:t>
      </w:r>
      <w:r w:rsidR="00A74795" w:rsidRPr="003D4795">
        <w:t xml:space="preserve">ational and international navigation </w:t>
      </w:r>
      <w:r w:rsidR="00686E81" w:rsidRPr="003D4795">
        <w:t xml:space="preserve">regulations and guidance </w:t>
      </w:r>
      <w:r w:rsidR="00A74795" w:rsidRPr="003D4795">
        <w:t xml:space="preserve">for towing, including the correct tow symbols and lights on the object being towed and adequately sized and manned tow vessel for the operation. </w:t>
      </w:r>
      <w:r w:rsidRPr="003D4795">
        <w:t xml:space="preserve">The relevant section of the Placement Plan </w:t>
      </w:r>
      <w:r w:rsidR="00A74795" w:rsidRPr="008A774C">
        <w:t>should</w:t>
      </w:r>
      <w:r w:rsidR="00ED18B7">
        <w:t xml:space="preserve"> be reviewed by a naval architect or suitabl</w:t>
      </w:r>
      <w:r w:rsidR="00D75C63">
        <w:t>y</w:t>
      </w:r>
      <w:r w:rsidR="00ED18B7">
        <w:t xml:space="preserve"> qualified engineer.</w:t>
      </w:r>
    </w:p>
    <w:p w14:paraId="7F41EEE1" w14:textId="5E6D065C" w:rsidR="00394528" w:rsidRDefault="00394528" w:rsidP="00394528">
      <w:pPr>
        <w:rPr>
          <w:lang w:eastAsia="ja-JP"/>
        </w:rPr>
      </w:pPr>
      <w:r w:rsidRPr="0072645F">
        <w:rPr>
          <w:sz w:val="28"/>
          <w:szCs w:val="24"/>
          <w:lang w:eastAsia="ja-JP"/>
        </w:rPr>
        <w:sym w:font="Wingdings" w:char="F0FE"/>
      </w:r>
      <w:r w:rsidRPr="00636D05">
        <w:rPr>
          <w:lang w:eastAsia="ja-JP"/>
        </w:rPr>
        <w:t xml:space="preserve"> </w:t>
      </w:r>
      <w:r>
        <w:rPr>
          <w:lang w:eastAsia="ja-JP"/>
        </w:rPr>
        <w:t xml:space="preserve">Applicants </w:t>
      </w:r>
      <w:r w:rsidR="001503A7">
        <w:rPr>
          <w:lang w:eastAsia="ja-JP"/>
        </w:rPr>
        <w:t>are</w:t>
      </w:r>
      <w:r>
        <w:rPr>
          <w:lang w:eastAsia="ja-JP"/>
        </w:rPr>
        <w:t xml:space="preserve"> expected to plan for risks</w:t>
      </w:r>
      <w:r w:rsidR="009F5CA4">
        <w:rPr>
          <w:lang w:eastAsia="ja-JP"/>
        </w:rPr>
        <w:t xml:space="preserve"> associated with transport to site</w:t>
      </w:r>
      <w:r>
        <w:rPr>
          <w:lang w:eastAsia="ja-JP"/>
        </w:rPr>
        <w:t>, including taking account of sea and weather conditions at the intended time of transfer and placement</w:t>
      </w:r>
      <w:r w:rsidR="00CE0A89">
        <w:rPr>
          <w:lang w:eastAsia="ja-JP"/>
        </w:rPr>
        <w:t>.</w:t>
      </w:r>
    </w:p>
    <w:p w14:paraId="2B1C7C3A" w14:textId="77777777" w:rsidR="00E7698A" w:rsidRPr="0050470E" w:rsidRDefault="00E7698A" w:rsidP="005A5EF6">
      <w:pPr>
        <w:pStyle w:val="Heading3"/>
      </w:pPr>
      <w:bookmarkStart w:id="187" w:name="_Exclusion_zones"/>
      <w:bookmarkStart w:id="188" w:name="_Toc105421664"/>
      <w:bookmarkStart w:id="189" w:name="_Toc146023810"/>
      <w:bookmarkEnd w:id="187"/>
      <w:r w:rsidRPr="005A5EF6">
        <w:t>Exclusion</w:t>
      </w:r>
      <w:r w:rsidRPr="0050470E">
        <w:t xml:space="preserve"> zones</w:t>
      </w:r>
      <w:bookmarkEnd w:id="188"/>
      <w:bookmarkEnd w:id="189"/>
    </w:p>
    <w:p w14:paraId="29AA3B5B" w14:textId="7779E7DB" w:rsidR="000F28EA" w:rsidRDefault="006B308C" w:rsidP="0011652D">
      <w:r w:rsidRPr="0072645F">
        <w:rPr>
          <w:sz w:val="28"/>
          <w:szCs w:val="24"/>
          <w:lang w:eastAsia="ja-JP"/>
        </w:rPr>
        <w:sym w:font="Wingdings" w:char="F0FE"/>
      </w:r>
      <w:r w:rsidRPr="00636D05">
        <w:rPr>
          <w:lang w:eastAsia="ja-JP"/>
        </w:rPr>
        <w:t xml:space="preserve"> </w:t>
      </w:r>
      <w:r w:rsidR="00B90E65">
        <w:t>E</w:t>
      </w:r>
      <w:r w:rsidR="00E7698A">
        <w:t xml:space="preserve">xclusion zones </w:t>
      </w:r>
      <w:r w:rsidR="00FF491A">
        <w:t xml:space="preserve">(also referred to as safety zones) </w:t>
      </w:r>
      <w:r w:rsidR="00E7698A">
        <w:t xml:space="preserve">need to be established around the proposed reef site </w:t>
      </w:r>
      <w:r w:rsidR="00B91D7B">
        <w:t xml:space="preserve">for the duration of the </w:t>
      </w:r>
      <w:r w:rsidR="00E7698A">
        <w:t xml:space="preserve">placement. </w:t>
      </w:r>
      <w:r w:rsidR="000015F0">
        <w:t>A</w:t>
      </w:r>
      <w:r w:rsidR="005B36E9">
        <w:t>pplicant</w:t>
      </w:r>
      <w:r w:rsidR="000015F0">
        <w:t>s</w:t>
      </w:r>
      <w:r w:rsidR="001503A7">
        <w:t xml:space="preserve"> </w:t>
      </w:r>
      <w:r w:rsidR="000F28EA">
        <w:rPr>
          <w:lang w:eastAsia="ja-JP"/>
        </w:rPr>
        <w:t>must include d</w:t>
      </w:r>
      <w:r w:rsidR="000F28EA">
        <w:t>etails of exclusion zones</w:t>
      </w:r>
      <w:r w:rsidR="00B91D7B">
        <w:t xml:space="preserve"> including </w:t>
      </w:r>
      <w:r w:rsidR="000F28EA">
        <w:t>the size and location of exclusion zones (maps are useful), how they will be enforced, and how the public and other relevant parties will be notified of their existence.</w:t>
      </w:r>
    </w:p>
    <w:p w14:paraId="64009A01" w14:textId="76B993A1" w:rsidR="0011652D" w:rsidRDefault="0011652D" w:rsidP="006B308C">
      <w:r>
        <w:t xml:space="preserve">The size of the exclusion zones will vary depending on the size and type of material and the method of placement. </w:t>
      </w:r>
      <w:r w:rsidR="00E7698A">
        <w:t>Explosive scuttling activities will typically need the largest exclusion zones.</w:t>
      </w:r>
    </w:p>
    <w:p w14:paraId="2CE79A0D" w14:textId="562E7C4E" w:rsidR="00E7698A" w:rsidRDefault="00E7698A" w:rsidP="00D003B3">
      <w:pPr>
        <w:pStyle w:val="NormalBeforeBullet"/>
      </w:pPr>
      <w:r>
        <w:t>Two categories of exclusion zones need to be established:</w:t>
      </w:r>
    </w:p>
    <w:p w14:paraId="4C0DA4A3" w14:textId="7A8995A0" w:rsidR="00E7698A" w:rsidRPr="006B308C" w:rsidRDefault="00E7698A" w:rsidP="005A5EF6">
      <w:pPr>
        <w:pStyle w:val="ListBullet"/>
      </w:pPr>
      <w:r w:rsidRPr="008D623F">
        <w:rPr>
          <w:rStyle w:val="Heading5Char"/>
          <w:rFonts w:asciiTheme="majorHAnsi" w:hAnsiTheme="majorHAnsi"/>
          <w:i w:val="0"/>
          <w:iCs w:val="0"/>
        </w:rPr>
        <w:t>Public safety exclusion zones</w:t>
      </w:r>
      <w:r w:rsidRPr="006B308C">
        <w:t xml:space="preserve"> are intended to limit the risk of injury to members of the public, whether they </w:t>
      </w:r>
      <w:r w:rsidR="008B6D3C">
        <w:t>are</w:t>
      </w:r>
      <w:r w:rsidR="008B6D3C" w:rsidRPr="006B308C">
        <w:t xml:space="preserve"> </w:t>
      </w:r>
      <w:r w:rsidRPr="006B308C">
        <w:t xml:space="preserve">on shore, in vessels or in aircraft. Applicants are expected to determine a suitably sized exclusion zone in consultation </w:t>
      </w:r>
      <w:r w:rsidR="00CE0A89">
        <w:t>with</w:t>
      </w:r>
      <w:r w:rsidRPr="006B308C">
        <w:t xml:space="preserve"> relevant authorities. In the case of explosive scuttling, an airspace exclusion zone may also be required</w:t>
      </w:r>
      <w:r w:rsidR="00293ECF" w:rsidRPr="006B308C">
        <w:t>.</w:t>
      </w:r>
    </w:p>
    <w:p w14:paraId="4271D8BB" w14:textId="3D822488" w:rsidR="00E7698A" w:rsidRDefault="00E7698A" w:rsidP="005A5EF6">
      <w:pPr>
        <w:pStyle w:val="ListBullet"/>
      </w:pPr>
      <w:bookmarkStart w:id="190" w:name="_Hlk140075000"/>
      <w:r w:rsidRPr="008D623F">
        <w:rPr>
          <w:rStyle w:val="Heading5Char"/>
          <w:rFonts w:asciiTheme="majorHAnsi" w:hAnsiTheme="majorHAnsi"/>
          <w:i w:val="0"/>
          <w:iCs w:val="0"/>
        </w:rPr>
        <w:t xml:space="preserve">Environmental exclusion zones </w:t>
      </w:r>
      <w:r w:rsidRPr="008D623F">
        <w:t>are</w:t>
      </w:r>
      <w:r>
        <w:t xml:space="preserve"> intended to reduce the risk and significance of any direct injury or disturbance (including acoustic disturbance) to marine </w:t>
      </w:r>
      <w:r w:rsidR="00772C5C">
        <w:t>animals</w:t>
      </w:r>
      <w:r>
        <w:t xml:space="preserve">. </w:t>
      </w:r>
      <w:r w:rsidR="008B6D3C">
        <w:t>T</w:t>
      </w:r>
      <w:r>
        <w:t xml:space="preserve">hese exclusion zones </w:t>
      </w:r>
      <w:r w:rsidR="008B6D3C">
        <w:t xml:space="preserve">principally concern </w:t>
      </w:r>
      <w:r>
        <w:t>whales and dolphins, which have particularly sensitive hearing</w:t>
      </w:r>
      <w:r w:rsidR="008B6D3C">
        <w:t>;</w:t>
      </w:r>
      <w:r>
        <w:t xml:space="preserve"> </w:t>
      </w:r>
      <w:r w:rsidR="008B6D3C">
        <w:t xml:space="preserve">however, </w:t>
      </w:r>
      <w:r>
        <w:t>turtles, seals and dugongs may also need to be considered, depending on the location. For non</w:t>
      </w:r>
      <w:r w:rsidR="00C33DD1">
        <w:t>-</w:t>
      </w:r>
      <w:r>
        <w:t>explosive placement</w:t>
      </w:r>
      <w:r w:rsidR="000F28EA">
        <w:t>,</w:t>
      </w:r>
      <w:r>
        <w:t xml:space="preserve"> </w:t>
      </w:r>
      <w:r w:rsidR="008D623F">
        <w:t xml:space="preserve">expect </w:t>
      </w:r>
      <w:r>
        <w:t xml:space="preserve">this exclusion zone to </w:t>
      </w:r>
      <w:r w:rsidR="008B1EB8">
        <w:t>have a radius of</w:t>
      </w:r>
      <w:r>
        <w:t xml:space="preserve"> 300</w:t>
      </w:r>
      <w:r w:rsidR="0031160B">
        <w:t> </w:t>
      </w:r>
      <w:r>
        <w:t>m</w:t>
      </w:r>
      <w:r w:rsidR="001E1920">
        <w:t>etres</w:t>
      </w:r>
      <w:r>
        <w:t>; for explosive placement</w:t>
      </w:r>
      <w:r w:rsidR="00DB77B4">
        <w:t>,</w:t>
      </w:r>
      <w:r>
        <w:t xml:space="preserve"> </w:t>
      </w:r>
      <w:r w:rsidR="008B1EB8">
        <w:t xml:space="preserve">expect </w:t>
      </w:r>
      <w:r>
        <w:t xml:space="preserve">this zone </w:t>
      </w:r>
      <w:r w:rsidR="008B1EB8">
        <w:t>to have a radius of</w:t>
      </w:r>
      <w:r>
        <w:t xml:space="preserve"> </w:t>
      </w:r>
      <w:r w:rsidR="000F28EA">
        <w:t>a</w:t>
      </w:r>
      <w:r w:rsidR="008B1EB8">
        <w:t>bout</w:t>
      </w:r>
      <w:r>
        <w:t xml:space="preserve"> 2 nautical miles (3.6</w:t>
      </w:r>
      <w:r w:rsidR="0031160B">
        <w:t> </w:t>
      </w:r>
      <w:r>
        <w:t>k</w:t>
      </w:r>
      <w:r w:rsidR="005151D2">
        <w:t>ilo</w:t>
      </w:r>
      <w:r>
        <w:t>m</w:t>
      </w:r>
      <w:r w:rsidR="005151D2">
        <w:t>etres</w:t>
      </w:r>
      <w:r>
        <w:t>).</w:t>
      </w:r>
    </w:p>
    <w:bookmarkEnd w:id="190"/>
    <w:p w14:paraId="24945DC5" w14:textId="3A45B4F6" w:rsidR="00E7698A" w:rsidRDefault="00D30567" w:rsidP="00D003B3">
      <w:r>
        <w:lastRenderedPageBreak/>
        <w:t xml:space="preserve">Applicants </w:t>
      </w:r>
      <w:r w:rsidR="009B4F12">
        <w:t>must</w:t>
      </w:r>
      <w:r>
        <w:t xml:space="preserve"> make s</w:t>
      </w:r>
      <w:r w:rsidR="00E7698A">
        <w:t xml:space="preserve">uitable provisions for spotting marine </w:t>
      </w:r>
      <w:r w:rsidR="00772C5C">
        <w:t xml:space="preserve">animals </w:t>
      </w:r>
      <w:r w:rsidR="00E7698A">
        <w:t>within the exclusion zone</w:t>
      </w:r>
      <w:r w:rsidR="000325B8">
        <w:t xml:space="preserve">. Depending on the </w:t>
      </w:r>
      <w:r w:rsidR="00B900C5">
        <w:t>risk posed by</w:t>
      </w:r>
      <w:r w:rsidR="000325B8">
        <w:t xml:space="preserve"> the project</w:t>
      </w:r>
      <w:r w:rsidR="002D25EA">
        <w:t xml:space="preserve"> and placement activity</w:t>
      </w:r>
      <w:r w:rsidR="00DB77B4">
        <w:t>,</w:t>
      </w:r>
      <w:r w:rsidR="00E7698A">
        <w:t xml:space="preserve"> </w:t>
      </w:r>
      <w:r w:rsidR="000325B8">
        <w:t>operations may need to be</w:t>
      </w:r>
      <w:r w:rsidR="00E7698A">
        <w:t xml:space="preserve"> suspend</w:t>
      </w:r>
      <w:r w:rsidR="000325B8">
        <w:t>ed</w:t>
      </w:r>
      <w:r w:rsidR="00E7698A">
        <w:t xml:space="preserve"> until the marine </w:t>
      </w:r>
      <w:r w:rsidR="00772C5C">
        <w:t>animals</w:t>
      </w:r>
      <w:r w:rsidR="00E7698A">
        <w:t xml:space="preserve"> have moved out of the exclusion zone</w:t>
      </w:r>
      <w:r w:rsidR="002D25EA">
        <w:t xml:space="preserve"> </w:t>
      </w:r>
      <w:r w:rsidR="002D25EA" w:rsidRPr="002D25EA">
        <w:t>(</w:t>
      </w:r>
      <w:r w:rsidR="00A973A8">
        <w:t>for example,</w:t>
      </w:r>
      <w:r w:rsidR="002D25EA" w:rsidRPr="002D25EA">
        <w:t xml:space="preserve"> using explosives or lifts of large infrastructure with high safety risk)</w:t>
      </w:r>
      <w:r w:rsidR="00E7698A">
        <w:t>.</w:t>
      </w:r>
      <w:r w:rsidR="005A7DB8">
        <w:t xml:space="preserve"> </w:t>
      </w:r>
      <w:r w:rsidR="0031160B">
        <w:t>T</w:t>
      </w:r>
      <w:r w:rsidR="005A7DB8">
        <w:t>he generally accepted timeframe</w:t>
      </w:r>
      <w:r w:rsidR="0031160B">
        <w:t xml:space="preserve"> is 30 minutes</w:t>
      </w:r>
      <w:r w:rsidR="005A7DB8">
        <w:t xml:space="preserve"> from the </w:t>
      </w:r>
      <w:r w:rsidR="008F7B6B">
        <w:t xml:space="preserve">exit of the marine </w:t>
      </w:r>
      <w:r w:rsidR="00772C5C">
        <w:t>animals</w:t>
      </w:r>
      <w:r w:rsidR="008F7B6B">
        <w:t xml:space="preserve"> from the exclusion zone to the re</w:t>
      </w:r>
      <w:r w:rsidR="00026A58">
        <w:t xml:space="preserve">start of operations. </w:t>
      </w:r>
      <w:r w:rsidR="00E7698A">
        <w:t xml:space="preserve">Applicants are urged to discuss the details of such provisions with the </w:t>
      </w:r>
      <w:r w:rsidR="00E0300D">
        <w:t>department</w:t>
      </w:r>
      <w:r w:rsidR="00E7698A">
        <w:t xml:space="preserve">. The presence of marine </w:t>
      </w:r>
      <w:r w:rsidR="00772C5C">
        <w:t xml:space="preserve">animals </w:t>
      </w:r>
      <w:r w:rsidR="00DE55EA">
        <w:t>must</w:t>
      </w:r>
      <w:r w:rsidR="00EC5246">
        <w:t xml:space="preserve"> be</w:t>
      </w:r>
      <w:r w:rsidR="00E7698A">
        <w:t xml:space="preserve"> monitored by suitably qualified persons with binoculars</w:t>
      </w:r>
      <w:r w:rsidR="00DE55EA">
        <w:t>, either</w:t>
      </w:r>
      <w:r w:rsidR="005A7DB8">
        <w:t xml:space="preserve"> </w:t>
      </w:r>
      <w:r w:rsidR="000F7EA9" w:rsidRPr="007A532C">
        <w:t>from</w:t>
      </w:r>
      <w:r w:rsidR="005A7DB8" w:rsidRPr="007A532C">
        <w:t xml:space="preserve"> operating vessels</w:t>
      </w:r>
      <w:r w:rsidR="00E7698A" w:rsidRPr="007A532C">
        <w:t xml:space="preserve"> or </w:t>
      </w:r>
      <w:r w:rsidR="00E7698A">
        <w:t>spotter aircraft.</w:t>
      </w:r>
    </w:p>
    <w:p w14:paraId="6ADE0E41" w14:textId="6105C798" w:rsidR="00E7698A" w:rsidRDefault="00E7698A" w:rsidP="00D003B3">
      <w:r>
        <w:t xml:space="preserve">Placement activities will need to be suspended or aborted if the set exclusion zones cannot be effectively established, </w:t>
      </w:r>
      <w:proofErr w:type="gramStart"/>
      <w:r>
        <w:t>monitored</w:t>
      </w:r>
      <w:proofErr w:type="gramEnd"/>
      <w:r>
        <w:t xml:space="preserve"> or maintained.</w:t>
      </w:r>
    </w:p>
    <w:p w14:paraId="595E5F3F" w14:textId="1B9F5494" w:rsidR="00EE70FD" w:rsidRDefault="00EE70FD" w:rsidP="00653F2F">
      <w:r>
        <w:t>W</w:t>
      </w:r>
      <w:r w:rsidRPr="00EE70FD">
        <w:t xml:space="preserve">hen identifying exclusion zones there may be a need to notify AMSA’s </w:t>
      </w:r>
      <w:r w:rsidR="001E1920" w:rsidRPr="001E1920">
        <w:t>Joint Rescue Coordination Centre</w:t>
      </w:r>
      <w:r w:rsidRPr="00EE70FD">
        <w:t xml:space="preserve"> and the Australian Hydrographic Office so that a Notice to Mariners can be issued</w:t>
      </w:r>
      <w:r w:rsidR="00D81AF7">
        <w:t>. A</w:t>
      </w:r>
      <w:r w:rsidR="00653F2F">
        <w:t>ustralian Notices to Mariners are the authority for correcting paper navigational charts and paper nautical publications published by the Australian Hydrographic Office.</w:t>
      </w:r>
      <w:r w:rsidR="00624E86" w:rsidRPr="00624E86">
        <w:t xml:space="preserve"> </w:t>
      </w:r>
      <w:r w:rsidR="00624E86">
        <w:t>Local authorities may circulate the Notice to Mariners published by the Australian Hydrographic Service.</w:t>
      </w:r>
    </w:p>
    <w:p w14:paraId="4AF9D21F" w14:textId="77777777" w:rsidR="004C0C6C" w:rsidRPr="0050470E" w:rsidRDefault="004C0C6C" w:rsidP="004C0C6C">
      <w:pPr>
        <w:pStyle w:val="Heading3"/>
        <w:rPr>
          <w:lang w:eastAsia="ja-JP"/>
        </w:rPr>
      </w:pPr>
      <w:bookmarkStart w:id="191" w:name="_Notifications"/>
      <w:bookmarkStart w:id="192" w:name="_Toc146023811"/>
      <w:bookmarkEnd w:id="191"/>
      <w:r w:rsidRPr="005A5EF6">
        <w:t>Notifications</w:t>
      </w:r>
      <w:bookmarkEnd w:id="192"/>
    </w:p>
    <w:p w14:paraId="6CFED90F" w14:textId="491D2F40" w:rsidR="004C0C6C" w:rsidRDefault="004C0C6C" w:rsidP="004C0C6C">
      <w:r w:rsidRPr="0072645F">
        <w:rPr>
          <w:sz w:val="28"/>
          <w:szCs w:val="24"/>
          <w:lang w:eastAsia="ja-JP"/>
        </w:rPr>
        <w:sym w:font="Wingdings" w:char="F0FE"/>
      </w:r>
      <w:r w:rsidRPr="00636D05">
        <w:rPr>
          <w:lang w:eastAsia="ja-JP"/>
        </w:rPr>
        <w:t xml:space="preserve"> </w:t>
      </w:r>
      <w:r>
        <w:t xml:space="preserve">Permit holders </w:t>
      </w:r>
      <w:r w:rsidR="00B66D55">
        <w:t>must</w:t>
      </w:r>
      <w:r>
        <w:t xml:space="preserve"> notify relevant authorities about the intended reef placement activity so that public safety measures can be implemented.</w:t>
      </w:r>
      <w:r w:rsidRPr="00655C66">
        <w:t xml:space="preserve"> </w:t>
      </w:r>
      <w:r>
        <w:t xml:space="preserve">Notification </w:t>
      </w:r>
      <w:r w:rsidRPr="00B66D55">
        <w:t>should</w:t>
      </w:r>
      <w:r>
        <w:t xml:space="preserve"> include details of the proposed placement </w:t>
      </w:r>
      <w:r w:rsidRPr="002649AA">
        <w:t xml:space="preserve">activity, </w:t>
      </w:r>
      <w:proofErr w:type="gramStart"/>
      <w:r w:rsidRPr="002649AA">
        <w:t>time</w:t>
      </w:r>
      <w:proofErr w:type="gramEnd"/>
      <w:r w:rsidRPr="002649AA">
        <w:t xml:space="preserve"> and location</w:t>
      </w:r>
      <w:r>
        <w:t>.</w:t>
      </w:r>
    </w:p>
    <w:p w14:paraId="07DA0093" w14:textId="0FA810CA" w:rsidR="004C0C6C" w:rsidRDefault="004C0C6C" w:rsidP="004C0C6C">
      <w:r>
        <w:t xml:space="preserve">In all cases, the Australian Hydrographic Service must be informed so that it may publish a Notice to Mariners about the intended placement and, if relevant, the tow to the placement site. Applicants must also notify the organisation responsible for maritime safety in the local area (for example, state or territory authorities, or the nearest port) and </w:t>
      </w:r>
      <w:r>
        <w:rPr>
          <w:lang w:eastAsia="ja-JP"/>
        </w:rPr>
        <w:t xml:space="preserve">AMSA’s </w:t>
      </w:r>
      <w:r w:rsidR="001E1920" w:rsidRPr="001E1920">
        <w:rPr>
          <w:lang w:eastAsia="ja-JP"/>
        </w:rPr>
        <w:t>Joint Rescue Coordination Centre</w:t>
      </w:r>
      <w:r>
        <w:t xml:space="preserve">. </w:t>
      </w:r>
    </w:p>
    <w:p w14:paraId="5154BF13" w14:textId="093FFF74" w:rsidR="004C0C6C" w:rsidRDefault="004C0C6C" w:rsidP="004C0C6C">
      <w:r>
        <w:t xml:space="preserve">Applicants must also inform </w:t>
      </w:r>
      <w:r w:rsidRPr="006B17D1">
        <w:t>Airservices Australia</w:t>
      </w:r>
      <w:r>
        <w:t xml:space="preserve"> of the intended activity if explosive scuttling or the use of pyrotechnics is planned, so that Notices to Airmen may be issued.</w:t>
      </w:r>
    </w:p>
    <w:p w14:paraId="781B3999" w14:textId="3C8115B7" w:rsidR="004C0C6C" w:rsidRDefault="004C0C6C" w:rsidP="00653F2F">
      <w:r w:rsidRPr="0072645F">
        <w:rPr>
          <w:sz w:val="28"/>
          <w:szCs w:val="24"/>
          <w:lang w:eastAsia="ja-JP"/>
        </w:rPr>
        <w:sym w:font="Wingdings" w:char="F0FE"/>
      </w:r>
      <w:r w:rsidRPr="00636D05">
        <w:rPr>
          <w:lang w:eastAsia="ja-JP"/>
        </w:rPr>
        <w:t xml:space="preserve"> </w:t>
      </w:r>
      <w:r>
        <w:t>Details of these notices, or the intention to provide such notices, must be included in the application and Placement Plan.</w:t>
      </w:r>
    </w:p>
    <w:p w14:paraId="3784648A" w14:textId="7FA8A8EA" w:rsidR="003D24F9" w:rsidRPr="0050470E" w:rsidRDefault="003D24F9" w:rsidP="005A5EF6">
      <w:pPr>
        <w:pStyle w:val="Heading3"/>
      </w:pPr>
      <w:bookmarkStart w:id="193" w:name="_Contingency_measures"/>
      <w:bookmarkStart w:id="194" w:name="_Toc105421665"/>
      <w:bookmarkStart w:id="195" w:name="_Toc146023812"/>
      <w:bookmarkEnd w:id="193"/>
      <w:r w:rsidRPr="005A5EF6">
        <w:t>Contingency</w:t>
      </w:r>
      <w:r w:rsidRPr="0050470E">
        <w:t xml:space="preserve"> measures</w:t>
      </w:r>
      <w:bookmarkEnd w:id="194"/>
      <w:bookmarkEnd w:id="195"/>
    </w:p>
    <w:p w14:paraId="601F9D6A" w14:textId="6AEC9390" w:rsidR="003D24F9" w:rsidRDefault="003D24F9" w:rsidP="00D003B3">
      <w:pPr>
        <w:pStyle w:val="NormalBeforeBullet"/>
      </w:pPr>
      <w:r>
        <w:t xml:space="preserve">Contingency plans </w:t>
      </w:r>
      <w:r w:rsidR="009B4F12">
        <w:t>must</w:t>
      </w:r>
      <w:r>
        <w:t xml:space="preserve"> be developed to manage unplanned events</w:t>
      </w:r>
      <w:r w:rsidR="000F28EA">
        <w:t>, including</w:t>
      </w:r>
      <w:r w:rsidR="009B4F12">
        <w:t xml:space="preserve"> events such as</w:t>
      </w:r>
      <w:r w:rsidR="000F28EA">
        <w:t>:</w:t>
      </w:r>
    </w:p>
    <w:p w14:paraId="37E6CCD7" w14:textId="7E8DC875" w:rsidR="003D24F9" w:rsidRDefault="00DB77B4" w:rsidP="00377A1E">
      <w:pPr>
        <w:pStyle w:val="ListBullet"/>
      </w:pPr>
      <w:r>
        <w:t>f</w:t>
      </w:r>
      <w:r w:rsidR="000F28EA">
        <w:t>oundering</w:t>
      </w:r>
      <w:r w:rsidR="0011652D">
        <w:t xml:space="preserve"> or </w:t>
      </w:r>
      <w:r w:rsidR="000F28EA">
        <w:t>flooding of the material</w:t>
      </w:r>
      <w:r w:rsidR="00874F14">
        <w:t>,</w:t>
      </w:r>
      <w:r w:rsidR="000F28EA">
        <w:t xml:space="preserve"> </w:t>
      </w:r>
      <w:r w:rsidR="00874F14">
        <w:t xml:space="preserve">either </w:t>
      </w:r>
      <w:r w:rsidR="000F28EA">
        <w:t xml:space="preserve">during transfer to the placement site or once moored at the site </w:t>
      </w:r>
      <w:r w:rsidR="0011652D">
        <w:t>before</w:t>
      </w:r>
      <w:r w:rsidR="000F28EA">
        <w:t xml:space="preserve"> </w:t>
      </w:r>
      <w:r w:rsidR="003834CE">
        <w:t>placement</w:t>
      </w:r>
      <w:r w:rsidR="000F28EA">
        <w:t xml:space="preserve"> </w:t>
      </w:r>
      <w:r w:rsidR="0011652D">
        <w:rPr>
          <w:lang w:eastAsia="ja-JP"/>
        </w:rPr>
        <w:t xml:space="preserve">(see </w:t>
      </w:r>
      <w:hyperlink w:anchor="_Transport_to_site" w:history="1">
        <w:r w:rsidR="0011652D" w:rsidRPr="0097145C">
          <w:rPr>
            <w:rStyle w:val="Hyperlink"/>
            <w:lang w:eastAsia="ja-JP"/>
          </w:rPr>
          <w:t>Transport to site</w:t>
        </w:r>
      </w:hyperlink>
      <w:r w:rsidR="0011652D">
        <w:rPr>
          <w:lang w:eastAsia="ja-JP"/>
        </w:rPr>
        <w:t>)</w:t>
      </w:r>
    </w:p>
    <w:p w14:paraId="2C4D2C13" w14:textId="64039E6D" w:rsidR="003D24F9" w:rsidRDefault="000F28EA" w:rsidP="00377A1E">
      <w:pPr>
        <w:pStyle w:val="ListBullet"/>
      </w:pPr>
      <w:r>
        <w:t xml:space="preserve">inability to reach the specified </w:t>
      </w:r>
      <w:proofErr w:type="gramStart"/>
      <w:r>
        <w:t>site</w:t>
      </w:r>
      <w:proofErr w:type="gramEnd"/>
    </w:p>
    <w:p w14:paraId="27A091D2" w14:textId="32261995" w:rsidR="003D24F9" w:rsidRDefault="000F28EA" w:rsidP="00377A1E">
      <w:pPr>
        <w:pStyle w:val="ListBullet"/>
      </w:pPr>
      <w:r>
        <w:t>incomplete sinking or break-up of the reef material during sinking</w:t>
      </w:r>
    </w:p>
    <w:p w14:paraId="63965C41" w14:textId="01D755AA" w:rsidR="003D24F9" w:rsidRDefault="000F28EA" w:rsidP="00377A1E">
      <w:pPr>
        <w:pStyle w:val="ListBullet"/>
      </w:pPr>
      <w:r>
        <w:t>undetonated explosives or pyrotechnics</w:t>
      </w:r>
    </w:p>
    <w:p w14:paraId="3D1E7704" w14:textId="496DECC0" w:rsidR="008A31B0" w:rsidRPr="008A31B0" w:rsidRDefault="008A31B0" w:rsidP="008A31B0">
      <w:pPr>
        <w:pStyle w:val="ListBullet"/>
      </w:pPr>
      <w:r w:rsidRPr="008A31B0">
        <w:t xml:space="preserve">reef components are not in the correct location or </w:t>
      </w:r>
      <w:proofErr w:type="gramStart"/>
      <w:r w:rsidRPr="008A31B0">
        <w:t>orientation</w:t>
      </w:r>
      <w:proofErr w:type="gramEnd"/>
    </w:p>
    <w:p w14:paraId="4E925713" w14:textId="77777777" w:rsidR="00CE7521" w:rsidRDefault="008C682F" w:rsidP="00CE7521">
      <w:pPr>
        <w:pStyle w:val="ListBullet"/>
      </w:pPr>
      <w:r>
        <w:t xml:space="preserve">if </w:t>
      </w:r>
      <w:r w:rsidR="00DB77B4">
        <w:t xml:space="preserve">a </w:t>
      </w:r>
      <w:r w:rsidR="00776A51">
        <w:t xml:space="preserve">placed </w:t>
      </w:r>
      <w:r w:rsidR="000F28EA" w:rsidRPr="007A532C">
        <w:t xml:space="preserve">vessel </w:t>
      </w:r>
      <w:r w:rsidR="00776A51" w:rsidRPr="007A532C">
        <w:t xml:space="preserve">or </w:t>
      </w:r>
      <w:r w:rsidR="007A532C" w:rsidRPr="007A532C">
        <w:t xml:space="preserve">other artificial </w:t>
      </w:r>
      <w:r w:rsidR="00776A51" w:rsidRPr="007A532C">
        <w:t>reef</w:t>
      </w:r>
      <w:r w:rsidR="00776A51">
        <w:t xml:space="preserve"> </w:t>
      </w:r>
      <w:r>
        <w:t xml:space="preserve">becomes </w:t>
      </w:r>
      <w:r w:rsidR="000F28EA">
        <w:t xml:space="preserve">unsafe </w:t>
      </w:r>
      <w:r w:rsidR="003D24F9">
        <w:t xml:space="preserve">for diving and </w:t>
      </w:r>
      <w:r w:rsidR="00104A10">
        <w:t>must</w:t>
      </w:r>
      <w:r w:rsidR="003D24F9">
        <w:t xml:space="preserve"> be closed permanently or until made safe</w:t>
      </w:r>
    </w:p>
    <w:p w14:paraId="2A1FEFAC" w14:textId="39BC55FA" w:rsidR="00973ACD" w:rsidRDefault="00CE7521" w:rsidP="00973ACD">
      <w:pPr>
        <w:pStyle w:val="ListBullet"/>
        <w:spacing w:after="240"/>
      </w:pPr>
      <w:r>
        <w:t>pollution (for example, release of oil or floating debris), particularly during transfer</w:t>
      </w:r>
      <w:r w:rsidR="00AA5FEC">
        <w:t xml:space="preserve"> </w:t>
      </w:r>
      <w:r>
        <w:t>to the site and immediately after placement</w:t>
      </w:r>
    </w:p>
    <w:p w14:paraId="12B6B218" w14:textId="27874E02" w:rsidR="004B4536" w:rsidRDefault="00973ACD" w:rsidP="00973ACD">
      <w:pPr>
        <w:pStyle w:val="ListBullet"/>
        <w:spacing w:after="240"/>
      </w:pPr>
      <w:r>
        <w:lastRenderedPageBreak/>
        <w:t>o</w:t>
      </w:r>
      <w:r w:rsidR="00CE7521">
        <w:t>ther potential environmental impacts</w:t>
      </w:r>
      <w:r>
        <w:t xml:space="preserve"> such as physical damage to coral or</w:t>
      </w:r>
      <w:r w:rsidR="00B321C9">
        <w:t xml:space="preserve"> </w:t>
      </w:r>
      <w:r>
        <w:t>seagrass or interactions with marine animals</w:t>
      </w:r>
      <w:r w:rsidR="00CE7521">
        <w:t>.</w:t>
      </w:r>
    </w:p>
    <w:p w14:paraId="290CAD62" w14:textId="628A33A8" w:rsidR="003D24F9" w:rsidRDefault="0011652D" w:rsidP="003D24F9">
      <w:r w:rsidRPr="0072645F">
        <w:rPr>
          <w:sz w:val="28"/>
          <w:szCs w:val="24"/>
          <w:lang w:eastAsia="ja-JP"/>
        </w:rPr>
        <w:sym w:font="Wingdings" w:char="F0FE"/>
      </w:r>
      <w:r w:rsidRPr="00636D05">
        <w:rPr>
          <w:lang w:eastAsia="ja-JP"/>
        </w:rPr>
        <w:t xml:space="preserve"> </w:t>
      </w:r>
      <w:r w:rsidR="003D24F9">
        <w:t xml:space="preserve">Details of the contingency plans must be </w:t>
      </w:r>
      <w:r>
        <w:t>inc</w:t>
      </w:r>
      <w:r w:rsidR="00127296">
        <w:t>l</w:t>
      </w:r>
      <w:r>
        <w:t xml:space="preserve">uded </w:t>
      </w:r>
      <w:r w:rsidR="003D24F9">
        <w:t xml:space="preserve">in the </w:t>
      </w:r>
      <w:r w:rsidR="00BC74DE">
        <w:t xml:space="preserve">application and </w:t>
      </w:r>
      <w:r w:rsidR="00180586">
        <w:t>Placement Plan</w:t>
      </w:r>
      <w:r w:rsidR="003D24F9">
        <w:t>.</w:t>
      </w:r>
    </w:p>
    <w:p w14:paraId="15B3470F" w14:textId="77777777" w:rsidR="00C25F84" w:rsidRPr="0050470E" w:rsidRDefault="00C25F84" w:rsidP="005A5EF6">
      <w:pPr>
        <w:pStyle w:val="Heading3"/>
        <w:rPr>
          <w:lang w:eastAsia="ja-JP"/>
        </w:rPr>
      </w:pPr>
      <w:bookmarkStart w:id="196" w:name="_Persons_in_charge"/>
      <w:bookmarkStart w:id="197" w:name="_Toc105421666"/>
      <w:bookmarkStart w:id="198" w:name="_Toc146023813"/>
      <w:bookmarkStart w:id="199" w:name="_Toc90886475"/>
      <w:bookmarkEnd w:id="196"/>
      <w:r w:rsidRPr="005A5EF6">
        <w:t>Persons</w:t>
      </w:r>
      <w:r w:rsidRPr="0050470E">
        <w:rPr>
          <w:lang w:eastAsia="ja-JP"/>
        </w:rPr>
        <w:t xml:space="preserve"> in charge</w:t>
      </w:r>
      <w:bookmarkEnd w:id="197"/>
      <w:bookmarkEnd w:id="198"/>
    </w:p>
    <w:p w14:paraId="57BE585D" w14:textId="0D15701F" w:rsidR="00C53162" w:rsidRDefault="00C25F84" w:rsidP="00C25F84">
      <w:pPr>
        <w:rPr>
          <w:lang w:eastAsia="ja-JP"/>
        </w:rPr>
      </w:pPr>
      <w:r>
        <w:rPr>
          <w:lang w:eastAsia="ja-JP"/>
        </w:rPr>
        <w:t xml:space="preserve">Personnel </w:t>
      </w:r>
      <w:r w:rsidR="003C7DD6">
        <w:rPr>
          <w:lang w:eastAsia="ja-JP"/>
        </w:rPr>
        <w:t xml:space="preserve">involved </w:t>
      </w:r>
      <w:r>
        <w:rPr>
          <w:lang w:eastAsia="ja-JP"/>
        </w:rPr>
        <w:t xml:space="preserve">in </w:t>
      </w:r>
      <w:r w:rsidR="003C7DD6">
        <w:rPr>
          <w:lang w:eastAsia="ja-JP"/>
        </w:rPr>
        <w:t xml:space="preserve">transferring and placing </w:t>
      </w:r>
      <w:r>
        <w:rPr>
          <w:lang w:eastAsia="ja-JP"/>
        </w:rPr>
        <w:t>material,</w:t>
      </w:r>
      <w:r w:rsidR="003C7DD6">
        <w:rPr>
          <w:lang w:eastAsia="ja-JP"/>
        </w:rPr>
        <w:t xml:space="preserve"> setting</w:t>
      </w:r>
      <w:r>
        <w:rPr>
          <w:lang w:eastAsia="ja-JP"/>
        </w:rPr>
        <w:t xml:space="preserve"> explosive</w:t>
      </w:r>
      <w:r w:rsidR="003C7DD6">
        <w:rPr>
          <w:lang w:eastAsia="ja-JP"/>
        </w:rPr>
        <w:t>s</w:t>
      </w:r>
      <w:r>
        <w:rPr>
          <w:lang w:eastAsia="ja-JP"/>
        </w:rPr>
        <w:t xml:space="preserve">, </w:t>
      </w:r>
      <w:r w:rsidR="00874F14">
        <w:rPr>
          <w:lang w:eastAsia="ja-JP"/>
        </w:rPr>
        <w:t xml:space="preserve">and </w:t>
      </w:r>
      <w:r w:rsidR="003C7DD6">
        <w:rPr>
          <w:lang w:eastAsia="ja-JP"/>
        </w:rPr>
        <w:t xml:space="preserve">establishing </w:t>
      </w:r>
      <w:r>
        <w:rPr>
          <w:lang w:eastAsia="ja-JP"/>
        </w:rPr>
        <w:t>and maint</w:t>
      </w:r>
      <w:r w:rsidR="003C7DD6">
        <w:rPr>
          <w:lang w:eastAsia="ja-JP"/>
        </w:rPr>
        <w:t>aining</w:t>
      </w:r>
      <w:r>
        <w:rPr>
          <w:lang w:eastAsia="ja-JP"/>
        </w:rPr>
        <w:t xml:space="preserve"> exclusion zones must be appropriately qualified and experienced.</w:t>
      </w:r>
    </w:p>
    <w:p w14:paraId="20BAD7AB" w14:textId="0C5F7A68" w:rsidR="00B91D7B" w:rsidRDefault="00C53162" w:rsidP="00C25F84">
      <w:pPr>
        <w:rPr>
          <w:lang w:eastAsia="ja-JP"/>
        </w:rPr>
      </w:pPr>
      <w:r w:rsidRPr="0072645F">
        <w:rPr>
          <w:sz w:val="28"/>
          <w:szCs w:val="24"/>
          <w:lang w:eastAsia="ja-JP"/>
        </w:rPr>
        <w:sym w:font="Wingdings" w:char="F0FE"/>
      </w:r>
      <w:r w:rsidRPr="00636D05">
        <w:rPr>
          <w:lang w:eastAsia="ja-JP"/>
        </w:rPr>
        <w:t xml:space="preserve"> </w:t>
      </w:r>
      <w:r>
        <w:rPr>
          <w:lang w:eastAsia="ja-JP"/>
        </w:rPr>
        <w:t xml:space="preserve">Applicants </w:t>
      </w:r>
      <w:r w:rsidR="009B4F12">
        <w:rPr>
          <w:lang w:eastAsia="ja-JP"/>
        </w:rPr>
        <w:t>must</w:t>
      </w:r>
      <w:r>
        <w:rPr>
          <w:lang w:eastAsia="ja-JP"/>
        </w:rPr>
        <w:t xml:space="preserve"> provide d</w:t>
      </w:r>
      <w:r w:rsidR="00C25F84">
        <w:rPr>
          <w:lang w:eastAsia="ja-JP"/>
        </w:rPr>
        <w:t xml:space="preserve">etails of the personnel engaged to </w:t>
      </w:r>
      <w:r w:rsidR="001648FB">
        <w:rPr>
          <w:lang w:eastAsia="ja-JP"/>
        </w:rPr>
        <w:t>perform</w:t>
      </w:r>
      <w:r w:rsidR="00C25F84">
        <w:rPr>
          <w:lang w:eastAsia="ja-JP"/>
        </w:rPr>
        <w:t xml:space="preserve"> these tasks in the </w:t>
      </w:r>
      <w:r w:rsidR="00FF0A51">
        <w:rPr>
          <w:lang w:eastAsia="ja-JP"/>
        </w:rPr>
        <w:t xml:space="preserve">application and the </w:t>
      </w:r>
      <w:r w:rsidR="00D5054B">
        <w:rPr>
          <w:lang w:eastAsia="ja-JP"/>
        </w:rPr>
        <w:t>P</w:t>
      </w:r>
      <w:r>
        <w:rPr>
          <w:lang w:eastAsia="ja-JP"/>
        </w:rPr>
        <w:t xml:space="preserve">lacement </w:t>
      </w:r>
      <w:r w:rsidR="00D5054B">
        <w:rPr>
          <w:lang w:eastAsia="ja-JP"/>
        </w:rPr>
        <w:t>P</w:t>
      </w:r>
      <w:r w:rsidR="00C25F84">
        <w:rPr>
          <w:lang w:eastAsia="ja-JP"/>
        </w:rPr>
        <w:t xml:space="preserve">lan. </w:t>
      </w:r>
      <w:proofErr w:type="gramStart"/>
      <w:r w:rsidR="00C25F84">
        <w:rPr>
          <w:lang w:eastAsia="ja-JP"/>
        </w:rPr>
        <w:t xml:space="preserve">In particular, </w:t>
      </w:r>
      <w:r w:rsidR="001648FB">
        <w:rPr>
          <w:lang w:eastAsia="ja-JP"/>
        </w:rPr>
        <w:t>applicants</w:t>
      </w:r>
      <w:proofErr w:type="gramEnd"/>
      <w:r w:rsidR="001648FB">
        <w:rPr>
          <w:lang w:eastAsia="ja-JP"/>
        </w:rPr>
        <w:t xml:space="preserve"> must provide </w:t>
      </w:r>
      <w:r w:rsidR="00C25F84">
        <w:rPr>
          <w:lang w:eastAsia="ja-JP"/>
        </w:rPr>
        <w:t xml:space="preserve">the name and qualifications of the person </w:t>
      </w:r>
      <w:r w:rsidR="001648FB">
        <w:rPr>
          <w:lang w:eastAsia="ja-JP"/>
        </w:rPr>
        <w:t xml:space="preserve">who will </w:t>
      </w:r>
      <w:r w:rsidR="00C25F84">
        <w:rPr>
          <w:lang w:eastAsia="ja-JP"/>
        </w:rPr>
        <w:t xml:space="preserve">be in charge of the </w:t>
      </w:r>
      <w:r w:rsidR="00902D22">
        <w:rPr>
          <w:lang w:eastAsia="ja-JP"/>
        </w:rPr>
        <w:t xml:space="preserve">reef </w:t>
      </w:r>
      <w:r w:rsidR="00C25F84">
        <w:rPr>
          <w:lang w:eastAsia="ja-JP"/>
        </w:rPr>
        <w:t>placement.</w:t>
      </w:r>
      <w:r w:rsidR="00B91D7B">
        <w:rPr>
          <w:lang w:eastAsia="ja-JP"/>
        </w:rPr>
        <w:t xml:space="preserve"> </w:t>
      </w:r>
    </w:p>
    <w:p w14:paraId="19B9D408" w14:textId="03C4957C" w:rsidR="00C25F84" w:rsidRDefault="00B91D7B" w:rsidP="00C25F84">
      <w:pPr>
        <w:rPr>
          <w:lang w:eastAsia="ja-JP"/>
        </w:rPr>
      </w:pPr>
      <w:r>
        <w:rPr>
          <w:lang w:eastAsia="ja-JP"/>
        </w:rPr>
        <w:t xml:space="preserve">Where the </w:t>
      </w:r>
      <w:proofErr w:type="gramStart"/>
      <w:r>
        <w:rPr>
          <w:lang w:eastAsia="ja-JP"/>
        </w:rPr>
        <w:t>persons</w:t>
      </w:r>
      <w:proofErr w:type="gramEnd"/>
      <w:r>
        <w:rPr>
          <w:lang w:eastAsia="ja-JP"/>
        </w:rPr>
        <w:t xml:space="preserve"> in charge is not known</w:t>
      </w:r>
      <w:r w:rsidR="00E948B0">
        <w:rPr>
          <w:lang w:eastAsia="ja-JP"/>
        </w:rPr>
        <w:t xml:space="preserve"> at the time of application</w:t>
      </w:r>
      <w:r>
        <w:rPr>
          <w:lang w:eastAsia="ja-JP"/>
        </w:rPr>
        <w:t xml:space="preserve">, a list of minimum qualifications and experience that will be held by the persons can be provided. </w:t>
      </w:r>
      <w:r>
        <w:t>Applicants must then provide details of the persons in charge by way of an updated P</w:t>
      </w:r>
      <w:r w:rsidRPr="000F38EC">
        <w:t xml:space="preserve">lacement </w:t>
      </w:r>
      <w:r>
        <w:t>P</w:t>
      </w:r>
      <w:r w:rsidRPr="000F38EC">
        <w:t xml:space="preserve">lan </w:t>
      </w:r>
      <w:r>
        <w:t xml:space="preserve">at least </w:t>
      </w:r>
      <w:r w:rsidR="00850B90">
        <w:t>90</w:t>
      </w:r>
      <w:r>
        <w:t xml:space="preserve"> days </w:t>
      </w:r>
      <w:r w:rsidRPr="000F38EC">
        <w:t xml:space="preserve">prior to </w:t>
      </w:r>
      <w:r>
        <w:t xml:space="preserve">the </w:t>
      </w:r>
      <w:r w:rsidRPr="000F38EC">
        <w:t>placement</w:t>
      </w:r>
      <w:r>
        <w:t>.</w:t>
      </w:r>
    </w:p>
    <w:p w14:paraId="7EAEB38A" w14:textId="77777777" w:rsidR="00D5054B" w:rsidRDefault="00D5054B" w:rsidP="00D5054B">
      <w:pPr>
        <w:pStyle w:val="Heading3"/>
      </w:pPr>
      <w:bookmarkStart w:id="200" w:name="_Hlk108096032"/>
      <w:bookmarkStart w:id="201" w:name="_Toc146023814"/>
      <w:r>
        <w:t>Post-placement inspection and report</w:t>
      </w:r>
      <w:bookmarkEnd w:id="200"/>
      <w:bookmarkEnd w:id="201"/>
    </w:p>
    <w:p w14:paraId="49772F22" w14:textId="77777777" w:rsidR="00D5054B" w:rsidRDefault="00D5054B" w:rsidP="00D5054B">
      <w:r w:rsidRPr="0072645F">
        <w:rPr>
          <w:sz w:val="28"/>
          <w:szCs w:val="24"/>
          <w:lang w:eastAsia="ja-JP"/>
        </w:rPr>
        <w:sym w:font="Wingdings" w:char="F0FE"/>
      </w:r>
      <w:r w:rsidRPr="00636D05">
        <w:rPr>
          <w:lang w:eastAsia="ja-JP"/>
        </w:rPr>
        <w:t xml:space="preserve"> </w:t>
      </w:r>
      <w:r w:rsidRPr="0046298C">
        <w:t>Permit</w:t>
      </w:r>
      <w:r>
        <w:t xml:space="preserve"> holders </w:t>
      </w:r>
      <w:r w:rsidRPr="002A6647">
        <w:t>will need</w:t>
      </w:r>
      <w:r>
        <w:t xml:space="preserve"> to ensure that the artificial reef material is placed at the approved location, at the time and in the manner specified in the sea dumping permit. </w:t>
      </w:r>
    </w:p>
    <w:p w14:paraId="7C580111" w14:textId="26918791" w:rsidR="00D5054B" w:rsidRDefault="00D5054B" w:rsidP="00D5054B">
      <w:r w:rsidRPr="0072645F">
        <w:rPr>
          <w:sz w:val="28"/>
          <w:szCs w:val="24"/>
          <w:lang w:eastAsia="ja-JP"/>
        </w:rPr>
        <w:sym w:font="Wingdings" w:char="F0FE"/>
      </w:r>
      <w:r w:rsidRPr="00636D05">
        <w:rPr>
          <w:lang w:eastAsia="ja-JP"/>
        </w:rPr>
        <w:t xml:space="preserve"> </w:t>
      </w:r>
      <w:r>
        <w:t>Immediately after reef placement, the site and reef material must be inspected by suitably qualified members of the placement team</w:t>
      </w:r>
      <w:r w:rsidRPr="002A6647">
        <w:t xml:space="preserve"> </w:t>
      </w:r>
      <w:r>
        <w:t xml:space="preserve">to ensure that it is safe for divers and the public before access is permitted. Details of the inspection </w:t>
      </w:r>
      <w:r w:rsidR="001471E5">
        <w:t>must</w:t>
      </w:r>
      <w:r>
        <w:t xml:space="preserve"> be sent to the department in a post-</w:t>
      </w:r>
      <w:r w:rsidR="00F6131F">
        <w:t xml:space="preserve">placement </w:t>
      </w:r>
      <w:r>
        <w:t>inspection report.</w:t>
      </w:r>
    </w:p>
    <w:p w14:paraId="01BDB1F0" w14:textId="68C13760" w:rsidR="0001685F" w:rsidRDefault="00D5054B" w:rsidP="0001685F">
      <w:pPr>
        <w:pStyle w:val="NormalBeforeBullet"/>
      </w:pPr>
      <w:r>
        <w:t xml:space="preserve">The inspection </w:t>
      </w:r>
      <w:r w:rsidR="009B4F12">
        <w:t>must</w:t>
      </w:r>
      <w:r>
        <w:t xml:space="preserve"> verify placement as designed</w:t>
      </w:r>
      <w:r w:rsidR="005E270C">
        <w:t>,</w:t>
      </w:r>
      <w:r>
        <w:t xml:space="preserve"> </w:t>
      </w:r>
      <w:r w:rsidR="0001685F">
        <w:t>by:</w:t>
      </w:r>
    </w:p>
    <w:p w14:paraId="16340D70" w14:textId="4195800A" w:rsidR="00D5054B" w:rsidRDefault="0001685F" w:rsidP="0001685F">
      <w:pPr>
        <w:pStyle w:val="ListBullet"/>
      </w:pPr>
      <w:r>
        <w:t>en</w:t>
      </w:r>
      <w:r w:rsidR="00D5054B">
        <w:t>sur</w:t>
      </w:r>
      <w:r>
        <w:t>ing</w:t>
      </w:r>
      <w:r w:rsidR="00D5054B">
        <w:t xml:space="preserve"> that the reef material has settled on the seabed, and that the placement occurred at the specified location and </w:t>
      </w:r>
      <w:proofErr w:type="gramStart"/>
      <w:r w:rsidR="00D5054B">
        <w:t>orientation</w:t>
      </w:r>
      <w:proofErr w:type="gramEnd"/>
    </w:p>
    <w:p w14:paraId="0F2AB171" w14:textId="69F42225" w:rsidR="00D5054B" w:rsidRDefault="00D5054B" w:rsidP="00D5054B">
      <w:pPr>
        <w:pStyle w:val="ListBullet"/>
      </w:pPr>
      <w:r>
        <w:t>ensur</w:t>
      </w:r>
      <w:r w:rsidR="0001685F">
        <w:t>ing</w:t>
      </w:r>
      <w:r>
        <w:t xml:space="preserve"> that the reef is safe for </w:t>
      </w:r>
      <w:r w:rsidR="007F6AC1">
        <w:t xml:space="preserve">all users including safe navigation and </w:t>
      </w:r>
      <w:r>
        <w:t>recreation</w:t>
      </w:r>
      <w:r w:rsidR="007F6AC1">
        <w:t xml:space="preserve">, particularly for </w:t>
      </w:r>
      <w:r>
        <w:t>divers (if applicable</w:t>
      </w:r>
      <w:r w:rsidR="0001685F">
        <w:t xml:space="preserve">, noting that </w:t>
      </w:r>
      <w:r>
        <w:t>if it is not, any necessary modifications or repair work must be done</w:t>
      </w:r>
      <w:r w:rsidR="0001685F">
        <w:t>)</w:t>
      </w:r>
      <w:r>
        <w:t xml:space="preserve"> </w:t>
      </w:r>
    </w:p>
    <w:p w14:paraId="0C4AAFB8" w14:textId="623A2FDE" w:rsidR="00D5054B" w:rsidRPr="001D5041" w:rsidRDefault="00D5054B" w:rsidP="00D5054B">
      <w:pPr>
        <w:pStyle w:val="ListBullet"/>
        <w:rPr>
          <w:bCs/>
        </w:rPr>
      </w:pPr>
      <w:r w:rsidRPr="001D5041">
        <w:rPr>
          <w:bCs/>
        </w:rPr>
        <w:t>identify</w:t>
      </w:r>
      <w:r w:rsidR="0001685F">
        <w:rPr>
          <w:bCs/>
        </w:rPr>
        <w:t>ing</w:t>
      </w:r>
      <w:r w:rsidRPr="001D5041">
        <w:rPr>
          <w:bCs/>
        </w:rPr>
        <w:t xml:space="preserve"> the presence, or confirm</w:t>
      </w:r>
      <w:r w:rsidR="00C53431">
        <w:rPr>
          <w:bCs/>
        </w:rPr>
        <w:t>ing</w:t>
      </w:r>
      <w:r w:rsidRPr="001D5041">
        <w:rPr>
          <w:bCs/>
        </w:rPr>
        <w:t xml:space="preserve"> the absence, of any visible pollution or debris, such as oil slicks or floating material</w:t>
      </w:r>
    </w:p>
    <w:p w14:paraId="2843E8E8" w14:textId="1E27C187" w:rsidR="00D5054B" w:rsidRPr="00D003B3" w:rsidRDefault="00D5054B" w:rsidP="00D5054B">
      <w:pPr>
        <w:pStyle w:val="ListBullet"/>
      </w:pPr>
      <w:r w:rsidRPr="00D003B3">
        <w:t>confirm</w:t>
      </w:r>
      <w:r w:rsidR="0001685F">
        <w:t>ing</w:t>
      </w:r>
      <w:r w:rsidRPr="00D003B3">
        <w:t xml:space="preserve"> the correct placement and operation of any stipulated marker(s) (</w:t>
      </w:r>
      <w:r>
        <w:t>for example,</w:t>
      </w:r>
      <w:r w:rsidRPr="00D003B3">
        <w:t> buoy</w:t>
      </w:r>
      <w:r>
        <w:t>s</w:t>
      </w:r>
      <w:r w:rsidR="0001685F">
        <w:t xml:space="preserve"> and</w:t>
      </w:r>
      <w:r w:rsidRPr="00D003B3">
        <w:t xml:space="preserve"> light</w:t>
      </w:r>
      <w:r>
        <w:t>s</w:t>
      </w:r>
      <w:r w:rsidRPr="00D003B3">
        <w:t>)</w:t>
      </w:r>
    </w:p>
    <w:p w14:paraId="504AD58F" w14:textId="1C91A5D0" w:rsidR="00D5054B" w:rsidRPr="00D003B3" w:rsidRDefault="00D5054B" w:rsidP="00D5054B">
      <w:pPr>
        <w:pStyle w:val="ListBullet"/>
      </w:pPr>
      <w:r w:rsidRPr="00D003B3">
        <w:t>confirm</w:t>
      </w:r>
      <w:r w:rsidR="0001685F">
        <w:t>ing</w:t>
      </w:r>
      <w:r w:rsidRPr="00D003B3">
        <w:t xml:space="preserve"> that the highest point of the vessel or other material has the minimum specified </w:t>
      </w:r>
      <w:r w:rsidRPr="007A532C">
        <w:t>overwater</w:t>
      </w:r>
      <w:r w:rsidRPr="00D003B3">
        <w:t xml:space="preserve"> clearance</w:t>
      </w:r>
      <w:r>
        <w:t>,</w:t>
      </w:r>
      <w:r w:rsidRPr="00D003B3">
        <w:t xml:space="preserve"> as specified in the permit</w:t>
      </w:r>
      <w:r>
        <w:t>;</w:t>
      </w:r>
      <w:r w:rsidRPr="00D003B3">
        <w:t xml:space="preserve"> if this was not achieved, measures </w:t>
      </w:r>
      <w:r>
        <w:t xml:space="preserve">must be </w:t>
      </w:r>
      <w:r w:rsidRPr="00D003B3">
        <w:t>taken by the permit holder to achieve the required clearance</w:t>
      </w:r>
      <w:r>
        <w:t xml:space="preserve"> </w:t>
      </w:r>
      <w:r w:rsidRPr="00597ADC">
        <w:t>(</w:t>
      </w:r>
      <w:r>
        <w:t>for example,</w:t>
      </w:r>
      <w:r w:rsidRPr="00597ADC">
        <w:t xml:space="preserve"> removal of a section of </w:t>
      </w:r>
      <w:r>
        <w:t>the structure</w:t>
      </w:r>
      <w:r w:rsidRPr="00597ADC">
        <w:t>)</w:t>
      </w:r>
      <w:r w:rsidRPr="00D003B3">
        <w:t>.</w:t>
      </w:r>
    </w:p>
    <w:p w14:paraId="61EFC183" w14:textId="77777777" w:rsidR="00D5054B" w:rsidRDefault="00D5054B" w:rsidP="00D5054B">
      <w:pPr>
        <w:pStyle w:val="NormalBeforeBullet"/>
      </w:pPr>
      <w:r w:rsidRPr="0072645F">
        <w:rPr>
          <w:sz w:val="28"/>
          <w:szCs w:val="24"/>
          <w:lang w:eastAsia="ja-JP"/>
        </w:rPr>
        <w:sym w:font="Wingdings" w:char="F0FE"/>
      </w:r>
      <w:r w:rsidRPr="00636D05">
        <w:rPr>
          <w:lang w:eastAsia="ja-JP"/>
        </w:rPr>
        <w:t xml:space="preserve"> </w:t>
      </w:r>
      <w:bookmarkStart w:id="202" w:name="_Hlk108096008"/>
      <w:r>
        <w:t>After placement of the reef, the permit holder must submit a report to the department</w:t>
      </w:r>
      <w:bookmarkEnd w:id="202"/>
      <w:r>
        <w:t>, including:</w:t>
      </w:r>
    </w:p>
    <w:p w14:paraId="45DFB461" w14:textId="77777777" w:rsidR="00D5054B" w:rsidRPr="00023E4C" w:rsidRDefault="00D5054B" w:rsidP="00D5054B">
      <w:pPr>
        <w:pStyle w:val="ListBullet"/>
      </w:pPr>
      <w:r w:rsidRPr="00023E4C">
        <w:t>the date and time of placement</w:t>
      </w:r>
    </w:p>
    <w:p w14:paraId="3217B565" w14:textId="30A9EAB6" w:rsidR="00D5054B" w:rsidRPr="00023E4C" w:rsidRDefault="00D5054B" w:rsidP="00D5054B">
      <w:pPr>
        <w:pStyle w:val="ListBullet"/>
      </w:pPr>
      <w:r w:rsidRPr="00023E4C">
        <w:t xml:space="preserve">the </w:t>
      </w:r>
      <w:r w:rsidR="00C53431">
        <w:t>GPS</w:t>
      </w:r>
      <w:r w:rsidRPr="00023E4C">
        <w:t xml:space="preserve"> coordinates of the reef</w:t>
      </w:r>
      <w:r w:rsidR="00C53431">
        <w:t xml:space="preserve"> </w:t>
      </w:r>
      <w:r w:rsidR="00E55269">
        <w:t xml:space="preserve">(for </w:t>
      </w:r>
      <w:r w:rsidR="00C53431">
        <w:t>each module where relevant</w:t>
      </w:r>
      <w:r w:rsidR="00E55269">
        <w:t xml:space="preserve">) including accuracy </w:t>
      </w:r>
      <w:r w:rsidR="002C78C3">
        <w:t>in</w:t>
      </w:r>
      <w:r w:rsidR="00E55269">
        <w:t xml:space="preserve"> </w:t>
      </w:r>
      <w:r w:rsidR="00D00802" w:rsidRPr="00D00802">
        <w:t>±</w:t>
      </w:r>
      <w:r w:rsidR="00D00802">
        <w:t xml:space="preserve"> </w:t>
      </w:r>
      <w:proofErr w:type="gramStart"/>
      <w:r w:rsidR="00E55269">
        <w:t>metres</w:t>
      </w:r>
      <w:proofErr w:type="gramEnd"/>
    </w:p>
    <w:p w14:paraId="5296BA75" w14:textId="77137232" w:rsidR="00D5054B" w:rsidRPr="00023E4C" w:rsidRDefault="00D5054B" w:rsidP="00D5054B">
      <w:pPr>
        <w:pStyle w:val="ListBullet"/>
      </w:pPr>
      <w:r w:rsidRPr="00023E4C">
        <w:t xml:space="preserve">the depth of water over the highest point of the reef, as measured at </w:t>
      </w:r>
      <w:r w:rsidR="004D73DB">
        <w:t>LA</w:t>
      </w:r>
      <w:r w:rsidR="005E270C">
        <w:t>T</w:t>
      </w:r>
      <w:r w:rsidRPr="00023E4C">
        <w:t xml:space="preserve">, and the date and time of this </w:t>
      </w:r>
      <w:proofErr w:type="gramStart"/>
      <w:r w:rsidRPr="00023E4C">
        <w:t>observation</w:t>
      </w:r>
      <w:proofErr w:type="gramEnd"/>
    </w:p>
    <w:p w14:paraId="7B7C0161" w14:textId="28570DE2" w:rsidR="00D5054B" w:rsidRPr="00023E4C" w:rsidRDefault="00D5054B" w:rsidP="00D5054B">
      <w:pPr>
        <w:pStyle w:val="ListBullet"/>
      </w:pPr>
      <w:r w:rsidRPr="00023E4C">
        <w:lastRenderedPageBreak/>
        <w:t>the position and description of the cardinal mark and any other visual indicators (for example, </w:t>
      </w:r>
      <w:r w:rsidRPr="007A532C">
        <w:t>buoys</w:t>
      </w:r>
      <w:r w:rsidR="0001685F">
        <w:t xml:space="preserve"> and</w:t>
      </w:r>
      <w:r w:rsidRPr="007A532C">
        <w:t xml:space="preserve"> lights</w:t>
      </w:r>
      <w:r w:rsidRPr="00023E4C">
        <w:t>) marking the reef</w:t>
      </w:r>
      <w:r w:rsidR="00DE2E0C">
        <w:t xml:space="preserve"> if these are </w:t>
      </w:r>
      <w:proofErr w:type="gramStart"/>
      <w:r w:rsidR="00DE2E0C">
        <w:t>required</w:t>
      </w:r>
      <w:proofErr w:type="gramEnd"/>
    </w:p>
    <w:p w14:paraId="5F4DCF23" w14:textId="460BB189" w:rsidR="00D5054B" w:rsidRPr="00023E4C" w:rsidRDefault="00D5054B" w:rsidP="00D5054B">
      <w:pPr>
        <w:pStyle w:val="ListBullet"/>
      </w:pPr>
      <w:r w:rsidRPr="00023E4C">
        <w:t>confirmation that the Australian Hydrographic Service</w:t>
      </w:r>
      <w:r w:rsidR="00AE1032">
        <w:t>,</w:t>
      </w:r>
      <w:r w:rsidRPr="00023E4C">
        <w:t xml:space="preserve"> and Airservices Australia </w:t>
      </w:r>
      <w:r w:rsidR="00AE1032">
        <w:t xml:space="preserve">if </w:t>
      </w:r>
      <w:r w:rsidR="00541B21">
        <w:t xml:space="preserve">explosives </w:t>
      </w:r>
      <w:r w:rsidR="00E46701">
        <w:t xml:space="preserve">or pyrotechnics </w:t>
      </w:r>
      <w:r w:rsidR="00541B21">
        <w:t>were used</w:t>
      </w:r>
      <w:r w:rsidR="00402C37">
        <w:t>,</w:t>
      </w:r>
      <w:r w:rsidR="00541B21">
        <w:t xml:space="preserve"> </w:t>
      </w:r>
      <w:r w:rsidRPr="00023E4C">
        <w:t>were informed of the proposed placement in a timely manner</w:t>
      </w:r>
      <w:r w:rsidR="00AE1032">
        <w:t xml:space="preserve"> prior to the placement</w:t>
      </w:r>
      <w:r w:rsidRPr="00023E4C">
        <w:t>, so that notice to mariners</w:t>
      </w:r>
      <w:r>
        <w:t xml:space="preserve"> </w:t>
      </w:r>
      <w:r w:rsidR="00C1406C">
        <w:t>and/</w:t>
      </w:r>
      <w:r>
        <w:t>or airmen</w:t>
      </w:r>
      <w:r w:rsidRPr="00023E4C">
        <w:t xml:space="preserve"> </w:t>
      </w:r>
      <w:r w:rsidR="00402C37">
        <w:t>was</w:t>
      </w:r>
      <w:r w:rsidRPr="00023E4C">
        <w:t xml:space="preserve"> </w:t>
      </w:r>
      <w:proofErr w:type="gramStart"/>
      <w:r w:rsidRPr="00023E4C">
        <w:t>issued</w:t>
      </w:r>
      <w:proofErr w:type="gramEnd"/>
    </w:p>
    <w:p w14:paraId="471056F1" w14:textId="77777777" w:rsidR="00D5054B" w:rsidRPr="00023E4C" w:rsidRDefault="00D5054B" w:rsidP="00D5054B">
      <w:pPr>
        <w:pStyle w:val="ListBullet"/>
      </w:pPr>
      <w:r w:rsidRPr="00023E4C">
        <w:t xml:space="preserve">confirmation that any designated safety exclusion zone was clear of people, vessels and aircraft (as applicable) at the time of </w:t>
      </w:r>
      <w:proofErr w:type="gramStart"/>
      <w:r w:rsidRPr="00023E4C">
        <w:t>placement</w:t>
      </w:r>
      <w:proofErr w:type="gramEnd"/>
    </w:p>
    <w:p w14:paraId="58E44499" w14:textId="55ED51E0" w:rsidR="00D5054B" w:rsidRPr="00023E4C" w:rsidRDefault="00D5054B" w:rsidP="00D5054B">
      <w:pPr>
        <w:pStyle w:val="ListBullet"/>
      </w:pPr>
      <w:r w:rsidRPr="00023E4C">
        <w:t xml:space="preserve">confirmation that any designated environment </w:t>
      </w:r>
      <w:r w:rsidR="0001685F">
        <w:t>exclusion</w:t>
      </w:r>
      <w:r w:rsidRPr="00023E4C">
        <w:t xml:space="preserve"> zone was clear of </w:t>
      </w:r>
      <w:r>
        <w:t>marine animals</w:t>
      </w:r>
      <w:r w:rsidRPr="00023E4C">
        <w:t xml:space="preserve">, as specified in the permit, at the time of </w:t>
      </w:r>
      <w:proofErr w:type="gramStart"/>
      <w:r w:rsidRPr="00023E4C">
        <w:t>placement</w:t>
      </w:r>
      <w:proofErr w:type="gramEnd"/>
    </w:p>
    <w:p w14:paraId="73E5FCB6" w14:textId="77777777" w:rsidR="00D5054B" w:rsidRDefault="00D5054B" w:rsidP="00D5054B">
      <w:pPr>
        <w:pStyle w:val="ListBullet"/>
      </w:pPr>
      <w:r w:rsidRPr="00023E4C">
        <w:t xml:space="preserve">the absence or presence of any visible pollution or debris following placement, such as oil slicks or floating material, and any subsequent clean-up </w:t>
      </w:r>
      <w:proofErr w:type="gramStart"/>
      <w:r w:rsidRPr="00023E4C">
        <w:t>actions</w:t>
      </w:r>
      <w:proofErr w:type="gramEnd"/>
    </w:p>
    <w:p w14:paraId="509834C1" w14:textId="53645562" w:rsidR="00C53431" w:rsidRPr="00C53431" w:rsidRDefault="00C53431" w:rsidP="008B5BFD">
      <w:pPr>
        <w:pStyle w:val="ListBullet"/>
      </w:pPr>
      <w:r w:rsidRPr="00C53431">
        <w:t>the names and relevant training and experience of the person</w:t>
      </w:r>
      <w:r w:rsidR="00C1406C">
        <w:t>(</w:t>
      </w:r>
      <w:r w:rsidRPr="00C53431">
        <w:t>s</w:t>
      </w:r>
      <w:r w:rsidR="00C1406C">
        <w:t>)</w:t>
      </w:r>
      <w:r w:rsidRPr="00C53431">
        <w:t xml:space="preserve"> who undertook marine </w:t>
      </w:r>
      <w:r w:rsidR="0010578F">
        <w:t xml:space="preserve">animal spotting </w:t>
      </w:r>
      <w:r w:rsidRPr="00C53431">
        <w:t xml:space="preserve">during placement, the marine </w:t>
      </w:r>
      <w:r w:rsidR="0010578F">
        <w:t xml:space="preserve">animals </w:t>
      </w:r>
      <w:r w:rsidRPr="00C53431">
        <w:t xml:space="preserve">observed within the monitoring zone including, for each sighting, the date, time, species (or nearest identification), location (GPS coordinates) and approximate distance of the marine </w:t>
      </w:r>
      <w:r w:rsidR="0010578F">
        <w:t>animals</w:t>
      </w:r>
      <w:r w:rsidRPr="00C53431">
        <w:t xml:space="preserve"> from the vessel, and the action taken to comply with exclusion </w:t>
      </w:r>
      <w:proofErr w:type="gramStart"/>
      <w:r w:rsidRPr="00C53431">
        <w:t>zones</w:t>
      </w:r>
      <w:proofErr w:type="gramEnd"/>
    </w:p>
    <w:p w14:paraId="1A508B77" w14:textId="2AB065A9" w:rsidR="00C53431" w:rsidRPr="00023E4C" w:rsidRDefault="00C53431" w:rsidP="00D5054B">
      <w:pPr>
        <w:pStyle w:val="ListBullet"/>
      </w:pPr>
      <w:r>
        <w:t>all findings of the post-placement inspection</w:t>
      </w:r>
    </w:p>
    <w:p w14:paraId="591CC8F4" w14:textId="6D7117A3" w:rsidR="008D56A1" w:rsidRDefault="00D5054B" w:rsidP="00797FE3">
      <w:pPr>
        <w:pStyle w:val="ListBullet"/>
      </w:pPr>
      <w:r w:rsidRPr="00023E4C">
        <w:t xml:space="preserve">confirmation that </w:t>
      </w:r>
      <w:r w:rsidR="008D56A1">
        <w:t>formal notification has</w:t>
      </w:r>
      <w:r w:rsidRPr="00023E4C">
        <w:t xml:space="preserve"> been provided to the Australian Hydrographic Service</w:t>
      </w:r>
      <w:r w:rsidR="005221B0">
        <w:t xml:space="preserve">, </w:t>
      </w:r>
      <w:r w:rsidRPr="00023E4C">
        <w:t>and any relevant state or territory marine safety</w:t>
      </w:r>
      <w:r>
        <w:rPr>
          <w:lang w:eastAsia="ja-JP"/>
        </w:rPr>
        <w:t xml:space="preserve"> or marine transport agency</w:t>
      </w:r>
      <w:r w:rsidR="008D56A1">
        <w:rPr>
          <w:lang w:eastAsia="ja-JP"/>
        </w:rPr>
        <w:t xml:space="preserve">, </w:t>
      </w:r>
      <w:r w:rsidR="008D56A1" w:rsidRPr="006600E3">
        <w:t>including location and depth of the artificial reef</w:t>
      </w:r>
      <w:r w:rsidR="008D56A1">
        <w:t>.</w:t>
      </w:r>
    </w:p>
    <w:p w14:paraId="16AD71AC" w14:textId="189521E8" w:rsidR="00E55269" w:rsidRDefault="00E55269" w:rsidP="00D5054B">
      <w:pPr>
        <w:rPr>
          <w:lang w:eastAsia="ja-JP"/>
        </w:rPr>
      </w:pPr>
      <w:r w:rsidRPr="00E55269">
        <w:rPr>
          <w:lang w:eastAsia="ja-JP"/>
        </w:rPr>
        <w:t>The permit holder must ensure that a suitably qualified person undertakes a</w:t>
      </w:r>
      <w:r>
        <w:rPr>
          <w:lang w:eastAsia="ja-JP"/>
        </w:rPr>
        <w:t>ny</w:t>
      </w:r>
      <w:r w:rsidRPr="00E55269">
        <w:rPr>
          <w:lang w:eastAsia="ja-JP"/>
        </w:rPr>
        <w:t xml:space="preserve"> survey</w:t>
      </w:r>
      <w:r>
        <w:rPr>
          <w:lang w:eastAsia="ja-JP"/>
        </w:rPr>
        <w:t>s</w:t>
      </w:r>
      <w:r w:rsidRPr="00E55269">
        <w:rPr>
          <w:lang w:eastAsia="ja-JP"/>
        </w:rPr>
        <w:t xml:space="preserve"> </w:t>
      </w:r>
      <w:r w:rsidR="002C78C3">
        <w:rPr>
          <w:lang w:eastAsia="ja-JP"/>
        </w:rPr>
        <w:t>(</w:t>
      </w:r>
      <w:r w:rsidR="00A973A8">
        <w:rPr>
          <w:lang w:eastAsia="ja-JP"/>
        </w:rPr>
        <w:t>for example,</w:t>
      </w:r>
      <w:r w:rsidR="002C78C3">
        <w:rPr>
          <w:lang w:eastAsia="ja-JP"/>
        </w:rPr>
        <w:t xml:space="preserve"> side-scan sonar) </w:t>
      </w:r>
      <w:r>
        <w:rPr>
          <w:lang w:eastAsia="ja-JP"/>
        </w:rPr>
        <w:t>used to confirm the placement of the reef, and that the surveys are undertaken with a very high level of accuracy.</w:t>
      </w:r>
      <w:r w:rsidRPr="00E55269">
        <w:rPr>
          <w:lang w:eastAsia="ja-JP"/>
        </w:rPr>
        <w:t xml:space="preserve"> </w:t>
      </w:r>
      <w:r w:rsidR="002C78C3">
        <w:rPr>
          <w:lang w:eastAsia="ja-JP"/>
        </w:rPr>
        <w:t>Video footage may also be useful.</w:t>
      </w:r>
    </w:p>
    <w:p w14:paraId="0429E940" w14:textId="0E60125F" w:rsidR="00D5054B" w:rsidRDefault="00D5054B" w:rsidP="00D5054B">
      <w:pPr>
        <w:rPr>
          <w:lang w:eastAsia="ja-JP"/>
        </w:rPr>
      </w:pPr>
      <w:r>
        <w:rPr>
          <w:lang w:eastAsia="ja-JP"/>
        </w:rPr>
        <w:t>The department may use the details provided in the post-placement report as a point of reference for any subsequent audit of the sea dumping permit and its implementation.</w:t>
      </w:r>
    </w:p>
    <w:p w14:paraId="405615C7" w14:textId="39039C9A" w:rsidR="00D117D6" w:rsidDel="00296619" w:rsidRDefault="00D117D6" w:rsidP="00D117D6">
      <w:pPr>
        <w:pStyle w:val="Heading2"/>
      </w:pPr>
      <w:bookmarkStart w:id="203" w:name="_3.5_Impact_Assessment"/>
      <w:bookmarkStart w:id="204" w:name="_3.6_Impact_assessment"/>
      <w:bookmarkStart w:id="205" w:name="_Toc105421668"/>
      <w:bookmarkStart w:id="206" w:name="_Toc146023815"/>
      <w:bookmarkEnd w:id="203"/>
      <w:bookmarkEnd w:id="204"/>
      <w:r w:rsidDel="00296619">
        <w:t>3.</w:t>
      </w:r>
      <w:r w:rsidR="00506E18">
        <w:t>6</w:t>
      </w:r>
      <w:r w:rsidDel="00296619">
        <w:tab/>
        <w:t xml:space="preserve">Impact </w:t>
      </w:r>
      <w:r w:rsidR="005A5EF6" w:rsidDel="00296619">
        <w:t>a</w:t>
      </w:r>
      <w:r w:rsidDel="00296619">
        <w:t>ssessment</w:t>
      </w:r>
      <w:bookmarkEnd w:id="205"/>
      <w:bookmarkEnd w:id="206"/>
    </w:p>
    <w:p w14:paraId="4B263864" w14:textId="479FCDB3" w:rsidR="00F57CA8" w:rsidRDefault="00D732EA" w:rsidP="00F57CA8">
      <w:pPr>
        <w:rPr>
          <w:lang w:eastAsia="ja-JP"/>
        </w:rPr>
      </w:pPr>
      <w:r w:rsidRPr="0072645F" w:rsidDel="00296619">
        <w:rPr>
          <w:sz w:val="28"/>
          <w:szCs w:val="24"/>
          <w:lang w:eastAsia="ja-JP"/>
        </w:rPr>
        <w:sym w:font="Wingdings" w:char="F0FE"/>
      </w:r>
      <w:r w:rsidRPr="0072645F" w:rsidDel="00296619">
        <w:rPr>
          <w:lang w:eastAsia="ja-JP"/>
        </w:rPr>
        <w:t xml:space="preserve"> </w:t>
      </w:r>
      <w:bookmarkStart w:id="207" w:name="_Hlk142580305"/>
      <w:r w:rsidDel="00296619">
        <w:rPr>
          <w:lang w:eastAsia="ja-JP"/>
        </w:rPr>
        <w:t xml:space="preserve">The applicant </w:t>
      </w:r>
      <w:r w:rsidRPr="006141A6" w:rsidDel="00296619">
        <w:rPr>
          <w:lang w:eastAsia="ja-JP"/>
        </w:rPr>
        <w:t>must</w:t>
      </w:r>
      <w:r w:rsidDel="00296619">
        <w:rPr>
          <w:lang w:eastAsia="ja-JP"/>
        </w:rPr>
        <w:t xml:space="preserve"> conduct a comprehensive </w:t>
      </w:r>
      <w:r w:rsidR="00F7228C">
        <w:rPr>
          <w:lang w:eastAsia="ja-JP"/>
        </w:rPr>
        <w:t>evaluation</w:t>
      </w:r>
      <w:r w:rsidDel="00296619">
        <w:rPr>
          <w:lang w:eastAsia="ja-JP"/>
        </w:rPr>
        <w:t xml:space="preserve"> of the potential impacts </w:t>
      </w:r>
      <w:bookmarkStart w:id="208" w:name="_Hlk133491820"/>
      <w:r w:rsidDel="00296619">
        <w:rPr>
          <w:lang w:eastAsia="ja-JP"/>
        </w:rPr>
        <w:t>of the artificial reef on the marine environment</w:t>
      </w:r>
      <w:r w:rsidR="002917FC" w:rsidDel="00296619">
        <w:rPr>
          <w:lang w:eastAsia="ja-JP"/>
        </w:rPr>
        <w:t>, both</w:t>
      </w:r>
      <w:r w:rsidDel="00296619">
        <w:rPr>
          <w:lang w:eastAsia="ja-JP"/>
        </w:rPr>
        <w:t xml:space="preserve"> at the proposed site and </w:t>
      </w:r>
      <w:r w:rsidR="002232EE" w:rsidDel="00296619">
        <w:rPr>
          <w:lang w:eastAsia="ja-JP"/>
        </w:rPr>
        <w:t>surrounding</w:t>
      </w:r>
      <w:r w:rsidDel="00296619">
        <w:rPr>
          <w:lang w:eastAsia="ja-JP"/>
        </w:rPr>
        <w:t xml:space="preserve"> area</w:t>
      </w:r>
      <w:r w:rsidR="002232EE" w:rsidDel="00296619">
        <w:rPr>
          <w:lang w:eastAsia="ja-JP"/>
        </w:rPr>
        <w:t>s</w:t>
      </w:r>
      <w:r w:rsidR="00986AF7" w:rsidDel="00296619">
        <w:rPr>
          <w:lang w:eastAsia="ja-JP"/>
        </w:rPr>
        <w:t>, and socio-economically and culturally</w:t>
      </w:r>
      <w:r w:rsidDel="00296619">
        <w:rPr>
          <w:lang w:eastAsia="ja-JP"/>
        </w:rPr>
        <w:t>.</w:t>
      </w:r>
      <w:r w:rsidR="00F57CA8" w:rsidRPr="00F57CA8">
        <w:rPr>
          <w:lang w:eastAsia="ja-JP"/>
        </w:rPr>
        <w:t xml:space="preserve"> </w:t>
      </w:r>
      <w:bookmarkEnd w:id="207"/>
    </w:p>
    <w:p w14:paraId="2EA9E0A1" w14:textId="184245E6" w:rsidR="00F57CA8" w:rsidRDefault="00F57CA8" w:rsidP="00F57CA8">
      <w:pPr>
        <w:rPr>
          <w:lang w:eastAsia="ja-JP"/>
        </w:rPr>
      </w:pPr>
      <w:bookmarkStart w:id="209" w:name="_Hlk142580284"/>
      <w:r>
        <w:rPr>
          <w:lang w:eastAsia="ja-JP"/>
        </w:rPr>
        <w:t xml:space="preserve">The </w:t>
      </w:r>
      <w:r w:rsidDel="00296619">
        <w:rPr>
          <w:lang w:eastAsia="ja-JP"/>
        </w:rPr>
        <w:t xml:space="preserve">impact assessment must consider how the </w:t>
      </w:r>
      <w:r>
        <w:rPr>
          <w:lang w:eastAsia="ja-JP"/>
        </w:rPr>
        <w:t>reef</w:t>
      </w:r>
      <w:r w:rsidDel="00296619">
        <w:rPr>
          <w:lang w:eastAsia="ja-JP"/>
        </w:rPr>
        <w:t xml:space="preserve"> will likely affect and/or change all aspects evaluated in the </w:t>
      </w:r>
      <w:r>
        <w:rPr>
          <w:lang w:eastAsia="ja-JP"/>
        </w:rPr>
        <w:t xml:space="preserve">baseline </w:t>
      </w:r>
      <w:r w:rsidDel="00296619">
        <w:rPr>
          <w:lang w:eastAsia="ja-JP"/>
        </w:rPr>
        <w:t xml:space="preserve">environmental investigation, including directly under the footprint of the reef, the area near the </w:t>
      </w:r>
      <w:r w:rsidRPr="007A532C" w:rsidDel="00296619">
        <w:rPr>
          <w:lang w:eastAsia="ja-JP"/>
        </w:rPr>
        <w:t>reef and</w:t>
      </w:r>
      <w:r w:rsidDel="00296619">
        <w:rPr>
          <w:lang w:eastAsia="ja-JP"/>
        </w:rPr>
        <w:t xml:space="preserve"> further afield. </w:t>
      </w:r>
    </w:p>
    <w:p w14:paraId="41030E8D" w14:textId="34914396" w:rsidR="00296EA7" w:rsidDel="00296619" w:rsidRDefault="00296EA7" w:rsidP="00296EA7">
      <w:pPr>
        <w:pStyle w:val="Heading3"/>
        <w:rPr>
          <w:lang w:eastAsia="ja-JP"/>
        </w:rPr>
      </w:pPr>
      <w:bookmarkStart w:id="210" w:name="_Toc146023816"/>
      <w:bookmarkEnd w:id="208"/>
      <w:bookmarkEnd w:id="209"/>
      <w:r>
        <w:rPr>
          <w:lang w:eastAsia="ja-JP"/>
        </w:rPr>
        <w:t>Placement</w:t>
      </w:r>
      <w:bookmarkEnd w:id="210"/>
    </w:p>
    <w:p w14:paraId="5277C4AE" w14:textId="3B028D72" w:rsidR="002154FB" w:rsidRDefault="002917FC" w:rsidP="00C25F84">
      <w:pPr>
        <w:rPr>
          <w:lang w:eastAsia="ja-JP"/>
        </w:rPr>
      </w:pPr>
      <w:r w:rsidDel="00296619">
        <w:rPr>
          <w:lang w:eastAsia="ja-JP"/>
        </w:rPr>
        <w:t xml:space="preserve">The applicant </w:t>
      </w:r>
      <w:r w:rsidRPr="006141A6" w:rsidDel="00296619">
        <w:rPr>
          <w:lang w:eastAsia="ja-JP"/>
        </w:rPr>
        <w:t>must</w:t>
      </w:r>
      <w:r w:rsidDel="00296619">
        <w:rPr>
          <w:lang w:eastAsia="ja-JP"/>
        </w:rPr>
        <w:t xml:space="preserve"> consider the p</w:t>
      </w:r>
      <w:r w:rsidR="00D732EA" w:rsidDel="00296619">
        <w:rPr>
          <w:lang w:eastAsia="ja-JP"/>
        </w:rPr>
        <w:t>otential impacts associated with the placement process</w:t>
      </w:r>
      <w:r w:rsidR="009F5323">
        <w:rPr>
          <w:lang w:eastAsia="ja-JP"/>
        </w:rPr>
        <w:t>, including preparation and cleaning where infrastructure is being repurposed</w:t>
      </w:r>
      <w:r w:rsidR="00982B8B" w:rsidDel="00296619">
        <w:rPr>
          <w:lang w:eastAsia="ja-JP"/>
        </w:rPr>
        <w:t xml:space="preserve">. </w:t>
      </w:r>
    </w:p>
    <w:p w14:paraId="52A75C91" w14:textId="7F2ACD98" w:rsidR="00296EA7" w:rsidDel="00296619" w:rsidRDefault="00296EA7" w:rsidP="00296EA7">
      <w:pPr>
        <w:pStyle w:val="Heading3"/>
        <w:rPr>
          <w:lang w:eastAsia="ja-JP"/>
        </w:rPr>
      </w:pPr>
      <w:bookmarkStart w:id="211" w:name="_Toc146023817"/>
      <w:r>
        <w:rPr>
          <w:lang w:eastAsia="ja-JP"/>
        </w:rPr>
        <w:t xml:space="preserve">Material selection and </w:t>
      </w:r>
      <w:r w:rsidR="001D453C">
        <w:rPr>
          <w:lang w:eastAsia="ja-JP"/>
        </w:rPr>
        <w:t xml:space="preserve">potential </w:t>
      </w:r>
      <w:r>
        <w:rPr>
          <w:lang w:eastAsia="ja-JP"/>
        </w:rPr>
        <w:t>contamination</w:t>
      </w:r>
      <w:bookmarkEnd w:id="211"/>
    </w:p>
    <w:p w14:paraId="418E44AA" w14:textId="69CD363D" w:rsidR="00DC64E4" w:rsidRDefault="00982B8B" w:rsidP="00C25F84">
      <w:pPr>
        <w:rPr>
          <w:lang w:eastAsia="ja-JP"/>
        </w:rPr>
      </w:pPr>
      <w:r w:rsidDel="00296619">
        <w:rPr>
          <w:lang w:eastAsia="ja-JP"/>
        </w:rPr>
        <w:t xml:space="preserve">The </w:t>
      </w:r>
      <w:r w:rsidR="003713E3" w:rsidDel="00296619">
        <w:rPr>
          <w:lang w:eastAsia="ja-JP"/>
        </w:rPr>
        <w:t xml:space="preserve">impact </w:t>
      </w:r>
      <w:r w:rsidDel="00296619">
        <w:rPr>
          <w:lang w:eastAsia="ja-JP"/>
        </w:rPr>
        <w:t xml:space="preserve">assessment </w:t>
      </w:r>
      <w:r w:rsidR="00F457E7">
        <w:rPr>
          <w:lang w:eastAsia="ja-JP"/>
        </w:rPr>
        <w:t xml:space="preserve">must </w:t>
      </w:r>
      <w:r w:rsidR="0043371B" w:rsidDel="00296619">
        <w:rPr>
          <w:lang w:eastAsia="ja-JP"/>
        </w:rPr>
        <w:t xml:space="preserve">consider the </w:t>
      </w:r>
      <w:r w:rsidR="0023056B" w:rsidDel="00296619">
        <w:rPr>
          <w:lang w:eastAsia="ja-JP"/>
        </w:rPr>
        <w:t xml:space="preserve">materials </w:t>
      </w:r>
      <w:r w:rsidR="0043371B" w:rsidDel="00296619">
        <w:rPr>
          <w:lang w:eastAsia="ja-JP"/>
        </w:rPr>
        <w:t>being used.</w:t>
      </w:r>
      <w:r w:rsidR="002154FB" w:rsidDel="00296619">
        <w:rPr>
          <w:lang w:eastAsia="ja-JP"/>
        </w:rPr>
        <w:t xml:space="preserve"> </w:t>
      </w:r>
      <w:r w:rsidR="001471E5">
        <w:rPr>
          <w:lang w:eastAsia="ja-JP"/>
        </w:rPr>
        <w:t>For repurposed infrastructure</w:t>
      </w:r>
      <w:r w:rsidR="00F457E7">
        <w:t>, t</w:t>
      </w:r>
      <w:r w:rsidR="00B15E3B">
        <w:t xml:space="preserve">he impact assessment </w:t>
      </w:r>
      <w:r w:rsidR="00FF7F5D">
        <w:t xml:space="preserve">needs to </w:t>
      </w:r>
      <w:r w:rsidR="00B15E3B">
        <w:t xml:space="preserve">include </w:t>
      </w:r>
      <w:r w:rsidR="003B5DD9">
        <w:t>a</w:t>
      </w:r>
      <w:r w:rsidR="00B15E3B">
        <w:t xml:space="preserve"> chemical contamination </w:t>
      </w:r>
      <w:r w:rsidR="00F7228C">
        <w:t>evaluation</w:t>
      </w:r>
      <w:r w:rsidR="00B15E3B">
        <w:t xml:space="preserve"> </w:t>
      </w:r>
      <w:r w:rsidR="00E67EF7" w:rsidRPr="00E67EF7">
        <w:t>commensurate with the scope, scale and risk associated with the proposed reef</w:t>
      </w:r>
      <w:r w:rsidR="00E67EF7">
        <w:t xml:space="preserve"> </w:t>
      </w:r>
      <w:r w:rsidR="00B15E3B">
        <w:rPr>
          <w:lang w:eastAsia="ja-JP"/>
        </w:rPr>
        <w:t xml:space="preserve">(see </w:t>
      </w:r>
      <w:hyperlink w:anchor="_Evaluation_of_chemical" w:history="1">
        <w:r w:rsidR="00F7228C">
          <w:rPr>
            <w:rStyle w:val="Hyperlink"/>
            <w:lang w:eastAsia="ja-JP"/>
          </w:rPr>
          <w:t>Evaluation</w:t>
        </w:r>
        <w:r w:rsidR="00B15E3B">
          <w:rPr>
            <w:rStyle w:val="Hyperlink"/>
            <w:lang w:eastAsia="ja-JP"/>
          </w:rPr>
          <w:t xml:space="preserve"> of chemical contamination</w:t>
        </w:r>
      </w:hyperlink>
      <w:r w:rsidR="00B15E3B">
        <w:rPr>
          <w:lang w:eastAsia="ja-JP"/>
        </w:rPr>
        <w:t xml:space="preserve"> and</w:t>
      </w:r>
      <w:r w:rsidR="000F31E3">
        <w:rPr>
          <w:lang w:eastAsia="ja-JP"/>
        </w:rPr>
        <w:t xml:space="preserve"> </w:t>
      </w:r>
      <w:hyperlink w:anchor="_Physical_characteristics" w:history="1">
        <w:r w:rsidR="00B15E3B">
          <w:rPr>
            <w:rStyle w:val="Hyperlink"/>
            <w:lang w:eastAsia="ja-JP"/>
          </w:rPr>
          <w:t>Physical and chemical aspects</w:t>
        </w:r>
      </w:hyperlink>
      <w:r w:rsidR="00B15E3B">
        <w:rPr>
          <w:lang w:eastAsia="ja-JP"/>
        </w:rPr>
        <w:t xml:space="preserve">). </w:t>
      </w:r>
    </w:p>
    <w:p w14:paraId="13BFB3DE" w14:textId="77777777" w:rsidR="00105AFE" w:rsidRPr="001A12C3" w:rsidDel="00296619" w:rsidRDefault="00105AFE" w:rsidP="00105AFE">
      <w:pPr>
        <w:pStyle w:val="Heading3"/>
      </w:pPr>
      <w:bookmarkStart w:id="212" w:name="_Toc146023818"/>
      <w:r>
        <w:lastRenderedPageBreak/>
        <w:t>Long-term impacts and decommissioning of the reef</w:t>
      </w:r>
      <w:bookmarkEnd w:id="212"/>
    </w:p>
    <w:p w14:paraId="3C64038C" w14:textId="77777777" w:rsidR="00105AFE" w:rsidRDefault="00105AFE" w:rsidP="00105AFE">
      <w:pPr>
        <w:rPr>
          <w:lang w:eastAsia="ja-JP"/>
        </w:rPr>
      </w:pPr>
      <w:r w:rsidRPr="0072645F" w:rsidDel="00296619">
        <w:rPr>
          <w:sz w:val="28"/>
          <w:szCs w:val="24"/>
          <w:lang w:eastAsia="ja-JP"/>
        </w:rPr>
        <w:sym w:font="Wingdings" w:char="F0FE"/>
      </w:r>
      <w:r w:rsidRPr="0072645F" w:rsidDel="00296619">
        <w:rPr>
          <w:lang w:eastAsia="ja-JP"/>
        </w:rPr>
        <w:t xml:space="preserve"> </w:t>
      </w:r>
      <w:r w:rsidDel="00296619">
        <w:rPr>
          <w:lang w:eastAsia="ja-JP"/>
        </w:rPr>
        <w:t xml:space="preserve">In the risk assessment, the applicant </w:t>
      </w:r>
      <w:r>
        <w:rPr>
          <w:lang w:eastAsia="ja-JP"/>
        </w:rPr>
        <w:t>must</w:t>
      </w:r>
      <w:r w:rsidDel="00296619">
        <w:rPr>
          <w:lang w:eastAsia="ja-JP"/>
        </w:rPr>
        <w:t xml:space="preserve"> also provide details of the predicted fate of the material after placement. This includes a description of the expected longer-term condition of the artificial reef and how this will affect the factors listed above.</w:t>
      </w:r>
    </w:p>
    <w:p w14:paraId="63E8D8AA" w14:textId="18C3EC76" w:rsidR="00105AFE" w:rsidDel="00296619" w:rsidRDefault="00105AFE" w:rsidP="00105AFE">
      <w:pPr>
        <w:rPr>
          <w:lang w:eastAsia="ja-JP"/>
        </w:rPr>
      </w:pPr>
      <w:r w:rsidDel="00296619">
        <w:rPr>
          <w:lang w:eastAsia="ja-JP"/>
        </w:rPr>
        <w:t xml:space="preserve">The impact of removal of the reef, either during the life of the permit (due to the reef not fulfilling its aims) or at the end of the permit life, </w:t>
      </w:r>
      <w:r>
        <w:rPr>
          <w:lang w:eastAsia="ja-JP"/>
        </w:rPr>
        <w:t xml:space="preserve">must </w:t>
      </w:r>
      <w:r w:rsidDel="00296619">
        <w:rPr>
          <w:lang w:eastAsia="ja-JP"/>
        </w:rPr>
        <w:t>be considered</w:t>
      </w:r>
      <w:r>
        <w:rPr>
          <w:lang w:eastAsia="ja-JP"/>
        </w:rPr>
        <w:t xml:space="preserve"> (see </w:t>
      </w:r>
      <w:hyperlink w:anchor="_4.5_Decommissioning" w:history="1">
        <w:r w:rsidR="00D81AF7">
          <w:rPr>
            <w:rStyle w:val="Hyperlink"/>
            <w:lang w:eastAsia="ja-JP"/>
          </w:rPr>
          <w:t>Decommissioning of the artificial reef</w:t>
        </w:r>
      </w:hyperlink>
      <w:r>
        <w:rPr>
          <w:lang w:eastAsia="ja-JP"/>
        </w:rPr>
        <w:t>)</w:t>
      </w:r>
      <w:r w:rsidDel="00296619">
        <w:rPr>
          <w:lang w:eastAsia="ja-JP"/>
        </w:rPr>
        <w:t>.</w:t>
      </w:r>
    </w:p>
    <w:p w14:paraId="159C0425" w14:textId="67BB0879" w:rsidR="00296EA7" w:rsidRDefault="00296EA7" w:rsidP="00296EA7">
      <w:pPr>
        <w:pStyle w:val="Heading3"/>
        <w:rPr>
          <w:lang w:eastAsia="ja-JP"/>
        </w:rPr>
      </w:pPr>
      <w:bookmarkStart w:id="213" w:name="_Toc146023819"/>
      <w:r>
        <w:rPr>
          <w:lang w:eastAsia="ja-JP"/>
        </w:rPr>
        <w:t xml:space="preserve">Likelihood, </w:t>
      </w:r>
      <w:proofErr w:type="gramStart"/>
      <w:r>
        <w:rPr>
          <w:lang w:eastAsia="ja-JP"/>
        </w:rPr>
        <w:t>consequence</w:t>
      </w:r>
      <w:proofErr w:type="gramEnd"/>
      <w:r>
        <w:rPr>
          <w:lang w:eastAsia="ja-JP"/>
        </w:rPr>
        <w:t xml:space="preserve"> and mitigation of impacts</w:t>
      </w:r>
      <w:bookmarkEnd w:id="213"/>
    </w:p>
    <w:p w14:paraId="09ED11A4" w14:textId="30D60142" w:rsidR="004C48EB" w:rsidDel="00296619" w:rsidRDefault="00817614" w:rsidP="00567A8D">
      <w:pPr>
        <w:pStyle w:val="NormalBeforeBullet"/>
        <w:rPr>
          <w:lang w:eastAsia="ja-JP"/>
        </w:rPr>
      </w:pPr>
      <w:bookmarkStart w:id="214" w:name="_Hlk142580327"/>
      <w:r w:rsidRPr="00817614" w:rsidDel="00296619">
        <w:rPr>
          <w:lang w:eastAsia="ja-JP"/>
        </w:rPr>
        <w:t xml:space="preserve">The impact assessment </w:t>
      </w:r>
      <w:r w:rsidR="003C1232">
        <w:rPr>
          <w:lang w:eastAsia="ja-JP"/>
        </w:rPr>
        <w:t xml:space="preserve">must </w:t>
      </w:r>
      <w:r w:rsidRPr="00817614" w:rsidDel="00296619">
        <w:rPr>
          <w:lang w:eastAsia="ja-JP"/>
        </w:rPr>
        <w:t xml:space="preserve">include details of all foreseeable impacts of the reef and its associated uses. The assessment </w:t>
      </w:r>
      <w:r w:rsidR="003C1232">
        <w:rPr>
          <w:lang w:eastAsia="ja-JP"/>
        </w:rPr>
        <w:t xml:space="preserve">must </w:t>
      </w:r>
      <w:r w:rsidRPr="00817614" w:rsidDel="00296619">
        <w:rPr>
          <w:lang w:eastAsia="ja-JP"/>
        </w:rPr>
        <w:t xml:space="preserve">include the likelihood that these impacts will occur, an estimate of their </w:t>
      </w:r>
      <w:r w:rsidR="00296EA7">
        <w:rPr>
          <w:lang w:eastAsia="ja-JP"/>
        </w:rPr>
        <w:t>consequence (</w:t>
      </w:r>
      <w:r w:rsidRPr="00817614" w:rsidDel="00296619">
        <w:rPr>
          <w:lang w:eastAsia="ja-JP"/>
        </w:rPr>
        <w:t>severity</w:t>
      </w:r>
      <w:r w:rsidR="00296EA7">
        <w:rPr>
          <w:lang w:eastAsia="ja-JP"/>
        </w:rPr>
        <w:t>)</w:t>
      </w:r>
      <w:r w:rsidRPr="00817614" w:rsidDel="00296619">
        <w:rPr>
          <w:lang w:eastAsia="ja-JP"/>
        </w:rPr>
        <w:t xml:space="preserve">, the size and timescale of the potential impact footprint, and proposed mitigation measures (noting monitoring is not considered a mitigation measure). </w:t>
      </w:r>
    </w:p>
    <w:bookmarkEnd w:id="214"/>
    <w:p w14:paraId="2C8B4712" w14:textId="28AA3310" w:rsidR="00111C5A" w:rsidDel="00296619" w:rsidRDefault="00872063" w:rsidP="00567A8D">
      <w:pPr>
        <w:pStyle w:val="NormalBeforeBullet"/>
        <w:rPr>
          <w:lang w:eastAsia="ja-JP"/>
        </w:rPr>
      </w:pPr>
      <w:r w:rsidDel="00296619">
        <w:rPr>
          <w:lang w:eastAsia="ja-JP"/>
        </w:rPr>
        <w:t xml:space="preserve">The assessment </w:t>
      </w:r>
      <w:r w:rsidR="00FF7F5D">
        <w:rPr>
          <w:lang w:eastAsia="ja-JP"/>
        </w:rPr>
        <w:t>must</w:t>
      </w:r>
      <w:r w:rsidDel="00296619">
        <w:rPr>
          <w:lang w:eastAsia="ja-JP"/>
        </w:rPr>
        <w:t xml:space="preserve"> </w:t>
      </w:r>
      <w:r w:rsidR="005C48B7">
        <w:rPr>
          <w:lang w:eastAsia="ja-JP"/>
        </w:rPr>
        <w:t>be commensurate with the scope, scale and risk of the project</w:t>
      </w:r>
      <w:r w:rsidR="00190AC5">
        <w:rPr>
          <w:lang w:eastAsia="ja-JP"/>
        </w:rPr>
        <w:t xml:space="preserve"> </w:t>
      </w:r>
      <w:r w:rsidR="009772E6">
        <w:rPr>
          <w:lang w:eastAsia="ja-JP"/>
        </w:rPr>
        <w:t xml:space="preserve">informed by the site selection (see </w:t>
      </w:r>
      <w:hyperlink w:anchor="_3.2_Site_selection_2" w:history="1">
        <w:r w:rsidR="009772E6">
          <w:rPr>
            <w:rStyle w:val="Hyperlink"/>
            <w:lang w:eastAsia="ja-JP"/>
          </w:rPr>
          <w:t>Site selection</w:t>
        </w:r>
      </w:hyperlink>
      <w:r w:rsidR="009772E6" w:rsidDel="00296619">
        <w:rPr>
          <w:lang w:eastAsia="ja-JP"/>
        </w:rPr>
        <w:t>)</w:t>
      </w:r>
      <w:r w:rsidR="009772E6">
        <w:rPr>
          <w:lang w:eastAsia="ja-JP"/>
        </w:rPr>
        <w:t xml:space="preserve"> and baseline (see </w:t>
      </w:r>
      <w:hyperlink w:anchor="_3.3_Baseline_site" w:history="1">
        <w:r w:rsidR="009772E6">
          <w:rPr>
            <w:rStyle w:val="Hyperlink"/>
            <w:lang w:eastAsia="ja-JP"/>
          </w:rPr>
          <w:t>Baseline site investigation</w:t>
        </w:r>
      </w:hyperlink>
      <w:r w:rsidR="009772E6" w:rsidDel="00296619">
        <w:rPr>
          <w:lang w:eastAsia="ja-JP"/>
        </w:rPr>
        <w:t>)</w:t>
      </w:r>
      <w:r w:rsidR="009772E6">
        <w:rPr>
          <w:lang w:eastAsia="ja-JP"/>
        </w:rPr>
        <w:t xml:space="preserve"> </w:t>
      </w:r>
      <w:r w:rsidR="00F7228C">
        <w:rPr>
          <w:lang w:eastAsia="ja-JP"/>
        </w:rPr>
        <w:t>evaluation</w:t>
      </w:r>
      <w:r w:rsidR="009772E6">
        <w:rPr>
          <w:lang w:eastAsia="ja-JP"/>
        </w:rPr>
        <w:t>s</w:t>
      </w:r>
      <w:r w:rsidR="00190AC5">
        <w:rPr>
          <w:lang w:eastAsia="ja-JP"/>
        </w:rPr>
        <w:t xml:space="preserve">. </w:t>
      </w:r>
      <w:r w:rsidR="00190AC5" w:rsidDel="00296619">
        <w:rPr>
          <w:lang w:eastAsia="ja-JP"/>
        </w:rPr>
        <w:t xml:space="preserve">It is important that the </w:t>
      </w:r>
      <w:r w:rsidR="00190AC5">
        <w:rPr>
          <w:lang w:eastAsia="ja-JP"/>
        </w:rPr>
        <w:t xml:space="preserve">baseline </w:t>
      </w:r>
      <w:r w:rsidR="00190AC5" w:rsidDel="00296619">
        <w:rPr>
          <w:lang w:eastAsia="ja-JP"/>
        </w:rPr>
        <w:t xml:space="preserve">site investigation provides a recent and robust baseline for the </w:t>
      </w:r>
      <w:r w:rsidR="00F7228C">
        <w:rPr>
          <w:lang w:eastAsia="ja-JP"/>
        </w:rPr>
        <w:t>evaluation</w:t>
      </w:r>
      <w:r w:rsidR="00190AC5" w:rsidDel="00296619">
        <w:rPr>
          <w:lang w:eastAsia="ja-JP"/>
        </w:rPr>
        <w:t xml:space="preserve"> of impact</w:t>
      </w:r>
      <w:r w:rsidR="00190AC5">
        <w:rPr>
          <w:lang w:eastAsia="ja-JP"/>
        </w:rPr>
        <w:t>s</w:t>
      </w:r>
      <w:r w:rsidR="00190AC5" w:rsidDel="00296619">
        <w:rPr>
          <w:lang w:eastAsia="ja-JP"/>
        </w:rPr>
        <w:t>.</w:t>
      </w:r>
      <w:r w:rsidR="00190AC5">
        <w:rPr>
          <w:lang w:eastAsia="ja-JP"/>
        </w:rPr>
        <w:t xml:space="preserve"> T</w:t>
      </w:r>
      <w:r w:rsidR="009772E6">
        <w:rPr>
          <w:lang w:eastAsia="ja-JP"/>
        </w:rPr>
        <w:t xml:space="preserve">he </w:t>
      </w:r>
      <w:r w:rsidR="005A366C">
        <w:rPr>
          <w:lang w:eastAsia="ja-JP"/>
        </w:rPr>
        <w:t xml:space="preserve">following </w:t>
      </w:r>
      <w:r w:rsidR="00CE5457" w:rsidDel="00296619">
        <w:rPr>
          <w:lang w:eastAsia="ja-JP"/>
        </w:rPr>
        <w:t>aspects</w:t>
      </w:r>
      <w:r w:rsidR="005A366C">
        <w:rPr>
          <w:lang w:eastAsia="ja-JP"/>
        </w:rPr>
        <w:t xml:space="preserve"> </w:t>
      </w:r>
      <w:r w:rsidR="00FF7F5D">
        <w:rPr>
          <w:lang w:eastAsia="ja-JP"/>
        </w:rPr>
        <w:t>must</w:t>
      </w:r>
      <w:r w:rsidR="005A366C">
        <w:rPr>
          <w:lang w:eastAsia="ja-JP"/>
        </w:rPr>
        <w:t xml:space="preserve"> be considered</w:t>
      </w:r>
      <w:r w:rsidR="00B86BFC">
        <w:rPr>
          <w:lang w:eastAsia="ja-JP"/>
        </w:rPr>
        <w:t xml:space="preserve"> for inclusion, along with any other project-specific aspects</w:t>
      </w:r>
      <w:r w:rsidR="00190AC5">
        <w:rPr>
          <w:lang w:eastAsia="ja-JP"/>
        </w:rPr>
        <w:t>:</w:t>
      </w:r>
    </w:p>
    <w:p w14:paraId="2DA50721" w14:textId="6EAFA813" w:rsidR="00945FA2" w:rsidDel="00296619" w:rsidRDefault="00567A8D" w:rsidP="00377A1E">
      <w:pPr>
        <w:pStyle w:val="ListBullet"/>
        <w:rPr>
          <w:lang w:eastAsia="ja-JP"/>
        </w:rPr>
      </w:pPr>
      <w:r w:rsidDel="00296619">
        <w:rPr>
          <w:lang w:eastAsia="ja-JP"/>
        </w:rPr>
        <w:t>c</w:t>
      </w:r>
      <w:r w:rsidR="004047AB" w:rsidDel="00296619">
        <w:rPr>
          <w:lang w:eastAsia="ja-JP"/>
        </w:rPr>
        <w:t xml:space="preserve">hanges to </w:t>
      </w:r>
      <w:r w:rsidR="00981B49" w:rsidDel="00296619">
        <w:rPr>
          <w:lang w:eastAsia="ja-JP"/>
        </w:rPr>
        <w:t>s</w:t>
      </w:r>
      <w:r w:rsidR="00D80DFB" w:rsidDel="00296619">
        <w:rPr>
          <w:lang w:eastAsia="ja-JP"/>
        </w:rPr>
        <w:t xml:space="preserve">ediment movement </w:t>
      </w:r>
      <w:r w:rsidR="00981B49" w:rsidDel="00296619">
        <w:rPr>
          <w:lang w:eastAsia="ja-JP"/>
        </w:rPr>
        <w:t>patterns</w:t>
      </w:r>
    </w:p>
    <w:p w14:paraId="2954CD55" w14:textId="5675FB4A" w:rsidR="00945FA2" w:rsidRPr="00945FA2" w:rsidDel="00296619" w:rsidRDefault="00567A8D" w:rsidP="00377A1E">
      <w:pPr>
        <w:pStyle w:val="ListBullet"/>
        <w:rPr>
          <w:lang w:eastAsia="ja-JP"/>
        </w:rPr>
      </w:pPr>
      <w:r w:rsidDel="00296619">
        <w:rPr>
          <w:lang w:eastAsia="ja-JP"/>
        </w:rPr>
        <w:t>c</w:t>
      </w:r>
      <w:r w:rsidR="00945FA2" w:rsidDel="00296619">
        <w:rPr>
          <w:lang w:eastAsia="ja-JP"/>
        </w:rPr>
        <w:t xml:space="preserve">hanges to </w:t>
      </w:r>
      <w:r w:rsidR="008B6200" w:rsidDel="00296619">
        <w:rPr>
          <w:lang w:eastAsia="ja-JP"/>
        </w:rPr>
        <w:t>seabed</w:t>
      </w:r>
      <w:r w:rsidR="008B6200" w:rsidRPr="00945FA2" w:rsidDel="00296619">
        <w:rPr>
          <w:lang w:eastAsia="ja-JP"/>
        </w:rPr>
        <w:t xml:space="preserve"> </w:t>
      </w:r>
      <w:r w:rsidR="00945FA2" w:rsidRPr="00945FA2" w:rsidDel="00296619">
        <w:rPr>
          <w:lang w:eastAsia="ja-JP"/>
        </w:rPr>
        <w:t>topography and geomorphology</w:t>
      </w:r>
    </w:p>
    <w:p w14:paraId="67813487" w14:textId="5494FE8B" w:rsidR="00D80DFB" w:rsidDel="00296619" w:rsidRDefault="00567A8D" w:rsidP="00377A1E">
      <w:pPr>
        <w:pStyle w:val="ListBullet"/>
        <w:rPr>
          <w:lang w:eastAsia="ja-JP"/>
        </w:rPr>
      </w:pPr>
      <w:r w:rsidDel="00296619">
        <w:rPr>
          <w:lang w:eastAsia="ja-JP"/>
        </w:rPr>
        <w:t>s</w:t>
      </w:r>
      <w:r w:rsidR="00D80DFB" w:rsidDel="00296619">
        <w:rPr>
          <w:lang w:eastAsia="ja-JP"/>
        </w:rPr>
        <w:t xml:space="preserve">ediment contamination </w:t>
      </w:r>
      <w:r w:rsidR="00BD3C75" w:rsidDel="00296619">
        <w:rPr>
          <w:lang w:eastAsia="ja-JP"/>
        </w:rPr>
        <w:t>from leaching of materials</w:t>
      </w:r>
    </w:p>
    <w:p w14:paraId="3B15BB16" w14:textId="350C68FC" w:rsidR="00D80DFB" w:rsidDel="00296619" w:rsidRDefault="00567A8D" w:rsidP="00377A1E">
      <w:pPr>
        <w:pStyle w:val="ListBullet"/>
        <w:rPr>
          <w:lang w:eastAsia="ja-JP"/>
        </w:rPr>
      </w:pPr>
      <w:r w:rsidDel="00296619">
        <w:rPr>
          <w:lang w:eastAsia="ja-JP"/>
        </w:rPr>
        <w:t>c</w:t>
      </w:r>
      <w:r w:rsidR="00981B49" w:rsidDel="00296619">
        <w:rPr>
          <w:lang w:eastAsia="ja-JP"/>
        </w:rPr>
        <w:t>hanges to w</w:t>
      </w:r>
      <w:r w:rsidR="00AA02F5" w:rsidDel="00296619">
        <w:rPr>
          <w:lang w:eastAsia="ja-JP"/>
        </w:rPr>
        <w:t>ater quality</w:t>
      </w:r>
    </w:p>
    <w:p w14:paraId="492544BE" w14:textId="1D36B70D" w:rsidR="00AA02F5" w:rsidDel="00296619" w:rsidRDefault="00567A8D" w:rsidP="00377A1E">
      <w:pPr>
        <w:pStyle w:val="ListBullet"/>
        <w:rPr>
          <w:lang w:eastAsia="ja-JP"/>
        </w:rPr>
      </w:pPr>
      <w:r w:rsidDel="00296619">
        <w:rPr>
          <w:lang w:eastAsia="ja-JP"/>
        </w:rPr>
        <w:t>c</w:t>
      </w:r>
      <w:r w:rsidR="00702413" w:rsidDel="00296619">
        <w:rPr>
          <w:lang w:eastAsia="ja-JP"/>
        </w:rPr>
        <w:t>hanges to water flow</w:t>
      </w:r>
      <w:r w:rsidR="00F92ECE" w:rsidDel="00296619">
        <w:rPr>
          <w:lang w:eastAsia="ja-JP"/>
        </w:rPr>
        <w:t xml:space="preserve"> currents and wave action</w:t>
      </w:r>
    </w:p>
    <w:p w14:paraId="5DCA4745" w14:textId="3B6751CE" w:rsidR="00F92ECE" w:rsidDel="00296619" w:rsidRDefault="00567A8D" w:rsidP="00377A1E">
      <w:pPr>
        <w:pStyle w:val="ListBullet"/>
        <w:rPr>
          <w:lang w:eastAsia="ja-JP"/>
        </w:rPr>
      </w:pPr>
      <w:r w:rsidDel="00296619">
        <w:rPr>
          <w:lang w:eastAsia="ja-JP"/>
        </w:rPr>
        <w:t>c</w:t>
      </w:r>
      <w:r w:rsidR="00A77021" w:rsidDel="00296619">
        <w:rPr>
          <w:lang w:eastAsia="ja-JP"/>
        </w:rPr>
        <w:t>hanges to coast</w:t>
      </w:r>
      <w:r w:rsidR="00981B49" w:rsidDel="00296619">
        <w:rPr>
          <w:lang w:eastAsia="ja-JP"/>
        </w:rPr>
        <w:t>al</w:t>
      </w:r>
      <w:r w:rsidR="00A77021" w:rsidDel="00296619">
        <w:rPr>
          <w:lang w:eastAsia="ja-JP"/>
        </w:rPr>
        <w:t xml:space="preserve"> processes (if appropriate)</w:t>
      </w:r>
    </w:p>
    <w:p w14:paraId="4FE99E6B" w14:textId="7B890D4B" w:rsidR="00BD3C75" w:rsidDel="00296619" w:rsidRDefault="00567A8D" w:rsidP="00377A1E">
      <w:pPr>
        <w:pStyle w:val="ListBullet"/>
        <w:rPr>
          <w:lang w:eastAsia="ja-JP"/>
        </w:rPr>
      </w:pPr>
      <w:r w:rsidDel="00296619">
        <w:rPr>
          <w:lang w:eastAsia="ja-JP"/>
        </w:rPr>
        <w:t>i</w:t>
      </w:r>
      <w:r w:rsidR="00702413" w:rsidDel="00296619">
        <w:rPr>
          <w:lang w:eastAsia="ja-JP"/>
        </w:rPr>
        <w:t xml:space="preserve">mpacts to </w:t>
      </w:r>
      <w:r w:rsidR="00A73F1B" w:rsidDel="00296619">
        <w:rPr>
          <w:lang w:eastAsia="ja-JP"/>
        </w:rPr>
        <w:t xml:space="preserve">marine </w:t>
      </w:r>
      <w:r w:rsidR="007F235F" w:rsidDel="00296619">
        <w:rPr>
          <w:lang w:eastAsia="ja-JP"/>
        </w:rPr>
        <w:t>plants and animals</w:t>
      </w:r>
      <w:r w:rsidR="00702413" w:rsidDel="00296619">
        <w:rPr>
          <w:lang w:eastAsia="ja-JP"/>
        </w:rPr>
        <w:t xml:space="preserve"> directly under the footprint</w:t>
      </w:r>
      <w:r w:rsidR="00BD3C75" w:rsidDel="00296619">
        <w:rPr>
          <w:lang w:eastAsia="ja-JP"/>
        </w:rPr>
        <w:t xml:space="preserve"> of the proposed </w:t>
      </w:r>
      <w:proofErr w:type="gramStart"/>
      <w:r w:rsidR="00BD3C75" w:rsidDel="00296619">
        <w:rPr>
          <w:lang w:eastAsia="ja-JP"/>
        </w:rPr>
        <w:t>reef</w:t>
      </w:r>
      <w:proofErr w:type="gramEnd"/>
    </w:p>
    <w:p w14:paraId="4AE735E4" w14:textId="20D01CAD" w:rsidR="00627359" w:rsidDel="00296619" w:rsidRDefault="00722F3D" w:rsidP="00377A1E">
      <w:pPr>
        <w:pStyle w:val="ListBullet"/>
        <w:rPr>
          <w:lang w:eastAsia="ja-JP"/>
        </w:rPr>
      </w:pPr>
      <w:r w:rsidDel="00296619">
        <w:rPr>
          <w:lang w:eastAsia="ja-JP"/>
        </w:rPr>
        <w:t>a</w:t>
      </w:r>
      <w:r w:rsidR="00CF34C7" w:rsidDel="00296619">
        <w:rPr>
          <w:lang w:eastAsia="ja-JP"/>
        </w:rPr>
        <w:t xml:space="preserve">ny localised smothering of </w:t>
      </w:r>
      <w:r w:rsidR="00A73F1B" w:rsidDel="00296619">
        <w:rPr>
          <w:lang w:eastAsia="ja-JP"/>
        </w:rPr>
        <w:t xml:space="preserve">marine </w:t>
      </w:r>
      <w:r w:rsidR="007F235F" w:rsidDel="00296619">
        <w:rPr>
          <w:lang w:eastAsia="ja-JP"/>
        </w:rPr>
        <w:t xml:space="preserve">plants and animals </w:t>
      </w:r>
      <w:r w:rsidR="00CF34C7" w:rsidDel="00296619">
        <w:rPr>
          <w:lang w:eastAsia="ja-JP"/>
        </w:rPr>
        <w:t xml:space="preserve">due to changed sediment movement </w:t>
      </w:r>
      <w:proofErr w:type="gramStart"/>
      <w:r w:rsidR="00CF34C7" w:rsidDel="00296619">
        <w:rPr>
          <w:lang w:eastAsia="ja-JP"/>
        </w:rPr>
        <w:t>patterns</w:t>
      </w:r>
      <w:proofErr w:type="gramEnd"/>
    </w:p>
    <w:p w14:paraId="4BDEFBE6" w14:textId="20BAC079" w:rsidR="00627359" w:rsidDel="00296619" w:rsidRDefault="00627359" w:rsidP="00377A1E">
      <w:pPr>
        <w:pStyle w:val="ListBullet"/>
        <w:rPr>
          <w:lang w:eastAsia="ja-JP"/>
        </w:rPr>
      </w:pPr>
      <w:r w:rsidRPr="00D003B3" w:rsidDel="00296619">
        <w:t xml:space="preserve">destruction </w:t>
      </w:r>
      <w:r w:rsidDel="00296619">
        <w:t xml:space="preserve">or degradation </w:t>
      </w:r>
      <w:r w:rsidRPr="00D003B3" w:rsidDel="00296619">
        <w:t>of</w:t>
      </w:r>
      <w:r w:rsidDel="00296619">
        <w:t>,</w:t>
      </w:r>
      <w:r w:rsidRPr="00D003B3" w:rsidDel="00296619">
        <w:t xml:space="preserve"> or damage to</w:t>
      </w:r>
      <w:r w:rsidDel="00296619">
        <w:t xml:space="preserve">, </w:t>
      </w:r>
      <w:r w:rsidRPr="00D003B3" w:rsidDel="00296619">
        <w:t>existing habitat, either by direct physical contact, shading or changes to sediment transport</w:t>
      </w:r>
    </w:p>
    <w:p w14:paraId="5966372F" w14:textId="0B23CDEC" w:rsidR="00945FA2" w:rsidDel="00296619" w:rsidRDefault="0032158F" w:rsidP="00377A1E">
      <w:pPr>
        <w:pStyle w:val="ListBullet"/>
        <w:rPr>
          <w:lang w:eastAsia="ja-JP"/>
        </w:rPr>
      </w:pPr>
      <w:r w:rsidRPr="006141A6" w:rsidDel="00296619">
        <w:rPr>
          <w:lang w:eastAsia="ja-JP"/>
        </w:rPr>
        <w:t>the</w:t>
      </w:r>
      <w:r w:rsidDel="00296619">
        <w:rPr>
          <w:lang w:eastAsia="ja-JP"/>
        </w:rPr>
        <w:t xml:space="preserve"> </w:t>
      </w:r>
      <w:r w:rsidR="00722F3D" w:rsidDel="00296619">
        <w:rPr>
          <w:lang w:eastAsia="ja-JP"/>
        </w:rPr>
        <w:t>e</w:t>
      </w:r>
      <w:r w:rsidR="002964E3" w:rsidDel="00296619">
        <w:rPr>
          <w:lang w:eastAsia="ja-JP"/>
        </w:rPr>
        <w:t xml:space="preserve">xpected colonisation process and how this will affect the local </w:t>
      </w:r>
      <w:proofErr w:type="gramStart"/>
      <w:r w:rsidR="007F235F" w:rsidDel="00296619">
        <w:rPr>
          <w:lang w:eastAsia="ja-JP"/>
        </w:rPr>
        <w:t>species</w:t>
      </w:r>
      <w:proofErr w:type="gramEnd"/>
    </w:p>
    <w:p w14:paraId="52F22C7C" w14:textId="2907B4D0" w:rsidR="00C7596D" w:rsidDel="00296619" w:rsidRDefault="0032158F" w:rsidP="00377A1E">
      <w:pPr>
        <w:pStyle w:val="ListBullet"/>
        <w:rPr>
          <w:lang w:eastAsia="ja-JP"/>
        </w:rPr>
      </w:pPr>
      <w:r w:rsidDel="00296619">
        <w:rPr>
          <w:lang w:eastAsia="ja-JP"/>
        </w:rPr>
        <w:t>m</w:t>
      </w:r>
      <w:r w:rsidR="00C7596D" w:rsidDel="00296619">
        <w:rPr>
          <w:lang w:eastAsia="ja-JP"/>
        </w:rPr>
        <w:t>egafauna</w:t>
      </w:r>
      <w:r w:rsidR="00945FA2" w:rsidDel="00296619">
        <w:rPr>
          <w:lang w:eastAsia="ja-JP"/>
        </w:rPr>
        <w:t xml:space="preserve"> interaction with the reef</w:t>
      </w:r>
    </w:p>
    <w:p w14:paraId="0E872DBD" w14:textId="4B18D446" w:rsidR="0037000D" w:rsidDel="00296619" w:rsidRDefault="0032158F" w:rsidP="00377A1E">
      <w:pPr>
        <w:pStyle w:val="ListBullet"/>
        <w:rPr>
          <w:lang w:eastAsia="ja-JP"/>
        </w:rPr>
      </w:pPr>
      <w:r w:rsidDel="00296619">
        <w:rPr>
          <w:lang w:eastAsia="ja-JP"/>
        </w:rPr>
        <w:t>m</w:t>
      </w:r>
      <w:r w:rsidR="0037000D" w:rsidDel="00296619">
        <w:rPr>
          <w:lang w:eastAsia="ja-JP"/>
        </w:rPr>
        <w:t>igratory species</w:t>
      </w:r>
      <w:r w:rsidDel="00296619">
        <w:rPr>
          <w:lang w:eastAsia="ja-JP"/>
        </w:rPr>
        <w:t>’</w:t>
      </w:r>
      <w:r w:rsidR="0037000D" w:rsidDel="00296619">
        <w:rPr>
          <w:lang w:eastAsia="ja-JP"/>
        </w:rPr>
        <w:t xml:space="preserve"> interactions with the reef</w:t>
      </w:r>
    </w:p>
    <w:p w14:paraId="41A20C26" w14:textId="258B0736" w:rsidR="002964E3" w:rsidDel="00296619" w:rsidRDefault="00670795" w:rsidP="00377A1E">
      <w:pPr>
        <w:pStyle w:val="ListBullet"/>
        <w:rPr>
          <w:lang w:eastAsia="ja-JP"/>
        </w:rPr>
      </w:pPr>
      <w:r w:rsidDel="00296619">
        <w:rPr>
          <w:lang w:eastAsia="ja-JP"/>
        </w:rPr>
        <w:t>e</w:t>
      </w:r>
      <w:r w:rsidR="00F92ECE" w:rsidDel="00296619">
        <w:rPr>
          <w:lang w:eastAsia="ja-JP"/>
        </w:rPr>
        <w:t xml:space="preserve">xpected </w:t>
      </w:r>
      <w:r w:rsidR="002964E3" w:rsidDel="00296619">
        <w:rPr>
          <w:lang w:eastAsia="ja-JP"/>
        </w:rPr>
        <w:t xml:space="preserve">attraction of </w:t>
      </w:r>
      <w:r w:rsidR="007F235F" w:rsidDel="00296619">
        <w:rPr>
          <w:lang w:eastAsia="ja-JP"/>
        </w:rPr>
        <w:t>species</w:t>
      </w:r>
      <w:r w:rsidR="002964E3" w:rsidDel="00296619">
        <w:rPr>
          <w:lang w:eastAsia="ja-JP"/>
        </w:rPr>
        <w:t xml:space="preserve"> to the reef and how this will</w:t>
      </w:r>
      <w:r w:rsidR="006F2AD4">
        <w:rPr>
          <w:lang w:eastAsia="ja-JP"/>
        </w:rPr>
        <w:t>:</w:t>
      </w:r>
    </w:p>
    <w:p w14:paraId="7F06B469" w14:textId="3C1990A1" w:rsidR="004054AC" w:rsidDel="00296619" w:rsidRDefault="00E84C35" w:rsidP="00377A1E">
      <w:pPr>
        <w:pStyle w:val="ListBullet2"/>
        <w:rPr>
          <w:lang w:eastAsia="ja-JP"/>
        </w:rPr>
      </w:pPr>
      <w:r w:rsidDel="00296619">
        <w:rPr>
          <w:lang w:eastAsia="ja-JP"/>
        </w:rPr>
        <w:t>a</w:t>
      </w:r>
      <w:r w:rsidR="002964E3" w:rsidDel="00296619">
        <w:rPr>
          <w:lang w:eastAsia="ja-JP"/>
        </w:rPr>
        <w:t xml:space="preserve">lter the </w:t>
      </w:r>
      <w:r w:rsidR="004054AC" w:rsidDel="00296619">
        <w:rPr>
          <w:lang w:eastAsia="ja-JP"/>
        </w:rPr>
        <w:t>pre</w:t>
      </w:r>
      <w:r w:rsidR="005543CB" w:rsidDel="00296619">
        <w:rPr>
          <w:lang w:eastAsia="ja-JP"/>
        </w:rPr>
        <w:t>-</w:t>
      </w:r>
      <w:r w:rsidR="004054AC" w:rsidDel="00296619">
        <w:rPr>
          <w:lang w:eastAsia="ja-JP"/>
        </w:rPr>
        <w:t xml:space="preserve">placement ecological balance and </w:t>
      </w:r>
      <w:proofErr w:type="gramStart"/>
      <w:r w:rsidR="004054AC" w:rsidDel="00296619">
        <w:rPr>
          <w:lang w:eastAsia="ja-JP"/>
        </w:rPr>
        <w:t>processes</w:t>
      </w:r>
      <w:proofErr w:type="gramEnd"/>
    </w:p>
    <w:p w14:paraId="69E80E9F" w14:textId="3F080276" w:rsidR="00627359" w:rsidDel="00296619" w:rsidRDefault="00A90B6A" w:rsidP="00377A1E">
      <w:pPr>
        <w:pStyle w:val="ListBullet2"/>
        <w:rPr>
          <w:lang w:eastAsia="ja-JP"/>
        </w:rPr>
      </w:pPr>
      <w:r w:rsidDel="00296619">
        <w:rPr>
          <w:lang w:eastAsia="ja-JP"/>
        </w:rPr>
        <w:t>affect any nearby natural o</w:t>
      </w:r>
      <w:r w:rsidR="00670795" w:rsidDel="00296619">
        <w:rPr>
          <w:lang w:eastAsia="ja-JP"/>
        </w:rPr>
        <w:t>r</w:t>
      </w:r>
      <w:r w:rsidDel="00296619">
        <w:rPr>
          <w:lang w:eastAsia="ja-JP"/>
        </w:rPr>
        <w:t xml:space="preserve"> </w:t>
      </w:r>
      <w:r w:rsidR="000371AB" w:rsidDel="00296619">
        <w:rPr>
          <w:lang w:eastAsia="ja-JP"/>
        </w:rPr>
        <w:t xml:space="preserve">artificial reef </w:t>
      </w:r>
      <w:proofErr w:type="gramStart"/>
      <w:r w:rsidR="000371AB" w:rsidDel="00296619">
        <w:rPr>
          <w:lang w:eastAsia="ja-JP"/>
        </w:rPr>
        <w:t>locations</w:t>
      </w:r>
      <w:proofErr w:type="gramEnd"/>
    </w:p>
    <w:p w14:paraId="4F2FA6FF" w14:textId="08CC0820" w:rsidR="00627359" w:rsidDel="00296619" w:rsidRDefault="00670795" w:rsidP="00377A1E">
      <w:pPr>
        <w:pStyle w:val="ListBullet2"/>
        <w:rPr>
          <w:lang w:eastAsia="ja-JP"/>
        </w:rPr>
      </w:pPr>
      <w:r w:rsidDel="00296619">
        <w:rPr>
          <w:lang w:eastAsia="ja-JP"/>
        </w:rPr>
        <w:t>affect how</w:t>
      </w:r>
      <w:r w:rsidR="00627359" w:rsidRPr="001A12C3" w:rsidDel="00296619">
        <w:rPr>
          <w:lang w:eastAsia="ja-JP"/>
        </w:rPr>
        <w:t xml:space="preserve"> local organisms </w:t>
      </w:r>
      <w:r w:rsidDel="00296619">
        <w:rPr>
          <w:lang w:eastAsia="ja-JP"/>
        </w:rPr>
        <w:t xml:space="preserve">interact </w:t>
      </w:r>
      <w:r w:rsidR="00627359" w:rsidRPr="001A12C3" w:rsidDel="00296619">
        <w:rPr>
          <w:lang w:eastAsia="ja-JP"/>
        </w:rPr>
        <w:t xml:space="preserve">with the reef </w:t>
      </w:r>
      <w:proofErr w:type="gramStart"/>
      <w:r w:rsidR="00627359" w:rsidRPr="001A12C3" w:rsidDel="00296619">
        <w:rPr>
          <w:lang w:eastAsia="ja-JP"/>
        </w:rPr>
        <w:t>structure</w:t>
      </w:r>
      <w:proofErr w:type="gramEnd"/>
    </w:p>
    <w:p w14:paraId="6B211048" w14:textId="075E3054" w:rsidR="000371AB" w:rsidDel="00296619" w:rsidRDefault="00670795" w:rsidP="00377A1E">
      <w:pPr>
        <w:pStyle w:val="ListBullet"/>
        <w:rPr>
          <w:lang w:eastAsia="ja-JP"/>
        </w:rPr>
      </w:pPr>
      <w:r w:rsidDel="00296619">
        <w:rPr>
          <w:lang w:eastAsia="ja-JP"/>
        </w:rPr>
        <w:t>a</w:t>
      </w:r>
      <w:r w:rsidR="00561018" w:rsidDel="00296619">
        <w:rPr>
          <w:lang w:eastAsia="ja-JP"/>
        </w:rPr>
        <w:t xml:space="preserve">ny </w:t>
      </w:r>
      <w:r w:rsidR="00B44EA4">
        <w:rPr>
          <w:lang w:eastAsia="ja-JP"/>
        </w:rPr>
        <w:t xml:space="preserve">potential </w:t>
      </w:r>
      <w:r w:rsidR="00561018" w:rsidDel="00296619">
        <w:rPr>
          <w:lang w:eastAsia="ja-JP"/>
        </w:rPr>
        <w:t xml:space="preserve">impacts </w:t>
      </w:r>
      <w:r w:rsidR="00561018">
        <w:rPr>
          <w:lang w:eastAsia="ja-JP"/>
        </w:rPr>
        <w:t>(significant or otherwise</w:t>
      </w:r>
      <w:r w:rsidR="0081075A">
        <w:rPr>
          <w:lang w:eastAsia="ja-JP"/>
        </w:rPr>
        <w:t>)</w:t>
      </w:r>
      <w:r w:rsidR="00561018">
        <w:rPr>
          <w:lang w:eastAsia="ja-JP"/>
        </w:rPr>
        <w:t xml:space="preserve"> </w:t>
      </w:r>
      <w:r w:rsidR="00561018" w:rsidDel="00296619">
        <w:rPr>
          <w:lang w:eastAsia="ja-JP"/>
        </w:rPr>
        <w:t xml:space="preserve">on </w:t>
      </w:r>
      <w:r w:rsidR="001A4893" w:rsidDel="00296619">
        <w:rPr>
          <w:lang w:eastAsia="ja-JP"/>
        </w:rPr>
        <w:t>MNES</w:t>
      </w:r>
      <w:r w:rsidR="00DC2B5B" w:rsidDel="00296619">
        <w:rPr>
          <w:lang w:eastAsia="ja-JP"/>
        </w:rPr>
        <w:t xml:space="preserve"> (use of the </w:t>
      </w:r>
      <w:r w:rsidR="00F87E7B" w:rsidRPr="00F87E7B" w:rsidDel="00296619">
        <w:rPr>
          <w:lang w:eastAsia="ja-JP"/>
        </w:rPr>
        <w:t>Protected Matters Search Tool</w:t>
      </w:r>
      <w:r w:rsidR="00F87E7B">
        <w:rPr>
          <w:lang w:eastAsia="ja-JP"/>
        </w:rPr>
        <w:t xml:space="preserve"> </w:t>
      </w:r>
      <w:r w:rsidR="00F87E7B" w:rsidDel="00296619">
        <w:rPr>
          <w:lang w:eastAsia="ja-JP"/>
        </w:rPr>
        <w:t>available on the department’s website</w:t>
      </w:r>
      <w:r w:rsidR="00F87E7B">
        <w:rPr>
          <w:lang w:eastAsia="ja-JP"/>
        </w:rPr>
        <w:t xml:space="preserve">, see </w:t>
      </w:r>
      <w:hyperlink w:anchor="_6_Information_and" w:history="1">
        <w:r w:rsidR="00F87E7B">
          <w:rPr>
            <w:rStyle w:val="Hyperlink"/>
            <w:lang w:eastAsia="ja-JP"/>
          </w:rPr>
          <w:t>Information and resources</w:t>
        </w:r>
      </w:hyperlink>
      <w:r w:rsidR="00DC2B5B" w:rsidDel="00296619">
        <w:rPr>
          <w:lang w:eastAsia="ja-JP"/>
        </w:rPr>
        <w:t>)</w:t>
      </w:r>
    </w:p>
    <w:p w14:paraId="2FDDB2F5" w14:textId="6E349F4C" w:rsidR="00921332" w:rsidDel="00296619" w:rsidRDefault="003F464C" w:rsidP="00377A1E">
      <w:pPr>
        <w:pStyle w:val="ListBullet"/>
        <w:rPr>
          <w:lang w:eastAsia="ja-JP"/>
        </w:rPr>
      </w:pPr>
      <w:r w:rsidDel="00296619">
        <w:rPr>
          <w:lang w:eastAsia="ja-JP"/>
        </w:rPr>
        <w:t xml:space="preserve">an </w:t>
      </w:r>
      <w:r w:rsidR="007C08FB" w:rsidDel="00296619">
        <w:rPr>
          <w:lang w:eastAsia="ja-JP"/>
        </w:rPr>
        <w:t>i</w:t>
      </w:r>
      <w:r w:rsidR="000D3BB5" w:rsidDel="00296619">
        <w:rPr>
          <w:lang w:eastAsia="ja-JP"/>
        </w:rPr>
        <w:t xml:space="preserve">ncrease in use </w:t>
      </w:r>
      <w:r w:rsidR="00921332" w:rsidDel="00296619">
        <w:rPr>
          <w:lang w:eastAsia="ja-JP"/>
        </w:rPr>
        <w:t>by divers o</w:t>
      </w:r>
      <w:r w:rsidR="00622CAF" w:rsidDel="00296619">
        <w:rPr>
          <w:lang w:eastAsia="ja-JP"/>
        </w:rPr>
        <w:t>r</w:t>
      </w:r>
      <w:r w:rsidR="00921332" w:rsidDel="00296619">
        <w:rPr>
          <w:lang w:eastAsia="ja-JP"/>
        </w:rPr>
        <w:t xml:space="preserve"> recreational fishers and how this </w:t>
      </w:r>
      <w:r w:rsidR="00BC4928" w:rsidDel="00296619">
        <w:rPr>
          <w:lang w:eastAsia="ja-JP"/>
        </w:rPr>
        <w:t>is expected to</w:t>
      </w:r>
      <w:r w:rsidR="00622CAF" w:rsidDel="00296619">
        <w:rPr>
          <w:lang w:eastAsia="ja-JP"/>
        </w:rPr>
        <w:t xml:space="preserve"> affect</w:t>
      </w:r>
      <w:r w:rsidR="00C7596D" w:rsidDel="00296619">
        <w:rPr>
          <w:lang w:eastAsia="ja-JP"/>
        </w:rPr>
        <w:t xml:space="preserve"> </w:t>
      </w:r>
      <w:r w:rsidR="00BC4928" w:rsidDel="00296619">
        <w:rPr>
          <w:lang w:eastAsia="ja-JP"/>
        </w:rPr>
        <w:t xml:space="preserve">the abundance </w:t>
      </w:r>
      <w:r w:rsidR="00E40EE0" w:rsidDel="00296619">
        <w:rPr>
          <w:lang w:eastAsia="ja-JP"/>
        </w:rPr>
        <w:t xml:space="preserve">and diversity of </w:t>
      </w:r>
      <w:r w:rsidR="002911B1" w:rsidDel="00296619">
        <w:rPr>
          <w:lang w:eastAsia="ja-JP"/>
        </w:rPr>
        <w:t xml:space="preserve">the </w:t>
      </w:r>
      <w:r w:rsidR="00E40EE0" w:rsidDel="00296619">
        <w:rPr>
          <w:lang w:eastAsia="ja-JP"/>
        </w:rPr>
        <w:t xml:space="preserve">ecological </w:t>
      </w:r>
      <w:proofErr w:type="gramStart"/>
      <w:r w:rsidR="00E40EE0" w:rsidDel="00296619">
        <w:rPr>
          <w:lang w:eastAsia="ja-JP"/>
        </w:rPr>
        <w:t>assemblage</w:t>
      </w:r>
      <w:proofErr w:type="gramEnd"/>
    </w:p>
    <w:p w14:paraId="2BB51347" w14:textId="235150E3" w:rsidR="00957F6D" w:rsidDel="00296619" w:rsidRDefault="007C08FB" w:rsidP="00377A1E">
      <w:pPr>
        <w:pStyle w:val="ListBullet"/>
        <w:rPr>
          <w:lang w:eastAsia="ja-JP"/>
        </w:rPr>
      </w:pPr>
      <w:r w:rsidDel="00296619">
        <w:rPr>
          <w:lang w:eastAsia="ja-JP"/>
        </w:rPr>
        <w:t>c</w:t>
      </w:r>
      <w:r w:rsidR="00957F6D" w:rsidDel="00296619">
        <w:rPr>
          <w:lang w:eastAsia="ja-JP"/>
        </w:rPr>
        <w:t>hanges to the underwater noise and vibration environment</w:t>
      </w:r>
    </w:p>
    <w:p w14:paraId="3EDCB9AC" w14:textId="13A5E951" w:rsidR="00627359" w:rsidRPr="00627359" w:rsidDel="00296619" w:rsidRDefault="00782253" w:rsidP="00377A1E">
      <w:pPr>
        <w:pStyle w:val="ListBullet"/>
        <w:rPr>
          <w:lang w:eastAsia="ja-JP"/>
        </w:rPr>
      </w:pPr>
      <w:r>
        <w:rPr>
          <w:lang w:eastAsia="ja-JP"/>
        </w:rPr>
        <w:lastRenderedPageBreak/>
        <w:t>impacts</w:t>
      </w:r>
      <w:r w:rsidR="00627359" w:rsidRPr="00627359" w:rsidDel="00296619">
        <w:rPr>
          <w:lang w:eastAsia="ja-JP"/>
        </w:rPr>
        <w:t xml:space="preserve"> of increased boat traffic and associated factors (for example,</w:t>
      </w:r>
      <w:r w:rsidR="008D586E" w:rsidDel="00296619">
        <w:rPr>
          <w:lang w:eastAsia="ja-JP"/>
        </w:rPr>
        <w:t> </w:t>
      </w:r>
      <w:r w:rsidR="00627359" w:rsidRPr="00627359" w:rsidDel="00296619">
        <w:rPr>
          <w:lang w:eastAsia="ja-JP"/>
        </w:rPr>
        <w:t>anchoring, and boat strikes for turtles or marine mammals)</w:t>
      </w:r>
    </w:p>
    <w:p w14:paraId="30351920" w14:textId="4431C812" w:rsidR="00627359" w:rsidRPr="00627359" w:rsidDel="00296619" w:rsidRDefault="00782253" w:rsidP="00377A1E">
      <w:pPr>
        <w:pStyle w:val="ListBullet"/>
        <w:rPr>
          <w:lang w:eastAsia="ja-JP"/>
        </w:rPr>
      </w:pPr>
      <w:r>
        <w:rPr>
          <w:lang w:eastAsia="ja-JP"/>
        </w:rPr>
        <w:t>impacts</w:t>
      </w:r>
      <w:r w:rsidR="00627359" w:rsidRPr="00627359" w:rsidDel="00296619">
        <w:rPr>
          <w:lang w:eastAsia="ja-JP"/>
        </w:rPr>
        <w:t xml:space="preserve"> of </w:t>
      </w:r>
      <w:r w:rsidR="003F464C" w:rsidDel="00296619">
        <w:rPr>
          <w:lang w:eastAsia="ja-JP"/>
        </w:rPr>
        <w:t xml:space="preserve">material </w:t>
      </w:r>
      <w:r w:rsidR="00627359" w:rsidRPr="00627359" w:rsidDel="00296619">
        <w:rPr>
          <w:lang w:eastAsia="ja-JP"/>
        </w:rPr>
        <w:t xml:space="preserve">break-up </w:t>
      </w:r>
      <w:r w:rsidR="007E75CD" w:rsidDel="00296619">
        <w:rPr>
          <w:lang w:eastAsia="ja-JP"/>
        </w:rPr>
        <w:t>over time</w:t>
      </w:r>
      <w:r w:rsidR="003F464C" w:rsidDel="00296619">
        <w:rPr>
          <w:lang w:eastAsia="ja-JP"/>
        </w:rPr>
        <w:t>,</w:t>
      </w:r>
      <w:r w:rsidR="007E75CD" w:rsidDel="00296619">
        <w:rPr>
          <w:lang w:eastAsia="ja-JP"/>
        </w:rPr>
        <w:t xml:space="preserve"> </w:t>
      </w:r>
      <w:r w:rsidR="00627359" w:rsidRPr="00627359" w:rsidDel="00296619">
        <w:rPr>
          <w:lang w:eastAsia="ja-JP"/>
        </w:rPr>
        <w:t xml:space="preserve">or </w:t>
      </w:r>
      <w:r w:rsidR="003F464C" w:rsidDel="00296619">
        <w:rPr>
          <w:lang w:eastAsia="ja-JP"/>
        </w:rPr>
        <w:t xml:space="preserve">the </w:t>
      </w:r>
      <w:r w:rsidR="00627359" w:rsidRPr="00627359" w:rsidDel="00296619">
        <w:rPr>
          <w:lang w:eastAsia="ja-JP"/>
        </w:rPr>
        <w:t>release of</w:t>
      </w:r>
      <w:r w:rsidR="007E75CD" w:rsidDel="00296619">
        <w:rPr>
          <w:lang w:eastAsia="ja-JP"/>
        </w:rPr>
        <w:t xml:space="preserve"> residual</w:t>
      </w:r>
      <w:r w:rsidR="00627359" w:rsidRPr="00627359" w:rsidDel="00296619">
        <w:rPr>
          <w:lang w:eastAsia="ja-JP"/>
        </w:rPr>
        <w:t xml:space="preserve"> pollutants</w:t>
      </w:r>
    </w:p>
    <w:p w14:paraId="29178844" w14:textId="020D40F1" w:rsidR="00C7596D" w:rsidDel="00296619" w:rsidRDefault="003F464C" w:rsidP="00377A1E">
      <w:pPr>
        <w:pStyle w:val="ListBullet"/>
        <w:rPr>
          <w:lang w:eastAsia="ja-JP"/>
        </w:rPr>
      </w:pPr>
      <w:r w:rsidDel="00296619">
        <w:rPr>
          <w:lang w:eastAsia="ja-JP"/>
        </w:rPr>
        <w:t>a</w:t>
      </w:r>
      <w:r w:rsidR="0059280E" w:rsidDel="00296619">
        <w:rPr>
          <w:lang w:eastAsia="ja-JP"/>
        </w:rPr>
        <w:t xml:space="preserve">ny expected impacts on turbidity </w:t>
      </w:r>
      <w:r w:rsidR="0059280E" w:rsidRPr="00531019" w:rsidDel="00296619">
        <w:rPr>
          <w:lang w:eastAsia="ja-JP"/>
        </w:rPr>
        <w:t>and light availability</w:t>
      </w:r>
      <w:r w:rsidR="005E600F" w:rsidRPr="00531019" w:rsidDel="00296619">
        <w:rPr>
          <w:lang w:eastAsia="ja-JP"/>
        </w:rPr>
        <w:t>,</w:t>
      </w:r>
      <w:r w:rsidR="0059280E" w:rsidRPr="00531019" w:rsidDel="00296619">
        <w:rPr>
          <w:lang w:eastAsia="ja-JP"/>
        </w:rPr>
        <w:t xml:space="preserve"> and</w:t>
      </w:r>
      <w:r w:rsidR="0059280E" w:rsidDel="00296619">
        <w:rPr>
          <w:lang w:eastAsia="ja-JP"/>
        </w:rPr>
        <w:t xml:space="preserve"> how this will affect </w:t>
      </w:r>
      <w:r w:rsidR="00CB7DC5" w:rsidDel="00296619">
        <w:rPr>
          <w:lang w:eastAsia="ja-JP"/>
        </w:rPr>
        <w:t xml:space="preserve">species at all levels of the food </w:t>
      </w:r>
      <w:proofErr w:type="gramStart"/>
      <w:r w:rsidR="00CB7DC5" w:rsidDel="00296619">
        <w:rPr>
          <w:lang w:eastAsia="ja-JP"/>
        </w:rPr>
        <w:t>web</w:t>
      </w:r>
      <w:proofErr w:type="gramEnd"/>
    </w:p>
    <w:p w14:paraId="4A7114E9" w14:textId="0076A066" w:rsidR="00B76608" w:rsidDel="00296619" w:rsidRDefault="005E600F" w:rsidP="00377A1E">
      <w:pPr>
        <w:pStyle w:val="ListBullet"/>
        <w:rPr>
          <w:lang w:eastAsia="ja-JP"/>
        </w:rPr>
      </w:pPr>
      <w:r w:rsidDel="00296619">
        <w:rPr>
          <w:lang w:eastAsia="ja-JP"/>
        </w:rPr>
        <w:t>e</w:t>
      </w:r>
      <w:r w:rsidR="00B76608" w:rsidDel="00296619">
        <w:rPr>
          <w:lang w:eastAsia="ja-JP"/>
        </w:rPr>
        <w:t>xpected larval settlement</w:t>
      </w:r>
      <w:r w:rsidR="0037000D" w:rsidDel="00296619">
        <w:rPr>
          <w:lang w:eastAsia="ja-JP"/>
        </w:rPr>
        <w:t xml:space="preserve"> and colonisation</w:t>
      </w:r>
      <w:r w:rsidR="00B76608" w:rsidDel="00296619">
        <w:rPr>
          <w:lang w:eastAsia="ja-JP"/>
        </w:rPr>
        <w:t xml:space="preserve"> </w:t>
      </w:r>
      <w:proofErr w:type="gramStart"/>
      <w:r w:rsidR="00B76608" w:rsidDel="00296619">
        <w:rPr>
          <w:lang w:eastAsia="ja-JP"/>
        </w:rPr>
        <w:t>patterns</w:t>
      </w:r>
      <w:proofErr w:type="gramEnd"/>
    </w:p>
    <w:p w14:paraId="7EC86F40" w14:textId="5566ECF2" w:rsidR="00627359" w:rsidDel="00296619" w:rsidRDefault="005E600F" w:rsidP="00377A1E">
      <w:pPr>
        <w:pStyle w:val="ListBullet"/>
        <w:rPr>
          <w:lang w:eastAsia="ja-JP"/>
        </w:rPr>
      </w:pPr>
      <w:r w:rsidDel="00296619">
        <w:rPr>
          <w:lang w:eastAsia="ja-JP"/>
        </w:rPr>
        <w:t>e</w:t>
      </w:r>
      <w:r w:rsidR="00B570AC" w:rsidDel="00296619">
        <w:rPr>
          <w:lang w:eastAsia="ja-JP"/>
        </w:rPr>
        <w:t xml:space="preserve">xpected pest </w:t>
      </w:r>
      <w:proofErr w:type="gramStart"/>
      <w:r w:rsidR="00B570AC" w:rsidDel="00296619">
        <w:rPr>
          <w:lang w:eastAsia="ja-JP"/>
        </w:rPr>
        <w:t>species</w:t>
      </w:r>
      <w:proofErr w:type="gramEnd"/>
    </w:p>
    <w:p w14:paraId="426518AE" w14:textId="00417FF3" w:rsidR="00627359" w:rsidRPr="001A12C3" w:rsidDel="00296619" w:rsidRDefault="00782253" w:rsidP="00377A1E">
      <w:pPr>
        <w:pStyle w:val="ListBullet"/>
        <w:rPr>
          <w:lang w:eastAsia="ja-JP"/>
        </w:rPr>
      </w:pPr>
      <w:r>
        <w:rPr>
          <w:lang w:eastAsia="ja-JP"/>
        </w:rPr>
        <w:t>impacts</w:t>
      </w:r>
      <w:r w:rsidR="00627359" w:rsidRPr="001A12C3" w:rsidDel="00296619">
        <w:rPr>
          <w:lang w:eastAsia="ja-JP"/>
        </w:rPr>
        <w:t xml:space="preserve"> of the reef on nearby important features (</w:t>
      </w:r>
      <w:r w:rsidR="00627359" w:rsidDel="00296619">
        <w:rPr>
          <w:lang w:eastAsia="ja-JP"/>
        </w:rPr>
        <w:t>for example,</w:t>
      </w:r>
      <w:r w:rsidR="00627359" w:rsidRPr="001A12C3" w:rsidDel="00296619">
        <w:rPr>
          <w:lang w:eastAsia="ja-JP"/>
        </w:rPr>
        <w:t> connectivity of species</w:t>
      </w:r>
      <w:r w:rsidR="00AE7450" w:rsidDel="00296619">
        <w:rPr>
          <w:lang w:eastAsia="ja-JP"/>
        </w:rPr>
        <w:t>’</w:t>
      </w:r>
      <w:r w:rsidR="00627359" w:rsidRPr="001A12C3" w:rsidDel="00296619">
        <w:rPr>
          <w:lang w:eastAsia="ja-JP"/>
        </w:rPr>
        <w:t xml:space="preserve"> habitat</w:t>
      </w:r>
      <w:r w:rsidR="00AE7450" w:rsidDel="00296619">
        <w:rPr>
          <w:lang w:eastAsia="ja-JP"/>
        </w:rPr>
        <w:t>s</w:t>
      </w:r>
      <w:r w:rsidR="00627359" w:rsidRPr="001A12C3" w:rsidDel="00296619">
        <w:rPr>
          <w:lang w:eastAsia="ja-JP"/>
        </w:rPr>
        <w:t>)</w:t>
      </w:r>
    </w:p>
    <w:p w14:paraId="65DFE30A" w14:textId="63A2D637" w:rsidR="00B570AC" w:rsidDel="00296619" w:rsidRDefault="005E600F" w:rsidP="00377A1E">
      <w:pPr>
        <w:pStyle w:val="ListBullet"/>
        <w:rPr>
          <w:lang w:eastAsia="ja-JP"/>
        </w:rPr>
      </w:pPr>
      <w:r w:rsidDel="00296619">
        <w:rPr>
          <w:lang w:eastAsia="ja-JP"/>
        </w:rPr>
        <w:t>s</w:t>
      </w:r>
      <w:r w:rsidR="00DC2B5B" w:rsidDel="00296619">
        <w:rPr>
          <w:lang w:eastAsia="ja-JP"/>
        </w:rPr>
        <w:t>ocial</w:t>
      </w:r>
      <w:r w:rsidR="0000537B">
        <w:rPr>
          <w:lang w:eastAsia="ja-JP"/>
        </w:rPr>
        <w:t xml:space="preserve">, </w:t>
      </w:r>
      <w:proofErr w:type="gramStart"/>
      <w:r w:rsidR="0000537B">
        <w:rPr>
          <w:lang w:eastAsia="ja-JP"/>
        </w:rPr>
        <w:t>economic</w:t>
      </w:r>
      <w:proofErr w:type="gramEnd"/>
      <w:r w:rsidR="0000537B">
        <w:rPr>
          <w:lang w:eastAsia="ja-JP"/>
        </w:rPr>
        <w:t xml:space="preserve"> and cultural</w:t>
      </w:r>
      <w:r w:rsidR="00DC2B5B" w:rsidDel="00296619">
        <w:rPr>
          <w:lang w:eastAsia="ja-JP"/>
        </w:rPr>
        <w:t xml:space="preserve"> impacts</w:t>
      </w:r>
      <w:r w:rsidR="00571CE0" w:rsidDel="00296619">
        <w:rPr>
          <w:lang w:eastAsia="ja-JP"/>
        </w:rPr>
        <w:t>,</w:t>
      </w:r>
      <w:r w:rsidR="00DC2B5B" w:rsidDel="00296619">
        <w:rPr>
          <w:lang w:eastAsia="ja-JP"/>
        </w:rPr>
        <w:t xml:space="preserve"> </w:t>
      </w:r>
      <w:r w:rsidR="00473F79" w:rsidDel="00296619">
        <w:rPr>
          <w:lang w:eastAsia="ja-JP"/>
        </w:rPr>
        <w:t>including</w:t>
      </w:r>
      <w:r w:rsidR="006F2AD4">
        <w:rPr>
          <w:lang w:eastAsia="ja-JP"/>
        </w:rPr>
        <w:t>:</w:t>
      </w:r>
    </w:p>
    <w:p w14:paraId="7BD6EF05" w14:textId="5E6FABF0" w:rsidR="00DC2B5B" w:rsidDel="00296619" w:rsidRDefault="00377A1E" w:rsidP="00377A1E">
      <w:pPr>
        <w:pStyle w:val="ListBullet2"/>
        <w:rPr>
          <w:lang w:eastAsia="ja-JP"/>
        </w:rPr>
      </w:pPr>
      <w:r w:rsidDel="00296619">
        <w:rPr>
          <w:lang w:eastAsia="ja-JP"/>
        </w:rPr>
        <w:t>an i</w:t>
      </w:r>
      <w:r w:rsidR="00DC2B5B" w:rsidDel="00296619">
        <w:rPr>
          <w:lang w:eastAsia="ja-JP"/>
        </w:rPr>
        <w:t xml:space="preserve">ncrease in </w:t>
      </w:r>
      <w:r w:rsidDel="00296619">
        <w:rPr>
          <w:lang w:eastAsia="ja-JP"/>
        </w:rPr>
        <w:t xml:space="preserve">the </w:t>
      </w:r>
      <w:r w:rsidR="00DC2B5B" w:rsidDel="00296619">
        <w:rPr>
          <w:lang w:eastAsia="ja-JP"/>
        </w:rPr>
        <w:t>use of the area</w:t>
      </w:r>
    </w:p>
    <w:p w14:paraId="4C472024" w14:textId="5DA38EAE" w:rsidR="00473F79" w:rsidDel="00296619" w:rsidRDefault="00782253" w:rsidP="00377A1E">
      <w:pPr>
        <w:pStyle w:val="ListBullet2"/>
        <w:rPr>
          <w:lang w:eastAsia="ja-JP"/>
        </w:rPr>
      </w:pPr>
      <w:r>
        <w:rPr>
          <w:lang w:eastAsia="ja-JP"/>
        </w:rPr>
        <w:t>impacts</w:t>
      </w:r>
      <w:r w:rsidR="0001685F" w:rsidDel="00296619">
        <w:rPr>
          <w:lang w:eastAsia="ja-JP"/>
        </w:rPr>
        <w:t xml:space="preserve"> on </w:t>
      </w:r>
      <w:proofErr w:type="gramStart"/>
      <w:r w:rsidR="00377A1E" w:rsidDel="00296619">
        <w:rPr>
          <w:lang w:eastAsia="ja-JP"/>
        </w:rPr>
        <w:t>f</w:t>
      </w:r>
      <w:r w:rsidR="006507E7" w:rsidDel="00296619">
        <w:rPr>
          <w:lang w:eastAsia="ja-JP"/>
        </w:rPr>
        <w:t>acilities</w:t>
      </w:r>
      <w:proofErr w:type="gramEnd"/>
    </w:p>
    <w:p w14:paraId="1251D4B4" w14:textId="1A98C563" w:rsidR="006507E7" w:rsidDel="00296619" w:rsidRDefault="00782253" w:rsidP="00377A1E">
      <w:pPr>
        <w:pStyle w:val="ListBullet2"/>
        <w:rPr>
          <w:lang w:eastAsia="ja-JP"/>
        </w:rPr>
      </w:pPr>
      <w:r>
        <w:rPr>
          <w:lang w:eastAsia="ja-JP"/>
        </w:rPr>
        <w:t>impacts</w:t>
      </w:r>
      <w:r w:rsidR="006507E7" w:rsidDel="00296619">
        <w:rPr>
          <w:lang w:eastAsia="ja-JP"/>
        </w:rPr>
        <w:t xml:space="preserve"> on commercial fishing </w:t>
      </w:r>
      <w:proofErr w:type="gramStart"/>
      <w:r w:rsidR="006507E7" w:rsidDel="00296619">
        <w:rPr>
          <w:lang w:eastAsia="ja-JP"/>
        </w:rPr>
        <w:t>grounds</w:t>
      </w:r>
      <w:proofErr w:type="gramEnd"/>
    </w:p>
    <w:p w14:paraId="3734AADB" w14:textId="56518A3D" w:rsidR="006E0C01" w:rsidDel="00296619" w:rsidRDefault="00377A1E" w:rsidP="00377A1E">
      <w:pPr>
        <w:pStyle w:val="ListBullet2"/>
        <w:rPr>
          <w:lang w:eastAsia="ja-JP"/>
        </w:rPr>
      </w:pPr>
      <w:r w:rsidDel="00296619">
        <w:rPr>
          <w:lang w:eastAsia="ja-JP"/>
        </w:rPr>
        <w:t>i</w:t>
      </w:r>
      <w:r w:rsidR="006E0C01" w:rsidDel="00296619">
        <w:rPr>
          <w:lang w:eastAsia="ja-JP"/>
        </w:rPr>
        <w:t>nteraction with shipping lanes</w:t>
      </w:r>
    </w:p>
    <w:p w14:paraId="07A86856" w14:textId="7390450C" w:rsidR="006E0C01" w:rsidDel="00296619" w:rsidRDefault="00377A1E" w:rsidP="00377A1E">
      <w:pPr>
        <w:pStyle w:val="ListBullet2"/>
        <w:rPr>
          <w:lang w:eastAsia="ja-JP"/>
        </w:rPr>
      </w:pPr>
      <w:r w:rsidDel="00296619">
        <w:rPr>
          <w:lang w:eastAsia="ja-JP"/>
        </w:rPr>
        <w:t>i</w:t>
      </w:r>
      <w:r w:rsidR="00012633" w:rsidDel="00296619">
        <w:rPr>
          <w:lang w:eastAsia="ja-JP"/>
        </w:rPr>
        <w:t xml:space="preserve">mpacts </w:t>
      </w:r>
      <w:r w:rsidDel="00296619">
        <w:rPr>
          <w:lang w:eastAsia="ja-JP"/>
        </w:rPr>
        <w:t xml:space="preserve">on </w:t>
      </w:r>
      <w:r w:rsidR="00742B2D">
        <w:rPr>
          <w:lang w:eastAsia="ja-JP"/>
        </w:rPr>
        <w:t xml:space="preserve">underwater </w:t>
      </w:r>
      <w:r w:rsidR="00012633" w:rsidDel="00296619">
        <w:rPr>
          <w:lang w:eastAsia="ja-JP"/>
        </w:rPr>
        <w:t xml:space="preserve">cultural </w:t>
      </w:r>
      <w:r w:rsidR="00742B2D">
        <w:rPr>
          <w:lang w:eastAsia="ja-JP"/>
        </w:rPr>
        <w:t xml:space="preserve">heritage </w:t>
      </w:r>
      <w:r w:rsidR="004C48EB" w:rsidDel="00296619">
        <w:rPr>
          <w:lang w:eastAsia="ja-JP"/>
        </w:rPr>
        <w:t>(sites and people)</w:t>
      </w:r>
    </w:p>
    <w:p w14:paraId="1352EC1F" w14:textId="7EA208E1" w:rsidR="0008749B" w:rsidDel="00296619" w:rsidRDefault="0008749B" w:rsidP="00377A1E">
      <w:pPr>
        <w:pStyle w:val="ListBullet2"/>
        <w:rPr>
          <w:lang w:eastAsia="ja-JP"/>
        </w:rPr>
      </w:pPr>
      <w:r w:rsidRPr="0008749B" w:rsidDel="00296619">
        <w:rPr>
          <w:lang w:eastAsia="ja-JP"/>
        </w:rPr>
        <w:t xml:space="preserve">damage to, or interference with, existing subsea infrastructure such as pipelines, </w:t>
      </w:r>
      <w:proofErr w:type="gramStart"/>
      <w:r w:rsidRPr="0008749B" w:rsidDel="00296619">
        <w:rPr>
          <w:lang w:eastAsia="ja-JP"/>
        </w:rPr>
        <w:t>cables</w:t>
      </w:r>
      <w:proofErr w:type="gramEnd"/>
      <w:r w:rsidRPr="0008749B" w:rsidDel="00296619">
        <w:rPr>
          <w:lang w:eastAsia="ja-JP"/>
        </w:rPr>
        <w:t xml:space="preserve"> </w:t>
      </w:r>
      <w:r w:rsidR="007F2711" w:rsidRPr="0008749B" w:rsidDel="00296619">
        <w:rPr>
          <w:lang w:eastAsia="ja-JP"/>
        </w:rPr>
        <w:t xml:space="preserve">and </w:t>
      </w:r>
      <w:r w:rsidRPr="0008749B" w:rsidDel="00296619">
        <w:rPr>
          <w:lang w:eastAsia="ja-JP"/>
        </w:rPr>
        <w:t>outfalls</w:t>
      </w:r>
      <w:r w:rsidR="00377A1E" w:rsidDel="00296619">
        <w:rPr>
          <w:lang w:eastAsia="ja-JP"/>
        </w:rPr>
        <w:t>.</w:t>
      </w:r>
    </w:p>
    <w:p w14:paraId="22DEC3D4" w14:textId="28B89345" w:rsidR="00105AFE" w:rsidRDefault="00105AFE" w:rsidP="00105AFE">
      <w:pPr>
        <w:pStyle w:val="Heading3"/>
        <w:rPr>
          <w:lang w:eastAsia="ja-JP"/>
        </w:rPr>
      </w:pPr>
      <w:bookmarkStart w:id="215" w:name="_Toc146023820"/>
      <w:r>
        <w:rPr>
          <w:lang w:eastAsia="ja-JP"/>
        </w:rPr>
        <w:t>Cumulative impacts</w:t>
      </w:r>
      <w:bookmarkEnd w:id="215"/>
    </w:p>
    <w:p w14:paraId="3AC0EB47" w14:textId="77777777" w:rsidR="005D63B3" w:rsidRDefault="00012633" w:rsidP="00D97F18">
      <w:pPr>
        <w:pStyle w:val="Bullet"/>
        <w:numPr>
          <w:ilvl w:val="0"/>
          <w:numId w:val="0"/>
        </w:numPr>
        <w:rPr>
          <w:lang w:eastAsia="ja-JP"/>
        </w:rPr>
      </w:pPr>
      <w:bookmarkStart w:id="216" w:name="_Hlk142580457"/>
      <w:r w:rsidDel="00296619">
        <w:rPr>
          <w:lang w:eastAsia="ja-JP"/>
        </w:rPr>
        <w:t xml:space="preserve">The </w:t>
      </w:r>
      <w:r w:rsidR="00F7228C">
        <w:rPr>
          <w:lang w:eastAsia="ja-JP"/>
        </w:rPr>
        <w:t xml:space="preserve">impact </w:t>
      </w:r>
      <w:r w:rsidDel="00296619">
        <w:rPr>
          <w:lang w:eastAsia="ja-JP"/>
        </w:rPr>
        <w:t xml:space="preserve">assessment </w:t>
      </w:r>
      <w:r w:rsidR="00235FD3">
        <w:rPr>
          <w:lang w:eastAsia="ja-JP"/>
        </w:rPr>
        <w:t xml:space="preserve">must </w:t>
      </w:r>
      <w:r w:rsidR="00AB6BBB" w:rsidDel="00296619">
        <w:rPr>
          <w:lang w:eastAsia="ja-JP"/>
        </w:rPr>
        <w:t xml:space="preserve">consider the </w:t>
      </w:r>
      <w:r w:rsidR="00B0402D">
        <w:rPr>
          <w:lang w:eastAsia="ja-JP"/>
        </w:rPr>
        <w:t>intra-project</w:t>
      </w:r>
      <w:r w:rsidR="00AB6BBB" w:rsidDel="00296619">
        <w:rPr>
          <w:lang w:eastAsia="ja-JP"/>
        </w:rPr>
        <w:t xml:space="preserve"> cumulative impacts of the </w:t>
      </w:r>
      <w:r w:rsidR="00AB338D" w:rsidDel="00296619">
        <w:rPr>
          <w:lang w:eastAsia="ja-JP"/>
        </w:rPr>
        <w:t xml:space="preserve">factors listed </w:t>
      </w:r>
      <w:r w:rsidR="00AB6BBB" w:rsidDel="00296619">
        <w:rPr>
          <w:lang w:eastAsia="ja-JP"/>
        </w:rPr>
        <w:t xml:space="preserve">above and </w:t>
      </w:r>
      <w:r w:rsidR="00627359" w:rsidDel="00296619">
        <w:rPr>
          <w:lang w:eastAsia="ja-JP"/>
        </w:rPr>
        <w:t>how th</w:t>
      </w:r>
      <w:r w:rsidR="00AB338D" w:rsidDel="00296619">
        <w:rPr>
          <w:lang w:eastAsia="ja-JP"/>
        </w:rPr>
        <w:t>e</w:t>
      </w:r>
      <w:r w:rsidR="003C3F42" w:rsidDel="00296619">
        <w:rPr>
          <w:lang w:eastAsia="ja-JP"/>
        </w:rPr>
        <w:t>s</w:t>
      </w:r>
      <w:r w:rsidR="00AB338D" w:rsidDel="00296619">
        <w:rPr>
          <w:lang w:eastAsia="ja-JP"/>
        </w:rPr>
        <w:t>e</w:t>
      </w:r>
      <w:r w:rsidR="00627359" w:rsidDel="00296619">
        <w:rPr>
          <w:lang w:eastAsia="ja-JP"/>
        </w:rPr>
        <w:t xml:space="preserve"> </w:t>
      </w:r>
      <w:r w:rsidR="00E70737">
        <w:rPr>
          <w:lang w:eastAsia="ja-JP"/>
        </w:rPr>
        <w:t xml:space="preserve">could </w:t>
      </w:r>
      <w:r w:rsidR="00AB338D" w:rsidDel="00296619">
        <w:rPr>
          <w:lang w:eastAsia="ja-JP"/>
        </w:rPr>
        <w:t>affect</w:t>
      </w:r>
      <w:r w:rsidR="00627359" w:rsidDel="00296619">
        <w:rPr>
          <w:lang w:eastAsia="ja-JP"/>
        </w:rPr>
        <w:t xml:space="preserve"> </w:t>
      </w:r>
      <w:r w:rsidR="009D45C8" w:rsidDel="00296619">
        <w:rPr>
          <w:lang w:eastAsia="ja-JP"/>
        </w:rPr>
        <w:t>the marine environment in the vicinity of the proposed artificial reef</w:t>
      </w:r>
      <w:r w:rsidR="00B40C48">
        <w:rPr>
          <w:lang w:eastAsia="ja-JP"/>
        </w:rPr>
        <w:t xml:space="preserve"> (</w:t>
      </w:r>
      <w:r w:rsidR="00B40C48" w:rsidRPr="00B40C48">
        <w:rPr>
          <w:lang w:eastAsia="ja-JP"/>
        </w:rPr>
        <w:t>e.g.</w:t>
      </w:r>
      <w:r w:rsidR="00B40C48">
        <w:rPr>
          <w:lang w:eastAsia="ja-JP"/>
        </w:rPr>
        <w:t>,</w:t>
      </w:r>
      <w:r w:rsidR="00B40C48" w:rsidRPr="00B40C48">
        <w:rPr>
          <w:lang w:eastAsia="ja-JP"/>
        </w:rPr>
        <w:t xml:space="preserve"> impacts in turtles associated with water quality plus predation plus entanglement</w:t>
      </w:r>
      <w:r w:rsidR="00B40C48">
        <w:rPr>
          <w:lang w:eastAsia="ja-JP"/>
        </w:rPr>
        <w:t>)</w:t>
      </w:r>
      <w:r w:rsidR="00627359" w:rsidDel="00296619">
        <w:rPr>
          <w:lang w:eastAsia="ja-JP"/>
        </w:rPr>
        <w:t>.</w:t>
      </w:r>
      <w:r w:rsidR="00E70737">
        <w:rPr>
          <w:lang w:eastAsia="ja-JP"/>
        </w:rPr>
        <w:t xml:space="preserve"> </w:t>
      </w:r>
    </w:p>
    <w:p w14:paraId="30168E76" w14:textId="35DC2F88" w:rsidR="00AB6BBB" w:rsidRDefault="003C4C8E" w:rsidP="00D97F18">
      <w:pPr>
        <w:pStyle w:val="Bullet"/>
        <w:numPr>
          <w:ilvl w:val="0"/>
          <w:numId w:val="0"/>
        </w:numPr>
        <w:rPr>
          <w:lang w:eastAsia="ja-JP"/>
        </w:rPr>
      </w:pPr>
      <w:r w:rsidRPr="00DA3C65">
        <w:rPr>
          <w:noProof/>
        </w:rPr>
        <w:drawing>
          <wp:anchor distT="0" distB="0" distL="114300" distR="114300" simplePos="0" relativeHeight="251668480" behindDoc="1" locked="0" layoutInCell="1" allowOverlap="1" wp14:anchorId="6167DB7E" wp14:editId="70DB0771">
            <wp:simplePos x="0" y="0"/>
            <wp:positionH relativeFrom="column">
              <wp:posOffset>5535946</wp:posOffset>
            </wp:positionH>
            <wp:positionV relativeFrom="paragraph">
              <wp:posOffset>333070</wp:posOffset>
            </wp:positionV>
            <wp:extent cx="2905843" cy="5066784"/>
            <wp:effectExtent l="0" t="0" r="8890" b="635"/>
            <wp:wrapNone/>
            <wp:docPr id="39" name="Picture 39">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905843" cy="5066784"/>
                    </a:xfrm>
                    <a:prstGeom prst="rect">
                      <a:avLst/>
                    </a:prstGeom>
                  </pic:spPr>
                </pic:pic>
              </a:graphicData>
            </a:graphic>
            <wp14:sizeRelH relativeFrom="page">
              <wp14:pctWidth>0</wp14:pctWidth>
            </wp14:sizeRelH>
            <wp14:sizeRelV relativeFrom="page">
              <wp14:pctHeight>0</wp14:pctHeight>
            </wp14:sizeRelV>
          </wp:anchor>
        </w:drawing>
      </w:r>
      <w:r w:rsidR="00B0402D">
        <w:rPr>
          <w:lang w:eastAsia="ja-JP"/>
        </w:rPr>
        <w:t>Inter-project c</w:t>
      </w:r>
      <w:r w:rsidR="00967733" w:rsidRPr="00967733">
        <w:rPr>
          <w:lang w:eastAsia="ja-JP"/>
        </w:rPr>
        <w:t>umulative impacts on the region may need to be assessed, dependent on the nature of the project and the location of other artificial reefs</w:t>
      </w:r>
      <w:r w:rsidR="00971580">
        <w:rPr>
          <w:lang w:eastAsia="ja-JP"/>
        </w:rPr>
        <w:t xml:space="preserve">. Applicants </w:t>
      </w:r>
      <w:r w:rsidR="000E4B38">
        <w:rPr>
          <w:lang w:eastAsia="ja-JP"/>
        </w:rPr>
        <w:t xml:space="preserve">should </w:t>
      </w:r>
      <w:r w:rsidR="00971580">
        <w:rPr>
          <w:lang w:eastAsia="ja-JP"/>
        </w:rPr>
        <w:t>discuss cumulative impacts with the department at the pre-application meeting where further guidance is required</w:t>
      </w:r>
      <w:r w:rsidR="00967733" w:rsidRPr="00967733">
        <w:rPr>
          <w:lang w:eastAsia="ja-JP"/>
        </w:rPr>
        <w:t>.</w:t>
      </w:r>
      <w:r w:rsidR="00971580">
        <w:rPr>
          <w:lang w:eastAsia="ja-JP"/>
        </w:rPr>
        <w:t xml:space="preserve"> </w:t>
      </w:r>
    </w:p>
    <w:p w14:paraId="008DE65B" w14:textId="7E82207C" w:rsidR="00AC1FC3" w:rsidDel="00296619" w:rsidRDefault="003E1C9F" w:rsidP="00377A1E">
      <w:pPr>
        <w:pStyle w:val="Heading3"/>
        <w:rPr>
          <w:szCs w:val="28"/>
          <w:lang w:eastAsia="ja-JP"/>
        </w:rPr>
      </w:pPr>
      <w:bookmarkStart w:id="217" w:name="_Toc105421669"/>
      <w:bookmarkStart w:id="218" w:name="_Toc146023821"/>
      <w:bookmarkStart w:id="219" w:name="_Hlk108095708"/>
      <w:bookmarkEnd w:id="216"/>
      <w:r w:rsidRPr="003E1C9F" w:rsidDel="00296619">
        <w:rPr>
          <w:lang w:eastAsia="ja-JP"/>
        </w:rPr>
        <w:t xml:space="preserve">Protected </w:t>
      </w:r>
      <w:r w:rsidR="00456A87" w:rsidDel="00296619">
        <w:rPr>
          <w:lang w:eastAsia="ja-JP"/>
        </w:rPr>
        <w:t>M</w:t>
      </w:r>
      <w:r w:rsidRPr="003E1C9F" w:rsidDel="00296619">
        <w:rPr>
          <w:lang w:eastAsia="ja-JP"/>
        </w:rPr>
        <w:t xml:space="preserve">atters </w:t>
      </w:r>
      <w:r w:rsidR="00456A87" w:rsidDel="00296619">
        <w:rPr>
          <w:lang w:eastAsia="ja-JP"/>
        </w:rPr>
        <w:t>S</w:t>
      </w:r>
      <w:r w:rsidRPr="003E1C9F" w:rsidDel="00296619">
        <w:rPr>
          <w:lang w:eastAsia="ja-JP"/>
        </w:rPr>
        <w:t xml:space="preserve">earch </w:t>
      </w:r>
      <w:r w:rsidR="00456A87" w:rsidDel="00296619">
        <w:rPr>
          <w:lang w:eastAsia="ja-JP"/>
        </w:rPr>
        <w:t>T</w:t>
      </w:r>
      <w:r w:rsidRPr="003E1C9F" w:rsidDel="00296619">
        <w:rPr>
          <w:lang w:eastAsia="ja-JP"/>
        </w:rPr>
        <w:t>ool</w:t>
      </w:r>
      <w:r w:rsidR="00694E33" w:rsidRPr="003E1C9F" w:rsidDel="00296619">
        <w:rPr>
          <w:lang w:eastAsia="ja-JP"/>
        </w:rPr>
        <w:t xml:space="preserve"> </w:t>
      </w:r>
      <w:r w:rsidR="006400EB" w:rsidRPr="003E1C9F" w:rsidDel="00296619">
        <w:rPr>
          <w:lang w:eastAsia="ja-JP"/>
        </w:rPr>
        <w:t>report</w:t>
      </w:r>
      <w:r w:rsidR="00694E33" w:rsidRPr="00617ED1" w:rsidDel="00296619">
        <w:rPr>
          <w:szCs w:val="28"/>
          <w:lang w:eastAsia="ja-JP"/>
        </w:rPr>
        <w:t xml:space="preserve"> </w:t>
      </w:r>
      <w:r w:rsidR="00694E33" w:rsidRPr="00377A1E" w:rsidDel="00296619">
        <w:t>and</w:t>
      </w:r>
      <w:r w:rsidR="00694E33" w:rsidRPr="00617ED1" w:rsidDel="00296619">
        <w:rPr>
          <w:szCs w:val="28"/>
          <w:lang w:eastAsia="ja-JP"/>
        </w:rPr>
        <w:t xml:space="preserve"> interpretation</w:t>
      </w:r>
      <w:bookmarkStart w:id="220" w:name="_4_Monitoring_and"/>
      <w:bookmarkEnd w:id="217"/>
      <w:bookmarkEnd w:id="218"/>
      <w:bookmarkEnd w:id="220"/>
    </w:p>
    <w:bookmarkEnd w:id="219"/>
    <w:p w14:paraId="3C27F86A" w14:textId="12FC15F3" w:rsidR="007B437C" w:rsidDel="00296619" w:rsidRDefault="0008749B" w:rsidP="00617ED1">
      <w:pPr>
        <w:rPr>
          <w:lang w:eastAsia="ja-JP"/>
        </w:rPr>
      </w:pPr>
      <w:r w:rsidDel="00296619">
        <w:rPr>
          <w:lang w:eastAsia="ja-JP"/>
        </w:rPr>
        <w:t xml:space="preserve">The department </w:t>
      </w:r>
      <w:r w:rsidR="00FA6548" w:rsidDel="00296619">
        <w:rPr>
          <w:lang w:eastAsia="ja-JP"/>
        </w:rPr>
        <w:t xml:space="preserve">requires that all </w:t>
      </w:r>
      <w:r w:rsidR="00456A87" w:rsidDel="00296619">
        <w:rPr>
          <w:lang w:eastAsia="ja-JP"/>
        </w:rPr>
        <w:t xml:space="preserve">artificial reef </w:t>
      </w:r>
      <w:r w:rsidR="00FA6548" w:rsidDel="00296619">
        <w:rPr>
          <w:lang w:eastAsia="ja-JP"/>
        </w:rPr>
        <w:t>applications include a report</w:t>
      </w:r>
      <w:r w:rsidR="00F2338A" w:rsidDel="00296619">
        <w:rPr>
          <w:lang w:eastAsia="ja-JP"/>
        </w:rPr>
        <w:t>,</w:t>
      </w:r>
      <w:r w:rsidR="00FA6548" w:rsidDel="00296619">
        <w:rPr>
          <w:lang w:eastAsia="ja-JP"/>
        </w:rPr>
        <w:t xml:space="preserve"> and interpretation of the </w:t>
      </w:r>
      <w:r w:rsidR="00A74BA3" w:rsidDel="00296619">
        <w:rPr>
          <w:lang w:eastAsia="ja-JP"/>
        </w:rPr>
        <w:t>report</w:t>
      </w:r>
      <w:r w:rsidR="00F2338A" w:rsidDel="00296619">
        <w:rPr>
          <w:lang w:eastAsia="ja-JP"/>
        </w:rPr>
        <w:t>,</w:t>
      </w:r>
      <w:r w:rsidR="00A74BA3" w:rsidDel="00296619">
        <w:rPr>
          <w:lang w:eastAsia="ja-JP"/>
        </w:rPr>
        <w:t xml:space="preserve"> from the</w:t>
      </w:r>
      <w:r w:rsidR="007367EC" w:rsidDel="00296619">
        <w:rPr>
          <w:lang w:eastAsia="ja-JP"/>
        </w:rPr>
        <w:t xml:space="preserve"> </w:t>
      </w:r>
      <w:r w:rsidR="00F87E7B" w:rsidRPr="00F87E7B" w:rsidDel="00296619">
        <w:rPr>
          <w:lang w:eastAsia="ja-JP"/>
        </w:rPr>
        <w:t>Protected Matters Search Tool</w:t>
      </w:r>
      <w:r w:rsidR="00764D85">
        <w:rPr>
          <w:lang w:eastAsia="ja-JP"/>
        </w:rPr>
        <w:t xml:space="preserve"> (see </w:t>
      </w:r>
      <w:hyperlink w:anchor="_6_Information_and" w:history="1">
        <w:r w:rsidR="00764D85">
          <w:rPr>
            <w:rStyle w:val="Hyperlink"/>
            <w:lang w:eastAsia="ja-JP"/>
          </w:rPr>
          <w:t>Information and resources</w:t>
        </w:r>
      </w:hyperlink>
      <w:r w:rsidR="00764D85" w:rsidDel="00296619">
        <w:rPr>
          <w:lang w:eastAsia="ja-JP"/>
        </w:rPr>
        <w:t>)</w:t>
      </w:r>
      <w:r w:rsidR="00A74BA3" w:rsidDel="00296619">
        <w:rPr>
          <w:lang w:eastAsia="ja-JP"/>
        </w:rPr>
        <w:t xml:space="preserve">. </w:t>
      </w:r>
      <w:r w:rsidR="007367EC" w:rsidDel="00296619">
        <w:rPr>
          <w:lang w:eastAsia="ja-JP"/>
        </w:rPr>
        <w:t xml:space="preserve">This </w:t>
      </w:r>
      <w:r w:rsidR="00764D85" w:rsidRPr="00F87E7B" w:rsidDel="00296619">
        <w:rPr>
          <w:lang w:eastAsia="ja-JP"/>
        </w:rPr>
        <w:t>Protected Matters Search Tool</w:t>
      </w:r>
      <w:r w:rsidR="00764D85">
        <w:rPr>
          <w:lang w:eastAsia="ja-JP"/>
        </w:rPr>
        <w:t xml:space="preserve"> is a </w:t>
      </w:r>
      <w:r w:rsidR="007367EC" w:rsidDel="00296619">
        <w:rPr>
          <w:lang w:eastAsia="ja-JP"/>
        </w:rPr>
        <w:t xml:space="preserve">tool </w:t>
      </w:r>
      <w:r w:rsidR="00764D85">
        <w:rPr>
          <w:lang w:eastAsia="ja-JP"/>
        </w:rPr>
        <w:t xml:space="preserve">provided </w:t>
      </w:r>
      <w:r w:rsidR="00E75D01">
        <w:rPr>
          <w:lang w:eastAsia="ja-JP"/>
        </w:rPr>
        <w:t xml:space="preserve">by </w:t>
      </w:r>
      <w:r w:rsidR="00764D85">
        <w:rPr>
          <w:lang w:eastAsia="ja-JP"/>
        </w:rPr>
        <w:t xml:space="preserve">the department that </w:t>
      </w:r>
      <w:r w:rsidR="00AA2B2D" w:rsidDel="00296619">
        <w:rPr>
          <w:lang w:eastAsia="ja-JP"/>
        </w:rPr>
        <w:t>allows</w:t>
      </w:r>
      <w:r w:rsidR="007367EC" w:rsidDel="00296619">
        <w:rPr>
          <w:lang w:eastAsia="ja-JP"/>
        </w:rPr>
        <w:t xml:space="preserve"> applicants to highlight their proposed placement area </w:t>
      </w:r>
      <w:r w:rsidR="00BC135C" w:rsidDel="00296619">
        <w:rPr>
          <w:lang w:eastAsia="ja-JP"/>
        </w:rPr>
        <w:t>on a map</w:t>
      </w:r>
      <w:r w:rsidR="00456A87" w:rsidDel="00296619">
        <w:rPr>
          <w:lang w:eastAsia="ja-JP"/>
        </w:rPr>
        <w:t>,</w:t>
      </w:r>
      <w:r w:rsidR="00BC135C" w:rsidDel="00296619">
        <w:rPr>
          <w:lang w:eastAsia="ja-JP"/>
        </w:rPr>
        <w:t xml:space="preserve"> </w:t>
      </w:r>
      <w:r w:rsidR="00456A87" w:rsidDel="00296619">
        <w:rPr>
          <w:lang w:eastAsia="ja-JP"/>
        </w:rPr>
        <w:t>then</w:t>
      </w:r>
      <w:r w:rsidR="00BC135C" w:rsidDel="00296619">
        <w:rPr>
          <w:lang w:eastAsia="ja-JP"/>
        </w:rPr>
        <w:t xml:space="preserve"> provide</w:t>
      </w:r>
      <w:r w:rsidR="00456A87" w:rsidDel="00296619">
        <w:rPr>
          <w:lang w:eastAsia="ja-JP"/>
        </w:rPr>
        <w:t>s</w:t>
      </w:r>
      <w:r w:rsidR="00BC135C" w:rsidDel="00296619">
        <w:rPr>
          <w:lang w:eastAsia="ja-JP"/>
        </w:rPr>
        <w:t xml:space="preserve"> a report noting </w:t>
      </w:r>
      <w:proofErr w:type="gramStart"/>
      <w:r w:rsidR="00BC135C" w:rsidRPr="007A532C" w:rsidDel="00296619">
        <w:rPr>
          <w:lang w:eastAsia="ja-JP"/>
        </w:rPr>
        <w:t>all of</w:t>
      </w:r>
      <w:proofErr w:type="gramEnd"/>
      <w:r w:rsidR="00BC135C" w:rsidRPr="007A532C" w:rsidDel="00296619">
        <w:rPr>
          <w:lang w:eastAsia="ja-JP"/>
        </w:rPr>
        <w:t xml:space="preserve"> the</w:t>
      </w:r>
      <w:r w:rsidR="00BC135C" w:rsidDel="00296619">
        <w:rPr>
          <w:lang w:eastAsia="ja-JP"/>
        </w:rPr>
        <w:t xml:space="preserve"> protected matters under the </w:t>
      </w:r>
      <w:r w:rsidR="00E63D23" w:rsidDel="00296619">
        <w:rPr>
          <w:lang w:eastAsia="ja-JP"/>
        </w:rPr>
        <w:t xml:space="preserve">EPBC Act </w:t>
      </w:r>
      <w:r w:rsidR="00BC135C" w:rsidRPr="00E63D23" w:rsidDel="00296619">
        <w:rPr>
          <w:lang w:eastAsia="ja-JP"/>
        </w:rPr>
        <w:t>within</w:t>
      </w:r>
      <w:r w:rsidR="00BC135C" w:rsidDel="00296619">
        <w:rPr>
          <w:lang w:eastAsia="ja-JP"/>
        </w:rPr>
        <w:t xml:space="preserve"> that area.</w:t>
      </w:r>
    </w:p>
    <w:p w14:paraId="022282DA" w14:textId="6473499E" w:rsidR="00F5243A" w:rsidRDefault="007B437C" w:rsidP="00F5243A">
      <w:pPr>
        <w:widowControl w:val="0"/>
        <w:rPr>
          <w:noProof/>
        </w:rPr>
      </w:pPr>
      <w:r w:rsidDel="00296619">
        <w:rPr>
          <w:lang w:eastAsia="ja-JP"/>
        </w:rPr>
        <w:t xml:space="preserve">The department recommends that the </w:t>
      </w:r>
      <w:r w:rsidR="006249FC" w:rsidDel="00296619">
        <w:rPr>
          <w:lang w:eastAsia="ja-JP"/>
        </w:rPr>
        <w:t xml:space="preserve">search area includes the </w:t>
      </w:r>
      <w:r w:rsidDel="00296619">
        <w:rPr>
          <w:lang w:eastAsia="ja-JP"/>
        </w:rPr>
        <w:t xml:space="preserve">artificial reef placement area, </w:t>
      </w:r>
      <w:r w:rsidR="00247CF6" w:rsidDel="00296619">
        <w:rPr>
          <w:lang w:eastAsia="ja-JP"/>
        </w:rPr>
        <w:t>the</w:t>
      </w:r>
      <w:r w:rsidDel="00296619">
        <w:rPr>
          <w:lang w:eastAsia="ja-JP"/>
        </w:rPr>
        <w:t xml:space="preserve"> transport </w:t>
      </w:r>
      <w:r w:rsidR="00392853" w:rsidDel="00296619">
        <w:rPr>
          <w:lang w:eastAsia="ja-JP"/>
        </w:rPr>
        <w:t>route that will be used (</w:t>
      </w:r>
      <w:r w:rsidDel="00296619">
        <w:rPr>
          <w:lang w:eastAsia="ja-JP"/>
        </w:rPr>
        <w:t>from</w:t>
      </w:r>
      <w:r w:rsidR="00392853" w:rsidDel="00296619">
        <w:rPr>
          <w:lang w:eastAsia="ja-JP"/>
        </w:rPr>
        <w:t xml:space="preserve"> the</w:t>
      </w:r>
      <w:r w:rsidDel="00296619">
        <w:rPr>
          <w:lang w:eastAsia="ja-JP"/>
        </w:rPr>
        <w:t xml:space="preserve"> </w:t>
      </w:r>
      <w:r w:rsidR="00247CF6" w:rsidDel="00296619">
        <w:rPr>
          <w:lang w:eastAsia="ja-JP"/>
        </w:rPr>
        <w:t>loading zone area on land to the reef site</w:t>
      </w:r>
      <w:r w:rsidR="00392853" w:rsidDel="00296619">
        <w:rPr>
          <w:lang w:eastAsia="ja-JP"/>
        </w:rPr>
        <w:t>)</w:t>
      </w:r>
      <w:r w:rsidR="00247CF6" w:rsidDel="00296619">
        <w:rPr>
          <w:lang w:eastAsia="ja-JP"/>
        </w:rPr>
        <w:t xml:space="preserve">, and any </w:t>
      </w:r>
      <w:r w:rsidR="00F85F37" w:rsidDel="00296619">
        <w:rPr>
          <w:lang w:eastAsia="ja-JP"/>
        </w:rPr>
        <w:t>areas</w:t>
      </w:r>
      <w:r w:rsidR="00247CF6" w:rsidDel="00296619">
        <w:rPr>
          <w:lang w:eastAsia="ja-JP"/>
        </w:rPr>
        <w:t xml:space="preserve"> </w:t>
      </w:r>
      <w:r w:rsidR="006249FC" w:rsidDel="00296619">
        <w:rPr>
          <w:lang w:eastAsia="ja-JP"/>
        </w:rPr>
        <w:t>expected to</w:t>
      </w:r>
      <w:r w:rsidR="00F85F37" w:rsidDel="00296619">
        <w:rPr>
          <w:lang w:eastAsia="ja-JP"/>
        </w:rPr>
        <w:t xml:space="preserve"> have increased vessel traffic </w:t>
      </w:r>
      <w:r w:rsidR="006249FC" w:rsidDel="00296619">
        <w:rPr>
          <w:lang w:eastAsia="ja-JP"/>
        </w:rPr>
        <w:t xml:space="preserve">due to </w:t>
      </w:r>
      <w:r w:rsidR="00F85F37" w:rsidDel="00296619">
        <w:rPr>
          <w:lang w:eastAsia="ja-JP"/>
        </w:rPr>
        <w:t>placement of the artificial reef (such as boat ramps or marinas</w:t>
      </w:r>
      <w:r w:rsidR="006249FC" w:rsidDel="00296619">
        <w:rPr>
          <w:lang w:eastAsia="ja-JP"/>
        </w:rPr>
        <w:t>,</w:t>
      </w:r>
      <w:r w:rsidR="00B66EA1" w:rsidDel="00296619">
        <w:rPr>
          <w:lang w:eastAsia="ja-JP"/>
        </w:rPr>
        <w:t xml:space="preserve"> and the likely path from the boat ramp or marina to the artificial reef</w:t>
      </w:r>
      <w:r w:rsidR="00F85F37" w:rsidDel="00296619">
        <w:rPr>
          <w:lang w:eastAsia="ja-JP"/>
        </w:rPr>
        <w:t xml:space="preserve">). </w:t>
      </w:r>
      <w:r w:rsidR="001F7704" w:rsidDel="00296619">
        <w:rPr>
          <w:lang w:eastAsia="ja-JP"/>
        </w:rPr>
        <w:t>The department</w:t>
      </w:r>
      <w:r w:rsidR="006249FC" w:rsidDel="00296619">
        <w:rPr>
          <w:lang w:eastAsia="ja-JP"/>
        </w:rPr>
        <w:t xml:space="preserve"> also recommend</w:t>
      </w:r>
      <w:r w:rsidR="001F7704" w:rsidDel="00296619">
        <w:rPr>
          <w:lang w:eastAsia="ja-JP"/>
        </w:rPr>
        <w:t>s</w:t>
      </w:r>
      <w:r w:rsidR="006249FC" w:rsidDel="00296619">
        <w:rPr>
          <w:lang w:eastAsia="ja-JP"/>
        </w:rPr>
        <w:t xml:space="preserve"> that the search includes a</w:t>
      </w:r>
      <w:r w:rsidDel="00296619">
        <w:rPr>
          <w:lang w:eastAsia="ja-JP"/>
        </w:rPr>
        <w:t xml:space="preserve"> </w:t>
      </w:r>
      <w:proofErr w:type="gramStart"/>
      <w:r w:rsidDel="00296619">
        <w:rPr>
          <w:lang w:eastAsia="ja-JP"/>
        </w:rPr>
        <w:t>2</w:t>
      </w:r>
      <w:r w:rsidR="006249FC" w:rsidDel="00296619">
        <w:rPr>
          <w:lang w:eastAsia="ja-JP"/>
        </w:rPr>
        <w:t> </w:t>
      </w:r>
      <w:r w:rsidDel="00296619">
        <w:rPr>
          <w:lang w:eastAsia="ja-JP"/>
        </w:rPr>
        <w:t>k</w:t>
      </w:r>
      <w:r w:rsidR="005151D2" w:rsidDel="00296619">
        <w:rPr>
          <w:lang w:eastAsia="ja-JP"/>
        </w:rPr>
        <w:t>ilo</w:t>
      </w:r>
      <w:r w:rsidDel="00296619">
        <w:rPr>
          <w:lang w:eastAsia="ja-JP"/>
        </w:rPr>
        <w:t>m</w:t>
      </w:r>
      <w:r w:rsidR="005151D2" w:rsidDel="00296619">
        <w:rPr>
          <w:lang w:eastAsia="ja-JP"/>
        </w:rPr>
        <w:t>etre</w:t>
      </w:r>
      <w:proofErr w:type="gramEnd"/>
      <w:r w:rsidDel="00296619">
        <w:rPr>
          <w:lang w:eastAsia="ja-JP"/>
        </w:rPr>
        <w:t xml:space="preserve"> buffer zone</w:t>
      </w:r>
      <w:r w:rsidR="00C932BA" w:rsidDel="00296619">
        <w:rPr>
          <w:lang w:eastAsia="ja-JP"/>
        </w:rPr>
        <w:t xml:space="preserve"> around all areas.</w:t>
      </w:r>
      <w:bookmarkStart w:id="221" w:name="_Hlk108095731"/>
      <w:r w:rsidR="00F5243A">
        <w:rPr>
          <w:lang w:eastAsia="ja-JP"/>
        </w:rPr>
        <w:t xml:space="preserve"> </w:t>
      </w:r>
    </w:p>
    <w:p w14:paraId="2B63ED01" w14:textId="3FA29BD5" w:rsidR="00F5243A" w:rsidRDefault="00F5243A" w:rsidP="00F5243A">
      <w:pPr>
        <w:widowControl w:val="0"/>
        <w:rPr>
          <w:lang w:eastAsia="ja-JP"/>
        </w:rPr>
      </w:pPr>
      <w:r w:rsidDel="00296619">
        <w:rPr>
          <w:lang w:eastAsia="ja-JP"/>
        </w:rPr>
        <w:t xml:space="preserve">Once the report is generated, </w:t>
      </w:r>
      <w:r>
        <w:rPr>
          <w:lang w:eastAsia="ja-JP"/>
        </w:rPr>
        <w:t xml:space="preserve">the </w:t>
      </w:r>
      <w:r w:rsidDel="00296619">
        <w:rPr>
          <w:lang w:eastAsia="ja-JP"/>
        </w:rPr>
        <w:t>likel</w:t>
      </w:r>
      <w:r>
        <w:rPr>
          <w:lang w:eastAsia="ja-JP"/>
        </w:rPr>
        <w:t>ihood of occurrence must be documented for each</w:t>
      </w:r>
      <w:r w:rsidR="000D2FAC">
        <w:rPr>
          <w:lang w:eastAsia="ja-JP"/>
        </w:rPr>
        <w:t xml:space="preserve"> </w:t>
      </w:r>
      <w:r>
        <w:rPr>
          <w:lang w:eastAsia="ja-JP"/>
        </w:rPr>
        <w:t xml:space="preserve">listed species/community and potential </w:t>
      </w:r>
      <w:r w:rsidDel="00296619">
        <w:rPr>
          <w:lang w:eastAsia="ja-JP"/>
        </w:rPr>
        <w:t xml:space="preserve">impacts must </w:t>
      </w:r>
      <w:r>
        <w:rPr>
          <w:lang w:eastAsia="ja-JP"/>
        </w:rPr>
        <w:t xml:space="preserve">then </w:t>
      </w:r>
      <w:r w:rsidDel="00296619">
        <w:rPr>
          <w:lang w:eastAsia="ja-JP"/>
        </w:rPr>
        <w:t>be assessed</w:t>
      </w:r>
      <w:r>
        <w:rPr>
          <w:lang w:eastAsia="ja-JP"/>
        </w:rPr>
        <w:t xml:space="preserve"> for relevant species. The impact assessment can be based on desktop or field data</w:t>
      </w:r>
      <w:r w:rsidDel="00296619">
        <w:rPr>
          <w:lang w:eastAsia="ja-JP"/>
        </w:rPr>
        <w:t xml:space="preserve">. If significant impacts are </w:t>
      </w:r>
      <w:proofErr w:type="gramStart"/>
      <w:r w:rsidDel="00296619">
        <w:rPr>
          <w:lang w:eastAsia="ja-JP"/>
        </w:rPr>
        <w:t>likely,</w:t>
      </w:r>
      <w:r w:rsidR="000D2FAC">
        <w:rPr>
          <w:lang w:eastAsia="ja-JP"/>
        </w:rPr>
        <w:t xml:space="preserve"> </w:t>
      </w:r>
      <w:r w:rsidR="00655B3B">
        <w:rPr>
          <w:lang w:eastAsia="ja-JP"/>
        </w:rPr>
        <w:t xml:space="preserve">  </w:t>
      </w:r>
      <w:proofErr w:type="gramEnd"/>
      <w:r w:rsidR="00655B3B">
        <w:rPr>
          <w:lang w:eastAsia="ja-JP"/>
        </w:rPr>
        <w:t xml:space="preserve">   </w:t>
      </w:r>
      <w:r w:rsidDel="00296619">
        <w:rPr>
          <w:lang w:eastAsia="ja-JP"/>
        </w:rPr>
        <w:t xml:space="preserve">these </w:t>
      </w:r>
      <w:r>
        <w:rPr>
          <w:lang w:eastAsia="ja-JP"/>
        </w:rPr>
        <w:t>must</w:t>
      </w:r>
      <w:r w:rsidDel="00296619">
        <w:rPr>
          <w:lang w:eastAsia="ja-JP"/>
        </w:rPr>
        <w:t xml:space="preserve"> be highlighted in the application.</w:t>
      </w:r>
      <w:r w:rsidR="00982AA2" w:rsidRPr="00982AA2">
        <w:t xml:space="preserve"> </w:t>
      </w:r>
    </w:p>
    <w:p w14:paraId="0AFC0A30" w14:textId="548538F4" w:rsidR="00FD76A6" w:rsidDel="00296619" w:rsidRDefault="00FD76A6" w:rsidP="00F5243A">
      <w:pPr>
        <w:widowControl w:val="0"/>
        <w:rPr>
          <w:lang w:eastAsia="ja-JP"/>
        </w:rPr>
      </w:pPr>
    </w:p>
    <w:p w14:paraId="5E2DF92E" w14:textId="180AB2C4" w:rsidR="00DB0E23" w:rsidRPr="00966E0A" w:rsidRDefault="00E857FF" w:rsidP="0050785D">
      <w:pPr>
        <w:pStyle w:val="Heading1"/>
      </w:pPr>
      <w:bookmarkStart w:id="222" w:name="_4_Long-term_management"/>
      <w:bookmarkStart w:id="223" w:name="_Toc105421670"/>
      <w:bookmarkStart w:id="224" w:name="_Toc146023822"/>
      <w:bookmarkEnd w:id="221"/>
      <w:bookmarkEnd w:id="222"/>
      <w:r w:rsidRPr="008C169E">
        <w:rPr>
          <w:noProof/>
        </w:rPr>
        <w:lastRenderedPageBreak/>
        <w:drawing>
          <wp:anchor distT="0" distB="0" distL="114300" distR="114300" simplePos="0" relativeHeight="251662336" behindDoc="0" locked="0" layoutInCell="1" allowOverlap="1" wp14:anchorId="07C098FC" wp14:editId="003484BB">
            <wp:simplePos x="0" y="0"/>
            <wp:positionH relativeFrom="page">
              <wp:posOffset>3710763</wp:posOffset>
            </wp:positionH>
            <wp:positionV relativeFrom="paragraph">
              <wp:posOffset>2072225</wp:posOffset>
            </wp:positionV>
            <wp:extent cx="3890462" cy="2959809"/>
            <wp:effectExtent l="0" t="0" r="0" b="0"/>
            <wp:wrapNone/>
            <wp:docPr id="23" name="Picture 23">
              <a:extLst xmlns:a="http://schemas.openxmlformats.org/drawingml/2006/main">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50000"/>
                      <a:extLst>
                        <a:ext uri="{28A0092B-C50C-407E-A947-70E740481C1C}">
                          <a14:useLocalDpi xmlns:a14="http://schemas.microsoft.com/office/drawing/2010/main" val="0"/>
                        </a:ext>
                      </a:extLst>
                    </a:blip>
                    <a:srcRect r="1573" b="1565"/>
                    <a:stretch/>
                  </pic:blipFill>
                  <pic:spPr>
                    <a:xfrm>
                      <a:off x="0" y="0"/>
                      <a:ext cx="3911959" cy="2976164"/>
                    </a:xfrm>
                    <a:prstGeom prst="rect">
                      <a:avLst/>
                    </a:prstGeom>
                  </pic:spPr>
                </pic:pic>
              </a:graphicData>
            </a:graphic>
            <wp14:sizeRelH relativeFrom="margin">
              <wp14:pctWidth>0</wp14:pctWidth>
            </wp14:sizeRelH>
            <wp14:sizeRelV relativeFrom="margin">
              <wp14:pctHeight>0</wp14:pctHeight>
            </wp14:sizeRelV>
          </wp:anchor>
        </w:drawing>
      </w:r>
      <w:r w:rsidR="00EE53D7">
        <w:rPr>
          <w:noProof/>
          <w:lang w:eastAsia="ja-JP"/>
        </w:rPr>
        <w:drawing>
          <wp:anchor distT="0" distB="0" distL="114300" distR="114300" simplePos="0" relativeHeight="251645952" behindDoc="1" locked="0" layoutInCell="1" allowOverlap="1" wp14:anchorId="1FB1FAC1" wp14:editId="0FF84DFA">
            <wp:simplePos x="0" y="0"/>
            <wp:positionH relativeFrom="page">
              <wp:posOffset>7620</wp:posOffset>
            </wp:positionH>
            <wp:positionV relativeFrom="paragraph">
              <wp:posOffset>161</wp:posOffset>
            </wp:positionV>
            <wp:extent cx="7552690" cy="5029835"/>
            <wp:effectExtent l="0" t="0" r="0" b="0"/>
            <wp:wrapTight wrapText="bothSides">
              <wp:wrapPolygon edited="1">
                <wp:start x="0" y="0"/>
                <wp:lineTo x="-68" y="22586"/>
                <wp:lineTo x="21656" y="22586"/>
                <wp:lineTo x="21520" y="0"/>
                <wp:lineTo x="0" y="0"/>
              </wp:wrapPolygon>
            </wp:wrapTight>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52690" cy="5029835"/>
                    </a:xfrm>
                    <a:prstGeom prst="rect">
                      <a:avLst/>
                    </a:prstGeom>
                    <a:noFill/>
                    <a:ln>
                      <a:noFill/>
                    </a:ln>
                  </pic:spPr>
                </pic:pic>
              </a:graphicData>
            </a:graphic>
            <wp14:sizeRelH relativeFrom="page">
              <wp14:pctWidth>0</wp14:pctWidth>
            </wp14:sizeRelH>
            <wp14:sizeRelV relativeFrom="page">
              <wp14:pctHeight>0</wp14:pctHeight>
            </wp14:sizeRelV>
          </wp:anchor>
        </w:drawing>
      </w:r>
      <w:r w:rsidR="00865C67" w:rsidRPr="0050785D">
        <w:t>4</w:t>
      </w:r>
      <w:r w:rsidR="0020708D">
        <w:tab/>
      </w:r>
      <w:bookmarkEnd w:id="199"/>
      <w:bookmarkEnd w:id="223"/>
      <w:r w:rsidR="001C36AB">
        <w:t>Long-</w:t>
      </w:r>
      <w:r w:rsidR="008B6432">
        <w:t>T</w:t>
      </w:r>
      <w:r w:rsidR="001C36AB">
        <w:t xml:space="preserve">erm management </w:t>
      </w:r>
      <w:proofErr w:type="gramStart"/>
      <w:r w:rsidR="001C36AB">
        <w:t>plan</w:t>
      </w:r>
      <w:bookmarkEnd w:id="224"/>
      <w:proofErr w:type="gramEnd"/>
    </w:p>
    <w:p w14:paraId="447BB38F" w14:textId="186A8AA7" w:rsidR="0006026F" w:rsidRDefault="0006026F" w:rsidP="0006026F">
      <w:pPr>
        <w:rPr>
          <w:lang w:val="en"/>
        </w:rPr>
      </w:pPr>
      <w:r w:rsidRPr="0072645F">
        <w:rPr>
          <w:sz w:val="28"/>
          <w:szCs w:val="24"/>
          <w:lang w:eastAsia="ja-JP"/>
        </w:rPr>
        <w:sym w:font="Wingdings" w:char="F0FE"/>
      </w:r>
      <w:r>
        <w:rPr>
          <w:sz w:val="28"/>
          <w:szCs w:val="24"/>
          <w:lang w:eastAsia="ja-JP"/>
        </w:rPr>
        <w:t xml:space="preserve"> </w:t>
      </w:r>
      <w:bookmarkStart w:id="225" w:name="_Hlk142580562"/>
      <w:r w:rsidR="00ED18B7">
        <w:rPr>
          <w:lang w:val="en"/>
        </w:rPr>
        <w:t>A</w:t>
      </w:r>
      <w:r>
        <w:rPr>
          <w:lang w:val="en"/>
        </w:rPr>
        <w:t xml:space="preserve">pplicants </w:t>
      </w:r>
      <w:r w:rsidR="00ED18B7">
        <w:rPr>
          <w:lang w:val="en"/>
        </w:rPr>
        <w:t xml:space="preserve">must </w:t>
      </w:r>
      <w:r>
        <w:rPr>
          <w:lang w:val="en"/>
        </w:rPr>
        <w:t xml:space="preserve">develop a LTMP </w:t>
      </w:r>
      <w:r w:rsidR="007448DA">
        <w:rPr>
          <w:lang w:val="en"/>
        </w:rPr>
        <w:t xml:space="preserve">for </w:t>
      </w:r>
      <w:r>
        <w:rPr>
          <w:lang w:val="en"/>
        </w:rPr>
        <w:t>submi</w:t>
      </w:r>
      <w:r w:rsidR="007448DA">
        <w:rPr>
          <w:lang w:val="en"/>
        </w:rPr>
        <w:t>ssion</w:t>
      </w:r>
      <w:r>
        <w:rPr>
          <w:lang w:val="en"/>
        </w:rPr>
        <w:t xml:space="preserve"> with the permit application</w:t>
      </w:r>
      <w:r w:rsidR="00AC49C5">
        <w:rPr>
          <w:lang w:val="en"/>
        </w:rPr>
        <w:t xml:space="preserve"> as a separate document</w:t>
      </w:r>
      <w:r>
        <w:rPr>
          <w:lang w:val="en"/>
        </w:rPr>
        <w:t>. Implementation of the LTMP normally form</w:t>
      </w:r>
      <w:r w:rsidR="00FB1CA5">
        <w:rPr>
          <w:lang w:val="en"/>
        </w:rPr>
        <w:t>s</w:t>
      </w:r>
      <w:r>
        <w:rPr>
          <w:lang w:val="en"/>
        </w:rPr>
        <w:t xml:space="preserve"> part of the permit conditions.</w:t>
      </w:r>
      <w:r w:rsidR="00D5054B">
        <w:rPr>
          <w:lang w:val="en"/>
        </w:rPr>
        <w:t xml:space="preserve"> </w:t>
      </w:r>
      <w:bookmarkEnd w:id="225"/>
    </w:p>
    <w:p w14:paraId="4F246134" w14:textId="0CFCEA2E" w:rsidR="004740AC" w:rsidRPr="004740AC" w:rsidRDefault="004740AC" w:rsidP="004740AC">
      <w:pPr>
        <w:spacing w:before="120"/>
      </w:pPr>
      <w:r w:rsidRPr="0072645F">
        <w:rPr>
          <w:sz w:val="28"/>
          <w:szCs w:val="24"/>
          <w:lang w:eastAsia="ja-JP"/>
        </w:rPr>
        <w:sym w:font="Wingdings" w:char="F0FE"/>
      </w:r>
      <w:r>
        <w:rPr>
          <w:sz w:val="28"/>
          <w:szCs w:val="24"/>
          <w:lang w:eastAsia="ja-JP"/>
        </w:rPr>
        <w:t xml:space="preserve"> </w:t>
      </w:r>
      <w:r w:rsidRPr="004740AC">
        <w:t xml:space="preserve">The LTMP must be provided in the department’s Long-term Management Plan Template </w:t>
      </w:r>
      <w:r w:rsidR="0021489F">
        <w:t>(</w:t>
      </w:r>
      <w:r w:rsidR="0021489F" w:rsidRPr="00E51AB0">
        <w:rPr>
          <w:lang w:eastAsia="ja-JP"/>
        </w:rPr>
        <w:t xml:space="preserve">see </w:t>
      </w:r>
      <w:hyperlink w:anchor="_Appendix_2_Long-term" w:history="1">
        <w:r w:rsidR="0021489F">
          <w:rPr>
            <w:rStyle w:val="Hyperlink"/>
            <w:lang w:eastAsia="ja-JP"/>
          </w:rPr>
          <w:t>Appendix 2</w:t>
        </w:r>
      </w:hyperlink>
      <w:r w:rsidR="0021489F">
        <w:t>)</w:t>
      </w:r>
      <w:r w:rsidR="0021489F" w:rsidRPr="004740AC">
        <w:t xml:space="preserve">, </w:t>
      </w:r>
      <w:r w:rsidRPr="004740AC">
        <w:t xml:space="preserve">with an overview of the plan provided in the permit application form for an artificial reef. </w:t>
      </w:r>
    </w:p>
    <w:p w14:paraId="5B72512E" w14:textId="47C31A61" w:rsidR="00DC6249" w:rsidRDefault="008F7654" w:rsidP="00966E0A">
      <w:pPr>
        <w:spacing w:before="120"/>
      </w:pPr>
      <w:r>
        <w:t xml:space="preserve">After </w:t>
      </w:r>
      <w:r w:rsidR="00023699">
        <w:t xml:space="preserve">a </w:t>
      </w:r>
      <w:r w:rsidR="00A732A1">
        <w:t>s</w:t>
      </w:r>
      <w:r w:rsidR="00023699">
        <w:t xml:space="preserve">ea </w:t>
      </w:r>
      <w:r w:rsidR="00A732A1">
        <w:t>d</w:t>
      </w:r>
      <w:r w:rsidR="00023699">
        <w:t xml:space="preserve">umping permit has been issued, applicants are responsible for safe placement </w:t>
      </w:r>
      <w:r w:rsidR="000C4F35">
        <w:t>(</w:t>
      </w:r>
      <w:r w:rsidR="002653C1">
        <w:t xml:space="preserve">see </w:t>
      </w:r>
      <w:hyperlink w:anchor="_3.5_Reef_placement" w:history="1">
        <w:r w:rsidR="002653C1">
          <w:rPr>
            <w:rStyle w:val="Hyperlink"/>
            <w:lang w:eastAsia="ja-JP"/>
          </w:rPr>
          <w:t>Reef placement</w:t>
        </w:r>
      </w:hyperlink>
      <w:r w:rsidR="000C4F35">
        <w:t xml:space="preserve">) </w:t>
      </w:r>
      <w:r w:rsidR="00023699">
        <w:t>and long-term monitoring and management of the artificial reef.</w:t>
      </w:r>
      <w:r w:rsidR="00605DAC">
        <w:t xml:space="preserve"> </w:t>
      </w:r>
      <w:bookmarkStart w:id="226" w:name="_Hlk133407528"/>
      <w:r w:rsidR="00605DAC">
        <w:t xml:space="preserve">A detailed outline of the </w:t>
      </w:r>
      <w:r w:rsidR="006D002F">
        <w:t xml:space="preserve">monitoring and management procedures </w:t>
      </w:r>
      <w:r w:rsidR="007448DA">
        <w:t>must</w:t>
      </w:r>
      <w:r w:rsidR="006D002F">
        <w:t xml:space="preserve"> be </w:t>
      </w:r>
      <w:r w:rsidR="001F7704">
        <w:t xml:space="preserve">included </w:t>
      </w:r>
      <w:r w:rsidR="00E1568E">
        <w:t xml:space="preserve">in a </w:t>
      </w:r>
      <w:r w:rsidR="00A923BC">
        <w:t>LTMP</w:t>
      </w:r>
      <w:r w:rsidR="00830984">
        <w:t xml:space="preserve">, which </w:t>
      </w:r>
      <w:r w:rsidR="009970D1">
        <w:t xml:space="preserve">is to be </w:t>
      </w:r>
      <w:r w:rsidR="00830984">
        <w:t>provided as a separate, supporting document to the application form.</w:t>
      </w:r>
      <w:r w:rsidR="00995795">
        <w:t xml:space="preserve"> </w:t>
      </w:r>
      <w:bookmarkStart w:id="227" w:name="_Hlk142580609"/>
      <w:r w:rsidR="008A15FE">
        <w:t>The LTMP commences whe</w:t>
      </w:r>
      <w:r w:rsidR="00DA6509">
        <w:t>n</w:t>
      </w:r>
      <w:r w:rsidR="008A15FE">
        <w:t xml:space="preserve"> the activities outlined in the Placement Plan finish, </w:t>
      </w:r>
      <w:r w:rsidR="00C17A85">
        <w:t xml:space="preserve">that </w:t>
      </w:r>
      <w:r w:rsidR="00C17A85">
        <w:rPr>
          <w:lang w:eastAsia="ja-JP"/>
        </w:rPr>
        <w:t>is</w:t>
      </w:r>
      <w:r w:rsidR="008A15FE">
        <w:t>, once the reef is verified to be placed as per the reef design.</w:t>
      </w:r>
    </w:p>
    <w:bookmarkEnd w:id="226"/>
    <w:bookmarkEnd w:id="227"/>
    <w:p w14:paraId="1708075F" w14:textId="3D72BBE5" w:rsidR="00230F4E" w:rsidRDefault="00230F4E" w:rsidP="00230F4E">
      <w:pPr>
        <w:rPr>
          <w:lang w:val="en"/>
        </w:rPr>
      </w:pPr>
      <w:r w:rsidRPr="001B22AC">
        <w:t xml:space="preserve">The creation of an artificial reef, particularly one intended for use by divers, </w:t>
      </w:r>
      <w:r>
        <w:t>will require</w:t>
      </w:r>
      <w:r w:rsidRPr="001B22AC">
        <w:t xml:space="preserve"> ongoing management for many years.</w:t>
      </w:r>
      <w:r w:rsidR="00BE64FC">
        <w:t xml:space="preserve"> </w:t>
      </w:r>
      <w:r w:rsidR="00FB2A64">
        <w:rPr>
          <w:lang w:val="en"/>
        </w:rPr>
        <w:t>A</w:t>
      </w:r>
      <w:r>
        <w:rPr>
          <w:lang w:val="en"/>
        </w:rPr>
        <w:t xml:space="preserve">pplications </w:t>
      </w:r>
      <w:r w:rsidR="00ED18B7">
        <w:rPr>
          <w:lang w:val="en"/>
        </w:rPr>
        <w:t xml:space="preserve">must include </w:t>
      </w:r>
      <w:r>
        <w:rPr>
          <w:lang w:val="en"/>
        </w:rPr>
        <w:t>a LTMP for the artificial reef to ensure that it remains viable over the long</w:t>
      </w:r>
      <w:r w:rsidR="003020D7">
        <w:rPr>
          <w:lang w:val="en"/>
        </w:rPr>
        <w:t>-</w:t>
      </w:r>
      <w:r>
        <w:rPr>
          <w:lang w:val="en"/>
        </w:rPr>
        <w:t xml:space="preserve">term and does not become an environmental </w:t>
      </w:r>
      <w:r w:rsidR="00FB1CA5">
        <w:rPr>
          <w:lang w:val="en"/>
        </w:rPr>
        <w:t xml:space="preserve">or safety </w:t>
      </w:r>
      <w:r>
        <w:rPr>
          <w:lang w:val="en"/>
        </w:rPr>
        <w:t xml:space="preserve">hazard. The LTMP </w:t>
      </w:r>
      <w:r w:rsidR="00FF7F5D">
        <w:rPr>
          <w:lang w:val="en"/>
        </w:rPr>
        <w:t>must</w:t>
      </w:r>
      <w:r>
        <w:rPr>
          <w:lang w:val="en"/>
        </w:rPr>
        <w:t xml:space="preserve"> focus on monitoring to identify potential problems early (preferably </w:t>
      </w:r>
      <w:r>
        <w:rPr>
          <w:lang w:val="en"/>
        </w:rPr>
        <w:lastRenderedPageBreak/>
        <w:t>before they occur) and on establishing effective and achievable management measures.</w:t>
      </w:r>
      <w:r w:rsidR="00BE64FC">
        <w:rPr>
          <w:lang w:val="en"/>
        </w:rPr>
        <w:t xml:space="preserve"> </w:t>
      </w:r>
      <w:r w:rsidR="0020496E">
        <w:rPr>
          <w:lang w:eastAsia="ja-JP"/>
        </w:rPr>
        <w:t xml:space="preserve">It is important that the LTMP is based on a robust environmental baseline data obtained during the </w:t>
      </w:r>
      <w:r w:rsidR="003B5DD9">
        <w:rPr>
          <w:lang w:eastAsia="ja-JP"/>
        </w:rPr>
        <w:t>baseline site investigation</w:t>
      </w:r>
      <w:r w:rsidR="0020496E">
        <w:rPr>
          <w:lang w:eastAsia="ja-JP"/>
        </w:rPr>
        <w:t>.</w:t>
      </w:r>
      <w:r w:rsidR="00A26794">
        <w:rPr>
          <w:lang w:eastAsia="ja-JP"/>
        </w:rPr>
        <w:t xml:space="preserve"> The LTMP also needs to outline </w:t>
      </w:r>
      <w:bookmarkStart w:id="228" w:name="_Hlk142580700"/>
      <w:r w:rsidR="00A26794">
        <w:rPr>
          <w:lang w:eastAsia="ja-JP"/>
        </w:rPr>
        <w:t xml:space="preserve">the end-of-life decommissioning plan and allow for </w:t>
      </w:r>
      <w:r w:rsidR="004545F6">
        <w:rPr>
          <w:lang w:eastAsia="ja-JP"/>
        </w:rPr>
        <w:t>re</w:t>
      </w:r>
      <w:r w:rsidR="009873CF">
        <w:rPr>
          <w:lang w:eastAsia="ja-JP"/>
        </w:rPr>
        <w:t>habilitation</w:t>
      </w:r>
      <w:r w:rsidR="00A26794">
        <w:rPr>
          <w:lang w:eastAsia="ja-JP"/>
        </w:rPr>
        <w:t xml:space="preserve"> in the event of damage to the marine environment</w:t>
      </w:r>
      <w:bookmarkEnd w:id="228"/>
      <w:r w:rsidR="00A26794">
        <w:rPr>
          <w:lang w:eastAsia="ja-JP"/>
        </w:rPr>
        <w:t>.</w:t>
      </w:r>
    </w:p>
    <w:p w14:paraId="4B224952" w14:textId="36960612" w:rsidR="00E82E31" w:rsidRDefault="002E14FC" w:rsidP="00E82E31">
      <w:pPr>
        <w:spacing w:before="120"/>
      </w:pPr>
      <w:r w:rsidRPr="0072645F">
        <w:rPr>
          <w:sz w:val="28"/>
          <w:szCs w:val="24"/>
          <w:lang w:eastAsia="ja-JP"/>
        </w:rPr>
        <w:sym w:font="Wingdings" w:char="F0FE"/>
      </w:r>
      <w:r>
        <w:rPr>
          <w:sz w:val="28"/>
          <w:szCs w:val="24"/>
          <w:lang w:eastAsia="ja-JP"/>
        </w:rPr>
        <w:t xml:space="preserve"> </w:t>
      </w:r>
      <w:bookmarkStart w:id="229" w:name="_Hlk133412796"/>
      <w:r w:rsidR="00230F4E" w:rsidRPr="001B22AC">
        <w:t xml:space="preserve">Applicants should be aware that </w:t>
      </w:r>
      <w:r w:rsidR="00230F4E">
        <w:rPr>
          <w:lang w:val="en"/>
        </w:rPr>
        <w:t>the department</w:t>
      </w:r>
      <w:r w:rsidR="00230F4E">
        <w:t xml:space="preserve"> i</w:t>
      </w:r>
      <w:r w:rsidR="00230F4E" w:rsidRPr="001B22AC">
        <w:t xml:space="preserve">s likely to require undertakings related to monitoring and management of aspects such as structural and material integrity, public safety (for divers and other marine users), and hazards. </w:t>
      </w:r>
    </w:p>
    <w:p w14:paraId="07E56A94" w14:textId="75DB284E" w:rsidR="00230F4E" w:rsidRDefault="00230F4E" w:rsidP="00E82E31">
      <w:pPr>
        <w:spacing w:before="120"/>
      </w:pPr>
      <w:r w:rsidRPr="001B22AC">
        <w:t xml:space="preserve">These </w:t>
      </w:r>
      <w:r w:rsidR="006D6D06">
        <w:t>ongoing monitoring and management</w:t>
      </w:r>
      <w:r w:rsidRPr="001B22AC">
        <w:t xml:space="preserve"> commitments require the availability of adequate and appropriate financial, </w:t>
      </w:r>
      <w:proofErr w:type="gramStart"/>
      <w:r w:rsidRPr="001B22AC">
        <w:t>human</w:t>
      </w:r>
      <w:proofErr w:type="gramEnd"/>
      <w:r w:rsidRPr="001B22AC">
        <w:t xml:space="preserve"> and material resources for </w:t>
      </w:r>
      <w:r>
        <w:t>the life of the permit</w:t>
      </w:r>
      <w:r w:rsidR="006D6D06">
        <w:t xml:space="preserve"> and </w:t>
      </w:r>
      <w:bookmarkEnd w:id="229"/>
      <w:r>
        <w:t xml:space="preserve">will be major </w:t>
      </w:r>
      <w:r w:rsidRPr="004C0483">
        <w:t xml:space="preserve">undertakings for permit holders. </w:t>
      </w:r>
      <w:r w:rsidRPr="001B22AC">
        <w:t xml:space="preserve">Some artificial reef projects </w:t>
      </w:r>
      <w:r>
        <w:t xml:space="preserve">create committees or working groups to </w:t>
      </w:r>
      <w:r w:rsidRPr="001B22AC">
        <w:t xml:space="preserve">manage preparation and ongoing management commitments. These groups typically </w:t>
      </w:r>
      <w:r>
        <w:t>include</w:t>
      </w:r>
      <w:r w:rsidRPr="001B22AC">
        <w:t xml:space="preserve"> representatives from key stakeholder bodies and others with management interests, such as regulatory agencies, municipal authorities, port authorities, local dive businesses and marine conservation groups.</w:t>
      </w:r>
      <w:r>
        <w:t xml:space="preserve"> Although these committees may form the working body for the monitoring and management of the reef, the permit holder remains liable for undertaking the monitoring plan and management actions.</w:t>
      </w:r>
      <w:r w:rsidR="001777B0">
        <w:t xml:space="preserve"> Co-application with state </w:t>
      </w:r>
      <w:r w:rsidR="002829B8">
        <w:t xml:space="preserve">or local </w:t>
      </w:r>
      <w:r w:rsidR="001777B0">
        <w:t>government is recommended.</w:t>
      </w:r>
    </w:p>
    <w:p w14:paraId="0F2920E1" w14:textId="77777777" w:rsidR="00230F4E" w:rsidRDefault="00230F4E" w:rsidP="00230F4E">
      <w:r>
        <w:t>The placement of artificial reefs provides opportunities for involvement of research bodies and commercial interests. Collaboration with these parties may help the applicant to meet their monitoring commitments and, in some cases, contribute to funding the applicant’s ongoing management commitments.</w:t>
      </w:r>
    </w:p>
    <w:p w14:paraId="4D894B86" w14:textId="29752565" w:rsidR="002E14FC" w:rsidRDefault="00122385" w:rsidP="00230F4E">
      <w:r w:rsidRPr="00FF7C20">
        <w:t>A tailored, risk-based approach to</w:t>
      </w:r>
      <w:r>
        <w:t xml:space="preserve"> potential impacts</w:t>
      </w:r>
      <w:r w:rsidRPr="00FF7C20">
        <w:t xml:space="preserve"> </w:t>
      </w:r>
      <w:r>
        <w:t xml:space="preserve">associated with the proposed reef </w:t>
      </w:r>
      <w:r w:rsidRPr="00FF7C20">
        <w:t>is recommended to provide for the best scientific outcomes</w:t>
      </w:r>
      <w:r w:rsidR="002E14FC" w:rsidRPr="00FF7C20">
        <w:t xml:space="preserve">. That is, the </w:t>
      </w:r>
      <w:r w:rsidR="002E14FC">
        <w:t xml:space="preserve">monitoring </w:t>
      </w:r>
      <w:r w:rsidR="002E14FC" w:rsidRPr="00FF7C20">
        <w:t xml:space="preserve">needs to be commensurate with the scope, scale and risk of the project and tailored </w:t>
      </w:r>
      <w:r w:rsidR="002E14FC">
        <w:t>o</w:t>
      </w:r>
      <w:r w:rsidR="002E14FC" w:rsidRPr="00FF7C20">
        <w:t>n a case-by-case basis.</w:t>
      </w:r>
      <w:r w:rsidR="002E14FC">
        <w:t xml:space="preserve"> </w:t>
      </w:r>
      <w:r w:rsidR="002E14FC">
        <w:rPr>
          <w:lang w:eastAsia="ja-JP"/>
        </w:rPr>
        <w:t xml:space="preserve">For example, a larger reef composed of complex repurposed materials poses a greater risk and therefore requires monitoring (and </w:t>
      </w:r>
      <w:r w:rsidR="00F7228C">
        <w:rPr>
          <w:lang w:eastAsia="ja-JP"/>
        </w:rPr>
        <w:t>evaluation</w:t>
      </w:r>
      <w:r w:rsidR="002E14FC">
        <w:rPr>
          <w:lang w:eastAsia="ja-JP"/>
        </w:rPr>
        <w:t xml:space="preserve">) of aspects that may not be required by a purpose-built artificial reef composed of material with no potential contaminants. </w:t>
      </w:r>
    </w:p>
    <w:p w14:paraId="395ACB48" w14:textId="6C51369D" w:rsidR="00043856" w:rsidRDefault="00DC6249" w:rsidP="00D003B3">
      <w:pPr>
        <w:pStyle w:val="Heading2"/>
      </w:pPr>
      <w:bookmarkStart w:id="230" w:name="_4.1_Compliance_and"/>
      <w:bookmarkStart w:id="231" w:name="_4.1_Long-term_monitoring"/>
      <w:bookmarkStart w:id="232" w:name="_Toc105421671"/>
      <w:bookmarkStart w:id="233" w:name="_Toc146023823"/>
      <w:bookmarkStart w:id="234" w:name="_Hlk132128082"/>
      <w:bookmarkEnd w:id="230"/>
      <w:bookmarkEnd w:id="231"/>
      <w:r>
        <w:t>4.1</w:t>
      </w:r>
      <w:r>
        <w:tab/>
      </w:r>
      <w:bookmarkStart w:id="235" w:name="_4.2_Long-term_monitoring"/>
      <w:bookmarkStart w:id="236" w:name="_Toc105421672"/>
      <w:bookmarkEnd w:id="232"/>
      <w:bookmarkEnd w:id="235"/>
      <w:r w:rsidR="004C0483">
        <w:t>Lo</w:t>
      </w:r>
      <w:r w:rsidR="00043856">
        <w:t xml:space="preserve">ng-term monitoring and </w:t>
      </w:r>
      <w:r w:rsidR="00230F4E">
        <w:t xml:space="preserve">adaptive </w:t>
      </w:r>
      <w:r w:rsidR="00043856">
        <w:t>management</w:t>
      </w:r>
      <w:bookmarkEnd w:id="233"/>
      <w:bookmarkEnd w:id="236"/>
    </w:p>
    <w:p w14:paraId="5DF218D4" w14:textId="3B3E97BF" w:rsidR="000F6566" w:rsidRPr="002D03AF" w:rsidRDefault="000F6566" w:rsidP="000F6566">
      <w:pPr>
        <w:rPr>
          <w:rFonts w:ascii="Calibri" w:hAnsi="Calibri"/>
          <w:color w:val="auto"/>
        </w:rPr>
      </w:pPr>
      <w:bookmarkStart w:id="237" w:name="_Hlk142581573"/>
      <w:bookmarkStart w:id="238" w:name="_Hlk141183520"/>
      <w:r w:rsidRPr="002D03AF">
        <w:t xml:space="preserve">Long-term monitoring and adaptive management </w:t>
      </w:r>
      <w:r w:rsidR="00FF7F5D" w:rsidRPr="002D03AF">
        <w:t>must</w:t>
      </w:r>
      <w:r w:rsidRPr="002D03AF">
        <w:t xml:space="preserve"> be presented in a summary table to clarify how it will be undertaken. </w:t>
      </w:r>
      <w:r w:rsidR="001A2462" w:rsidRPr="002D03AF">
        <w:t xml:space="preserve">The department recommends a table with </w:t>
      </w:r>
      <w:bookmarkEnd w:id="237"/>
      <w:r w:rsidR="001A2462" w:rsidRPr="002D03AF">
        <w:t>column headings such as those listed below</w:t>
      </w:r>
      <w:r w:rsidR="002829B8">
        <w:t xml:space="preserve"> in bold</w:t>
      </w:r>
      <w:r w:rsidR="001A2462" w:rsidRPr="002D03AF">
        <w:t xml:space="preserve">, which can be supported by no more than </w:t>
      </w:r>
      <w:r w:rsidR="00F152A7">
        <w:t>2</w:t>
      </w:r>
      <w:r w:rsidR="001A2462" w:rsidRPr="002D03AF">
        <w:t xml:space="preserve"> tables (for example, a separate table outlining the monitoring timeline)</w:t>
      </w:r>
      <w:r w:rsidRPr="002D03AF">
        <w:t>.</w:t>
      </w:r>
    </w:p>
    <w:p w14:paraId="2BAF52CF" w14:textId="62225A8E" w:rsidR="000F6566" w:rsidRPr="002D03AF" w:rsidRDefault="002D03AF" w:rsidP="005D63B3">
      <w:pPr>
        <w:pStyle w:val="ListParagraph"/>
        <w:numPr>
          <w:ilvl w:val="0"/>
          <w:numId w:val="21"/>
        </w:numPr>
        <w:spacing w:after="0"/>
      </w:pPr>
      <w:r>
        <w:rPr>
          <w:b/>
          <w:bCs/>
        </w:rPr>
        <w:t>Aspect (or Reporting area)</w:t>
      </w:r>
      <w:r w:rsidR="000F6566" w:rsidRPr="002D03AF">
        <w:t xml:space="preserve">: </w:t>
      </w:r>
      <w:r>
        <w:t xml:space="preserve">the subject matter of the risk and monitoring </w:t>
      </w:r>
      <w:r w:rsidR="000F6566" w:rsidRPr="002D03AF">
        <w:t>as determined during the risk assessment, for example, fishing activities.</w:t>
      </w:r>
    </w:p>
    <w:p w14:paraId="0008A838" w14:textId="1A843CEB" w:rsidR="000F6566" w:rsidRPr="002D03AF" w:rsidRDefault="002D03AF" w:rsidP="005D63B3">
      <w:pPr>
        <w:pStyle w:val="ListParagraph"/>
        <w:numPr>
          <w:ilvl w:val="0"/>
          <w:numId w:val="21"/>
        </w:numPr>
        <w:spacing w:after="0"/>
      </w:pPr>
      <w:r>
        <w:rPr>
          <w:b/>
          <w:bCs/>
        </w:rPr>
        <w:t>Impacting pathway</w:t>
      </w:r>
      <w:r w:rsidR="000F6566" w:rsidRPr="002D03AF">
        <w:t>: as determined during the risk assessment, for example, impacts to protected shark species breeding nearby.</w:t>
      </w:r>
    </w:p>
    <w:p w14:paraId="672A17BA" w14:textId="77777777" w:rsidR="000F6566" w:rsidRPr="002D03AF" w:rsidRDefault="000F6566" w:rsidP="005D63B3">
      <w:pPr>
        <w:pStyle w:val="ListParagraph"/>
        <w:numPr>
          <w:ilvl w:val="0"/>
          <w:numId w:val="21"/>
        </w:numPr>
        <w:spacing w:after="0"/>
      </w:pPr>
      <w:r w:rsidRPr="002D03AF">
        <w:rPr>
          <w:b/>
          <w:bCs/>
        </w:rPr>
        <w:t>Objective</w:t>
      </w:r>
      <w:r w:rsidRPr="002D03AF">
        <w:t xml:space="preserve">: the goals of each of the monitoring activity, for example, </w:t>
      </w:r>
      <w:proofErr w:type="spellStart"/>
      <w:r w:rsidRPr="002D03AF">
        <w:t>i</w:t>
      </w:r>
      <w:proofErr w:type="spellEnd"/>
      <w:r w:rsidRPr="002D03AF">
        <w:t xml:space="preserve">) no by-catch of protected sharks and ii) no impacts to protected shark breeding site. </w:t>
      </w:r>
    </w:p>
    <w:p w14:paraId="54DD1AEE" w14:textId="50372C02" w:rsidR="000F6566" w:rsidRPr="002D03AF" w:rsidRDefault="000F6566" w:rsidP="005D63B3">
      <w:pPr>
        <w:pStyle w:val="ListParagraph"/>
        <w:numPr>
          <w:ilvl w:val="0"/>
          <w:numId w:val="21"/>
        </w:numPr>
        <w:spacing w:after="0"/>
      </w:pPr>
      <w:r w:rsidRPr="002D03AF">
        <w:rPr>
          <w:b/>
          <w:bCs/>
        </w:rPr>
        <w:t>Monitoring method</w:t>
      </w:r>
      <w:r w:rsidRPr="002D03AF">
        <w:t xml:space="preserve">: the methods used to monitor each of the objectives, for example, </w:t>
      </w:r>
      <w:proofErr w:type="spellStart"/>
      <w:r w:rsidRPr="002D03AF">
        <w:t>i</w:t>
      </w:r>
      <w:proofErr w:type="spellEnd"/>
      <w:r w:rsidRPr="002D03AF">
        <w:t>) surveys of recreational fishermen at boat ramp throughout the year and ii) remotely operated vehicle (ROV) or BRUV surveys at breeding sites.</w:t>
      </w:r>
    </w:p>
    <w:p w14:paraId="4F3D134F" w14:textId="53F22CF7" w:rsidR="002D03AF" w:rsidRPr="002D03AF" w:rsidRDefault="002D03AF" w:rsidP="005D63B3">
      <w:pPr>
        <w:pStyle w:val="ListParagraph"/>
        <w:numPr>
          <w:ilvl w:val="0"/>
          <w:numId w:val="21"/>
        </w:numPr>
        <w:spacing w:after="0"/>
      </w:pPr>
      <w:r>
        <w:rPr>
          <w:b/>
          <w:bCs/>
        </w:rPr>
        <w:t xml:space="preserve">Monitoring frequency: </w:t>
      </w:r>
      <w:r w:rsidRPr="002D03AF">
        <w:t xml:space="preserve">the </w:t>
      </w:r>
      <w:r>
        <w:t xml:space="preserve">frequency for each </w:t>
      </w:r>
      <w:r w:rsidRPr="002D03AF">
        <w:t xml:space="preserve">method, for example, </w:t>
      </w:r>
      <w:proofErr w:type="spellStart"/>
      <w:r w:rsidRPr="002D03AF">
        <w:t>i</w:t>
      </w:r>
      <w:proofErr w:type="spellEnd"/>
      <w:r w:rsidRPr="002D03AF">
        <w:t xml:space="preserve">) monthly </w:t>
      </w:r>
      <w:r>
        <w:t xml:space="preserve">(for </w:t>
      </w:r>
      <w:r w:rsidRPr="002D03AF">
        <w:t>surveys of recreational fishermen at boat ramp throughout the year</w:t>
      </w:r>
      <w:r>
        <w:t>)</w:t>
      </w:r>
      <w:r w:rsidRPr="002D03AF">
        <w:t xml:space="preserve"> and ii) weekly during breeding season</w:t>
      </w:r>
      <w:r>
        <w:t xml:space="preserve"> (for </w:t>
      </w:r>
      <w:r w:rsidRPr="002D03AF">
        <w:t>ROV or BRUV surveys at breeding sites</w:t>
      </w:r>
      <w:r>
        <w:t>)</w:t>
      </w:r>
      <w:r w:rsidRPr="002D03AF">
        <w:t>.</w:t>
      </w:r>
    </w:p>
    <w:p w14:paraId="415EF434" w14:textId="41DB8060" w:rsidR="000F6566" w:rsidRPr="002D03AF" w:rsidRDefault="000F6566" w:rsidP="005D63B3">
      <w:pPr>
        <w:pStyle w:val="ListParagraph"/>
        <w:numPr>
          <w:ilvl w:val="0"/>
          <w:numId w:val="21"/>
        </w:numPr>
        <w:spacing w:after="0"/>
      </w:pPr>
      <w:r w:rsidRPr="002D03AF">
        <w:rPr>
          <w:b/>
          <w:bCs/>
        </w:rPr>
        <w:lastRenderedPageBreak/>
        <w:t>Data type</w:t>
      </w:r>
      <w:r w:rsidRPr="002D03AF">
        <w:t xml:space="preserve">: the type of data for each of the objectives, for example, </w:t>
      </w:r>
      <w:proofErr w:type="spellStart"/>
      <w:r w:rsidRPr="002D03AF">
        <w:t>i</w:t>
      </w:r>
      <w:proofErr w:type="spellEnd"/>
      <w:r w:rsidRPr="002D03AF">
        <w:t xml:space="preserve">) qualitative survey results and ii) quantitative (transects) and qualitative (general observations) video footage. </w:t>
      </w:r>
    </w:p>
    <w:p w14:paraId="72CB3D43" w14:textId="77777777" w:rsidR="000F6566" w:rsidRPr="002D03AF" w:rsidRDefault="000F6566" w:rsidP="005D63B3">
      <w:pPr>
        <w:pStyle w:val="ListParagraph"/>
        <w:numPr>
          <w:ilvl w:val="0"/>
          <w:numId w:val="21"/>
        </w:numPr>
        <w:spacing w:after="0"/>
      </w:pPr>
      <w:r w:rsidRPr="002D03AF">
        <w:rPr>
          <w:b/>
          <w:bCs/>
        </w:rPr>
        <w:t>Responsibility</w:t>
      </w:r>
      <w:r w:rsidRPr="002D03AF">
        <w:t xml:space="preserve">: the individual or entity that will undertake the monitoring, for example, </w:t>
      </w:r>
      <w:proofErr w:type="spellStart"/>
      <w:r w:rsidRPr="002D03AF">
        <w:t>i</w:t>
      </w:r>
      <w:proofErr w:type="spellEnd"/>
      <w:r w:rsidRPr="002D03AF">
        <w:t>) recreational fishers and ii) suitably qualified marine scientist and ROV or BRUV operator.</w:t>
      </w:r>
    </w:p>
    <w:p w14:paraId="79FA3364" w14:textId="2BD24EC3" w:rsidR="000F6566" w:rsidRPr="002D03AF" w:rsidRDefault="002D03AF" w:rsidP="005D63B3">
      <w:pPr>
        <w:pStyle w:val="ListParagraph"/>
        <w:numPr>
          <w:ilvl w:val="0"/>
          <w:numId w:val="21"/>
        </w:numPr>
        <w:spacing w:after="0"/>
      </w:pPr>
      <w:r>
        <w:rPr>
          <w:b/>
          <w:bCs/>
        </w:rPr>
        <w:t xml:space="preserve">Threshold to </w:t>
      </w:r>
      <w:r w:rsidR="000F6566" w:rsidRPr="002D03AF">
        <w:rPr>
          <w:b/>
          <w:bCs/>
        </w:rPr>
        <w:t>trigger mitigation</w:t>
      </w:r>
      <w:r w:rsidR="000F6566" w:rsidRPr="002D03AF">
        <w:t xml:space="preserve">: the </w:t>
      </w:r>
      <w:r>
        <w:t xml:space="preserve">threshold or </w:t>
      </w:r>
      <w:r w:rsidR="000F6566" w:rsidRPr="002D03AF">
        <w:t xml:space="preserve">level at which the associated mitigative action will need to take place based on the outcomes of the monitoring, for example, </w:t>
      </w:r>
      <w:proofErr w:type="spellStart"/>
      <w:r w:rsidR="000F6566" w:rsidRPr="002D03AF">
        <w:t>i</w:t>
      </w:r>
      <w:proofErr w:type="spellEnd"/>
      <w:r w:rsidR="000F6566" w:rsidRPr="002D03AF">
        <w:t xml:space="preserve">) </w:t>
      </w:r>
      <w:r>
        <w:t xml:space="preserve">one </w:t>
      </w:r>
      <w:r w:rsidR="0083280D">
        <w:t xml:space="preserve">protected shark </w:t>
      </w:r>
      <w:r w:rsidR="000F6566" w:rsidRPr="002D03AF">
        <w:t>death</w:t>
      </w:r>
      <w:r>
        <w:t>,</w:t>
      </w:r>
      <w:r w:rsidR="000F6566" w:rsidRPr="002D03AF">
        <w:t xml:space="preserve"> or injury likely to result in </w:t>
      </w:r>
      <w:r>
        <w:t xml:space="preserve">one </w:t>
      </w:r>
      <w:r w:rsidR="000F6566" w:rsidRPr="002D03AF">
        <w:t>death</w:t>
      </w:r>
      <w:r>
        <w:t>,</w:t>
      </w:r>
      <w:r w:rsidR="000F6566" w:rsidRPr="002D03AF">
        <w:t xml:space="preserve"> at any point in time during the life of the permit and ii) reduced presence compared to baseline or no breeding individuals detected during </w:t>
      </w:r>
      <w:r w:rsidR="00F152A7">
        <w:t>3</w:t>
      </w:r>
      <w:r w:rsidR="000F6566" w:rsidRPr="002D03AF">
        <w:t xml:space="preserve"> consecutive weekly surveys </w:t>
      </w:r>
      <w:r w:rsidR="0083280D">
        <w:t xml:space="preserve">by the applicant </w:t>
      </w:r>
      <w:r w:rsidR="000F6566" w:rsidRPr="002D03AF">
        <w:t>during breeding season.</w:t>
      </w:r>
      <w:r w:rsidR="000F31E3">
        <w:t xml:space="preserve"> </w:t>
      </w:r>
    </w:p>
    <w:p w14:paraId="0E926D81" w14:textId="302CE289" w:rsidR="000F6566" w:rsidRPr="002D03AF" w:rsidRDefault="000F6566" w:rsidP="005D63B3">
      <w:pPr>
        <w:pStyle w:val="ListParagraph"/>
        <w:numPr>
          <w:ilvl w:val="0"/>
          <w:numId w:val="21"/>
        </w:numPr>
        <w:spacing w:after="0"/>
      </w:pPr>
      <w:r w:rsidRPr="002D03AF">
        <w:rPr>
          <w:b/>
          <w:bCs/>
        </w:rPr>
        <w:t>Mitigative action</w:t>
      </w:r>
      <w:r w:rsidR="00641AC1">
        <w:rPr>
          <w:b/>
          <w:bCs/>
        </w:rPr>
        <w:t>(s)</w:t>
      </w:r>
      <w:r w:rsidRPr="002D03AF">
        <w:t xml:space="preserve">: what will take place if the trigger threshold is reached, for example, for both </w:t>
      </w:r>
      <w:proofErr w:type="spellStart"/>
      <w:r w:rsidRPr="002D03AF">
        <w:t>i</w:t>
      </w:r>
      <w:proofErr w:type="spellEnd"/>
      <w:r w:rsidRPr="002D03AF">
        <w:t xml:space="preserve">) and ii) contact the relevant state </w:t>
      </w:r>
      <w:r w:rsidR="00A9399C">
        <w:t xml:space="preserve">or territory </w:t>
      </w:r>
      <w:r w:rsidRPr="002D03AF">
        <w:t xml:space="preserve">government agency (for example fisheries and marine parks) to determine root cause, overall </w:t>
      </w:r>
      <w:proofErr w:type="gramStart"/>
      <w:r w:rsidRPr="002D03AF">
        <w:t>impact</w:t>
      </w:r>
      <w:proofErr w:type="gramEnd"/>
      <w:r w:rsidRPr="002D03AF">
        <w:t xml:space="preserve"> and likelihood of repeat occurrence, to determine the most appropriate mitigative action</w:t>
      </w:r>
      <w:r w:rsidR="00641AC1">
        <w:t>(s)</w:t>
      </w:r>
      <w:r w:rsidRPr="002D03AF">
        <w:t>, which may include those listed below:</w:t>
      </w:r>
    </w:p>
    <w:p w14:paraId="227FB02D" w14:textId="5C64693C" w:rsidR="000F6566" w:rsidRPr="002D03AF" w:rsidRDefault="000F6566" w:rsidP="005D63B3">
      <w:pPr>
        <w:pStyle w:val="ListParagraph"/>
        <w:numPr>
          <w:ilvl w:val="1"/>
          <w:numId w:val="21"/>
        </w:numPr>
        <w:spacing w:after="0"/>
      </w:pPr>
      <w:r w:rsidRPr="002D03AF">
        <w:t xml:space="preserve">increase frequency of surveys and </w:t>
      </w:r>
      <w:r w:rsidR="00F7228C">
        <w:t>liaison</w:t>
      </w:r>
      <w:r w:rsidRPr="002D03AF">
        <w:t xml:space="preserve"> with state agencies until likelihood of repeat is </w:t>
      </w:r>
      <w:proofErr w:type="gramStart"/>
      <w:r w:rsidRPr="002D03AF">
        <w:t>acceptable</w:t>
      </w:r>
      <w:proofErr w:type="gramEnd"/>
    </w:p>
    <w:p w14:paraId="17967EAC" w14:textId="77777777" w:rsidR="000F6566" w:rsidRPr="002D03AF" w:rsidRDefault="000F6566" w:rsidP="005D63B3">
      <w:pPr>
        <w:pStyle w:val="ListParagraph"/>
        <w:numPr>
          <w:ilvl w:val="1"/>
          <w:numId w:val="21"/>
        </w:numPr>
        <w:spacing w:after="0"/>
      </w:pPr>
      <w:r w:rsidRPr="002D03AF">
        <w:t xml:space="preserve">changes to fishing methods </w:t>
      </w:r>
      <w:proofErr w:type="gramStart"/>
      <w:r w:rsidRPr="002D03AF">
        <w:t>permitted</w:t>
      </w:r>
      <w:proofErr w:type="gramEnd"/>
    </w:p>
    <w:p w14:paraId="03865B8A" w14:textId="77777777" w:rsidR="000F6566" w:rsidRPr="002D03AF" w:rsidRDefault="000F6566" w:rsidP="005D63B3">
      <w:pPr>
        <w:pStyle w:val="ListParagraph"/>
        <w:numPr>
          <w:ilvl w:val="1"/>
          <w:numId w:val="21"/>
        </w:numPr>
        <w:spacing w:after="0"/>
      </w:pPr>
      <w:r w:rsidRPr="002D03AF">
        <w:t>temporary closures</w:t>
      </w:r>
    </w:p>
    <w:p w14:paraId="4F83D0EC" w14:textId="2F82F4F2" w:rsidR="000F6566" w:rsidRPr="002D03AF" w:rsidRDefault="000F6566" w:rsidP="005D63B3">
      <w:pPr>
        <w:pStyle w:val="ListParagraph"/>
        <w:numPr>
          <w:ilvl w:val="1"/>
          <w:numId w:val="21"/>
        </w:numPr>
        <w:spacing w:after="0"/>
      </w:pPr>
      <w:r w:rsidRPr="002D03AF">
        <w:t xml:space="preserve">raise education and awareness of reef </w:t>
      </w:r>
      <w:proofErr w:type="gramStart"/>
      <w:r w:rsidRPr="002D03AF">
        <w:t>users</w:t>
      </w:r>
      <w:proofErr w:type="gramEnd"/>
      <w:r w:rsidR="00641AC1">
        <w:t xml:space="preserve"> </w:t>
      </w:r>
      <w:r w:rsidRPr="002D03AF">
        <w:t>modifications or removal of the reef.</w:t>
      </w:r>
      <w:bookmarkEnd w:id="234"/>
    </w:p>
    <w:p w14:paraId="7D570B03" w14:textId="7A8D802A" w:rsidR="009B7946" w:rsidRDefault="00A26794" w:rsidP="00D50783">
      <w:pPr>
        <w:spacing w:before="240"/>
      </w:pPr>
      <w:r w:rsidRPr="002D03AF">
        <w:t>M</w:t>
      </w:r>
      <w:r w:rsidR="00897C96" w:rsidRPr="002D03AF">
        <w:t xml:space="preserve">onitoring should be linked to </w:t>
      </w:r>
      <w:r w:rsidR="000576D5" w:rsidRPr="002D03AF">
        <w:t xml:space="preserve">the </w:t>
      </w:r>
      <w:r w:rsidRPr="002D03AF">
        <w:t>SMART</w:t>
      </w:r>
      <w:r w:rsidR="00897C96" w:rsidRPr="002D03AF">
        <w:t xml:space="preserve"> </w:t>
      </w:r>
      <w:r w:rsidRPr="002D03AF">
        <w:t>(Specific, Measurable, A</w:t>
      </w:r>
      <w:r w:rsidR="0033587D" w:rsidRPr="002D03AF">
        <w:t>chievable</w:t>
      </w:r>
      <w:r w:rsidRPr="002D03AF">
        <w:t>, Relevant, and Time-B</w:t>
      </w:r>
      <w:r w:rsidR="0033587D" w:rsidRPr="002D03AF">
        <w:t>ound</w:t>
      </w:r>
      <w:r w:rsidRPr="002D03AF">
        <w:t xml:space="preserve">) </w:t>
      </w:r>
      <w:r w:rsidR="000576D5" w:rsidRPr="002D03AF">
        <w:t>criteria</w:t>
      </w:r>
      <w:r w:rsidR="00E45B52" w:rsidRPr="002D03AF">
        <w:t>:</w:t>
      </w:r>
    </w:p>
    <w:p w14:paraId="5BAE6E40" w14:textId="4A20B83F" w:rsidR="009B7946" w:rsidRPr="0083280D" w:rsidRDefault="009B7946" w:rsidP="005D63B3">
      <w:pPr>
        <w:pStyle w:val="ListParagraph"/>
        <w:numPr>
          <w:ilvl w:val="0"/>
          <w:numId w:val="20"/>
        </w:numPr>
      </w:pPr>
      <w:bookmarkStart w:id="239" w:name="_Hlk133492236"/>
      <w:r w:rsidRPr="0083280D">
        <w:t xml:space="preserve">Specific: Specify an outcome to be achieved for a specific aspect </w:t>
      </w:r>
      <w:r w:rsidR="00A14953" w:rsidRPr="0083280D">
        <w:t xml:space="preserve">to be monitored </w:t>
      </w:r>
      <w:r w:rsidRPr="0083280D">
        <w:t>in a specified location.</w:t>
      </w:r>
    </w:p>
    <w:p w14:paraId="4DC86298" w14:textId="45BBBC86" w:rsidR="009B7946" w:rsidRPr="0083280D" w:rsidRDefault="009B7946" w:rsidP="005D63B3">
      <w:pPr>
        <w:pStyle w:val="ListParagraph"/>
        <w:numPr>
          <w:ilvl w:val="0"/>
          <w:numId w:val="20"/>
        </w:numPr>
      </w:pPr>
      <w:r w:rsidRPr="0083280D">
        <w:t xml:space="preserve">Measurable: Include quantifiable performance measures and milestones relating to the specific aspect </w:t>
      </w:r>
      <w:r w:rsidR="00A14953" w:rsidRPr="0083280D">
        <w:t xml:space="preserve">to be monitored </w:t>
      </w:r>
      <w:r w:rsidRPr="0083280D">
        <w:t xml:space="preserve">that can be readily compared over time. </w:t>
      </w:r>
    </w:p>
    <w:p w14:paraId="1B7B36CA" w14:textId="77777777" w:rsidR="009B7946" w:rsidRPr="0083280D" w:rsidRDefault="009B7946" w:rsidP="005D63B3">
      <w:pPr>
        <w:pStyle w:val="ListParagraph"/>
        <w:numPr>
          <w:ilvl w:val="0"/>
          <w:numId w:val="20"/>
        </w:numPr>
      </w:pPr>
      <w:r w:rsidRPr="0083280D">
        <w:t xml:space="preserve">Achievable: Realistic when compared with baseline performance and resources available. </w:t>
      </w:r>
    </w:p>
    <w:p w14:paraId="60F1A77E" w14:textId="0EDA52FA" w:rsidR="009B7946" w:rsidRPr="0083280D" w:rsidRDefault="009B7946" w:rsidP="005D63B3">
      <w:pPr>
        <w:pStyle w:val="ListParagraph"/>
        <w:numPr>
          <w:ilvl w:val="0"/>
          <w:numId w:val="20"/>
        </w:numPr>
      </w:pPr>
      <w:r w:rsidRPr="0083280D">
        <w:t xml:space="preserve">Relevant: Directly link </w:t>
      </w:r>
      <w:r w:rsidR="00A14953" w:rsidRPr="0083280D">
        <w:t xml:space="preserve">the aspect to be monitored </w:t>
      </w:r>
      <w:r w:rsidRPr="0083280D">
        <w:t xml:space="preserve">with the impacts of the proposal. </w:t>
      </w:r>
    </w:p>
    <w:p w14:paraId="31B36AE2" w14:textId="2865A6FF" w:rsidR="009B7946" w:rsidRPr="0083280D" w:rsidRDefault="009B7946" w:rsidP="005D63B3">
      <w:pPr>
        <w:pStyle w:val="ListParagraph"/>
        <w:numPr>
          <w:ilvl w:val="0"/>
          <w:numId w:val="20"/>
        </w:numPr>
      </w:pPr>
      <w:r w:rsidRPr="0083280D">
        <w:t xml:space="preserve">Time-bound: Include specific timeframes for the completion of the </w:t>
      </w:r>
      <w:r w:rsidR="00A14953" w:rsidRPr="0083280D">
        <w:t>monitoring</w:t>
      </w:r>
      <w:r w:rsidRPr="0083280D">
        <w:t xml:space="preserve">. This might be </w:t>
      </w:r>
      <w:proofErr w:type="gramStart"/>
      <w:r w:rsidRPr="0083280D">
        <w:t>a number of</w:t>
      </w:r>
      <w:proofErr w:type="gramEnd"/>
      <w:r w:rsidRPr="0083280D">
        <w:t xml:space="preserve"> </w:t>
      </w:r>
      <w:r w:rsidR="00A14953" w:rsidRPr="0083280D">
        <w:t>weeks or months</w:t>
      </w:r>
      <w:r w:rsidRPr="0083280D">
        <w:t xml:space="preserve"> after the main impact of a project or set period of time (</w:t>
      </w:r>
      <w:r w:rsidR="00C17A85" w:rsidRPr="0083280D">
        <w:t xml:space="preserve">for example, </w:t>
      </w:r>
      <w:r w:rsidR="00A14953" w:rsidRPr="0083280D">
        <w:t xml:space="preserve">one </w:t>
      </w:r>
      <w:r w:rsidRPr="0083280D">
        <w:t xml:space="preserve">year) prior to the expiry of the </w:t>
      </w:r>
      <w:r w:rsidR="00A14953" w:rsidRPr="0083280D">
        <w:t>permit</w:t>
      </w:r>
      <w:r w:rsidRPr="0083280D">
        <w:t xml:space="preserve">. </w:t>
      </w:r>
    </w:p>
    <w:bookmarkEnd w:id="238"/>
    <w:p w14:paraId="15DEA18C" w14:textId="399C538A" w:rsidR="00F32722" w:rsidRPr="001019E7" w:rsidRDefault="004F21CE" w:rsidP="00CD0654">
      <w:r>
        <w:t xml:space="preserve">Monitoring </w:t>
      </w:r>
      <w:r w:rsidR="00FF7F5D">
        <w:t>must</w:t>
      </w:r>
      <w:r>
        <w:t xml:space="preserve"> also help </w:t>
      </w:r>
      <w:r w:rsidR="0056646B">
        <w:t xml:space="preserve">to </w:t>
      </w:r>
      <w:r>
        <w:t xml:space="preserve">determine whether the artificial reef </w:t>
      </w:r>
      <w:r w:rsidR="0056646B">
        <w:t>is</w:t>
      </w:r>
      <w:r>
        <w:t xml:space="preserve"> achiev</w:t>
      </w:r>
      <w:r w:rsidR="0056646B">
        <w:t>ing</w:t>
      </w:r>
      <w:r>
        <w:t xml:space="preserve"> its purpose. For example, if the reef was created to increase fish stocks for recreational fishers, then a key objective of monitoring would be to quantify the post-placement increase in fish stocks.</w:t>
      </w:r>
      <w:r w:rsidR="006B498B">
        <w:t xml:space="preserve"> </w:t>
      </w:r>
      <w:r>
        <w:t>In most cases</w:t>
      </w:r>
      <w:r w:rsidR="00EA6D23">
        <w:t>,</w:t>
      </w:r>
      <w:r>
        <w:t xml:space="preserve"> the plan will need to include </w:t>
      </w:r>
      <w:r w:rsidR="008A519A">
        <w:t xml:space="preserve">monitoring of </w:t>
      </w:r>
      <w:r w:rsidR="000D15D4">
        <w:t xml:space="preserve">stability and structural integrity, </w:t>
      </w:r>
      <w:r w:rsidR="007A2748">
        <w:t>as well as physical</w:t>
      </w:r>
      <w:r w:rsidR="00EA6D23">
        <w:t xml:space="preserve"> </w:t>
      </w:r>
      <w:r>
        <w:t>environment</w:t>
      </w:r>
      <w:r w:rsidR="00EA6D23">
        <w:t xml:space="preserve"> and ecological</w:t>
      </w:r>
      <w:r>
        <w:t xml:space="preserve"> monitoring.</w:t>
      </w:r>
      <w:bookmarkStart w:id="240" w:name="_Frequency_and_duration"/>
      <w:bookmarkEnd w:id="239"/>
      <w:bookmarkEnd w:id="240"/>
    </w:p>
    <w:p w14:paraId="52A81647" w14:textId="217AB4E9" w:rsidR="00F32722" w:rsidRDefault="00F32722" w:rsidP="00F32722">
      <w:r w:rsidRPr="0072645F">
        <w:rPr>
          <w:sz w:val="28"/>
          <w:szCs w:val="24"/>
          <w:lang w:eastAsia="ja-JP"/>
        </w:rPr>
        <w:sym w:font="Wingdings" w:char="F0FE"/>
      </w:r>
      <w:r>
        <w:rPr>
          <w:sz w:val="28"/>
          <w:szCs w:val="24"/>
          <w:lang w:eastAsia="ja-JP"/>
        </w:rPr>
        <w:t xml:space="preserve"> </w:t>
      </w:r>
      <w:r>
        <w:t>Applicants must provide details of the frequency and duration of the monitoring program</w:t>
      </w:r>
      <w:r w:rsidR="0014465B">
        <w:t>, including</w:t>
      </w:r>
      <w:r>
        <w:t xml:space="preserve"> how often various aspects of the reef will be monitored, and how long the monitoring program will run. Applicants must also nominate who will be responsible for implementing the monitoring, and how often monitoring reports will be submitted to the </w:t>
      </w:r>
      <w:r w:rsidR="00DF35C1">
        <w:t>department</w:t>
      </w:r>
      <w:r>
        <w:t>.</w:t>
      </w:r>
    </w:p>
    <w:p w14:paraId="5A4FC68B" w14:textId="7FD37621" w:rsidR="00F32722" w:rsidRDefault="00F32722" w:rsidP="00F32722">
      <w:r w:rsidRPr="0072645F">
        <w:rPr>
          <w:sz w:val="28"/>
          <w:szCs w:val="24"/>
          <w:lang w:eastAsia="ja-JP"/>
        </w:rPr>
        <w:sym w:font="Wingdings" w:char="F0FE"/>
      </w:r>
      <w:r>
        <w:rPr>
          <w:sz w:val="28"/>
          <w:szCs w:val="24"/>
          <w:lang w:eastAsia="ja-JP"/>
        </w:rPr>
        <w:t xml:space="preserve"> </w:t>
      </w:r>
      <w:r>
        <w:t>Applicants should suggest and justify a timeframe for review of the monitoring plan</w:t>
      </w:r>
      <w:r w:rsidR="00623EFA">
        <w:t>.</w:t>
      </w:r>
      <w:r>
        <w:t xml:space="preserve"> The timeframe will be agreed with the </w:t>
      </w:r>
      <w:r w:rsidR="00623EFA">
        <w:t>d</w:t>
      </w:r>
      <w:r w:rsidR="00DB136C">
        <w:t>epartment</w:t>
      </w:r>
      <w:r w:rsidR="00623EFA">
        <w:t xml:space="preserve"> </w:t>
      </w:r>
      <w:r>
        <w:t>before the final plan is approved.</w:t>
      </w:r>
    </w:p>
    <w:p w14:paraId="7816E950" w14:textId="0494D145" w:rsidR="003B3856" w:rsidRDefault="00904ACC" w:rsidP="00594905">
      <w:pPr>
        <w:pStyle w:val="NormalBeforeBullet"/>
      </w:pPr>
      <w:r w:rsidRPr="00904ACC">
        <w:t xml:space="preserve">Regular </w:t>
      </w:r>
      <w:r w:rsidR="009B691D" w:rsidRPr="00904ACC">
        <w:t xml:space="preserve">monitoring </w:t>
      </w:r>
      <w:r w:rsidRPr="00904ACC">
        <w:t xml:space="preserve">is </w:t>
      </w:r>
      <w:r w:rsidR="002703F4">
        <w:t>required and m</w:t>
      </w:r>
      <w:r w:rsidR="00DD2594">
        <w:t xml:space="preserve">ore frequent </w:t>
      </w:r>
      <w:r w:rsidR="002B41E2">
        <w:t xml:space="preserve">monitoring </w:t>
      </w:r>
      <w:r w:rsidR="00DD2594">
        <w:t>at the start of</w:t>
      </w:r>
      <w:r w:rsidR="002B5B13">
        <w:t xml:space="preserve"> </w:t>
      </w:r>
      <w:r w:rsidR="00DD2594">
        <w:t>th</w:t>
      </w:r>
      <w:r w:rsidR="002B5B13">
        <w:t>e</w:t>
      </w:r>
      <w:r w:rsidR="00DD2594">
        <w:t xml:space="preserve"> life of the permit/reef</w:t>
      </w:r>
      <w:r w:rsidR="002B41E2">
        <w:t xml:space="preserve"> is encouraged</w:t>
      </w:r>
      <w:r w:rsidR="00DF35C1">
        <w:t>.</w:t>
      </w:r>
      <w:r w:rsidR="00DD2594">
        <w:t xml:space="preserve"> </w:t>
      </w:r>
      <w:r w:rsidR="009B691D">
        <w:t>When</w:t>
      </w:r>
      <w:r w:rsidR="00DD2594">
        <w:t xml:space="preserve"> monitoring data show</w:t>
      </w:r>
      <w:r w:rsidR="00811145">
        <w:t>s</w:t>
      </w:r>
      <w:r w:rsidR="00DD2594">
        <w:t xml:space="preserve"> that the reef is achieving its purposes </w:t>
      </w:r>
      <w:r w:rsidR="00DD2594">
        <w:lastRenderedPageBreak/>
        <w:t>and not causing harm to the marine environment</w:t>
      </w:r>
      <w:r w:rsidR="00693134">
        <w:t>,</w:t>
      </w:r>
      <w:r w:rsidR="00DD2594">
        <w:t xml:space="preserve"> monitoring rounds can become less frequent. </w:t>
      </w:r>
      <w:r w:rsidR="00DF35C1">
        <w:t>M</w:t>
      </w:r>
      <w:r w:rsidR="00DD2594">
        <w:t>onitoring</w:t>
      </w:r>
      <w:r w:rsidR="00DF35C1">
        <w:t xml:space="preserve"> </w:t>
      </w:r>
      <w:r w:rsidR="003434DD">
        <w:t xml:space="preserve">after </w:t>
      </w:r>
      <w:r w:rsidR="00DF35C1">
        <w:t>major storm</w:t>
      </w:r>
      <w:r w:rsidR="00100AB3">
        <w:t>s</w:t>
      </w:r>
      <w:r w:rsidR="00DD2594">
        <w:t xml:space="preserve"> should continue throughout the life of the permit. </w:t>
      </w:r>
    </w:p>
    <w:p w14:paraId="3625069E" w14:textId="5BBCF123" w:rsidR="00594905" w:rsidRDefault="00C26E78" w:rsidP="00594905">
      <w:pPr>
        <w:pStyle w:val="NormalBeforeBullet"/>
      </w:pPr>
      <w:bookmarkStart w:id="241" w:name="_Hlk141183633"/>
      <w:r>
        <w:t xml:space="preserve">Monitoring must </w:t>
      </w:r>
      <w:r w:rsidRPr="00C26E78">
        <w:t>be tailored for each reef as they are all different</w:t>
      </w:r>
      <w:r>
        <w:t>, however a</w:t>
      </w:r>
      <w:r w:rsidR="00DD2594">
        <w:t xml:space="preserve"> typical monitoring frequency is</w:t>
      </w:r>
      <w:r w:rsidR="00594905">
        <w:t xml:space="preserve">: </w:t>
      </w:r>
    </w:p>
    <w:p w14:paraId="7B11DDAF" w14:textId="6E286E33" w:rsidR="00DD2594" w:rsidRDefault="00594905" w:rsidP="00594905">
      <w:pPr>
        <w:pStyle w:val="ListBullet"/>
      </w:pPr>
      <w:r w:rsidRPr="00594905">
        <w:t>within 6 months</w:t>
      </w:r>
      <w:r w:rsidR="0001685F">
        <w:t>,</w:t>
      </w:r>
      <w:r w:rsidRPr="00594905">
        <w:t xml:space="preserve"> o</w:t>
      </w:r>
      <w:r w:rsidR="0001685F">
        <w:t>r</w:t>
      </w:r>
      <w:r w:rsidRPr="00594905">
        <w:t xml:space="preserve"> </w:t>
      </w:r>
      <w:r w:rsidR="0044314D">
        <w:t>t</w:t>
      </w:r>
      <w:r w:rsidR="0052204F">
        <w:t xml:space="preserve">wice </w:t>
      </w:r>
      <w:r w:rsidR="0044314D">
        <w:t>per year</w:t>
      </w:r>
      <w:r w:rsidR="0001685F">
        <w:t>,</w:t>
      </w:r>
      <w:r w:rsidR="0044314D">
        <w:t xml:space="preserve"> </w:t>
      </w:r>
      <w:r w:rsidR="00DD2594">
        <w:t xml:space="preserve">for the </w:t>
      </w:r>
      <w:r w:rsidR="0044314D">
        <w:t xml:space="preserve">first </w:t>
      </w:r>
      <w:r w:rsidR="00811145">
        <w:t>2</w:t>
      </w:r>
      <w:r w:rsidR="002B41E2">
        <w:t> </w:t>
      </w:r>
      <w:r w:rsidR="00DD2594">
        <w:t>year</w:t>
      </w:r>
      <w:r w:rsidR="00693134">
        <w:t>s</w:t>
      </w:r>
      <w:r w:rsidR="00DD2594">
        <w:t xml:space="preserve"> after </w:t>
      </w:r>
      <w:r w:rsidR="0044314D">
        <w:t>placement</w:t>
      </w:r>
    </w:p>
    <w:p w14:paraId="2A5D4A6F" w14:textId="6CC43A4F" w:rsidR="00DD2594" w:rsidRPr="00904ACC" w:rsidRDefault="0044314D" w:rsidP="00594905">
      <w:pPr>
        <w:pStyle w:val="ListBullet"/>
      </w:pPr>
      <w:r>
        <w:t xml:space="preserve">once per year </w:t>
      </w:r>
      <w:r w:rsidR="00DD2594">
        <w:t xml:space="preserve">in </w:t>
      </w:r>
      <w:r w:rsidR="00DD2594" w:rsidRPr="00904ACC">
        <w:t>year</w:t>
      </w:r>
      <w:r w:rsidR="00416162" w:rsidRPr="00904ACC">
        <w:t xml:space="preserve"> </w:t>
      </w:r>
      <w:r w:rsidR="00693134" w:rsidRPr="00904ACC">
        <w:t>3</w:t>
      </w:r>
      <w:r w:rsidR="00307934" w:rsidRPr="00904ACC">
        <w:t>–</w:t>
      </w:r>
      <w:r w:rsidR="00DD2594" w:rsidRPr="00904ACC">
        <w:t>5</w:t>
      </w:r>
    </w:p>
    <w:p w14:paraId="23FC44FD" w14:textId="6D9AD1AB" w:rsidR="00DD2594" w:rsidRDefault="0044314D" w:rsidP="00594905">
      <w:pPr>
        <w:pStyle w:val="ListBullet"/>
      </w:pPr>
      <w:r>
        <w:t>e</w:t>
      </w:r>
      <w:r w:rsidR="00DD2594">
        <w:t>very 5</w:t>
      </w:r>
      <w:r w:rsidR="002B41E2">
        <w:t> </w:t>
      </w:r>
      <w:r w:rsidR="00DD2594">
        <w:t xml:space="preserve">years from year 6 </w:t>
      </w:r>
      <w:r>
        <w:t>to the</w:t>
      </w:r>
      <w:r w:rsidR="00DD2594">
        <w:t xml:space="preserve"> end of </w:t>
      </w:r>
      <w:r>
        <w:t xml:space="preserve">the </w:t>
      </w:r>
      <w:r w:rsidR="00DD2594">
        <w:t>permit</w:t>
      </w:r>
    </w:p>
    <w:p w14:paraId="57BCAD92" w14:textId="48E49428" w:rsidR="00DD2594" w:rsidRDefault="00860A8A" w:rsidP="00594905">
      <w:pPr>
        <w:pStyle w:val="ListBullet"/>
      </w:pPr>
      <w:r w:rsidRPr="00860A8A">
        <w:t>within 6 months of any major storm events</w:t>
      </w:r>
      <w:r>
        <w:t xml:space="preserve"> </w:t>
      </w:r>
    </w:p>
    <w:p w14:paraId="7A1CAA69" w14:textId="278EBDEE" w:rsidR="00DD2594" w:rsidRDefault="0044314D" w:rsidP="0044314D">
      <w:pPr>
        <w:pStyle w:val="ListBullet"/>
      </w:pPr>
      <w:r>
        <w:t>a f</w:t>
      </w:r>
      <w:r w:rsidR="0052204F">
        <w:t xml:space="preserve">inal </w:t>
      </w:r>
      <w:r w:rsidR="00DD2594">
        <w:t>survey at the end of the permit</w:t>
      </w:r>
      <w:r w:rsidR="0052204F">
        <w:t xml:space="preserve"> life</w:t>
      </w:r>
      <w:r>
        <w:t>.</w:t>
      </w:r>
    </w:p>
    <w:p w14:paraId="55C88091" w14:textId="685F58CA" w:rsidR="00043856" w:rsidRPr="001019E7" w:rsidRDefault="00E45B52" w:rsidP="00E45B52">
      <w:pPr>
        <w:pStyle w:val="Heading2"/>
      </w:pPr>
      <w:bookmarkStart w:id="242" w:name="_Toc90886481"/>
      <w:bookmarkStart w:id="243" w:name="_Toc105421674"/>
      <w:bookmarkStart w:id="244" w:name="_Toc146023824"/>
      <w:bookmarkStart w:id="245" w:name="_Toc90886479"/>
      <w:bookmarkStart w:id="246" w:name="_Toc90886478"/>
      <w:bookmarkEnd w:id="241"/>
      <w:r>
        <w:t>4.</w:t>
      </w:r>
      <w:r w:rsidR="00CD0654">
        <w:t>2</w:t>
      </w:r>
      <w:r w:rsidR="00CD0654">
        <w:tab/>
      </w:r>
      <w:r w:rsidR="00043856" w:rsidRPr="001019E7">
        <w:t xml:space="preserve">Stability and </w:t>
      </w:r>
      <w:r w:rsidR="00043856" w:rsidRPr="00D75DC1">
        <w:t>structural</w:t>
      </w:r>
      <w:r w:rsidR="00043856" w:rsidRPr="001019E7">
        <w:t xml:space="preserve"> integrity</w:t>
      </w:r>
      <w:bookmarkEnd w:id="242"/>
      <w:bookmarkEnd w:id="243"/>
      <w:bookmarkEnd w:id="244"/>
    </w:p>
    <w:p w14:paraId="244E3C1F" w14:textId="2A191E17" w:rsidR="00B70D9A" w:rsidRDefault="0008387D" w:rsidP="0008387D">
      <w:pPr>
        <w:pStyle w:val="NormalBeforeBullet"/>
      </w:pPr>
      <w:r w:rsidRPr="0072645F">
        <w:rPr>
          <w:sz w:val="28"/>
          <w:szCs w:val="24"/>
          <w:lang w:eastAsia="ja-JP"/>
        </w:rPr>
        <w:sym w:font="Wingdings" w:char="F0FE"/>
      </w:r>
      <w:r>
        <w:rPr>
          <w:sz w:val="28"/>
          <w:szCs w:val="24"/>
          <w:lang w:eastAsia="ja-JP"/>
        </w:rPr>
        <w:t xml:space="preserve"> </w:t>
      </w:r>
      <w:r>
        <w:t xml:space="preserve">Applicants will need </w:t>
      </w:r>
      <w:r w:rsidR="00BE2818">
        <w:t xml:space="preserve">monitoring programs for </w:t>
      </w:r>
      <w:r>
        <w:t>s</w:t>
      </w:r>
      <w:r w:rsidR="00043856">
        <w:t xml:space="preserve">tability and structural integrity </w:t>
      </w:r>
      <w:bookmarkStart w:id="247" w:name="_Hlk109301255"/>
      <w:r w:rsidR="00043856">
        <w:t xml:space="preserve">to ensure that the artificial reef does not </w:t>
      </w:r>
      <w:r>
        <w:t xml:space="preserve">create </w:t>
      </w:r>
      <w:r w:rsidR="00043856">
        <w:t>a hazard to the marine environment or other users</w:t>
      </w:r>
      <w:r>
        <w:t xml:space="preserve"> over time</w:t>
      </w:r>
      <w:bookmarkEnd w:id="247"/>
      <w:r w:rsidR="00043856">
        <w:t>.</w:t>
      </w:r>
    </w:p>
    <w:p w14:paraId="251A8461" w14:textId="77777777" w:rsidR="00B70D9A" w:rsidRDefault="00B70D9A" w:rsidP="00B70D9A">
      <w:pPr>
        <w:pStyle w:val="NormalBeforeBullet"/>
      </w:pPr>
      <w:r>
        <w:t>Aspects that must be addressed by ongoing monitoring and responsive management include:</w:t>
      </w:r>
    </w:p>
    <w:p w14:paraId="05554B18" w14:textId="77777777" w:rsidR="00B70D9A" w:rsidRDefault="00B70D9A" w:rsidP="00D75DC1">
      <w:pPr>
        <w:pStyle w:val="ListBullet"/>
      </w:pPr>
      <w:r>
        <w:t>artificial reef positional stability</w:t>
      </w:r>
    </w:p>
    <w:p w14:paraId="342E80A1" w14:textId="77777777" w:rsidR="00B70D9A" w:rsidRDefault="00B70D9A" w:rsidP="00D75DC1">
      <w:pPr>
        <w:pStyle w:val="ListBullet"/>
      </w:pPr>
      <w:r>
        <w:t>durability and structural integrity</w:t>
      </w:r>
    </w:p>
    <w:p w14:paraId="77098111" w14:textId="567BA01D" w:rsidR="00B70D9A" w:rsidRDefault="00B70D9A" w:rsidP="00D75DC1">
      <w:pPr>
        <w:pStyle w:val="ListBullet"/>
      </w:pPr>
      <w:r>
        <w:t>maintenance of safety for other marine users of the area (for example,</w:t>
      </w:r>
      <w:r w:rsidR="00D75DC1">
        <w:t> </w:t>
      </w:r>
      <w:r w:rsidRPr="00904ACC">
        <w:t>div</w:t>
      </w:r>
      <w:r w:rsidR="0001685F">
        <w:t>ing and</w:t>
      </w:r>
      <w:r w:rsidRPr="00904ACC">
        <w:t xml:space="preserve"> boating</w:t>
      </w:r>
      <w:r>
        <w:t>).</w:t>
      </w:r>
    </w:p>
    <w:p w14:paraId="2CF84DBA" w14:textId="686524A9" w:rsidR="0008387D" w:rsidRDefault="0008387D" w:rsidP="0008387D">
      <w:pPr>
        <w:pStyle w:val="NormalBeforeBullet"/>
      </w:pPr>
      <w:r>
        <w:t>Methods for monitoring positional stability and material condition may include:</w:t>
      </w:r>
    </w:p>
    <w:p w14:paraId="17E6B6E0" w14:textId="77777777" w:rsidR="00E92E19" w:rsidRDefault="00E92E19" w:rsidP="00E92E19">
      <w:pPr>
        <w:pStyle w:val="ListBullet"/>
      </w:pPr>
      <w:r>
        <w:t>GPS location of the artificial reef</w:t>
      </w:r>
    </w:p>
    <w:p w14:paraId="673EA37E" w14:textId="201893EA" w:rsidR="00864BFE" w:rsidRDefault="00864BFE" w:rsidP="00864BFE">
      <w:pPr>
        <w:pStyle w:val="ListBullet"/>
      </w:pPr>
      <w:r>
        <w:t xml:space="preserve">multibeam survey of the artificial reef </w:t>
      </w:r>
    </w:p>
    <w:p w14:paraId="18E8371A" w14:textId="77777777" w:rsidR="0008387D" w:rsidRDefault="0008387D" w:rsidP="00D75DC1">
      <w:pPr>
        <w:pStyle w:val="ListBullet"/>
      </w:pPr>
      <w:r>
        <w:t>periodic</w:t>
      </w:r>
      <w:r w:rsidR="002B76E1">
        <w:t>ally</w:t>
      </w:r>
      <w:r>
        <w:t xml:space="preserve"> measur</w:t>
      </w:r>
      <w:r w:rsidR="002B76E1">
        <w:t>ing</w:t>
      </w:r>
      <w:r>
        <w:t xml:space="preserve"> the thickness of material</w:t>
      </w:r>
      <w:r w:rsidR="00BF7DDD">
        <w:t xml:space="preserve"> (for example,</w:t>
      </w:r>
      <w:r w:rsidR="00D75DC1">
        <w:t> </w:t>
      </w:r>
      <w:r>
        <w:t>steel</w:t>
      </w:r>
      <w:r w:rsidR="00BF7DDD">
        <w:t>)</w:t>
      </w:r>
      <w:r>
        <w:t xml:space="preserve"> on key structural members</w:t>
      </w:r>
      <w:r w:rsidR="00A57367">
        <w:t xml:space="preserve"> where possible</w:t>
      </w:r>
      <w:r w:rsidR="0086614F">
        <w:t xml:space="preserve"> (</w:t>
      </w:r>
      <w:r w:rsidR="00C17A85">
        <w:t>for example,</w:t>
      </w:r>
      <w:r w:rsidR="00546B37">
        <w:t xml:space="preserve"> on </w:t>
      </w:r>
      <w:r w:rsidR="0086614F">
        <w:t>exposed</w:t>
      </w:r>
      <w:r w:rsidR="00546B37">
        <w:t xml:space="preserve"> surfaces</w:t>
      </w:r>
      <w:r w:rsidR="00193CC3">
        <w:t>)</w:t>
      </w:r>
    </w:p>
    <w:p w14:paraId="68CAED61" w14:textId="61B01678" w:rsidR="0008387D" w:rsidRDefault="0008387D" w:rsidP="00D75DC1">
      <w:pPr>
        <w:pStyle w:val="ListBullet"/>
      </w:pPr>
      <w:r w:rsidRPr="00855D92">
        <w:t>periodic</w:t>
      </w:r>
      <w:r w:rsidR="000C024C">
        <w:t>ally</w:t>
      </w:r>
      <w:r w:rsidRPr="00855D92">
        <w:t xml:space="preserve"> measur</w:t>
      </w:r>
      <w:r w:rsidR="000C024C">
        <w:t>ing</w:t>
      </w:r>
      <w:r w:rsidRPr="00855D92">
        <w:t xml:space="preserve"> sag, torsional </w:t>
      </w:r>
      <w:proofErr w:type="gramStart"/>
      <w:r w:rsidRPr="00855D92">
        <w:t>distortion</w:t>
      </w:r>
      <w:proofErr w:type="gramEnd"/>
      <w:r w:rsidRPr="00855D92">
        <w:t xml:space="preserve"> or other indicator</w:t>
      </w:r>
      <w:r w:rsidR="000C024C">
        <w:t>s</w:t>
      </w:r>
      <w:r w:rsidRPr="00855D92">
        <w:t xml:space="preserve"> of </w:t>
      </w:r>
      <w:r w:rsidR="000C024C">
        <w:t>structural change</w:t>
      </w:r>
      <w:r w:rsidR="00650809">
        <w:t xml:space="preserve"> on exposed </w:t>
      </w:r>
      <w:r w:rsidR="002B7C34">
        <w:t>parts of the reef</w:t>
      </w:r>
      <w:r w:rsidRPr="00855D92">
        <w:t>, which may be measured against set reference markers.</w:t>
      </w:r>
    </w:p>
    <w:p w14:paraId="4ED2529E" w14:textId="6AB93600" w:rsidR="00477E19" w:rsidRDefault="0008387D" w:rsidP="00477E19">
      <w:pPr>
        <w:tabs>
          <w:tab w:val="left" w:pos="360"/>
          <w:tab w:val="left" w:pos="900"/>
        </w:tabs>
      </w:pPr>
      <w:r>
        <w:t>T</w:t>
      </w:r>
      <w:r w:rsidR="00477E19">
        <w:t xml:space="preserve">here </w:t>
      </w:r>
      <w:r>
        <w:t>should</w:t>
      </w:r>
      <w:r w:rsidR="00477E19">
        <w:t xml:space="preserve"> be an emphasis on monitoring and reporting of positional stability for the first few years </w:t>
      </w:r>
      <w:r w:rsidR="009B2F39">
        <w:t xml:space="preserve">after </w:t>
      </w:r>
      <w:r w:rsidR="00477E19">
        <w:t xml:space="preserve">placement, until the artificial reef material has </w:t>
      </w:r>
      <w:r w:rsidR="00477E19" w:rsidRPr="00904ACC">
        <w:t>bedded-in</w:t>
      </w:r>
      <w:r w:rsidR="00477E19">
        <w:t xml:space="preserve"> and </w:t>
      </w:r>
      <w:r w:rsidR="000C024C">
        <w:t>g</w:t>
      </w:r>
      <w:r w:rsidR="00477E19">
        <w:t xml:space="preserve">ained some </w:t>
      </w:r>
      <w:r w:rsidR="00477E19" w:rsidRPr="000509CE">
        <w:t>stability.</w:t>
      </w:r>
      <w:r w:rsidR="00477E19">
        <w:t xml:space="preserve"> However, monitoring programs will be required for the duration of any artificial reef permit</w:t>
      </w:r>
      <w:r w:rsidR="00493C46">
        <w:t xml:space="preserve"> </w:t>
      </w:r>
      <w:r w:rsidR="00BE231D">
        <w:t>(</w:t>
      </w:r>
      <w:r w:rsidR="00FB788C">
        <w:t>including</w:t>
      </w:r>
      <w:r w:rsidR="00493C46">
        <w:t xml:space="preserve"> </w:t>
      </w:r>
      <w:r w:rsidR="00FB788C">
        <w:t xml:space="preserve">after </w:t>
      </w:r>
      <w:r w:rsidR="00493C46">
        <w:t>major storm events</w:t>
      </w:r>
      <w:r w:rsidR="00BE231D">
        <w:t>)</w:t>
      </w:r>
      <w:r w:rsidR="00493C46">
        <w:t>,</w:t>
      </w:r>
      <w:r w:rsidR="00477E19">
        <w:t xml:space="preserve"> particularly for structures intended </w:t>
      </w:r>
      <w:r w:rsidR="00477E19" w:rsidRPr="00904ACC">
        <w:t>for diving</w:t>
      </w:r>
      <w:r w:rsidR="00477E19">
        <w:t>.</w:t>
      </w:r>
    </w:p>
    <w:p w14:paraId="56FAF6D9" w14:textId="4ECA7197" w:rsidR="00BD6731" w:rsidRPr="003569B0" w:rsidRDefault="002E618C" w:rsidP="00BD6731">
      <w:r w:rsidRPr="003569B0">
        <w:t>Aspects of a</w:t>
      </w:r>
      <w:r w:rsidR="00BD6731" w:rsidRPr="003569B0">
        <w:t xml:space="preserve">rtificial reef positional stability, including permanency of placement at the original position, orientation and vertical stability, and any deviation from these parameters as originally established, </w:t>
      </w:r>
      <w:r w:rsidR="00FF7F5D">
        <w:t>must</w:t>
      </w:r>
      <w:r w:rsidR="00BD6731" w:rsidRPr="003569B0">
        <w:t xml:space="preserve"> be detected, </w:t>
      </w:r>
      <w:proofErr w:type="gramStart"/>
      <w:r w:rsidR="00BD6731" w:rsidRPr="003569B0">
        <w:t>measured</w:t>
      </w:r>
      <w:proofErr w:type="gramEnd"/>
      <w:r w:rsidR="00BD6731" w:rsidRPr="003569B0">
        <w:t xml:space="preserve"> and reported.</w:t>
      </w:r>
    </w:p>
    <w:p w14:paraId="74DCD5EB" w14:textId="23DD0F5B" w:rsidR="00BD6731" w:rsidRPr="003569B0" w:rsidRDefault="00BD6731" w:rsidP="00BD6731">
      <w:r w:rsidRPr="003569B0">
        <w:t xml:space="preserve">For example, if an artificial reef moves significantly during a storm, its new position must be advised to the Australian Hydrographic Service and monitoring requirements may need review. If a structure that is in an upright position topples, diver access </w:t>
      </w:r>
      <w:r w:rsidR="0073118C">
        <w:t xml:space="preserve">and safety </w:t>
      </w:r>
      <w:r w:rsidRPr="003569B0">
        <w:t>must be reviewed, and additional access holes may need to be cut.</w:t>
      </w:r>
    </w:p>
    <w:p w14:paraId="2EEBCD24" w14:textId="642D3FF1" w:rsidR="00043856" w:rsidRPr="003569B0" w:rsidRDefault="00043856" w:rsidP="00043856">
      <w:r w:rsidRPr="003569B0">
        <w:t xml:space="preserve">Durability and structural integrity refer to the material condition of the structure. </w:t>
      </w:r>
      <w:r w:rsidR="00EA58D4" w:rsidRPr="003569B0">
        <w:t>I</w:t>
      </w:r>
      <w:r w:rsidRPr="003569B0">
        <w:t>nevitabl</w:t>
      </w:r>
      <w:r w:rsidR="00EA58D4" w:rsidRPr="003569B0">
        <w:t>y,</w:t>
      </w:r>
      <w:r w:rsidRPr="003569B0">
        <w:t xml:space="preserve"> over time, </w:t>
      </w:r>
      <w:r w:rsidR="00645E77" w:rsidRPr="003569B0">
        <w:t>material degradation and physical forces will cause the structure and fabric of the artificial reef materials to deteriorate.</w:t>
      </w:r>
    </w:p>
    <w:p w14:paraId="359D174F" w14:textId="50192482" w:rsidR="0008387D" w:rsidRPr="003569B0" w:rsidRDefault="00100AB3" w:rsidP="00043856">
      <w:r>
        <w:t>Monitoring a</w:t>
      </w:r>
      <w:r w:rsidR="00076D25" w:rsidRPr="003569B0">
        <w:t>ny deterioration is</w:t>
      </w:r>
      <w:r w:rsidR="00043856" w:rsidRPr="003569B0">
        <w:t xml:space="preserve"> particularly important </w:t>
      </w:r>
      <w:r w:rsidR="00313BC0">
        <w:t>to</w:t>
      </w:r>
      <w:r w:rsidR="00313BC0" w:rsidRPr="003569B0">
        <w:t xml:space="preserve"> </w:t>
      </w:r>
      <w:r w:rsidR="00043856" w:rsidRPr="003569B0">
        <w:t>diver safety</w:t>
      </w:r>
      <w:r w:rsidR="00076D25" w:rsidRPr="003569B0">
        <w:t>:</w:t>
      </w:r>
      <w:r w:rsidR="00043856" w:rsidRPr="003569B0">
        <w:t xml:space="preserve"> </w:t>
      </w:r>
      <w:r w:rsidR="000E75FE" w:rsidRPr="003569B0">
        <w:t>deterioration</w:t>
      </w:r>
      <w:r w:rsidR="00076D25" w:rsidRPr="003569B0">
        <w:t xml:space="preserve"> </w:t>
      </w:r>
      <w:r w:rsidR="00043856" w:rsidRPr="003569B0">
        <w:t xml:space="preserve">can lead to new obstruction, entanglement, impact, </w:t>
      </w:r>
      <w:proofErr w:type="gramStart"/>
      <w:r w:rsidR="00043856" w:rsidRPr="003569B0">
        <w:t>laceration</w:t>
      </w:r>
      <w:proofErr w:type="gramEnd"/>
      <w:r w:rsidR="00043856" w:rsidRPr="003569B0">
        <w:t xml:space="preserve"> and abrasion hazards for divers as structures collapse</w:t>
      </w:r>
      <w:r w:rsidR="00313BC0">
        <w:t>,</w:t>
      </w:r>
      <w:r w:rsidR="00043856" w:rsidRPr="003569B0">
        <w:t xml:space="preserve"> and steel plates fracture and sheer</w:t>
      </w:r>
      <w:r w:rsidR="00477E19" w:rsidRPr="003569B0">
        <w:t xml:space="preserve">, </w:t>
      </w:r>
      <w:r w:rsidR="00EA58D4" w:rsidRPr="003569B0">
        <w:t xml:space="preserve">especially </w:t>
      </w:r>
      <w:r w:rsidR="000E75FE" w:rsidRPr="003569B0">
        <w:t>during or after</w:t>
      </w:r>
      <w:r w:rsidR="00477E19" w:rsidRPr="003569B0">
        <w:t xml:space="preserve"> extreme weather event</w:t>
      </w:r>
      <w:r w:rsidR="000E75FE" w:rsidRPr="003569B0">
        <w:t>s</w:t>
      </w:r>
      <w:r w:rsidR="00043856" w:rsidRPr="003569B0">
        <w:t>.</w:t>
      </w:r>
    </w:p>
    <w:p w14:paraId="04DAF70F" w14:textId="7D0E4B3D" w:rsidR="00043856" w:rsidRPr="003569B0" w:rsidRDefault="0008387D" w:rsidP="0008387D">
      <w:pPr>
        <w:pStyle w:val="NormalBeforeBullet"/>
      </w:pPr>
      <w:r w:rsidRPr="003569B0">
        <w:rPr>
          <w:sz w:val="28"/>
          <w:szCs w:val="24"/>
          <w:lang w:eastAsia="ja-JP"/>
        </w:rPr>
        <w:lastRenderedPageBreak/>
        <w:sym w:font="Wingdings" w:char="F0FE"/>
      </w:r>
      <w:r w:rsidRPr="003569B0">
        <w:rPr>
          <w:sz w:val="28"/>
          <w:szCs w:val="24"/>
          <w:lang w:eastAsia="ja-JP"/>
        </w:rPr>
        <w:t xml:space="preserve"> </w:t>
      </w:r>
      <w:bookmarkStart w:id="248" w:name="_Hlk108096247"/>
      <w:r w:rsidR="000E75FE" w:rsidRPr="003569B0">
        <w:t xml:space="preserve">Permit holders </w:t>
      </w:r>
      <w:r w:rsidR="00076D25" w:rsidRPr="003569B0">
        <w:t>must</w:t>
      </w:r>
      <w:r w:rsidR="00043856" w:rsidRPr="003569B0">
        <w:t xml:space="preserve"> ensure </w:t>
      </w:r>
      <w:r w:rsidR="00313BC0">
        <w:t xml:space="preserve">that </w:t>
      </w:r>
      <w:r w:rsidR="00043856" w:rsidRPr="003569B0">
        <w:t xml:space="preserve">these emerging hazards are properly identified and dealt with over the life of the artificial reef. </w:t>
      </w:r>
      <w:bookmarkEnd w:id="248"/>
      <w:r w:rsidR="00043856" w:rsidRPr="003569B0">
        <w:t xml:space="preserve">Options for reducing hazards </w:t>
      </w:r>
      <w:r w:rsidR="00A35860" w:rsidRPr="003569B0">
        <w:t xml:space="preserve">that </w:t>
      </w:r>
      <w:r w:rsidR="00043856" w:rsidRPr="003569B0">
        <w:t xml:space="preserve">may arise </w:t>
      </w:r>
      <w:r w:rsidR="00553401" w:rsidRPr="003569B0">
        <w:t xml:space="preserve">throughout </w:t>
      </w:r>
      <w:r w:rsidR="00043856" w:rsidRPr="003569B0">
        <w:t>the life of the artificial reef include, for example:</w:t>
      </w:r>
    </w:p>
    <w:p w14:paraId="5F44A575" w14:textId="388A3980" w:rsidR="00043856" w:rsidRPr="003569B0" w:rsidRDefault="00043856" w:rsidP="00BE231D">
      <w:pPr>
        <w:pStyle w:val="ListBullet"/>
      </w:pPr>
      <w:r w:rsidRPr="003569B0">
        <w:t xml:space="preserve">removing debris as it is </w:t>
      </w:r>
      <w:proofErr w:type="gramStart"/>
      <w:r w:rsidRPr="003569B0">
        <w:t>generated</w:t>
      </w:r>
      <w:proofErr w:type="gramEnd"/>
    </w:p>
    <w:p w14:paraId="7AD3D2AE" w14:textId="154ED1D8" w:rsidR="004165DE" w:rsidRPr="003569B0" w:rsidRDefault="00043856" w:rsidP="00BE231D">
      <w:pPr>
        <w:pStyle w:val="ListBullet"/>
      </w:pPr>
      <w:r w:rsidRPr="003569B0">
        <w:t xml:space="preserve">barring access to portions of the artificial reef </w:t>
      </w:r>
      <w:r w:rsidR="0008387D" w:rsidRPr="003569B0">
        <w:t xml:space="preserve">that </w:t>
      </w:r>
      <w:r w:rsidRPr="003569B0">
        <w:t xml:space="preserve">become </w:t>
      </w:r>
      <w:proofErr w:type="gramStart"/>
      <w:r w:rsidRPr="003569B0">
        <w:t>dangerous</w:t>
      </w:r>
      <w:proofErr w:type="gramEnd"/>
    </w:p>
    <w:p w14:paraId="0EE75750" w14:textId="5435CC44" w:rsidR="00043856" w:rsidRPr="00904ACC" w:rsidRDefault="00043856" w:rsidP="00BE231D">
      <w:pPr>
        <w:pStyle w:val="ListBullet"/>
      </w:pPr>
      <w:r w:rsidRPr="003569B0">
        <w:t xml:space="preserve">removing or modifying objects posing </w:t>
      </w:r>
      <w:r w:rsidRPr="00904ACC">
        <w:t>new hazards</w:t>
      </w:r>
      <w:r w:rsidR="00904ACC" w:rsidRPr="00904ACC">
        <w:t xml:space="preserve"> </w:t>
      </w:r>
      <w:r w:rsidR="00904ACC">
        <w:t xml:space="preserve">to </w:t>
      </w:r>
      <w:r w:rsidR="00904ACC" w:rsidRPr="00904ACC">
        <w:t>diver</w:t>
      </w:r>
      <w:r w:rsidR="00904ACC">
        <w:t>s</w:t>
      </w:r>
      <w:r w:rsidRPr="00904ACC">
        <w:t>.</w:t>
      </w:r>
    </w:p>
    <w:p w14:paraId="345FAF52" w14:textId="1828BE33" w:rsidR="00043856" w:rsidRPr="003569B0" w:rsidRDefault="0008387D" w:rsidP="00D003B3">
      <w:pPr>
        <w:pStyle w:val="NormalBeforeBullet"/>
      </w:pPr>
      <w:r w:rsidRPr="003569B0">
        <w:rPr>
          <w:sz w:val="28"/>
          <w:szCs w:val="24"/>
          <w:lang w:eastAsia="ja-JP"/>
        </w:rPr>
        <w:sym w:font="Wingdings" w:char="F0FE"/>
      </w:r>
      <w:r w:rsidRPr="003569B0">
        <w:rPr>
          <w:sz w:val="28"/>
          <w:szCs w:val="24"/>
          <w:lang w:eastAsia="ja-JP"/>
        </w:rPr>
        <w:t xml:space="preserve"> </w:t>
      </w:r>
      <w:r w:rsidR="00043856" w:rsidRPr="003569B0">
        <w:t xml:space="preserve">Buoys, </w:t>
      </w:r>
      <w:proofErr w:type="gramStart"/>
      <w:r w:rsidR="00043856" w:rsidRPr="003569B0">
        <w:t>lights</w:t>
      </w:r>
      <w:proofErr w:type="gramEnd"/>
      <w:r w:rsidR="00043856" w:rsidRPr="003569B0">
        <w:t xml:space="preserve"> and other markers mandated by relevant maritime safety authorities will also </w:t>
      </w:r>
      <w:r w:rsidR="00553401" w:rsidRPr="003569B0">
        <w:t>require</w:t>
      </w:r>
      <w:r w:rsidR="00043856" w:rsidRPr="003569B0">
        <w:t xml:space="preserve"> </w:t>
      </w:r>
      <w:r w:rsidR="00553401" w:rsidRPr="003569B0">
        <w:t xml:space="preserve">periodical </w:t>
      </w:r>
      <w:r w:rsidR="00043856" w:rsidRPr="003569B0">
        <w:t>check</w:t>
      </w:r>
      <w:r w:rsidR="00553401" w:rsidRPr="003569B0">
        <w:t>ing</w:t>
      </w:r>
      <w:r w:rsidR="00043856" w:rsidRPr="003569B0">
        <w:t xml:space="preserve">. </w:t>
      </w:r>
      <w:bookmarkStart w:id="249" w:name="_Hlk108096321"/>
      <w:r w:rsidR="00043856" w:rsidRPr="003569B0">
        <w:t xml:space="preserve">Ongoing monitoring programs </w:t>
      </w:r>
      <w:r w:rsidR="00FF7F5D">
        <w:t>must</w:t>
      </w:r>
      <w:r w:rsidR="00043856" w:rsidRPr="003569B0">
        <w:t xml:space="preserve"> contain a standard action that the artificial reef is checked for positional stability, material condition and integrity of markers </w:t>
      </w:r>
      <w:r w:rsidR="00553401" w:rsidRPr="003569B0">
        <w:t xml:space="preserve">after </w:t>
      </w:r>
      <w:r w:rsidR="00043856" w:rsidRPr="003569B0">
        <w:t xml:space="preserve">severe storm events and storm seasons typical of the area </w:t>
      </w:r>
      <w:r w:rsidR="00553401" w:rsidRPr="003569B0">
        <w:t>where</w:t>
      </w:r>
      <w:r w:rsidR="00043856" w:rsidRPr="003569B0">
        <w:t xml:space="preserve"> the reef </w:t>
      </w:r>
      <w:r w:rsidR="00553401" w:rsidRPr="003569B0">
        <w:t>is sited</w:t>
      </w:r>
      <w:r w:rsidR="00043856" w:rsidRPr="003569B0">
        <w:t>.</w:t>
      </w:r>
      <w:bookmarkEnd w:id="249"/>
      <w:r w:rsidR="00C15EB2" w:rsidRPr="00C15EB2">
        <w:t xml:space="preserve"> </w:t>
      </w:r>
    </w:p>
    <w:p w14:paraId="00BFCF6F" w14:textId="288F7E40" w:rsidR="00043856" w:rsidRPr="003569B0" w:rsidRDefault="00E45B52" w:rsidP="00E45B52">
      <w:pPr>
        <w:pStyle w:val="Heading2"/>
      </w:pPr>
      <w:bookmarkStart w:id="250" w:name="_Toc105421675"/>
      <w:bookmarkStart w:id="251" w:name="_Toc146023825"/>
      <w:r>
        <w:t>4.</w:t>
      </w:r>
      <w:r w:rsidR="00CD0654">
        <w:t>3</w:t>
      </w:r>
      <w:r w:rsidR="00CD0654">
        <w:tab/>
      </w:r>
      <w:r w:rsidR="00B42F73">
        <w:t>Physical and chemical e</w:t>
      </w:r>
      <w:r w:rsidR="00043856" w:rsidRPr="003569B0">
        <w:t>nvironment</w:t>
      </w:r>
      <w:r w:rsidR="00B42F73">
        <w:t>al</w:t>
      </w:r>
      <w:r w:rsidR="00043856" w:rsidRPr="003569B0">
        <w:t xml:space="preserve"> monitoring</w:t>
      </w:r>
      <w:bookmarkEnd w:id="245"/>
      <w:bookmarkEnd w:id="250"/>
      <w:bookmarkEnd w:id="251"/>
    </w:p>
    <w:p w14:paraId="05D9FE4E" w14:textId="12110D33" w:rsidR="00CA3441" w:rsidRDefault="00127296" w:rsidP="00127296">
      <w:r w:rsidRPr="003569B0">
        <w:rPr>
          <w:sz w:val="28"/>
          <w:szCs w:val="24"/>
          <w:lang w:eastAsia="ja-JP"/>
        </w:rPr>
        <w:sym w:font="Wingdings" w:char="F0FE"/>
      </w:r>
      <w:r w:rsidRPr="003569B0">
        <w:rPr>
          <w:sz w:val="28"/>
          <w:szCs w:val="24"/>
          <w:lang w:eastAsia="ja-JP"/>
        </w:rPr>
        <w:t xml:space="preserve"> </w:t>
      </w:r>
      <w:r w:rsidR="00CA3441" w:rsidRPr="00CA3441">
        <w:t xml:space="preserve">Permit holders must monitor relevant aspects of the physical and chemical environment, with the parameters and level of detail commensurate with the scope, </w:t>
      </w:r>
      <w:proofErr w:type="gramStart"/>
      <w:r w:rsidR="00CA3441" w:rsidRPr="00CA3441">
        <w:t>scale</w:t>
      </w:r>
      <w:proofErr w:type="gramEnd"/>
      <w:r w:rsidR="00CA3441" w:rsidRPr="00CA3441">
        <w:t xml:space="preserve"> and risk of the project</w:t>
      </w:r>
      <w:r w:rsidR="008B3715">
        <w:t>.</w:t>
      </w:r>
    </w:p>
    <w:p w14:paraId="1F969F9D" w14:textId="75A750D5" w:rsidR="003B18B1" w:rsidRDefault="00991846" w:rsidP="00D003B3">
      <w:r>
        <w:t>Additionally, a</w:t>
      </w:r>
      <w:r w:rsidR="00984E24">
        <w:t xml:space="preserve">ll </w:t>
      </w:r>
      <w:r w:rsidR="003B18B1">
        <w:t xml:space="preserve">environment monitoring programs require surveys </w:t>
      </w:r>
      <w:r w:rsidR="00005638">
        <w:t>to be</w:t>
      </w:r>
      <w:r w:rsidR="005A74F2">
        <w:t xml:space="preserve"> </w:t>
      </w:r>
      <w:r w:rsidR="00D6052F">
        <w:t>co</w:t>
      </w:r>
      <w:r w:rsidR="0082716F">
        <w:t>mple</w:t>
      </w:r>
      <w:r w:rsidR="00D6052F">
        <w:t xml:space="preserve">ted </w:t>
      </w:r>
      <w:r w:rsidR="003B18B1">
        <w:t xml:space="preserve">before </w:t>
      </w:r>
      <w:r w:rsidR="00D6052F">
        <w:t xml:space="preserve">the </w:t>
      </w:r>
      <w:r w:rsidR="003B18B1">
        <w:t>artificial reef placement</w:t>
      </w:r>
      <w:r w:rsidR="00AA09C7">
        <w:t>,</w:t>
      </w:r>
      <w:r w:rsidR="003B18B1">
        <w:t xml:space="preserve"> to establish baseline conditions</w:t>
      </w:r>
      <w:r w:rsidR="00D6052F">
        <w:t>. They may also</w:t>
      </w:r>
      <w:r w:rsidR="00C94580">
        <w:t xml:space="preserve"> </w:t>
      </w:r>
      <w:r w:rsidR="00D6052F">
        <w:t>require</w:t>
      </w:r>
      <w:r w:rsidR="003B18B1">
        <w:t xml:space="preserve"> the ongoing monitoring of control sites in addition to the artificial reef</w:t>
      </w:r>
      <w:r w:rsidR="00C94580">
        <w:t xml:space="preserve"> </w:t>
      </w:r>
      <w:r w:rsidR="003B18B1">
        <w:t>site</w:t>
      </w:r>
      <w:r w:rsidR="004561F3">
        <w:t xml:space="preserve"> (see </w:t>
      </w:r>
      <w:hyperlink w:anchor="_3.2_Site_selection_1" w:history="1">
        <w:r w:rsidR="004561F3" w:rsidRPr="000D5B18">
          <w:rPr>
            <w:rStyle w:val="Hyperlink"/>
          </w:rPr>
          <w:t>Site selection</w:t>
        </w:r>
      </w:hyperlink>
      <w:r w:rsidR="004561F3">
        <w:t>)</w:t>
      </w:r>
      <w:r w:rsidR="003B18B1">
        <w:t>.</w:t>
      </w:r>
    </w:p>
    <w:p w14:paraId="598598AF" w14:textId="46898705" w:rsidR="00043856" w:rsidRDefault="00043856" w:rsidP="00D003B3">
      <w:pPr>
        <w:pStyle w:val="NormalBeforeBullet"/>
      </w:pPr>
      <w:r>
        <w:t>Long-term environment monitoring</w:t>
      </w:r>
      <w:r w:rsidR="00127296">
        <w:t xml:space="preserve"> </w:t>
      </w:r>
      <w:r w:rsidR="00FF7F5D">
        <w:t>must</w:t>
      </w:r>
      <w:r w:rsidR="00127296">
        <w:t xml:space="preserve"> </w:t>
      </w:r>
      <w:r w:rsidR="00A83F8F">
        <w:t>consider aspects such as</w:t>
      </w:r>
      <w:r w:rsidR="003B18B1">
        <w:t>:</w:t>
      </w:r>
    </w:p>
    <w:p w14:paraId="531373C2" w14:textId="7B3612BA" w:rsidR="002B0E2B" w:rsidRDefault="002B0E2B" w:rsidP="000D5B18">
      <w:pPr>
        <w:pStyle w:val="ListBullet"/>
      </w:pPr>
      <w:r>
        <w:t>marine debris (</w:t>
      </w:r>
      <w:r w:rsidR="00C17A85">
        <w:t>for example,</w:t>
      </w:r>
      <w:r>
        <w:t xml:space="preserve"> fishing line</w:t>
      </w:r>
      <w:r w:rsidR="0081643B">
        <w:t xml:space="preserve"> or other anthropogenic inputs</w:t>
      </w:r>
      <w:r w:rsidR="00C4600C">
        <w:t>)</w:t>
      </w:r>
    </w:p>
    <w:p w14:paraId="28E8C205" w14:textId="4E9091CF" w:rsidR="00127296" w:rsidRPr="00127296" w:rsidRDefault="00127296" w:rsidP="000D5B18">
      <w:pPr>
        <w:pStyle w:val="ListBullet"/>
      </w:pPr>
      <w:r>
        <w:t xml:space="preserve">changes in seabed </w:t>
      </w:r>
      <w:r w:rsidRPr="00127296">
        <w:t>topography</w:t>
      </w:r>
      <w:r w:rsidR="00B21375">
        <w:t xml:space="preserve"> or </w:t>
      </w:r>
      <w:r w:rsidR="0025299D">
        <w:t>sediment movement</w:t>
      </w:r>
    </w:p>
    <w:p w14:paraId="0468099E" w14:textId="2B2647C6" w:rsidR="00127296" w:rsidRPr="00127296" w:rsidRDefault="00127296" w:rsidP="000D5B18">
      <w:pPr>
        <w:pStyle w:val="ListBullet"/>
      </w:pPr>
      <w:r w:rsidRPr="00127296">
        <w:t>changes in sediments (physical composition and contaminant levels)</w:t>
      </w:r>
    </w:p>
    <w:p w14:paraId="7076023B" w14:textId="5277560D" w:rsidR="00127296" w:rsidRDefault="00C70A8E" w:rsidP="003B2CDA">
      <w:pPr>
        <w:pStyle w:val="ListBullet"/>
      </w:pPr>
      <w:r>
        <w:t xml:space="preserve">changes in </w:t>
      </w:r>
      <w:r w:rsidR="00127296" w:rsidRPr="00127296">
        <w:t>water quality</w:t>
      </w:r>
      <w:r w:rsidR="00127296">
        <w:t xml:space="preserve"> </w:t>
      </w:r>
      <w:r>
        <w:t>(</w:t>
      </w:r>
      <w:r w:rsidR="00C17A85">
        <w:t>for example,</w:t>
      </w:r>
      <w:r>
        <w:t xml:space="preserve"> turbidity or contaminants)</w:t>
      </w:r>
      <w:r w:rsidR="00127296">
        <w:t>.</w:t>
      </w:r>
    </w:p>
    <w:p w14:paraId="4B66EEAB" w14:textId="769C48E6" w:rsidR="00084DE9" w:rsidRDefault="00655B3B" w:rsidP="00043856">
      <w:pPr>
        <w:rPr>
          <w:lang w:eastAsia="ja-JP"/>
        </w:rPr>
      </w:pPr>
      <w:r w:rsidRPr="00DA3C65">
        <w:rPr>
          <w:noProof/>
        </w:rPr>
        <w:drawing>
          <wp:anchor distT="0" distB="0" distL="114300" distR="114300" simplePos="0" relativeHeight="251652096" behindDoc="1" locked="0" layoutInCell="1" allowOverlap="1" wp14:anchorId="57A59C99" wp14:editId="43D43248">
            <wp:simplePos x="0" y="0"/>
            <wp:positionH relativeFrom="column">
              <wp:posOffset>5439410</wp:posOffset>
            </wp:positionH>
            <wp:positionV relativeFrom="paragraph">
              <wp:posOffset>179070</wp:posOffset>
            </wp:positionV>
            <wp:extent cx="2576195" cy="4491990"/>
            <wp:effectExtent l="0" t="0" r="0" b="3810"/>
            <wp:wrapNone/>
            <wp:docPr id="9" name="Picture 9">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576195" cy="4491990"/>
                    </a:xfrm>
                    <a:prstGeom prst="rect">
                      <a:avLst/>
                    </a:prstGeom>
                  </pic:spPr>
                </pic:pic>
              </a:graphicData>
            </a:graphic>
            <wp14:sizeRelH relativeFrom="page">
              <wp14:pctWidth>0</wp14:pctWidth>
            </wp14:sizeRelH>
            <wp14:sizeRelV relativeFrom="page">
              <wp14:pctHeight>0</wp14:pctHeight>
            </wp14:sizeRelV>
          </wp:anchor>
        </w:drawing>
      </w:r>
      <w:r w:rsidR="00084DE9">
        <w:rPr>
          <w:lang w:eastAsia="ja-JP"/>
        </w:rPr>
        <w:t xml:space="preserve">Water and sediment quality data </w:t>
      </w:r>
      <w:r w:rsidR="00B94A80">
        <w:rPr>
          <w:lang w:eastAsia="ja-JP"/>
        </w:rPr>
        <w:t>should</w:t>
      </w:r>
      <w:r w:rsidR="00084DE9">
        <w:rPr>
          <w:lang w:eastAsia="ja-JP"/>
        </w:rPr>
        <w:t xml:space="preserve"> be compared to specific guidelines or standards</w:t>
      </w:r>
      <w:r w:rsidR="007448DA">
        <w:rPr>
          <w:lang w:eastAsia="ja-JP"/>
        </w:rPr>
        <w:t xml:space="preserve">, </w:t>
      </w:r>
      <w:r w:rsidR="00A973A8">
        <w:rPr>
          <w:lang w:eastAsia="ja-JP"/>
        </w:rPr>
        <w:t>for example,</w:t>
      </w:r>
      <w:r w:rsidR="00084DE9">
        <w:rPr>
          <w:lang w:eastAsia="ja-JP"/>
        </w:rPr>
        <w:t xml:space="preserve"> default guideline values for water and sediment in the </w:t>
      </w:r>
      <w:r w:rsidR="0024240C">
        <w:rPr>
          <w:lang w:eastAsia="ja-JP"/>
        </w:rPr>
        <w:t>AWQG</w:t>
      </w:r>
      <w:r w:rsidR="00084DE9">
        <w:rPr>
          <w:lang w:eastAsia="ja-JP"/>
        </w:rPr>
        <w:t>.</w:t>
      </w:r>
    </w:p>
    <w:p w14:paraId="753F56BA" w14:textId="03BD6E7A" w:rsidR="00043856" w:rsidRDefault="00127296" w:rsidP="00043856">
      <w:r>
        <w:t xml:space="preserve">Monitoring and management of the reef material </w:t>
      </w:r>
      <w:r w:rsidR="00FF7F5D">
        <w:t>must</w:t>
      </w:r>
      <w:r>
        <w:t xml:space="preserve"> </w:t>
      </w:r>
      <w:r w:rsidR="00043856">
        <w:t xml:space="preserve">detect </w:t>
      </w:r>
      <w:r>
        <w:t>any breakdown of materials</w:t>
      </w:r>
      <w:r w:rsidR="000D5B18">
        <w:t xml:space="preserve"> </w:t>
      </w:r>
      <w:r>
        <w:t>rel</w:t>
      </w:r>
      <w:r w:rsidR="003B18B1">
        <w:t>e</w:t>
      </w:r>
      <w:r>
        <w:t>asing contaminants into the water or sediment</w:t>
      </w:r>
      <w:r w:rsidR="00043856">
        <w:t xml:space="preserve">, and then respond </w:t>
      </w:r>
      <w:r w:rsidR="00B21375">
        <w:t>with</w:t>
      </w:r>
      <w:r w:rsidR="00B66C93">
        <w:t xml:space="preserve"> </w:t>
      </w:r>
      <w:r w:rsidR="00043856">
        <w:t xml:space="preserve">clean-up </w:t>
      </w:r>
      <w:r w:rsidR="0025299D">
        <w:t xml:space="preserve">and </w:t>
      </w:r>
      <w:r w:rsidR="00B21375">
        <w:t xml:space="preserve">prevention of </w:t>
      </w:r>
      <w:r w:rsidR="00043856">
        <w:t xml:space="preserve">further </w:t>
      </w:r>
      <w:r>
        <w:t xml:space="preserve">breakdown or </w:t>
      </w:r>
      <w:r w:rsidR="00043856">
        <w:t>release.</w:t>
      </w:r>
    </w:p>
    <w:p w14:paraId="19EF0B1E" w14:textId="78C6ABEE" w:rsidR="00043856" w:rsidRDefault="003C5316" w:rsidP="00043856">
      <w:r>
        <w:t xml:space="preserve">Depending on the scope, scale and risk of the project, </w:t>
      </w:r>
      <w:r w:rsidR="00043856">
        <w:t>monitoring may involve</w:t>
      </w:r>
      <w:r w:rsidR="00EE53D7">
        <w:t xml:space="preserve"> </w:t>
      </w:r>
      <w:r w:rsidR="00043856">
        <w:t>sampling and analysi</w:t>
      </w:r>
      <w:r w:rsidR="00FA30D8">
        <w:t>ng</w:t>
      </w:r>
      <w:r w:rsidR="00043856">
        <w:t xml:space="preserve"> sediments and/or benthic </w:t>
      </w:r>
      <w:r w:rsidR="007F235F">
        <w:t>species</w:t>
      </w:r>
      <w:r w:rsidR="00043856">
        <w:t xml:space="preserve"> for contaminants. Information from this type of monitoring can be used to confirm the predictions of the impact assessment</w:t>
      </w:r>
      <w:r w:rsidR="00BF4010">
        <w:t>.</w:t>
      </w:r>
      <w:r w:rsidR="00043856">
        <w:t xml:space="preserve"> </w:t>
      </w:r>
      <w:r w:rsidR="00BF4010">
        <w:t xml:space="preserve">It </w:t>
      </w:r>
      <w:r w:rsidR="00043856">
        <w:t>is also useful for assess</w:t>
      </w:r>
      <w:r w:rsidR="00BF4010">
        <w:t>ing</w:t>
      </w:r>
      <w:r w:rsidR="00043856">
        <w:t xml:space="preserve"> similar artificial reef placements </w:t>
      </w:r>
      <w:r w:rsidR="00BF4010">
        <w:t xml:space="preserve">proposed </w:t>
      </w:r>
      <w:r w:rsidR="00043856">
        <w:t xml:space="preserve">in the future. </w:t>
      </w:r>
      <w:r w:rsidR="00127296">
        <w:t xml:space="preserve">Measurements </w:t>
      </w:r>
      <w:r w:rsidR="00FA30D8">
        <w:t>that</w:t>
      </w:r>
      <w:r w:rsidR="00043856">
        <w:t xml:space="preserve"> may be required in this sort of monitoring include </w:t>
      </w:r>
      <w:r w:rsidR="00BF4010">
        <w:t xml:space="preserve">the </w:t>
      </w:r>
      <w:r w:rsidR="00043856">
        <w:t xml:space="preserve">concentration of heavy metals or organic compounds in </w:t>
      </w:r>
      <w:proofErr w:type="gramStart"/>
      <w:r w:rsidR="00043856">
        <w:t>sediments, or</w:t>
      </w:r>
      <w:proofErr w:type="gramEnd"/>
      <w:r w:rsidR="00043856">
        <w:t xml:space="preserve"> </w:t>
      </w:r>
      <w:r w:rsidR="00602DBB" w:rsidRPr="00904ACC">
        <w:t>recording any</w:t>
      </w:r>
      <w:r w:rsidR="00043856" w:rsidRPr="00904ACC">
        <w:t xml:space="preserve"> deformations</w:t>
      </w:r>
      <w:r w:rsidR="003B18B1" w:rsidRPr="00904ACC">
        <w:t xml:space="preserve"> </w:t>
      </w:r>
      <w:r w:rsidR="00043856" w:rsidRPr="00904ACC">
        <w:t xml:space="preserve">in specified </w:t>
      </w:r>
      <w:r w:rsidR="003B18B1" w:rsidRPr="00904ACC">
        <w:t>species</w:t>
      </w:r>
      <w:r w:rsidR="003B18B1">
        <w:t xml:space="preserve"> </w:t>
      </w:r>
      <w:r w:rsidR="00043856">
        <w:t>around the artificial reef.</w:t>
      </w:r>
    </w:p>
    <w:p w14:paraId="3CE00142" w14:textId="5F9E4193" w:rsidR="00FD76A6" w:rsidRDefault="00EA6D23" w:rsidP="007F2E36">
      <w:bookmarkStart w:id="252" w:name="_Toc90886480"/>
      <w:r w:rsidRPr="00D003B3">
        <w:t xml:space="preserve">If there </w:t>
      </w:r>
      <w:proofErr w:type="gramStart"/>
      <w:r w:rsidR="003B18B1" w:rsidRPr="00D003B3">
        <w:t>is</w:t>
      </w:r>
      <w:r w:rsidRPr="00D003B3">
        <w:t xml:space="preserve"> considered </w:t>
      </w:r>
      <w:r w:rsidR="003B18B1" w:rsidRPr="00D003B3">
        <w:t>to be</w:t>
      </w:r>
      <w:proofErr w:type="gramEnd"/>
      <w:r w:rsidR="003B18B1" w:rsidRPr="00D003B3">
        <w:t xml:space="preserve"> </w:t>
      </w:r>
      <w:r w:rsidRPr="00D003B3">
        <w:t xml:space="preserve">any risk of scouring or alterations to natural sediment transport </w:t>
      </w:r>
      <w:r w:rsidR="00655B3B">
        <w:t xml:space="preserve">   </w:t>
      </w:r>
      <w:r w:rsidRPr="00D003B3">
        <w:t xml:space="preserve">and deposition patterns around the artificial reef, the </w:t>
      </w:r>
      <w:r w:rsidR="00725A0C">
        <w:t>permit holder</w:t>
      </w:r>
      <w:r w:rsidR="00725A0C" w:rsidRPr="00D003B3">
        <w:t xml:space="preserve"> </w:t>
      </w:r>
      <w:r w:rsidRPr="00D003B3">
        <w:t xml:space="preserve">may be required to undertake a program of monitoring to </w:t>
      </w:r>
      <w:r w:rsidR="00FA30D8">
        <w:t>determine</w:t>
      </w:r>
      <w:r w:rsidRPr="00D003B3">
        <w:t xml:space="preserve"> </w:t>
      </w:r>
      <w:r w:rsidR="00602DBB">
        <w:t>if alterations have occurred</w:t>
      </w:r>
      <w:r w:rsidRPr="00D003B3">
        <w:t xml:space="preserve"> and</w:t>
      </w:r>
      <w:r w:rsidR="00602DBB">
        <w:t>,</w:t>
      </w:r>
      <w:r w:rsidRPr="00D003B3">
        <w:t xml:space="preserve"> if so, to </w:t>
      </w:r>
      <w:r w:rsidR="00655B3B">
        <w:t xml:space="preserve">    </w:t>
      </w:r>
      <w:r w:rsidRPr="00D003B3">
        <w:t xml:space="preserve">what extent. </w:t>
      </w:r>
      <w:r w:rsidR="002A26AC">
        <w:t>For m</w:t>
      </w:r>
      <w:r w:rsidRPr="00D003B3">
        <w:t>onitoring of this sort</w:t>
      </w:r>
      <w:r w:rsidR="002A26AC">
        <w:t>,</w:t>
      </w:r>
      <w:r w:rsidRPr="00D003B3">
        <w:t xml:space="preserve"> </w:t>
      </w:r>
      <w:r w:rsidR="00A92BE3">
        <w:t xml:space="preserve">a multibeam survey </w:t>
      </w:r>
      <w:r w:rsidR="00640687">
        <w:t xml:space="preserve">or </w:t>
      </w:r>
      <w:r w:rsidRPr="00D003B3">
        <w:t xml:space="preserve">reference markers and </w:t>
      </w:r>
      <w:r w:rsidR="00655B3B">
        <w:t xml:space="preserve">  </w:t>
      </w:r>
      <w:r w:rsidRPr="00D003B3">
        <w:t xml:space="preserve">sediment depth indicators </w:t>
      </w:r>
      <w:r w:rsidR="002A26AC">
        <w:t xml:space="preserve">can be </w:t>
      </w:r>
      <w:r w:rsidR="00640687">
        <w:t>used</w:t>
      </w:r>
      <w:r w:rsidR="00127296" w:rsidRPr="003B18B1">
        <w:t>.</w:t>
      </w:r>
    </w:p>
    <w:p w14:paraId="606E3389" w14:textId="2058A811" w:rsidR="00043856" w:rsidRPr="001019E7" w:rsidRDefault="00E45B52" w:rsidP="00E45B52">
      <w:pPr>
        <w:pStyle w:val="Heading2"/>
      </w:pPr>
      <w:bookmarkStart w:id="253" w:name="_Toc105421676"/>
      <w:bookmarkStart w:id="254" w:name="_Toc146023826"/>
      <w:r>
        <w:lastRenderedPageBreak/>
        <w:t>4.</w:t>
      </w:r>
      <w:r w:rsidR="00CD0654">
        <w:t>4</w:t>
      </w:r>
      <w:r w:rsidR="00CD0654">
        <w:tab/>
      </w:r>
      <w:r w:rsidR="00005D13">
        <w:t xml:space="preserve">Biological </w:t>
      </w:r>
      <w:r w:rsidR="00043856" w:rsidRPr="00D75DC1">
        <w:t>monitoring</w:t>
      </w:r>
      <w:bookmarkEnd w:id="252"/>
      <w:bookmarkEnd w:id="253"/>
      <w:bookmarkEnd w:id="254"/>
    </w:p>
    <w:p w14:paraId="3A116045" w14:textId="4BB1198D" w:rsidR="007F01DC" w:rsidDel="00C65A3B" w:rsidRDefault="007F01DC" w:rsidP="00043856">
      <w:pPr>
        <w:tabs>
          <w:tab w:val="left" w:pos="360"/>
        </w:tabs>
      </w:pPr>
      <w:r w:rsidRPr="009E261E">
        <w:rPr>
          <w:sz w:val="28"/>
          <w:szCs w:val="24"/>
          <w:lang w:eastAsia="ja-JP"/>
        </w:rPr>
        <w:sym w:font="Wingdings" w:char="F0FE"/>
      </w:r>
      <w:r w:rsidRPr="009E261E">
        <w:rPr>
          <w:sz w:val="28"/>
          <w:szCs w:val="24"/>
          <w:lang w:eastAsia="ja-JP"/>
        </w:rPr>
        <w:t xml:space="preserve"> </w:t>
      </w:r>
      <w:r w:rsidR="00725A0C" w:rsidRPr="009E261E">
        <w:t xml:space="preserve">Permit holders </w:t>
      </w:r>
      <w:r w:rsidR="00A0334D" w:rsidRPr="009E261E">
        <w:t xml:space="preserve">are likely to </w:t>
      </w:r>
      <w:r w:rsidRPr="009E261E">
        <w:t xml:space="preserve">need to monitor </w:t>
      </w:r>
      <w:r w:rsidR="00EB2BEF" w:rsidRPr="009E261E">
        <w:t xml:space="preserve">some of the </w:t>
      </w:r>
      <w:r w:rsidR="007A0E2C" w:rsidRPr="009E261E">
        <w:t>marine</w:t>
      </w:r>
      <w:r w:rsidR="00FA4A69" w:rsidRPr="009E261E">
        <w:t xml:space="preserve"> </w:t>
      </w:r>
      <w:bookmarkStart w:id="255" w:name="_Hlk109301636"/>
      <w:r w:rsidR="00EC5449" w:rsidRPr="009E261E">
        <w:t>plants and animals</w:t>
      </w:r>
      <w:r w:rsidR="00842E39" w:rsidRPr="009E261E">
        <w:t xml:space="preserve"> </w:t>
      </w:r>
      <w:bookmarkStart w:id="256" w:name="_Hlk129861285"/>
      <w:r w:rsidR="00FA4A69" w:rsidRPr="009E261E">
        <w:t xml:space="preserve">at the artificial reef </w:t>
      </w:r>
      <w:r w:rsidR="00EB2BEF" w:rsidRPr="009E261E">
        <w:t>(</w:t>
      </w:r>
      <w:r w:rsidR="00A973A8" w:rsidRPr="009E261E">
        <w:t>for example,</w:t>
      </w:r>
      <w:r w:rsidR="00EB2BEF" w:rsidRPr="009E261E">
        <w:t xml:space="preserve"> </w:t>
      </w:r>
      <w:r w:rsidR="00CB2D70" w:rsidRPr="009E261E">
        <w:t xml:space="preserve">protected species, </w:t>
      </w:r>
      <w:r w:rsidR="00EB2BEF" w:rsidRPr="009E261E">
        <w:t>target species for restoration or recreation</w:t>
      </w:r>
      <w:r w:rsidR="00F257C0" w:rsidRPr="009E261E">
        <w:t>, pest species</w:t>
      </w:r>
      <w:r w:rsidR="00EB2BEF" w:rsidRPr="009E261E">
        <w:t xml:space="preserve">) </w:t>
      </w:r>
      <w:r w:rsidR="00FA4A69" w:rsidRPr="009E261E">
        <w:t>and in surrounding areas</w:t>
      </w:r>
      <w:r w:rsidR="00842E39" w:rsidRPr="009E261E">
        <w:t xml:space="preserve">, depending </w:t>
      </w:r>
      <w:r w:rsidR="00B8257C" w:rsidRPr="009E261E">
        <w:t xml:space="preserve">on the scope, </w:t>
      </w:r>
      <w:proofErr w:type="gramStart"/>
      <w:r w:rsidR="00B8257C" w:rsidRPr="009E261E">
        <w:t>scale</w:t>
      </w:r>
      <w:proofErr w:type="gramEnd"/>
      <w:r w:rsidR="00B8257C" w:rsidRPr="009E261E">
        <w:t xml:space="preserve"> and risk of the project</w:t>
      </w:r>
      <w:r w:rsidR="00FA4A69" w:rsidRPr="009E261E">
        <w:t>.</w:t>
      </w:r>
    </w:p>
    <w:bookmarkEnd w:id="255"/>
    <w:bookmarkEnd w:id="256"/>
    <w:p w14:paraId="758B0C7A" w14:textId="6722A976" w:rsidR="00E70737" w:rsidRDefault="00043856" w:rsidP="00E70737">
      <w:pPr>
        <w:pStyle w:val="NormalBeforeBullet"/>
      </w:pPr>
      <w:r>
        <w:t xml:space="preserve">Depending on the type of material to be placed </w:t>
      </w:r>
      <w:r w:rsidR="0054554C">
        <w:t xml:space="preserve">and </w:t>
      </w:r>
      <w:r>
        <w:t xml:space="preserve">the location and purpose of the artificial reef, </w:t>
      </w:r>
      <w:r w:rsidR="00FD0EBD">
        <w:t xml:space="preserve">factors </w:t>
      </w:r>
      <w:r w:rsidR="005F0080">
        <w:t xml:space="preserve">mentioned in </w:t>
      </w:r>
      <w:r w:rsidR="000D5B18">
        <w:t xml:space="preserve">the </w:t>
      </w:r>
      <w:hyperlink w:anchor="_Biological_characteristics" w:history="1">
        <w:r w:rsidR="00E857FF">
          <w:rPr>
            <w:rStyle w:val="Hyperlink"/>
          </w:rPr>
          <w:t>Biological aspects</w:t>
        </w:r>
      </w:hyperlink>
      <w:r w:rsidR="0052204F">
        <w:t xml:space="preserve"> </w:t>
      </w:r>
      <w:r w:rsidR="000D5B18">
        <w:t xml:space="preserve">section of these guidelines </w:t>
      </w:r>
      <w:r w:rsidR="00B8257C">
        <w:t>may</w:t>
      </w:r>
      <w:r w:rsidR="004345B8">
        <w:t xml:space="preserve"> need to be </w:t>
      </w:r>
      <w:r w:rsidR="001D1D6B">
        <w:t>monitored</w:t>
      </w:r>
      <w:r w:rsidR="004338A2">
        <w:t xml:space="preserve">. </w:t>
      </w:r>
      <w:r w:rsidR="00402D4A">
        <w:t>C</w:t>
      </w:r>
      <w:r w:rsidR="00402D4A" w:rsidRPr="00402D4A">
        <w:t>hanges in the composition of biological assemblages, in addition to growth and health of marine plants and animals</w:t>
      </w:r>
      <w:r w:rsidR="00402D4A">
        <w:t>, may need to be monitored depending on the project</w:t>
      </w:r>
      <w:r w:rsidR="00402D4A" w:rsidRPr="00402D4A">
        <w:t>.</w:t>
      </w:r>
    </w:p>
    <w:p w14:paraId="358ED6C3" w14:textId="1EB310EE" w:rsidR="008716FC" w:rsidRDefault="00CD4D87" w:rsidP="00E70737">
      <w:pPr>
        <w:pStyle w:val="NormalBeforeBullet"/>
      </w:pPr>
      <w:r>
        <w:t xml:space="preserve">Monitoring results </w:t>
      </w:r>
      <w:r w:rsidR="00FF7F5D">
        <w:t>must</w:t>
      </w:r>
      <w:r w:rsidR="00F74F37">
        <w:t xml:space="preserve"> be compared </w:t>
      </w:r>
      <w:r w:rsidR="003B7152">
        <w:t xml:space="preserve">with </w:t>
      </w:r>
      <w:r w:rsidR="00BE5A19">
        <w:t>the</w:t>
      </w:r>
      <w:r w:rsidR="00F74F37">
        <w:t xml:space="preserve"> </w:t>
      </w:r>
      <w:r w:rsidR="005203D8" w:rsidRPr="00835E88">
        <w:t>baseline conditions</w:t>
      </w:r>
      <w:r w:rsidR="00F74F37">
        <w:t xml:space="preserve"> that were established </w:t>
      </w:r>
      <w:r w:rsidR="006F2510">
        <w:t>during the pre-placement investigation.</w:t>
      </w:r>
      <w:r w:rsidR="0054554C">
        <w:t xml:space="preserve"> </w:t>
      </w:r>
      <w:r w:rsidR="005203D8">
        <w:t xml:space="preserve">Programs </w:t>
      </w:r>
      <w:r w:rsidR="0054554C">
        <w:t>may also require</w:t>
      </w:r>
      <w:r w:rsidR="008716FC" w:rsidRPr="00835E88">
        <w:t xml:space="preserve"> ongoing monitoring of control sites in addition to the artificial reef site.</w:t>
      </w:r>
    </w:p>
    <w:p w14:paraId="0217CF26" w14:textId="77777777" w:rsidR="007F01DC" w:rsidRDefault="006221E2" w:rsidP="00D75DC1">
      <w:pPr>
        <w:pStyle w:val="Heading3"/>
      </w:pPr>
      <w:bookmarkStart w:id="257" w:name="_Toc105421679"/>
      <w:bookmarkStart w:id="258" w:name="_Toc146023827"/>
      <w:r>
        <w:t>Monitoring of i</w:t>
      </w:r>
      <w:r w:rsidR="007F01DC">
        <w:t xml:space="preserve">ntroduced marine </w:t>
      </w:r>
      <w:proofErr w:type="gramStart"/>
      <w:r w:rsidR="007F01DC">
        <w:t>species</w:t>
      </w:r>
      <w:bookmarkEnd w:id="257"/>
      <w:bookmarkEnd w:id="258"/>
      <w:proofErr w:type="gramEnd"/>
    </w:p>
    <w:p w14:paraId="1CAE131B" w14:textId="1ED3EBD3" w:rsidR="007F01DC" w:rsidRDefault="007F01DC" w:rsidP="007F01DC">
      <w:r>
        <w:t>Placement of an artificial reef in a soft</w:t>
      </w:r>
      <w:r w:rsidR="0065515F">
        <w:t>-</w:t>
      </w:r>
      <w:r>
        <w:t>sediment habitat may create opportunities for introduced species requiring a hard substrate</w:t>
      </w:r>
      <w:r w:rsidR="00760CDB">
        <w:t xml:space="preserve"> to become established</w:t>
      </w:r>
      <w:r>
        <w:t xml:space="preserve">, such as mussels, </w:t>
      </w:r>
      <w:proofErr w:type="gramStart"/>
      <w:r>
        <w:t>tubeworms</w:t>
      </w:r>
      <w:proofErr w:type="gramEnd"/>
      <w:r>
        <w:t xml:space="preserve"> or algae. </w:t>
      </w:r>
      <w:r w:rsidR="00D238C3">
        <w:t>M</w:t>
      </w:r>
      <w:r>
        <w:t>ost introduced species are effective colonisers and will readily take advantage of the vacant habitat space provided by an artificial reef.</w:t>
      </w:r>
    </w:p>
    <w:p w14:paraId="5D1FB93D" w14:textId="07151771" w:rsidR="007F01DC" w:rsidRDefault="007F01DC" w:rsidP="007F01DC">
      <w:r w:rsidRPr="00D003B3">
        <w:t xml:space="preserve">Increased recreational boat traffic can also result in </w:t>
      </w:r>
      <w:r w:rsidR="004E5C89">
        <w:t xml:space="preserve">the introduction of </w:t>
      </w:r>
      <w:r w:rsidRPr="00D003B3">
        <w:t>marine pests to the artificial reef area.</w:t>
      </w:r>
    </w:p>
    <w:p w14:paraId="25124F79" w14:textId="03F34B8E" w:rsidR="007F01DC" w:rsidRDefault="007F01DC" w:rsidP="007F01DC">
      <w:r>
        <w:t xml:space="preserve">If the artificial reef site </w:t>
      </w:r>
      <w:r w:rsidR="00D238C3">
        <w:t xml:space="preserve">is </w:t>
      </w:r>
      <w:r>
        <w:t>considered a potential site for colonisation by introduced species, a surveillance monitoring program focusing specifically on the range of species likely to be introduced to the region</w:t>
      </w:r>
      <w:r w:rsidR="00D238C3">
        <w:t xml:space="preserve"> </w:t>
      </w:r>
      <w:r w:rsidR="00CC2F68">
        <w:t xml:space="preserve">will </w:t>
      </w:r>
      <w:r>
        <w:t>be required.</w:t>
      </w:r>
    </w:p>
    <w:p w14:paraId="5103A136" w14:textId="77777777" w:rsidR="00043856" w:rsidRDefault="00043856" w:rsidP="00D75DC1">
      <w:pPr>
        <w:pStyle w:val="Heading3"/>
      </w:pPr>
      <w:bookmarkStart w:id="259" w:name="_Toc105421680"/>
      <w:bookmarkStart w:id="260" w:name="_Toc146023828"/>
      <w:r w:rsidRPr="00D75DC1">
        <w:t>Monitoring</w:t>
      </w:r>
      <w:r>
        <w:t xml:space="preserve"> of ecological impact on areas adjacent to the artificial reef</w:t>
      </w:r>
      <w:bookmarkEnd w:id="259"/>
      <w:bookmarkEnd w:id="260"/>
    </w:p>
    <w:p w14:paraId="134C83AA" w14:textId="098FE722" w:rsidR="00043856" w:rsidRDefault="007B2E37" w:rsidP="00043856">
      <w:pPr>
        <w:tabs>
          <w:tab w:val="left" w:pos="360"/>
        </w:tabs>
      </w:pPr>
      <w:r>
        <w:t>The selection of an appropriate site for placement and a</w:t>
      </w:r>
      <w:r w:rsidR="00043856">
        <w:t xml:space="preserve">ppropriate preparation of the artificial reef material </w:t>
      </w:r>
      <w:r>
        <w:t>before</w:t>
      </w:r>
      <w:r w:rsidR="00043856">
        <w:t xml:space="preserve"> placement </w:t>
      </w:r>
      <w:r>
        <w:t xml:space="preserve">(see </w:t>
      </w:r>
      <w:hyperlink w:anchor="_3.2_Site_selection_1" w:history="1">
        <w:r w:rsidRPr="007B2E37">
          <w:rPr>
            <w:rStyle w:val="Hyperlink"/>
          </w:rPr>
          <w:t>Site selection</w:t>
        </w:r>
      </w:hyperlink>
      <w:r>
        <w:t xml:space="preserve"> and </w:t>
      </w:r>
      <w:hyperlink w:anchor="_3.3_Material_selection" w:history="1">
        <w:r w:rsidRPr="007B2E37">
          <w:rPr>
            <w:rStyle w:val="Hyperlink"/>
          </w:rPr>
          <w:t>Material se</w:t>
        </w:r>
        <w:r>
          <w:rPr>
            <w:rStyle w:val="Hyperlink"/>
          </w:rPr>
          <w:t>le</w:t>
        </w:r>
        <w:r w:rsidRPr="007B2E37">
          <w:rPr>
            <w:rStyle w:val="Hyperlink"/>
          </w:rPr>
          <w:t>ction and reef design</w:t>
        </w:r>
      </w:hyperlink>
      <w:r>
        <w:t xml:space="preserve">) </w:t>
      </w:r>
      <w:r w:rsidR="00FF7F5D">
        <w:t>must</w:t>
      </w:r>
      <w:r w:rsidR="00043856">
        <w:t xml:space="preserve"> ensure an acceptably low risk of environmental </w:t>
      </w:r>
      <w:r w:rsidR="00782253">
        <w:t>impact</w:t>
      </w:r>
      <w:r w:rsidR="00043856">
        <w:t xml:space="preserve">s </w:t>
      </w:r>
      <w:r w:rsidR="004E5C89">
        <w:t xml:space="preserve">on </w:t>
      </w:r>
      <w:r w:rsidR="00043856">
        <w:t>adjacent habitats or commercial activities (</w:t>
      </w:r>
      <w:r w:rsidR="00BF7DDD">
        <w:t>for example</w:t>
      </w:r>
      <w:r w:rsidR="007448DA">
        <w:t>,</w:t>
      </w:r>
      <w:r>
        <w:t> </w:t>
      </w:r>
      <w:r w:rsidR="00043856">
        <w:t>aquaculture).</w:t>
      </w:r>
    </w:p>
    <w:p w14:paraId="7963CB93" w14:textId="1CE8FD2A" w:rsidR="00043856" w:rsidRDefault="008716FC" w:rsidP="0090326F">
      <w:pPr>
        <w:pStyle w:val="NormalBeforeBullet"/>
      </w:pPr>
      <w:r>
        <w:t>However, m</w:t>
      </w:r>
      <w:r w:rsidR="00043856">
        <w:t xml:space="preserve">onitoring to verify the artificial reef is not significantly </w:t>
      </w:r>
      <w:r w:rsidR="004E5C89">
        <w:t xml:space="preserve">affecting </w:t>
      </w:r>
      <w:r w:rsidR="00043856">
        <w:t xml:space="preserve">adjacent marine habitats may </w:t>
      </w:r>
      <w:r>
        <w:t xml:space="preserve">still </w:t>
      </w:r>
      <w:r w:rsidR="00043856">
        <w:t>be required and may include:</w:t>
      </w:r>
    </w:p>
    <w:p w14:paraId="0485B6CC" w14:textId="2269D2B7" w:rsidR="00043856" w:rsidRPr="004B68A4" w:rsidRDefault="00043856" w:rsidP="004B68A4">
      <w:pPr>
        <w:pStyle w:val="ListBullet"/>
      </w:pPr>
      <w:r w:rsidRPr="004B68A4">
        <w:t>measurement of sediment scour or deposition on seagrass beds</w:t>
      </w:r>
      <w:r w:rsidR="00FA38AF">
        <w:t xml:space="preserve"> or in mangrove forests</w:t>
      </w:r>
    </w:p>
    <w:p w14:paraId="18C27545" w14:textId="0F9AD16F" w:rsidR="00043856" w:rsidRPr="004B68A4" w:rsidRDefault="00000AC9" w:rsidP="004B68A4">
      <w:pPr>
        <w:pStyle w:val="ListBullet"/>
      </w:pPr>
      <w:r w:rsidRPr="004B68A4">
        <w:t xml:space="preserve">measurement of </w:t>
      </w:r>
      <w:r w:rsidR="00043856" w:rsidRPr="004B68A4">
        <w:t>sedimentation on algae, sponge beds</w:t>
      </w:r>
      <w:r w:rsidR="00FA38AF">
        <w:t>, shell reef or</w:t>
      </w:r>
      <w:r w:rsidR="00043856" w:rsidRPr="004B68A4">
        <w:t xml:space="preserve"> coral reefs</w:t>
      </w:r>
    </w:p>
    <w:p w14:paraId="51D4D040" w14:textId="5C1FD906" w:rsidR="002B1B51" w:rsidRDefault="009C6504" w:rsidP="004B68A4">
      <w:pPr>
        <w:pStyle w:val="ListBullet"/>
      </w:pPr>
      <w:r w:rsidRPr="004B68A4">
        <w:t xml:space="preserve">measurement of any reduction or </w:t>
      </w:r>
      <w:r w:rsidR="004B68A4">
        <w:t>increase</w:t>
      </w:r>
      <w:r w:rsidR="004B68A4" w:rsidRPr="004B68A4">
        <w:t xml:space="preserve"> </w:t>
      </w:r>
      <w:r w:rsidRPr="004B68A4">
        <w:t>in the abundance</w:t>
      </w:r>
      <w:r w:rsidR="003F1BCA" w:rsidRPr="004B68A4">
        <w:t>, density</w:t>
      </w:r>
      <w:r w:rsidRPr="004B68A4">
        <w:t xml:space="preserve"> and diversity of nearby benthic </w:t>
      </w:r>
      <w:proofErr w:type="gramStart"/>
      <w:r w:rsidRPr="004B68A4">
        <w:t>habitats</w:t>
      </w:r>
      <w:proofErr w:type="gramEnd"/>
    </w:p>
    <w:p w14:paraId="4CD5946B" w14:textId="30124A21" w:rsidR="00742B2D" w:rsidRPr="004B68A4" w:rsidRDefault="00742B2D" w:rsidP="004B68A4">
      <w:pPr>
        <w:pStyle w:val="ListBullet"/>
      </w:pPr>
      <w:r w:rsidRPr="00742B2D">
        <w:t xml:space="preserve">measurement of sediment scour or deposition on underwater cultural heritage </w:t>
      </w:r>
    </w:p>
    <w:p w14:paraId="7719A4A4" w14:textId="367BC6CE" w:rsidR="00043856" w:rsidRDefault="00043856" w:rsidP="004B68A4">
      <w:pPr>
        <w:pStyle w:val="ListBullet"/>
      </w:pPr>
      <w:r w:rsidRPr="004B68A4">
        <w:t xml:space="preserve">qualitative </w:t>
      </w:r>
      <w:r w:rsidR="00527C96" w:rsidRPr="004B68A4">
        <w:t>and</w:t>
      </w:r>
      <w:r w:rsidR="001136AA">
        <w:t>/or</w:t>
      </w:r>
      <w:r w:rsidR="00527C96" w:rsidRPr="004B68A4">
        <w:t xml:space="preserve"> </w:t>
      </w:r>
      <w:r w:rsidRPr="004B68A4">
        <w:t xml:space="preserve">quantitative </w:t>
      </w:r>
      <w:r w:rsidR="00F7228C">
        <w:t>evaluation</w:t>
      </w:r>
      <w:r w:rsidRPr="004B68A4">
        <w:t xml:space="preserve"> of the </w:t>
      </w:r>
      <w:r w:rsidR="00527C96" w:rsidRPr="004B68A4">
        <w:t xml:space="preserve">changes </w:t>
      </w:r>
      <w:r w:rsidR="004B68A4">
        <w:t>to</w:t>
      </w:r>
      <w:r w:rsidR="004B68A4" w:rsidRPr="004B68A4">
        <w:t xml:space="preserve"> </w:t>
      </w:r>
      <w:r w:rsidR="007F235F">
        <w:t>species</w:t>
      </w:r>
      <w:r w:rsidR="00527C96" w:rsidRPr="004B68A4">
        <w:t xml:space="preserve"> th</w:t>
      </w:r>
      <w:r w:rsidR="006136D8" w:rsidRPr="004B68A4">
        <w:t>at use these habit</w:t>
      </w:r>
      <w:r w:rsidR="006136D8">
        <w:t>ats</w:t>
      </w:r>
      <w:r>
        <w:t>.</w:t>
      </w:r>
    </w:p>
    <w:p w14:paraId="4E359A87" w14:textId="77777777" w:rsidR="006136D8" w:rsidRDefault="00043856" w:rsidP="004B68A4">
      <w:pPr>
        <w:pStyle w:val="NormalBeforeBullet"/>
      </w:pPr>
      <w:r>
        <w:t xml:space="preserve">Methods that could be </w:t>
      </w:r>
      <w:r w:rsidR="008716FC">
        <w:t xml:space="preserve">used </w:t>
      </w:r>
      <w:r>
        <w:t>include</w:t>
      </w:r>
      <w:r w:rsidR="006136D8">
        <w:t>:</w:t>
      </w:r>
    </w:p>
    <w:p w14:paraId="566B26C4" w14:textId="77777777" w:rsidR="006136D8" w:rsidRDefault="00043856" w:rsidP="004B68A4">
      <w:pPr>
        <w:pStyle w:val="ListBullet"/>
      </w:pPr>
      <w:r>
        <w:t>quantitative survey</w:t>
      </w:r>
      <w:r w:rsidR="00000AC9">
        <w:t>s</w:t>
      </w:r>
      <w:r>
        <w:t xml:space="preserve"> using </w:t>
      </w:r>
      <w:r w:rsidR="000271DE">
        <w:t xml:space="preserve">photo or </w:t>
      </w:r>
      <w:r>
        <w:t>video techniques (for sessile organisms such as corals or sponges)</w:t>
      </w:r>
    </w:p>
    <w:p w14:paraId="6B0F616C" w14:textId="05820BA8" w:rsidR="006136D8" w:rsidRDefault="00043856" w:rsidP="004B68A4">
      <w:pPr>
        <w:pStyle w:val="ListBullet"/>
      </w:pPr>
      <w:r>
        <w:t>qualitative interpretation based on observation (</w:t>
      </w:r>
      <w:r w:rsidR="000271DE">
        <w:t xml:space="preserve">presence/absence </w:t>
      </w:r>
      <w:r>
        <w:t xml:space="preserve">of </w:t>
      </w:r>
      <w:r w:rsidR="00453A73">
        <w:t>protected or target</w:t>
      </w:r>
      <w:r w:rsidR="000271DE">
        <w:t xml:space="preserve"> species</w:t>
      </w:r>
      <w:r>
        <w:t>)</w:t>
      </w:r>
    </w:p>
    <w:p w14:paraId="56C24D75" w14:textId="51D7AA75" w:rsidR="00043856" w:rsidRDefault="008716FC" w:rsidP="004B68A4">
      <w:pPr>
        <w:pStyle w:val="ListBullet"/>
      </w:pPr>
      <w:r>
        <w:t>fixed-</w:t>
      </w:r>
      <w:r w:rsidR="00043856">
        <w:t xml:space="preserve">point photography </w:t>
      </w:r>
      <w:r>
        <w:t xml:space="preserve">using </w:t>
      </w:r>
      <w:r w:rsidR="00043856">
        <w:t>a sequence of photographs to assess impacts over time.</w:t>
      </w:r>
    </w:p>
    <w:p w14:paraId="471416A0" w14:textId="24226A07" w:rsidR="00043856" w:rsidRDefault="00043856" w:rsidP="00D75DC1">
      <w:pPr>
        <w:pStyle w:val="Heading3"/>
      </w:pPr>
      <w:bookmarkStart w:id="261" w:name="_Toc105421681"/>
      <w:bookmarkStart w:id="262" w:name="_Toc146023829"/>
      <w:r>
        <w:lastRenderedPageBreak/>
        <w:t xml:space="preserve">Monitoring of toxicity </w:t>
      </w:r>
      <w:r w:rsidR="00782253">
        <w:t>impact</w:t>
      </w:r>
      <w:r>
        <w:t xml:space="preserve">s on adjacent marine </w:t>
      </w:r>
      <w:proofErr w:type="gramStart"/>
      <w:r>
        <w:t>habitats</w:t>
      </w:r>
      <w:bookmarkEnd w:id="261"/>
      <w:bookmarkEnd w:id="262"/>
      <w:proofErr w:type="gramEnd"/>
    </w:p>
    <w:p w14:paraId="68B4C3E0" w14:textId="67A159C4" w:rsidR="00043856" w:rsidRDefault="00043856" w:rsidP="00043856">
      <w:r>
        <w:t xml:space="preserve">In some </w:t>
      </w:r>
      <w:r w:rsidR="007B2E37">
        <w:t>cases</w:t>
      </w:r>
      <w:r>
        <w:t xml:space="preserve">, it may be a requirement of the permit to verify that contaminants are not </w:t>
      </w:r>
      <w:r w:rsidR="002B1CDF">
        <w:t xml:space="preserve">adversely affecting </w:t>
      </w:r>
      <w:r>
        <w:t>adjacent marine habitats</w:t>
      </w:r>
      <w:r w:rsidR="007B2E37">
        <w:t>. T</w:t>
      </w:r>
      <w:r>
        <w:t xml:space="preserve">his may include chemical analysis of water, </w:t>
      </w:r>
      <w:proofErr w:type="gramStart"/>
      <w:r>
        <w:t>sediments</w:t>
      </w:r>
      <w:proofErr w:type="gramEnd"/>
      <w:r>
        <w:t xml:space="preserve"> or </w:t>
      </w:r>
      <w:r w:rsidR="007F235F">
        <w:t>species</w:t>
      </w:r>
      <w:r>
        <w:t xml:space="preserve"> at the reef site and/or potential impact sites to measure </w:t>
      </w:r>
      <w:r w:rsidR="007B2E37">
        <w:t xml:space="preserve">the </w:t>
      </w:r>
      <w:r>
        <w:t>concentrations of potential toxins.</w:t>
      </w:r>
    </w:p>
    <w:p w14:paraId="79CB5AB6" w14:textId="2C97981A" w:rsidR="00043856" w:rsidRDefault="00043856" w:rsidP="00043856">
      <w:r>
        <w:t xml:space="preserve">In addition to sampling areas identified as potentially at risk, </w:t>
      </w:r>
      <w:r w:rsidR="00725A0C">
        <w:t xml:space="preserve">permit holders </w:t>
      </w:r>
      <w:r>
        <w:t>may also be required to undertake proactive monitoring</w:t>
      </w:r>
      <w:r w:rsidR="00CC26C6">
        <w:t xml:space="preserve">, </w:t>
      </w:r>
      <w:r>
        <w:t>including ongoing sampling of the reef material and the adjacent sediments and water column</w:t>
      </w:r>
      <w:r w:rsidR="008F3FE4">
        <w:t>.</w:t>
      </w:r>
    </w:p>
    <w:p w14:paraId="0D9E3C63" w14:textId="6D643B77" w:rsidR="00EA7CF7" w:rsidRDefault="00FF7F5D" w:rsidP="00B1000E">
      <w:pPr>
        <w:pStyle w:val="ListBullet"/>
        <w:numPr>
          <w:ilvl w:val="0"/>
          <w:numId w:val="0"/>
        </w:numPr>
        <w:rPr>
          <w:lang w:eastAsia="ja-JP"/>
        </w:rPr>
      </w:pPr>
      <w:r>
        <w:t xml:space="preserve">Where required, </w:t>
      </w:r>
      <w:r w:rsidR="00EA7CF7">
        <w:t>applicant</w:t>
      </w:r>
      <w:r>
        <w:t>s</w:t>
      </w:r>
      <w:r w:rsidR="00EA7CF7">
        <w:t xml:space="preserve"> </w:t>
      </w:r>
      <w:r>
        <w:t xml:space="preserve">must </w:t>
      </w:r>
      <w:r w:rsidR="00EA7CF7">
        <w:t xml:space="preserve">involve professionals with the appropriate expertise to conduct the </w:t>
      </w:r>
      <w:r w:rsidR="000F650D">
        <w:t>monitoring</w:t>
      </w:r>
      <w:r w:rsidR="00EA7CF7">
        <w:t xml:space="preserve">, with references to </w:t>
      </w:r>
      <w:r w:rsidR="00EA7CF7" w:rsidRPr="00F53771">
        <w:rPr>
          <w:lang w:eastAsia="ja-JP"/>
        </w:rPr>
        <w:t xml:space="preserve">the </w:t>
      </w:r>
      <w:r w:rsidR="00D53DFC">
        <w:rPr>
          <w:lang w:eastAsia="ja-JP"/>
        </w:rPr>
        <w:t>AWQG</w:t>
      </w:r>
      <w:r w:rsidR="00EA7CF7" w:rsidRPr="00F53771">
        <w:rPr>
          <w:lang w:eastAsia="ja-JP"/>
        </w:rPr>
        <w:t xml:space="preserve">, </w:t>
      </w:r>
      <w:r w:rsidR="00EA7CF7">
        <w:rPr>
          <w:lang w:eastAsia="ja-JP"/>
        </w:rPr>
        <w:t xml:space="preserve">the </w:t>
      </w:r>
      <w:r w:rsidR="00EA7CF7" w:rsidRPr="00F53771">
        <w:rPr>
          <w:lang w:eastAsia="ja-JP"/>
        </w:rPr>
        <w:t xml:space="preserve">Queensland </w:t>
      </w:r>
      <w:r w:rsidR="00EA7CF7" w:rsidRPr="0026462D">
        <w:rPr>
          <w:lang w:eastAsia="ja-JP"/>
        </w:rPr>
        <w:t>Monitoring and Sampling Manual</w:t>
      </w:r>
      <w:r w:rsidR="00E55348">
        <w:rPr>
          <w:lang w:eastAsia="ja-JP"/>
        </w:rPr>
        <w:t xml:space="preserve"> or similar state</w:t>
      </w:r>
      <w:r w:rsidR="00A9399C">
        <w:rPr>
          <w:lang w:eastAsia="ja-JP"/>
        </w:rPr>
        <w:t xml:space="preserve">, </w:t>
      </w:r>
      <w:proofErr w:type="gramStart"/>
      <w:r w:rsidR="00A9399C">
        <w:rPr>
          <w:lang w:eastAsia="ja-JP"/>
        </w:rPr>
        <w:t>territory</w:t>
      </w:r>
      <w:proofErr w:type="gramEnd"/>
      <w:r w:rsidR="00E55348">
        <w:rPr>
          <w:lang w:eastAsia="ja-JP"/>
        </w:rPr>
        <w:t xml:space="preserve"> or local guidance</w:t>
      </w:r>
      <w:r w:rsidR="00EA7CF7">
        <w:rPr>
          <w:lang w:eastAsia="ja-JP"/>
        </w:rPr>
        <w:t>,</w:t>
      </w:r>
      <w:r w:rsidR="00EA7CF7" w:rsidRPr="00F53771">
        <w:rPr>
          <w:lang w:eastAsia="ja-JP"/>
        </w:rPr>
        <w:t xml:space="preserve"> </w:t>
      </w:r>
      <w:r w:rsidR="00653011">
        <w:rPr>
          <w:lang w:eastAsia="ja-JP"/>
        </w:rPr>
        <w:t>and</w:t>
      </w:r>
      <w:r w:rsidR="00EA7CF7">
        <w:rPr>
          <w:lang w:eastAsia="ja-JP"/>
        </w:rPr>
        <w:t xml:space="preserve"> </w:t>
      </w:r>
      <w:r w:rsidR="00EF7D9A">
        <w:rPr>
          <w:lang w:eastAsia="ja-JP"/>
        </w:rPr>
        <w:t xml:space="preserve">where relevant the </w:t>
      </w:r>
      <w:r w:rsidR="00EA7CF7">
        <w:rPr>
          <w:lang w:eastAsia="ja-JP"/>
        </w:rPr>
        <w:t xml:space="preserve">PFAS </w:t>
      </w:r>
      <w:r w:rsidR="00377427">
        <w:rPr>
          <w:lang w:eastAsia="ja-JP"/>
        </w:rPr>
        <w:t>NEMP</w:t>
      </w:r>
      <w:r w:rsidR="00EF7D9A">
        <w:rPr>
          <w:lang w:eastAsia="ja-JP"/>
        </w:rPr>
        <w:t xml:space="preserve"> </w:t>
      </w:r>
      <w:r w:rsidR="00B1000E">
        <w:rPr>
          <w:lang w:eastAsia="ja-JP"/>
        </w:rPr>
        <w:t xml:space="preserve">(see </w:t>
      </w:r>
      <w:hyperlink w:anchor="_6_Information_and" w:history="1">
        <w:r w:rsidR="00B1000E">
          <w:rPr>
            <w:rStyle w:val="Hyperlink"/>
            <w:lang w:eastAsia="ja-JP"/>
          </w:rPr>
          <w:t>Information and resources</w:t>
        </w:r>
      </w:hyperlink>
      <w:r w:rsidR="00B1000E">
        <w:rPr>
          <w:lang w:eastAsia="ja-JP"/>
        </w:rPr>
        <w:t>).</w:t>
      </w:r>
    </w:p>
    <w:p w14:paraId="77A135D6" w14:textId="53F3BE92" w:rsidR="00E45B52" w:rsidRDefault="00E45B52" w:rsidP="00E45B52">
      <w:pPr>
        <w:pStyle w:val="Heading2"/>
        <w:rPr>
          <w:lang w:eastAsia="ja-JP"/>
        </w:rPr>
      </w:pPr>
      <w:bookmarkStart w:id="263" w:name="_Toc146023830"/>
      <w:r>
        <w:rPr>
          <w:lang w:eastAsia="ja-JP"/>
        </w:rPr>
        <w:t>4.</w:t>
      </w:r>
      <w:r w:rsidR="00CD0654">
        <w:rPr>
          <w:lang w:eastAsia="ja-JP"/>
        </w:rPr>
        <w:t>5</w:t>
      </w:r>
      <w:r w:rsidR="00CD0654">
        <w:rPr>
          <w:lang w:eastAsia="ja-JP"/>
        </w:rPr>
        <w:tab/>
      </w:r>
      <w:r>
        <w:rPr>
          <w:lang w:eastAsia="ja-JP"/>
        </w:rPr>
        <w:t xml:space="preserve">Monitoring related to the objectives of the </w:t>
      </w:r>
      <w:proofErr w:type="gramStart"/>
      <w:r>
        <w:rPr>
          <w:lang w:eastAsia="ja-JP"/>
        </w:rPr>
        <w:t>reef</w:t>
      </w:r>
      <w:bookmarkEnd w:id="263"/>
      <w:proofErr w:type="gramEnd"/>
    </w:p>
    <w:p w14:paraId="31246DC1" w14:textId="223284C3" w:rsidR="00E45B52" w:rsidRDefault="00CD0654" w:rsidP="00E45B52">
      <w:pPr>
        <w:pStyle w:val="Heading3"/>
      </w:pPr>
      <w:bookmarkStart w:id="264" w:name="_Toc146023831"/>
      <w:r>
        <w:t>R</w:t>
      </w:r>
      <w:r w:rsidR="00E45B52" w:rsidRPr="00FF312E">
        <w:t>ecreation</w:t>
      </w:r>
      <w:r w:rsidR="00E45B52">
        <w:t>al activities</w:t>
      </w:r>
      <w:bookmarkEnd w:id="264"/>
    </w:p>
    <w:p w14:paraId="5D9362D9" w14:textId="5A99343C" w:rsidR="00E45B52" w:rsidRPr="00F63F26" w:rsidRDefault="00E45B52" w:rsidP="00E45B52">
      <w:r w:rsidRPr="003F452B">
        <w:t xml:space="preserve">The following sections provide guidance on monitoring for reefs with different purposes. </w:t>
      </w:r>
      <w:r>
        <w:t xml:space="preserve">It </w:t>
      </w:r>
      <w:r w:rsidRPr="003F452B">
        <w:t xml:space="preserve">is not </w:t>
      </w:r>
      <w:r>
        <w:t xml:space="preserve">intended to be </w:t>
      </w:r>
      <w:r w:rsidRPr="003F452B">
        <w:t>an exclusive list of artificial reef types o</w:t>
      </w:r>
      <w:r>
        <w:t>r</w:t>
      </w:r>
      <w:r w:rsidRPr="003F452B">
        <w:t xml:space="preserve"> purposes.</w:t>
      </w:r>
    </w:p>
    <w:p w14:paraId="7A440196" w14:textId="77777777" w:rsidR="00E45B52" w:rsidRPr="004C7231" w:rsidRDefault="00E45B52" w:rsidP="00E45B52">
      <w:r w:rsidRPr="0026093A">
        <w:rPr>
          <w:b/>
          <w:bCs/>
          <w:i/>
          <w:iCs/>
        </w:rPr>
        <w:t xml:space="preserve">Artificial reefs </w:t>
      </w:r>
      <w:r>
        <w:rPr>
          <w:b/>
          <w:bCs/>
          <w:i/>
          <w:iCs/>
        </w:rPr>
        <w:t xml:space="preserve">created </w:t>
      </w:r>
      <w:r w:rsidRPr="0026093A">
        <w:rPr>
          <w:b/>
          <w:bCs/>
          <w:i/>
          <w:iCs/>
        </w:rPr>
        <w:t xml:space="preserve">for </w:t>
      </w:r>
      <w:proofErr w:type="gramStart"/>
      <w:r w:rsidRPr="0026093A">
        <w:rPr>
          <w:b/>
          <w:bCs/>
          <w:i/>
          <w:iCs/>
        </w:rPr>
        <w:t>fishing</w:t>
      </w:r>
      <w:proofErr w:type="gramEnd"/>
    </w:p>
    <w:p w14:paraId="1DFDC0C5" w14:textId="77777777" w:rsidR="00E45B52" w:rsidRDefault="00E45B52" w:rsidP="00E45B52">
      <w:r w:rsidRPr="00996462">
        <w:t xml:space="preserve">If the artificial reef is to be constructed for </w:t>
      </w:r>
      <w:r>
        <w:t xml:space="preserve">recreational </w:t>
      </w:r>
      <w:r w:rsidRPr="00996462">
        <w:t>fishing, the extent to which the target species are using the reef is likely to require monitoring. Where artificial reefs for fishing are constructed near important habitat for protected marine species or communities</w:t>
      </w:r>
      <w:r w:rsidRPr="005C6FE5">
        <w:t xml:space="preserve"> </w:t>
      </w:r>
      <w:r>
        <w:t xml:space="preserve">(for example, </w:t>
      </w:r>
      <w:r w:rsidRPr="00996462">
        <w:t>breeding, feeding or resting areas</w:t>
      </w:r>
      <w:r>
        <w:t>)</w:t>
      </w:r>
      <w:r w:rsidRPr="00996462">
        <w:t xml:space="preserve">, monitoring is likely to be required at the artificial reef and nearby important habitats. For example, monitoring </w:t>
      </w:r>
      <w:r>
        <w:t xml:space="preserve">would likely be required to determine </w:t>
      </w:r>
      <w:r w:rsidRPr="00996462">
        <w:t>how the protected grey nurse shark interacts with the artificial r</w:t>
      </w:r>
      <w:r>
        <w:t xml:space="preserve">eef </w:t>
      </w:r>
      <w:r w:rsidRPr="00996462">
        <w:t xml:space="preserve">including by-catch, and </w:t>
      </w:r>
      <w:r>
        <w:t xml:space="preserve">if there are any impacts to residency or breeding at </w:t>
      </w:r>
      <w:r w:rsidRPr="00996462">
        <w:t>nearby breeding sites.</w:t>
      </w:r>
    </w:p>
    <w:p w14:paraId="2AD900FC" w14:textId="77777777" w:rsidR="00E45B52" w:rsidRPr="0026093A" w:rsidRDefault="00E45B52" w:rsidP="00E45B52">
      <w:pPr>
        <w:rPr>
          <w:b/>
          <w:bCs/>
          <w:i/>
          <w:iCs/>
        </w:rPr>
      </w:pPr>
      <w:r>
        <w:rPr>
          <w:b/>
          <w:bCs/>
          <w:i/>
          <w:iCs/>
        </w:rPr>
        <w:t>A</w:t>
      </w:r>
      <w:r w:rsidRPr="0026093A">
        <w:rPr>
          <w:b/>
          <w:bCs/>
          <w:i/>
          <w:iCs/>
        </w:rPr>
        <w:t xml:space="preserve">rtificial reefs created as dive </w:t>
      </w:r>
      <w:r>
        <w:rPr>
          <w:b/>
          <w:bCs/>
          <w:i/>
          <w:iCs/>
        </w:rPr>
        <w:t xml:space="preserve">sites or surfing </w:t>
      </w:r>
      <w:proofErr w:type="gramStart"/>
      <w:r>
        <w:rPr>
          <w:b/>
          <w:bCs/>
          <w:i/>
          <w:iCs/>
        </w:rPr>
        <w:t>location</w:t>
      </w:r>
      <w:r w:rsidRPr="0026093A">
        <w:rPr>
          <w:b/>
          <w:bCs/>
          <w:i/>
          <w:iCs/>
        </w:rPr>
        <w:t>s</w:t>
      </w:r>
      <w:proofErr w:type="gramEnd"/>
    </w:p>
    <w:p w14:paraId="62079EF5" w14:textId="77777777" w:rsidR="00E45B52" w:rsidRDefault="00E45B52" w:rsidP="00E45B52">
      <w:pPr>
        <w:pStyle w:val="NormalBeforeBullet"/>
        <w:rPr>
          <w:b/>
          <w:bCs/>
        </w:rPr>
      </w:pPr>
      <w:r w:rsidRPr="00996462">
        <w:t xml:space="preserve">Reefs intended as </w:t>
      </w:r>
      <w:r w:rsidRPr="009F4F7F">
        <w:t xml:space="preserve">dive sites or surfing locations </w:t>
      </w:r>
      <w:r w:rsidRPr="00996462">
        <w:t xml:space="preserve">need to demonstrate no harm to the marine environment (through monitoring), including considerations such as stability and public safety, potential contaminants, and interaction of divers </w:t>
      </w:r>
      <w:r>
        <w:t xml:space="preserve">or surfers </w:t>
      </w:r>
      <w:r w:rsidRPr="00996462">
        <w:t xml:space="preserve">with protected species. The targeted monitoring of specific species may be less intensive than for reefs created for </w:t>
      </w:r>
      <w:r>
        <w:t xml:space="preserve">extraction or harvest </w:t>
      </w:r>
      <w:r w:rsidRPr="00996462">
        <w:t xml:space="preserve">given the </w:t>
      </w:r>
      <w:r>
        <w:t>typically non-</w:t>
      </w:r>
      <w:r w:rsidRPr="00996462">
        <w:t xml:space="preserve">extractive nature of </w:t>
      </w:r>
      <w:r>
        <w:t>recreational diving and surfing</w:t>
      </w:r>
      <w:r w:rsidRPr="00996462">
        <w:t>.</w:t>
      </w:r>
    </w:p>
    <w:p w14:paraId="596A0DEB" w14:textId="72FDC20D" w:rsidR="00E45B52" w:rsidRDefault="00CD0654" w:rsidP="00E45B52">
      <w:pPr>
        <w:pStyle w:val="Heading3"/>
      </w:pPr>
      <w:bookmarkStart w:id="265" w:name="_Toc146023832"/>
      <w:r>
        <w:t>I</w:t>
      </w:r>
      <w:r w:rsidR="00E45B52">
        <w:t>ncreas</w:t>
      </w:r>
      <w:r>
        <w:t>ing</w:t>
      </w:r>
      <w:r w:rsidR="00E45B52">
        <w:t xml:space="preserve"> or concentrat</w:t>
      </w:r>
      <w:r>
        <w:t>ing</w:t>
      </w:r>
      <w:r w:rsidR="00E45B52">
        <w:t xml:space="preserve"> populations of marine plants and animals</w:t>
      </w:r>
      <w:bookmarkEnd w:id="265"/>
    </w:p>
    <w:p w14:paraId="54A4E64F" w14:textId="5A9E4215" w:rsidR="00E45B52" w:rsidRDefault="00E45B52" w:rsidP="00FF119C">
      <w:pPr>
        <w:pStyle w:val="NormalBeforeBullet"/>
        <w:keepNext w:val="0"/>
      </w:pPr>
      <w:r w:rsidRPr="00996462">
        <w:t xml:space="preserve">If the aim of the artificial reef is to increase or concentrate populations of marine plants </w:t>
      </w:r>
      <w:r>
        <w:t>or</w:t>
      </w:r>
      <w:r w:rsidRPr="00996462">
        <w:t xml:space="preserve"> animals, an appropriate monitoring program needs to be established to ensure that aims are being met. Monitoring to determine if the target species or ecosystem is becoming established is likely to be required, and monitoring to compare the artificial reef with natural reefs nearby and regionally may be required. Monitoring typically involves benthic surveys that focus on the target species or ecosystem (</w:t>
      </w:r>
      <w:r>
        <w:t xml:space="preserve">for example, </w:t>
      </w:r>
      <w:r w:rsidRPr="00996462">
        <w:t>photo quadrats or video transects).</w:t>
      </w:r>
    </w:p>
    <w:p w14:paraId="55243ACA" w14:textId="77777777" w:rsidR="00E45B52" w:rsidRPr="009E261E" w:rsidRDefault="00E45B52" w:rsidP="00FF119C">
      <w:pPr>
        <w:keepNext/>
        <w:rPr>
          <w:b/>
          <w:bCs/>
          <w:i/>
          <w:iCs/>
        </w:rPr>
      </w:pPr>
      <w:r w:rsidRPr="009E261E">
        <w:rPr>
          <w:b/>
          <w:bCs/>
          <w:i/>
          <w:iCs/>
        </w:rPr>
        <w:t>Reefs for restoration</w:t>
      </w:r>
    </w:p>
    <w:p w14:paraId="7214BDD4" w14:textId="34F6E6D0" w:rsidR="007866BD" w:rsidRPr="009E261E" w:rsidRDefault="00CC2E47" w:rsidP="00E45B52">
      <w:pPr>
        <w:pStyle w:val="NormalBeforeBullet"/>
      </w:pPr>
      <w:r w:rsidRPr="009E261E">
        <w:t xml:space="preserve">Ecological restoration is the process of assisting the recovery of an ecosystem that has been degraded, </w:t>
      </w:r>
      <w:proofErr w:type="gramStart"/>
      <w:r w:rsidRPr="009E261E">
        <w:t>damaged</w:t>
      </w:r>
      <w:proofErr w:type="gramEnd"/>
      <w:r w:rsidRPr="009E261E">
        <w:t xml:space="preserve"> or destroyed (S</w:t>
      </w:r>
      <w:r w:rsidR="006D0B61" w:rsidRPr="009E261E">
        <w:t xml:space="preserve">ociety of </w:t>
      </w:r>
      <w:r w:rsidRPr="009E261E">
        <w:t>E</w:t>
      </w:r>
      <w:r w:rsidR="006D0B61" w:rsidRPr="009E261E">
        <w:t xml:space="preserve">cological </w:t>
      </w:r>
      <w:r w:rsidRPr="009E261E">
        <w:t>R</w:t>
      </w:r>
      <w:r w:rsidR="006D0B61" w:rsidRPr="009E261E">
        <w:t>estoration</w:t>
      </w:r>
      <w:r w:rsidR="00B00A09" w:rsidRPr="009E261E">
        <w:t xml:space="preserve">, see </w:t>
      </w:r>
      <w:hyperlink w:anchor="_6_Information_and" w:history="1">
        <w:r w:rsidR="00B00A09" w:rsidRPr="009E261E">
          <w:rPr>
            <w:rStyle w:val="Hyperlink"/>
          </w:rPr>
          <w:t>Information and resources</w:t>
        </w:r>
      </w:hyperlink>
      <w:r w:rsidRPr="009E261E">
        <w:t>)</w:t>
      </w:r>
      <w:r w:rsidR="00E45B52" w:rsidRPr="009E261E">
        <w:t xml:space="preserve">. </w:t>
      </w:r>
      <w:r w:rsidR="003B16C6" w:rsidRPr="009E261E">
        <w:t xml:space="preserve">A change in habitat type at a particular location, such as an artificial reef that </w:t>
      </w:r>
      <w:r w:rsidR="003B16C6" w:rsidRPr="009E261E">
        <w:lastRenderedPageBreak/>
        <w:t xml:space="preserve">provides hard structure at a location that is dominated by sand, </w:t>
      </w:r>
      <w:proofErr w:type="gramStart"/>
      <w:r w:rsidR="003B16C6" w:rsidRPr="009E261E">
        <w:t>mud</w:t>
      </w:r>
      <w:proofErr w:type="gramEnd"/>
      <w:r w:rsidR="003B16C6" w:rsidRPr="009E261E">
        <w:t xml:space="preserve"> or seagrass, is not considered restoration.</w:t>
      </w:r>
    </w:p>
    <w:p w14:paraId="69F04C45" w14:textId="7B1F1CF7" w:rsidR="00E45B52" w:rsidRPr="009E261E" w:rsidRDefault="00E45B52" w:rsidP="00E45B52">
      <w:pPr>
        <w:pStyle w:val="NormalBeforeBullet"/>
      </w:pPr>
      <w:r w:rsidRPr="009E261E">
        <w:t xml:space="preserve">Artificial reefs for restoration typically involve increasing concentrations of habitat-forming marine animals such as corals or oysters at a location that has experienced a decline in condition at that </w:t>
      </w:r>
      <w:proofErr w:type="gramStart"/>
      <w:r w:rsidRPr="009E261E">
        <w:t>particular location</w:t>
      </w:r>
      <w:proofErr w:type="gramEnd"/>
      <w:r w:rsidRPr="009E261E">
        <w:t xml:space="preserve"> (for example, death following mass coral bleaching, physical destruction of oyster beds). </w:t>
      </w:r>
    </w:p>
    <w:p w14:paraId="42AADAB1" w14:textId="4877EFCC" w:rsidR="00E45B52" w:rsidRPr="002431F6" w:rsidRDefault="00E45B52" w:rsidP="00E45B52">
      <w:pPr>
        <w:pStyle w:val="NormalBeforeBullet"/>
      </w:pPr>
      <w:r w:rsidRPr="009E261E">
        <w:t>By their nature, artificial reefs for restoration are typically low risk as they are not prone to impacts associated with extraction (for example, by-catch of protected species) or contaminants (where appropriate purpose-built modules or material are used).</w:t>
      </w:r>
      <w:r w:rsidRPr="002431F6">
        <w:t xml:space="preserve"> </w:t>
      </w:r>
    </w:p>
    <w:p w14:paraId="280D8E2F" w14:textId="53BB4C7B" w:rsidR="00447451" w:rsidRDefault="00447451" w:rsidP="00447451">
      <w:pPr>
        <w:pStyle w:val="Heading2"/>
      </w:pPr>
      <w:bookmarkStart w:id="266" w:name="_4.3_Trigger_points"/>
      <w:bookmarkStart w:id="267" w:name="_Toc105421682"/>
      <w:bookmarkStart w:id="268" w:name="_Toc146023833"/>
      <w:bookmarkEnd w:id="246"/>
      <w:bookmarkEnd w:id="266"/>
      <w:r>
        <w:t>4.</w:t>
      </w:r>
      <w:r w:rsidR="00CD0654">
        <w:t>6</w:t>
      </w:r>
      <w:r>
        <w:tab/>
        <w:t>Trigger points and mitigati</w:t>
      </w:r>
      <w:r w:rsidR="00BB0F4E">
        <w:t>ve</w:t>
      </w:r>
      <w:r>
        <w:t xml:space="preserve"> measures</w:t>
      </w:r>
      <w:bookmarkEnd w:id="267"/>
      <w:bookmarkEnd w:id="268"/>
    </w:p>
    <w:p w14:paraId="6B5A8A57" w14:textId="7EA8E709" w:rsidR="00B5509E" w:rsidRDefault="002E2301" w:rsidP="002856C9">
      <w:r w:rsidRPr="002E2301">
        <w:t xml:space="preserve">All aspects of the monitoring program should be linked to </w:t>
      </w:r>
      <w:r w:rsidR="00B5509E">
        <w:t xml:space="preserve">the </w:t>
      </w:r>
      <w:r w:rsidRPr="002E2301">
        <w:t xml:space="preserve">SMART </w:t>
      </w:r>
      <w:r w:rsidR="00B5509E">
        <w:t xml:space="preserve">criteria </w:t>
      </w:r>
      <w:r w:rsidR="00F0743A">
        <w:t xml:space="preserve">(see </w:t>
      </w:r>
      <w:hyperlink w:anchor="_4.2_Long-term_monitoring" w:history="1">
        <w:r w:rsidR="009A7376" w:rsidRPr="009A7376">
          <w:rPr>
            <w:rStyle w:val="Hyperlink"/>
          </w:rPr>
          <w:t>Long-term monitoring and management</w:t>
        </w:r>
      </w:hyperlink>
      <w:r w:rsidR="00F0743A">
        <w:t>)</w:t>
      </w:r>
      <w:r w:rsidR="00210F71">
        <w:t xml:space="preserve">. </w:t>
      </w:r>
    </w:p>
    <w:p w14:paraId="48387D29" w14:textId="243F1AE4" w:rsidR="001E1F81" w:rsidRDefault="00210F71" w:rsidP="002856C9">
      <w:r w:rsidRPr="002431F6">
        <w:t xml:space="preserve">Trigger points provide a threshold at which mitigative measures may need to be </w:t>
      </w:r>
      <w:r w:rsidR="009F5BC4" w:rsidRPr="002431F6">
        <w:t>implemented</w:t>
      </w:r>
      <w:r w:rsidR="00FD016C" w:rsidRPr="002431F6">
        <w:t>,</w:t>
      </w:r>
      <w:r w:rsidR="009F5BC4" w:rsidRPr="002431F6">
        <w:t xml:space="preserve"> to correct any</w:t>
      </w:r>
      <w:r w:rsidR="00A63687" w:rsidRPr="002431F6">
        <w:t xml:space="preserve"> harm that the proposed reef is causing to the marine environment or </w:t>
      </w:r>
      <w:r w:rsidR="00C66E10" w:rsidRPr="002431F6">
        <w:t xml:space="preserve">correct the course of the artificial reef </w:t>
      </w:r>
      <w:r w:rsidR="00FD016C" w:rsidRPr="002431F6">
        <w:t xml:space="preserve">to </w:t>
      </w:r>
      <w:r w:rsidR="00C66E10" w:rsidRPr="002431F6">
        <w:t>achiev</w:t>
      </w:r>
      <w:r w:rsidR="00FD016C" w:rsidRPr="002431F6">
        <w:t>e</w:t>
      </w:r>
      <w:r w:rsidR="00C66E10" w:rsidRPr="002431F6">
        <w:t xml:space="preserve"> its goals.</w:t>
      </w:r>
      <w:r w:rsidR="002052FF" w:rsidRPr="002431F6">
        <w:t xml:space="preserve"> </w:t>
      </w:r>
      <w:r w:rsidR="001E1F81" w:rsidRPr="002431F6">
        <w:t xml:space="preserve">Trigger point values and mitigative measures </w:t>
      </w:r>
      <w:r w:rsidR="00FF7F5D" w:rsidRPr="002431F6">
        <w:t>must</w:t>
      </w:r>
      <w:r w:rsidR="001E1F81" w:rsidRPr="002431F6">
        <w:t xml:space="preserve"> be definitive and not include statements such as </w:t>
      </w:r>
      <w:r w:rsidR="00692798" w:rsidRPr="002431F6">
        <w:t>‘</w:t>
      </w:r>
      <w:r w:rsidR="001E1F81" w:rsidRPr="002431F6">
        <w:t>may include</w:t>
      </w:r>
      <w:r w:rsidR="00692798" w:rsidRPr="002431F6">
        <w:t>’</w:t>
      </w:r>
      <w:r w:rsidR="001E1F81" w:rsidRPr="002431F6">
        <w:t xml:space="preserve"> </w:t>
      </w:r>
      <w:r w:rsidR="00692798" w:rsidRPr="002431F6">
        <w:t>or ‘</w:t>
      </w:r>
      <w:r w:rsidR="001E1F81" w:rsidRPr="002431F6">
        <w:t xml:space="preserve">unacceptable </w:t>
      </w:r>
      <w:proofErr w:type="gramStart"/>
      <w:r w:rsidR="001E1F81" w:rsidRPr="002431F6">
        <w:t>levels</w:t>
      </w:r>
      <w:r w:rsidR="00692798" w:rsidRPr="002431F6">
        <w:t>’</w:t>
      </w:r>
      <w:proofErr w:type="gramEnd"/>
      <w:r w:rsidR="001E1F81" w:rsidRPr="002431F6">
        <w:t xml:space="preserve">. These </w:t>
      </w:r>
      <w:r w:rsidR="00692798" w:rsidRPr="002431F6">
        <w:t xml:space="preserve">types of statements </w:t>
      </w:r>
      <w:r w:rsidR="001E1F81" w:rsidRPr="002431F6">
        <w:t>do not provide assurance that appropriate actions will be taken.</w:t>
      </w:r>
    </w:p>
    <w:p w14:paraId="572BAB3A" w14:textId="1DA632AD" w:rsidR="00016D53" w:rsidRDefault="002454BC" w:rsidP="00016D53">
      <w:r>
        <w:t xml:space="preserve">As an </w:t>
      </w:r>
      <w:r w:rsidR="002960F7">
        <w:t xml:space="preserve">example, </w:t>
      </w:r>
      <w:r w:rsidR="00016D53">
        <w:t>for impacts associated with structural integrity:</w:t>
      </w:r>
    </w:p>
    <w:p w14:paraId="2AB36C73" w14:textId="0DB7EA53" w:rsidR="00016D53" w:rsidRDefault="00016D53" w:rsidP="009D073B">
      <w:pPr>
        <w:pStyle w:val="ListBullet"/>
      </w:pPr>
      <w:r>
        <w:t xml:space="preserve">trigger points could </w:t>
      </w:r>
      <w:r w:rsidR="002454BC">
        <w:t xml:space="preserve">include </w:t>
      </w:r>
      <w:r>
        <w:t>when the reef:</w:t>
      </w:r>
    </w:p>
    <w:p w14:paraId="6B73B987" w14:textId="1B563D48" w:rsidR="00016D53" w:rsidRDefault="00016D53" w:rsidP="009D073B">
      <w:pPr>
        <w:pStyle w:val="ListBullet2"/>
      </w:pPr>
      <w:r>
        <w:t>overturns as dete</w:t>
      </w:r>
      <w:r w:rsidR="00681921">
        <w:t xml:space="preserve">rmined </w:t>
      </w:r>
      <w:r>
        <w:t xml:space="preserve">by visual </w:t>
      </w:r>
      <w:proofErr w:type="gramStart"/>
      <w:r>
        <w:t>observation</w:t>
      </w:r>
      <w:proofErr w:type="gramEnd"/>
    </w:p>
    <w:p w14:paraId="33A9F978" w14:textId="06306A7E" w:rsidR="00016D53" w:rsidRDefault="00016D53" w:rsidP="009D073B">
      <w:pPr>
        <w:pStyle w:val="ListBullet2"/>
      </w:pPr>
      <w:r>
        <w:t>experiences sliding as dete</w:t>
      </w:r>
      <w:r w:rsidR="00681921">
        <w:t xml:space="preserve">rmined </w:t>
      </w:r>
      <w:r>
        <w:t xml:space="preserve">by GPS </w:t>
      </w:r>
      <w:r w:rsidR="00681921">
        <w:t xml:space="preserve">location </w:t>
      </w:r>
      <w:r>
        <w:t>or side</w:t>
      </w:r>
      <w:r w:rsidR="00A76B97">
        <w:t>-s</w:t>
      </w:r>
      <w:r>
        <w:t>can sonar, or</w:t>
      </w:r>
    </w:p>
    <w:p w14:paraId="581BDC97" w14:textId="3ADC38BD" w:rsidR="00016D53" w:rsidRDefault="002A53EE" w:rsidP="009D073B">
      <w:pPr>
        <w:pStyle w:val="ListBullet2"/>
      </w:pPr>
      <w:r>
        <w:t xml:space="preserve">is </w:t>
      </w:r>
      <w:r w:rsidR="00016D53">
        <w:t xml:space="preserve">covered in sediment, or sinks below the sediment line, </w:t>
      </w:r>
      <w:r w:rsidR="00681921">
        <w:t>as determined</w:t>
      </w:r>
      <w:r w:rsidR="00C15EB2">
        <w:t xml:space="preserve"> </w:t>
      </w:r>
      <w:r w:rsidR="00681921">
        <w:t>by</w:t>
      </w:r>
      <w:r w:rsidR="00016D53">
        <w:t xml:space="preserve"> sediment cover</w:t>
      </w:r>
      <w:r>
        <w:t>ing</w:t>
      </w:r>
      <w:r w:rsidR="00016D53">
        <w:t xml:space="preserve"> more than </w:t>
      </w:r>
      <w:r w:rsidR="002454BC">
        <w:t xml:space="preserve">half </w:t>
      </w:r>
      <w:r w:rsidR="00016D53">
        <w:t xml:space="preserve">of </w:t>
      </w:r>
      <w:r w:rsidR="002454BC">
        <w:t xml:space="preserve">the </w:t>
      </w:r>
      <w:r w:rsidR="00016D53">
        <w:t xml:space="preserve">module </w:t>
      </w:r>
      <w:r w:rsidR="002454BC">
        <w:t xml:space="preserve">by </w:t>
      </w:r>
      <w:proofErr w:type="gramStart"/>
      <w:r w:rsidR="00016D53">
        <w:t>height</w:t>
      </w:r>
      <w:proofErr w:type="gramEnd"/>
    </w:p>
    <w:p w14:paraId="1212FA01" w14:textId="721A873E" w:rsidR="00016D53" w:rsidRPr="00016D53" w:rsidRDefault="00016D53" w:rsidP="009D073B">
      <w:pPr>
        <w:pStyle w:val="ListBullet"/>
      </w:pPr>
      <w:r w:rsidRPr="00016D53">
        <w:t xml:space="preserve">mitigation measures could </w:t>
      </w:r>
      <w:r w:rsidR="002A53EE">
        <w:t>include</w:t>
      </w:r>
      <w:r w:rsidRPr="00016D53">
        <w:t>:</w:t>
      </w:r>
    </w:p>
    <w:p w14:paraId="4913423D" w14:textId="10FD9142" w:rsidR="00016D53" w:rsidRDefault="00016D53" w:rsidP="009D073B">
      <w:pPr>
        <w:pStyle w:val="ListBullet2"/>
      </w:pPr>
      <w:r>
        <w:t xml:space="preserve">gather </w:t>
      </w:r>
      <w:r w:rsidR="002A53EE">
        <w:t xml:space="preserve">further </w:t>
      </w:r>
      <w:r w:rsidRPr="00016D53">
        <w:t xml:space="preserve">information </w:t>
      </w:r>
      <w:r w:rsidR="002A53EE">
        <w:t xml:space="preserve">regarding </w:t>
      </w:r>
      <w:r w:rsidRPr="00016D53">
        <w:t>the movement</w:t>
      </w:r>
      <w:r>
        <w:t xml:space="preserve"> </w:t>
      </w:r>
      <w:r w:rsidR="002A53EE">
        <w:t>and/</w:t>
      </w:r>
      <w:r>
        <w:t xml:space="preserve">or </w:t>
      </w:r>
      <w:r w:rsidRPr="00016D53">
        <w:t xml:space="preserve">sedimentation </w:t>
      </w:r>
      <w:r>
        <w:t xml:space="preserve">for review </w:t>
      </w:r>
      <w:r w:rsidR="002A53EE">
        <w:t xml:space="preserve">by suitable qualified specialists </w:t>
      </w:r>
      <w:r w:rsidRPr="00016D53">
        <w:t>to determine the cause</w:t>
      </w:r>
      <w:r>
        <w:t xml:space="preserve"> and </w:t>
      </w:r>
      <w:r w:rsidR="002A53EE">
        <w:t xml:space="preserve">likely </w:t>
      </w:r>
      <w:r w:rsidRPr="00016D53">
        <w:t>risk</w:t>
      </w:r>
      <w:r w:rsidR="002A53EE">
        <w:t xml:space="preserve"> (consequence and likelihood)</w:t>
      </w:r>
    </w:p>
    <w:p w14:paraId="2A8AFA12" w14:textId="4F887F0D" w:rsidR="00016D53" w:rsidRPr="00016D53" w:rsidRDefault="00016D53" w:rsidP="009D073B">
      <w:pPr>
        <w:pStyle w:val="ListBullet2"/>
      </w:pPr>
      <w:r>
        <w:t>monitor the reef for further changes</w:t>
      </w:r>
      <w:r w:rsidR="002A53EE">
        <w:t xml:space="preserve"> on a daily or weekly basis commensurate with </w:t>
      </w:r>
      <w:proofErr w:type="gramStart"/>
      <w:r w:rsidR="002A53EE">
        <w:t>risk</w:t>
      </w:r>
      <w:proofErr w:type="gramEnd"/>
    </w:p>
    <w:p w14:paraId="02A6B31A" w14:textId="58D928CF" w:rsidR="00016D53" w:rsidRDefault="00016D53" w:rsidP="009D073B">
      <w:pPr>
        <w:pStyle w:val="ListBullet2"/>
      </w:pPr>
      <w:r>
        <w:t>repair</w:t>
      </w:r>
      <w:r w:rsidR="00624110">
        <w:t>,</w:t>
      </w:r>
      <w:r>
        <w:t xml:space="preserve"> modify</w:t>
      </w:r>
      <w:r w:rsidR="00624110">
        <w:t xml:space="preserve"> or remove</w:t>
      </w:r>
      <w:r>
        <w:t xml:space="preserve"> the reef in co</w:t>
      </w:r>
      <w:r w:rsidR="00624110">
        <w:t xml:space="preserve">nsultation </w:t>
      </w:r>
      <w:r>
        <w:t xml:space="preserve">with </w:t>
      </w:r>
      <w:r w:rsidR="00624110">
        <w:t xml:space="preserve">the </w:t>
      </w:r>
      <w:r>
        <w:t>department</w:t>
      </w:r>
      <w:r w:rsidR="00624110">
        <w:t xml:space="preserve"> (noting additional approval may be required).</w:t>
      </w:r>
    </w:p>
    <w:p w14:paraId="3A2658D3" w14:textId="1DF63280" w:rsidR="005A7507" w:rsidRDefault="005A7507" w:rsidP="005A7507">
      <w:r>
        <w:t>There must be a clear</w:t>
      </w:r>
      <w:r w:rsidR="00692798">
        <w:t xml:space="preserve"> </w:t>
      </w:r>
      <w:r>
        <w:t>step</w:t>
      </w:r>
      <w:r w:rsidR="00692798">
        <w:t>-</w:t>
      </w:r>
      <w:r>
        <w:t xml:space="preserve">by-step progression in all </w:t>
      </w:r>
      <w:r w:rsidR="00191141">
        <w:t>LTMPs</w:t>
      </w:r>
      <w:r w:rsidR="00351C9E">
        <w:t>:</w:t>
      </w:r>
      <w:r w:rsidR="00191141">
        <w:t xml:space="preserve"> </w:t>
      </w:r>
      <w:r>
        <w:t xml:space="preserve">from describing each </w:t>
      </w:r>
      <w:r w:rsidR="002A1909">
        <w:t xml:space="preserve">monitoring </w:t>
      </w:r>
      <w:r w:rsidR="001E1F81">
        <w:t>aspect</w:t>
      </w:r>
      <w:r w:rsidR="002C7C4C">
        <w:t xml:space="preserve"> and timing</w:t>
      </w:r>
      <w:r>
        <w:t xml:space="preserve">, to nominating a scientifically based trigger </w:t>
      </w:r>
      <w:r w:rsidR="0011657F">
        <w:t xml:space="preserve">point </w:t>
      </w:r>
      <w:r>
        <w:t xml:space="preserve">value, to implementing a </w:t>
      </w:r>
      <w:r w:rsidR="00191141">
        <w:t>mitigative measure</w:t>
      </w:r>
      <w:r w:rsidR="0011657F">
        <w:t>.</w:t>
      </w:r>
      <w:r w:rsidR="0013651D">
        <w:t xml:space="preserve"> It is acknowledged that it may not be possible to provide a definitive mitigative measure for all potential impacts </w:t>
      </w:r>
      <w:r w:rsidR="0013651D" w:rsidRPr="0013651D">
        <w:t>(</w:t>
      </w:r>
      <w:r w:rsidR="00A973A8">
        <w:t>for example,</w:t>
      </w:r>
      <w:r w:rsidR="0013651D" w:rsidRPr="0013651D">
        <w:t xml:space="preserve"> fisher satisfaction of the reef, where dissatisfaction could be caused by multiple factors and therefore the mitigative actions would differ depending on the source)</w:t>
      </w:r>
      <w:r w:rsidR="0013651D">
        <w:t>, however mitigative measures should be provided for each potential impact wherever possible.</w:t>
      </w:r>
    </w:p>
    <w:p w14:paraId="5CBF93A7" w14:textId="7E3C3A1E" w:rsidR="00855D92" w:rsidRDefault="00A23144" w:rsidP="00A23144">
      <w:pPr>
        <w:pStyle w:val="Heading2"/>
      </w:pPr>
      <w:bookmarkStart w:id="269" w:name="_Toc90886482"/>
      <w:bookmarkStart w:id="270" w:name="_Toc105421683"/>
      <w:bookmarkStart w:id="271" w:name="_Toc146023834"/>
      <w:r>
        <w:t>4.</w:t>
      </w:r>
      <w:r w:rsidR="00CD0654">
        <w:t>7</w:t>
      </w:r>
      <w:r>
        <w:tab/>
      </w:r>
      <w:r w:rsidR="00043856">
        <w:t>M</w:t>
      </w:r>
      <w:r w:rsidR="00855D92">
        <w:t>odifications</w:t>
      </w:r>
      <w:r w:rsidR="00043856">
        <w:t xml:space="preserve"> and </w:t>
      </w:r>
      <w:r w:rsidR="00855D92">
        <w:t>repairs</w:t>
      </w:r>
      <w:bookmarkEnd w:id="269"/>
      <w:bookmarkEnd w:id="270"/>
      <w:bookmarkEnd w:id="271"/>
    </w:p>
    <w:p w14:paraId="41B3EBAB" w14:textId="3B7BF39F" w:rsidR="00EA6D23" w:rsidRDefault="00592BCE" w:rsidP="00EA6D23">
      <w:pPr>
        <w:rPr>
          <w:lang w:eastAsia="ja-JP"/>
        </w:rPr>
      </w:pPr>
      <w:r>
        <w:rPr>
          <w:lang w:eastAsia="ja-JP"/>
        </w:rPr>
        <w:t xml:space="preserve">If monitoring shows that the reef is not meeting </w:t>
      </w:r>
      <w:r w:rsidR="001368C0">
        <w:rPr>
          <w:lang w:eastAsia="ja-JP"/>
        </w:rPr>
        <w:t xml:space="preserve">its </w:t>
      </w:r>
      <w:r>
        <w:rPr>
          <w:lang w:eastAsia="ja-JP"/>
        </w:rPr>
        <w:t>objectives or is causing environmental harm</w:t>
      </w:r>
      <w:r w:rsidR="00BB0F4E">
        <w:rPr>
          <w:lang w:eastAsia="ja-JP"/>
        </w:rPr>
        <w:t>,</w:t>
      </w:r>
      <w:r w:rsidR="00475474">
        <w:rPr>
          <w:lang w:eastAsia="ja-JP"/>
        </w:rPr>
        <w:t xml:space="preserve"> and this cannot be rectified through the nominated mitigative measures</w:t>
      </w:r>
      <w:r w:rsidR="006C42C3">
        <w:rPr>
          <w:lang w:eastAsia="ja-JP"/>
        </w:rPr>
        <w:t xml:space="preserve"> (see </w:t>
      </w:r>
      <w:hyperlink w:anchor="_4.3_Trigger_points" w:history="1">
        <w:r w:rsidR="006C42C3" w:rsidRPr="00BB0F4E">
          <w:rPr>
            <w:rStyle w:val="Hyperlink"/>
            <w:lang w:eastAsia="ja-JP"/>
          </w:rPr>
          <w:t>T</w:t>
        </w:r>
        <w:r w:rsidR="00BB0F4E" w:rsidRPr="00BB0F4E">
          <w:rPr>
            <w:rStyle w:val="Hyperlink"/>
            <w:lang w:eastAsia="ja-JP"/>
          </w:rPr>
          <w:t>r</w:t>
        </w:r>
        <w:r w:rsidR="006C42C3" w:rsidRPr="00BB0F4E">
          <w:rPr>
            <w:rStyle w:val="Hyperlink"/>
            <w:lang w:eastAsia="ja-JP"/>
          </w:rPr>
          <w:t>igger points and mitigative measures</w:t>
        </w:r>
      </w:hyperlink>
      <w:r w:rsidR="006C42C3">
        <w:rPr>
          <w:lang w:eastAsia="ja-JP"/>
        </w:rPr>
        <w:t>)</w:t>
      </w:r>
      <w:r>
        <w:rPr>
          <w:lang w:eastAsia="ja-JP"/>
        </w:rPr>
        <w:t>, t</w:t>
      </w:r>
      <w:r w:rsidR="00EA6D23">
        <w:rPr>
          <w:lang w:eastAsia="ja-JP"/>
        </w:rPr>
        <w:t xml:space="preserve">he </w:t>
      </w:r>
      <w:r w:rsidR="0073622D">
        <w:rPr>
          <w:lang w:eastAsia="ja-JP"/>
        </w:rPr>
        <w:t>d</w:t>
      </w:r>
      <w:r w:rsidR="00DB136C">
        <w:rPr>
          <w:lang w:eastAsia="ja-JP"/>
        </w:rPr>
        <w:t>epartment</w:t>
      </w:r>
      <w:r w:rsidR="0073622D">
        <w:rPr>
          <w:lang w:eastAsia="ja-JP"/>
        </w:rPr>
        <w:t xml:space="preserve"> </w:t>
      </w:r>
      <w:r w:rsidR="00EA6D23">
        <w:rPr>
          <w:lang w:eastAsia="ja-JP"/>
        </w:rPr>
        <w:t xml:space="preserve">may </w:t>
      </w:r>
      <w:r w:rsidR="001368C0">
        <w:rPr>
          <w:lang w:eastAsia="ja-JP"/>
        </w:rPr>
        <w:t>decide</w:t>
      </w:r>
      <w:r w:rsidR="00EA6D23">
        <w:rPr>
          <w:lang w:eastAsia="ja-JP"/>
        </w:rPr>
        <w:t xml:space="preserve"> during the period of the permit that the structure requires modification or repair. If the harm is serious enough, the </w:t>
      </w:r>
      <w:r w:rsidR="0073622D">
        <w:rPr>
          <w:lang w:eastAsia="ja-JP"/>
        </w:rPr>
        <w:t>d</w:t>
      </w:r>
      <w:r w:rsidR="00DB136C">
        <w:rPr>
          <w:lang w:eastAsia="ja-JP"/>
        </w:rPr>
        <w:t>epartment</w:t>
      </w:r>
      <w:r w:rsidR="0073622D">
        <w:rPr>
          <w:lang w:eastAsia="ja-JP"/>
        </w:rPr>
        <w:t xml:space="preserve"> </w:t>
      </w:r>
      <w:r w:rsidR="00EA6D23">
        <w:rPr>
          <w:lang w:eastAsia="ja-JP"/>
        </w:rPr>
        <w:t xml:space="preserve">can require removal of the structure (see </w:t>
      </w:r>
      <w:hyperlink w:anchor="_4.4_Decommissioning" w:history="1">
        <w:r w:rsidR="00EA6D23" w:rsidRPr="00E857FF">
          <w:rPr>
            <w:rStyle w:val="Hyperlink"/>
            <w:lang w:eastAsia="ja-JP"/>
          </w:rPr>
          <w:t>Decommissioning</w:t>
        </w:r>
        <w:r w:rsidR="00E857FF" w:rsidRPr="00E857FF">
          <w:rPr>
            <w:rStyle w:val="Hyperlink"/>
            <w:lang w:eastAsia="ja-JP"/>
          </w:rPr>
          <w:t xml:space="preserve"> of the artificial reef</w:t>
        </w:r>
      </w:hyperlink>
      <w:r w:rsidR="00EA6D23">
        <w:rPr>
          <w:lang w:eastAsia="ja-JP"/>
        </w:rPr>
        <w:t>).</w:t>
      </w:r>
    </w:p>
    <w:p w14:paraId="3C906567" w14:textId="56748E86" w:rsidR="00855D92" w:rsidRDefault="00EA6D23" w:rsidP="00855D92">
      <w:pPr>
        <w:tabs>
          <w:tab w:val="left" w:pos="360"/>
          <w:tab w:val="left" w:pos="900"/>
        </w:tabs>
      </w:pPr>
      <w:bookmarkStart w:id="272" w:name="_Hlk133412515"/>
      <w:r w:rsidRPr="0072645F">
        <w:rPr>
          <w:sz w:val="28"/>
          <w:szCs w:val="24"/>
          <w:lang w:eastAsia="ja-JP"/>
        </w:rPr>
        <w:lastRenderedPageBreak/>
        <w:sym w:font="Wingdings" w:char="F0FE"/>
      </w:r>
      <w:r>
        <w:rPr>
          <w:sz w:val="28"/>
          <w:szCs w:val="24"/>
          <w:lang w:eastAsia="ja-JP"/>
        </w:rPr>
        <w:t xml:space="preserve"> </w:t>
      </w:r>
      <w:bookmarkStart w:id="273" w:name="_Hlk108096703"/>
      <w:r w:rsidR="00855D92">
        <w:t xml:space="preserve">Applicants must ensure </w:t>
      </w:r>
      <w:r>
        <w:t xml:space="preserve">that </w:t>
      </w:r>
      <w:r w:rsidR="003F1972">
        <w:t>the LTMP</w:t>
      </w:r>
      <w:r w:rsidR="00855D92">
        <w:t xml:space="preserve"> includes </w:t>
      </w:r>
      <w:r w:rsidR="009F684F">
        <w:t>mitigative measures</w:t>
      </w:r>
      <w:r w:rsidR="00855D92">
        <w:t xml:space="preserve"> </w:t>
      </w:r>
      <w:r w:rsidR="00A36CF0">
        <w:t xml:space="preserve">that include </w:t>
      </w:r>
      <w:r w:rsidR="00855D92">
        <w:t>modification</w:t>
      </w:r>
      <w:r>
        <w:t xml:space="preserve">, </w:t>
      </w:r>
      <w:proofErr w:type="gramStart"/>
      <w:r w:rsidR="00C70627">
        <w:t>repair</w:t>
      </w:r>
      <w:proofErr w:type="gramEnd"/>
      <w:r>
        <w:t xml:space="preserve"> or removal</w:t>
      </w:r>
      <w:r w:rsidR="00C70627">
        <w:t xml:space="preserve"> of artificial reef materials</w:t>
      </w:r>
      <w:r w:rsidR="00855D92">
        <w:t xml:space="preserve"> to protect the marine environment or users of the area. The</w:t>
      </w:r>
      <w:r w:rsidR="00725A0C">
        <w:t>y</w:t>
      </w:r>
      <w:r w:rsidR="00855D92">
        <w:t xml:space="preserve"> must be able to demonstrate that they have resources, both financial and personnel, to undertake </w:t>
      </w:r>
      <w:r>
        <w:t xml:space="preserve">modifications or </w:t>
      </w:r>
      <w:r w:rsidR="00855D92">
        <w:t>repairs.</w:t>
      </w:r>
      <w:bookmarkEnd w:id="273"/>
    </w:p>
    <w:p w14:paraId="567DF3AE" w14:textId="70ACE12C" w:rsidR="001055BB" w:rsidRDefault="001055BB" w:rsidP="0093522D">
      <w:pPr>
        <w:pStyle w:val="NormalBeforeBullet"/>
        <w:rPr>
          <w:lang w:eastAsia="ja-JP"/>
        </w:rPr>
      </w:pPr>
      <w:bookmarkStart w:id="274" w:name="_Toc90886483"/>
      <w:bookmarkEnd w:id="272"/>
      <w:r>
        <w:rPr>
          <w:lang w:eastAsia="ja-JP"/>
        </w:rPr>
        <w:t xml:space="preserve">The </w:t>
      </w:r>
      <w:r w:rsidR="00EA6D23">
        <w:rPr>
          <w:lang w:eastAsia="ja-JP"/>
        </w:rPr>
        <w:t xml:space="preserve">modification </w:t>
      </w:r>
      <w:r w:rsidR="0093522D">
        <w:rPr>
          <w:lang w:eastAsia="ja-JP"/>
        </w:rPr>
        <w:t xml:space="preserve">or repair process </w:t>
      </w:r>
      <w:r>
        <w:rPr>
          <w:lang w:eastAsia="ja-JP"/>
        </w:rPr>
        <w:t>depend</w:t>
      </w:r>
      <w:r w:rsidR="001368C0">
        <w:rPr>
          <w:lang w:eastAsia="ja-JP"/>
        </w:rPr>
        <w:t>s</w:t>
      </w:r>
      <w:r>
        <w:rPr>
          <w:lang w:eastAsia="ja-JP"/>
        </w:rPr>
        <w:t xml:space="preserve"> on </w:t>
      </w:r>
      <w:r w:rsidR="0080327D">
        <w:rPr>
          <w:lang w:eastAsia="ja-JP"/>
        </w:rPr>
        <w:t>several</w:t>
      </w:r>
      <w:r>
        <w:rPr>
          <w:lang w:eastAsia="ja-JP"/>
        </w:rPr>
        <w:t xml:space="preserve"> factors, including the type of material, water depth</w:t>
      </w:r>
      <w:r w:rsidR="00C44335">
        <w:rPr>
          <w:lang w:eastAsia="ja-JP"/>
        </w:rPr>
        <w:t>,</w:t>
      </w:r>
      <w:r>
        <w:rPr>
          <w:lang w:eastAsia="ja-JP"/>
        </w:rPr>
        <w:t xml:space="preserve"> and the bathymetric characteristics of the seabed. </w:t>
      </w:r>
      <w:r w:rsidR="0093522D">
        <w:rPr>
          <w:lang w:eastAsia="ja-JP"/>
        </w:rPr>
        <w:t>A study may be needed to</w:t>
      </w:r>
      <w:r>
        <w:rPr>
          <w:lang w:eastAsia="ja-JP"/>
        </w:rPr>
        <w:t xml:space="preserve"> determine the likely </w:t>
      </w:r>
      <w:r w:rsidR="00782253">
        <w:rPr>
          <w:lang w:eastAsia="ja-JP"/>
        </w:rPr>
        <w:t>impact</w:t>
      </w:r>
      <w:r>
        <w:rPr>
          <w:lang w:eastAsia="ja-JP"/>
        </w:rPr>
        <w:t xml:space="preserve">s of the </w:t>
      </w:r>
      <w:r w:rsidR="0093522D">
        <w:rPr>
          <w:lang w:eastAsia="ja-JP"/>
        </w:rPr>
        <w:t>modification or repair, including:</w:t>
      </w:r>
    </w:p>
    <w:p w14:paraId="38FA2E5B" w14:textId="1A951D6E" w:rsidR="001055BB" w:rsidRDefault="0093522D" w:rsidP="00BB0F4E">
      <w:pPr>
        <w:pStyle w:val="ListBullet"/>
        <w:rPr>
          <w:lang w:eastAsia="ja-JP"/>
        </w:rPr>
      </w:pPr>
      <w:r>
        <w:rPr>
          <w:lang w:eastAsia="ja-JP"/>
        </w:rPr>
        <w:t>the current state of the reef and the seabed</w:t>
      </w:r>
    </w:p>
    <w:p w14:paraId="70D13238" w14:textId="07280CBC" w:rsidR="001055BB" w:rsidRDefault="0093522D" w:rsidP="00BB0F4E">
      <w:pPr>
        <w:pStyle w:val="ListBullet"/>
        <w:rPr>
          <w:lang w:eastAsia="ja-JP"/>
        </w:rPr>
      </w:pPr>
      <w:r>
        <w:rPr>
          <w:lang w:eastAsia="ja-JP"/>
        </w:rPr>
        <w:t>the resources</w:t>
      </w:r>
      <w:r w:rsidR="00C44335">
        <w:rPr>
          <w:lang w:eastAsia="ja-JP"/>
        </w:rPr>
        <w:t xml:space="preserve"> and</w:t>
      </w:r>
      <w:r>
        <w:rPr>
          <w:lang w:eastAsia="ja-JP"/>
        </w:rPr>
        <w:t xml:space="preserve"> methods required to modify the structure</w:t>
      </w:r>
      <w:r w:rsidR="00EC1A2D">
        <w:rPr>
          <w:lang w:eastAsia="ja-JP"/>
        </w:rPr>
        <w:t xml:space="preserve">, as well as the risks </w:t>
      </w:r>
      <w:proofErr w:type="gramStart"/>
      <w:r w:rsidR="00EC1A2D">
        <w:rPr>
          <w:lang w:eastAsia="ja-JP"/>
        </w:rPr>
        <w:t>involved</w:t>
      </w:r>
      <w:proofErr w:type="gramEnd"/>
    </w:p>
    <w:p w14:paraId="02C63991" w14:textId="68D316C0" w:rsidR="009F684F" w:rsidRDefault="0093522D" w:rsidP="00BB0F4E">
      <w:pPr>
        <w:pStyle w:val="ListBullet"/>
        <w:rPr>
          <w:lang w:eastAsia="ja-JP"/>
        </w:rPr>
      </w:pPr>
      <w:r>
        <w:rPr>
          <w:lang w:eastAsia="ja-JP"/>
        </w:rPr>
        <w:t>the regeneration of the ecosystems that have been damaged by the placement of the structure</w:t>
      </w:r>
      <w:r w:rsidR="002E2EF2">
        <w:rPr>
          <w:lang w:eastAsia="ja-JP"/>
        </w:rPr>
        <w:t xml:space="preserve"> (</w:t>
      </w:r>
      <w:r w:rsidR="00A973A8">
        <w:rPr>
          <w:lang w:eastAsia="ja-JP"/>
        </w:rPr>
        <w:t>for example,</w:t>
      </w:r>
      <w:r w:rsidR="002E2EF2">
        <w:rPr>
          <w:lang w:eastAsia="ja-JP"/>
        </w:rPr>
        <w:t xml:space="preserve"> where a reef i</w:t>
      </w:r>
      <w:r w:rsidR="006B5B2F">
        <w:rPr>
          <w:lang w:eastAsia="ja-JP"/>
        </w:rPr>
        <w:t>s</w:t>
      </w:r>
      <w:r w:rsidR="002E2EF2">
        <w:rPr>
          <w:lang w:eastAsia="ja-JP"/>
        </w:rPr>
        <w:t xml:space="preserve"> unintentionally placed over </w:t>
      </w:r>
      <w:r w:rsidR="006B5B2F">
        <w:rPr>
          <w:lang w:eastAsia="ja-JP"/>
        </w:rPr>
        <w:t xml:space="preserve">a dense </w:t>
      </w:r>
      <w:r w:rsidR="002E2EF2">
        <w:rPr>
          <w:lang w:eastAsia="ja-JP"/>
        </w:rPr>
        <w:t xml:space="preserve">seagrass </w:t>
      </w:r>
      <w:r w:rsidR="006B5B2F">
        <w:rPr>
          <w:lang w:eastAsia="ja-JP"/>
        </w:rPr>
        <w:t xml:space="preserve">meadow </w:t>
      </w:r>
      <w:r w:rsidR="002E2EF2">
        <w:rPr>
          <w:lang w:eastAsia="ja-JP"/>
        </w:rPr>
        <w:t>rather th</w:t>
      </w:r>
      <w:r w:rsidR="00991E22">
        <w:rPr>
          <w:lang w:eastAsia="ja-JP"/>
        </w:rPr>
        <w:t>a</w:t>
      </w:r>
      <w:r w:rsidR="002E2EF2">
        <w:rPr>
          <w:lang w:eastAsia="ja-JP"/>
        </w:rPr>
        <w:t xml:space="preserve">n </w:t>
      </w:r>
      <w:r w:rsidR="0046019D">
        <w:rPr>
          <w:lang w:eastAsia="ja-JP"/>
        </w:rPr>
        <w:t>bare substrate</w:t>
      </w:r>
      <w:r w:rsidR="00991E22">
        <w:rPr>
          <w:lang w:eastAsia="ja-JP"/>
        </w:rPr>
        <w:t xml:space="preserve"> as intended</w:t>
      </w:r>
      <w:r w:rsidR="0046019D">
        <w:rPr>
          <w:lang w:eastAsia="ja-JP"/>
        </w:rPr>
        <w:t>)</w:t>
      </w:r>
    </w:p>
    <w:p w14:paraId="54E1BB98" w14:textId="3BF40FBD" w:rsidR="009F684F" w:rsidRDefault="009F684F" w:rsidP="00BB0F4E">
      <w:pPr>
        <w:pStyle w:val="ListBullet"/>
        <w:rPr>
          <w:lang w:eastAsia="ja-JP"/>
        </w:rPr>
      </w:pPr>
      <w:r>
        <w:rPr>
          <w:lang w:eastAsia="ja-JP"/>
        </w:rPr>
        <w:t>the regeneration of the ecosystems on the reef that may have to be removed to undertake modification or repairs</w:t>
      </w:r>
      <w:r w:rsidR="009A0D05">
        <w:rPr>
          <w:lang w:eastAsia="ja-JP"/>
        </w:rPr>
        <w:t xml:space="preserve"> (</w:t>
      </w:r>
      <w:r w:rsidR="00A973A8">
        <w:rPr>
          <w:lang w:eastAsia="ja-JP"/>
        </w:rPr>
        <w:t>for example,</w:t>
      </w:r>
      <w:r w:rsidR="009A0D05">
        <w:rPr>
          <w:lang w:eastAsia="ja-JP"/>
        </w:rPr>
        <w:t xml:space="preserve"> </w:t>
      </w:r>
      <w:r w:rsidR="009A0D05" w:rsidRPr="009A0D05">
        <w:rPr>
          <w:lang w:eastAsia="ja-JP"/>
        </w:rPr>
        <w:t xml:space="preserve">where </w:t>
      </w:r>
      <w:r w:rsidR="009A0D05">
        <w:rPr>
          <w:lang w:eastAsia="ja-JP"/>
        </w:rPr>
        <w:t xml:space="preserve">part of </w:t>
      </w:r>
      <w:r w:rsidR="009A0D05" w:rsidRPr="009A0D05">
        <w:rPr>
          <w:lang w:eastAsia="ja-JP"/>
        </w:rPr>
        <w:t xml:space="preserve">a reefed vessel </w:t>
      </w:r>
      <w:r w:rsidR="0024606F">
        <w:rPr>
          <w:lang w:eastAsia="ja-JP"/>
        </w:rPr>
        <w:t xml:space="preserve">used </w:t>
      </w:r>
      <w:r w:rsidR="009A0D05">
        <w:rPr>
          <w:lang w:eastAsia="ja-JP"/>
        </w:rPr>
        <w:t xml:space="preserve">for </w:t>
      </w:r>
      <w:r w:rsidR="009A0D05" w:rsidRPr="009A0D05">
        <w:rPr>
          <w:lang w:eastAsia="ja-JP"/>
        </w:rPr>
        <w:t xml:space="preserve">diving needs to </w:t>
      </w:r>
      <w:r w:rsidR="009A0D05">
        <w:rPr>
          <w:lang w:eastAsia="ja-JP"/>
        </w:rPr>
        <w:t>b</w:t>
      </w:r>
      <w:r w:rsidR="009A0D05" w:rsidRPr="009A0D05">
        <w:rPr>
          <w:lang w:eastAsia="ja-JP"/>
        </w:rPr>
        <w:t xml:space="preserve">e removed for safety reasons and </w:t>
      </w:r>
      <w:r w:rsidR="009A0D05">
        <w:rPr>
          <w:lang w:eastAsia="ja-JP"/>
        </w:rPr>
        <w:t>cora</w:t>
      </w:r>
      <w:r w:rsidR="009A0D05" w:rsidRPr="009A0D05">
        <w:rPr>
          <w:lang w:eastAsia="ja-JP"/>
        </w:rPr>
        <w:t xml:space="preserve">l is damaged due to unavoidable physical disturbance near </w:t>
      </w:r>
      <w:r w:rsidR="009A0D05">
        <w:rPr>
          <w:lang w:eastAsia="ja-JP"/>
        </w:rPr>
        <w:t>the</w:t>
      </w:r>
      <w:r w:rsidR="009A0D05" w:rsidRPr="009A0D05">
        <w:rPr>
          <w:lang w:eastAsia="ja-JP"/>
        </w:rPr>
        <w:t xml:space="preserve"> </w:t>
      </w:r>
      <w:r w:rsidR="009A0D05">
        <w:rPr>
          <w:lang w:eastAsia="ja-JP"/>
        </w:rPr>
        <w:t xml:space="preserve">point </w:t>
      </w:r>
      <w:r w:rsidR="009A0D05" w:rsidRPr="009A0D05">
        <w:rPr>
          <w:lang w:eastAsia="ja-JP"/>
        </w:rPr>
        <w:t>of removal</w:t>
      </w:r>
      <w:r w:rsidR="0024606F">
        <w:rPr>
          <w:lang w:eastAsia="ja-JP"/>
        </w:rPr>
        <w:t>)</w:t>
      </w:r>
      <w:r w:rsidR="00BB0F4E">
        <w:rPr>
          <w:lang w:eastAsia="ja-JP"/>
        </w:rPr>
        <w:t>.</w:t>
      </w:r>
    </w:p>
    <w:p w14:paraId="3DF15241" w14:textId="7155BAA3" w:rsidR="00522CAB" w:rsidRDefault="00F944BF" w:rsidP="00522CAB">
      <w:pPr>
        <w:pStyle w:val="BulletLast"/>
        <w:numPr>
          <w:ilvl w:val="0"/>
          <w:numId w:val="0"/>
        </w:numPr>
        <w:rPr>
          <w:lang w:eastAsia="ja-JP"/>
        </w:rPr>
      </w:pPr>
      <w:r>
        <w:rPr>
          <w:lang w:eastAsia="ja-JP"/>
        </w:rPr>
        <w:t xml:space="preserve">The permit holder may </w:t>
      </w:r>
      <w:r w:rsidR="00423FA1">
        <w:rPr>
          <w:lang w:eastAsia="ja-JP"/>
        </w:rPr>
        <w:t xml:space="preserve">make </w:t>
      </w:r>
      <w:r>
        <w:rPr>
          <w:lang w:eastAsia="ja-JP"/>
        </w:rPr>
        <w:t>m</w:t>
      </w:r>
      <w:r w:rsidR="009F684F">
        <w:rPr>
          <w:lang w:eastAsia="ja-JP"/>
        </w:rPr>
        <w:t>inor modification</w:t>
      </w:r>
      <w:r w:rsidR="00B72CCE">
        <w:rPr>
          <w:lang w:eastAsia="ja-JP"/>
        </w:rPr>
        <w:t>s</w:t>
      </w:r>
      <w:r w:rsidR="009F684F">
        <w:rPr>
          <w:lang w:eastAsia="ja-JP"/>
        </w:rPr>
        <w:t xml:space="preserve"> and repairs</w:t>
      </w:r>
      <w:r>
        <w:rPr>
          <w:lang w:eastAsia="ja-JP"/>
        </w:rPr>
        <w:t>,</w:t>
      </w:r>
      <w:r w:rsidR="009F684F">
        <w:rPr>
          <w:lang w:eastAsia="ja-JP"/>
        </w:rPr>
        <w:t xml:space="preserve"> </w:t>
      </w:r>
      <w:r w:rsidR="00D87196">
        <w:rPr>
          <w:lang w:eastAsia="ja-JP"/>
        </w:rPr>
        <w:t xml:space="preserve">regardless of </w:t>
      </w:r>
      <w:r w:rsidR="0061618A">
        <w:rPr>
          <w:lang w:eastAsia="ja-JP"/>
        </w:rPr>
        <w:t>breaching of trigger points,</w:t>
      </w:r>
      <w:r w:rsidR="009F684F">
        <w:rPr>
          <w:lang w:eastAsia="ja-JP"/>
        </w:rPr>
        <w:t xml:space="preserve"> throughout the life of the permit without seeking approval from the </w:t>
      </w:r>
      <w:r w:rsidR="00BE231D">
        <w:rPr>
          <w:lang w:eastAsia="ja-JP"/>
        </w:rPr>
        <w:t>department</w:t>
      </w:r>
      <w:r w:rsidR="009F684F">
        <w:rPr>
          <w:lang w:eastAsia="ja-JP"/>
        </w:rPr>
        <w:t xml:space="preserve">. Major modifications or repairs will require consultation with the </w:t>
      </w:r>
      <w:r w:rsidR="00DB136C">
        <w:rPr>
          <w:lang w:eastAsia="ja-JP"/>
        </w:rPr>
        <w:t>department</w:t>
      </w:r>
      <w:r w:rsidR="0073622D">
        <w:rPr>
          <w:lang w:eastAsia="ja-JP"/>
        </w:rPr>
        <w:t xml:space="preserve"> </w:t>
      </w:r>
      <w:r>
        <w:rPr>
          <w:lang w:eastAsia="ja-JP"/>
        </w:rPr>
        <w:t xml:space="preserve">before they </w:t>
      </w:r>
      <w:r w:rsidR="009F684F">
        <w:rPr>
          <w:lang w:eastAsia="ja-JP"/>
        </w:rPr>
        <w:t xml:space="preserve">occur. </w:t>
      </w:r>
      <w:r w:rsidR="00B72CCE">
        <w:rPr>
          <w:lang w:eastAsia="ja-JP"/>
        </w:rPr>
        <w:t xml:space="preserve">Major modifications or repairs include adding any </w:t>
      </w:r>
      <w:r>
        <w:rPr>
          <w:lang w:eastAsia="ja-JP"/>
        </w:rPr>
        <w:t xml:space="preserve">further </w:t>
      </w:r>
      <w:r w:rsidR="00B72CCE">
        <w:rPr>
          <w:lang w:eastAsia="ja-JP"/>
        </w:rPr>
        <w:t xml:space="preserve">material, </w:t>
      </w:r>
      <w:r>
        <w:rPr>
          <w:lang w:eastAsia="ja-JP"/>
        </w:rPr>
        <w:t xml:space="preserve">or </w:t>
      </w:r>
      <w:r w:rsidR="00B72CCE">
        <w:rPr>
          <w:lang w:eastAsia="ja-JP"/>
        </w:rPr>
        <w:t>shifting</w:t>
      </w:r>
      <w:r w:rsidR="000E56C2">
        <w:rPr>
          <w:lang w:eastAsia="ja-JP"/>
        </w:rPr>
        <w:t xml:space="preserve"> or altering</w:t>
      </w:r>
      <w:r w:rsidR="00B72CCE">
        <w:rPr>
          <w:lang w:eastAsia="ja-JP"/>
        </w:rPr>
        <w:t xml:space="preserve"> the shape, form</w:t>
      </w:r>
      <w:r w:rsidR="000E56C2">
        <w:rPr>
          <w:lang w:eastAsia="ja-JP"/>
        </w:rPr>
        <w:t xml:space="preserve">, </w:t>
      </w:r>
      <w:proofErr w:type="gramStart"/>
      <w:r w:rsidR="000E56C2">
        <w:rPr>
          <w:lang w:eastAsia="ja-JP"/>
        </w:rPr>
        <w:t>material</w:t>
      </w:r>
      <w:proofErr w:type="gramEnd"/>
      <w:r w:rsidR="00B72CCE">
        <w:rPr>
          <w:lang w:eastAsia="ja-JP"/>
        </w:rPr>
        <w:t xml:space="preserve"> or location of any components of </w:t>
      </w:r>
      <w:r>
        <w:rPr>
          <w:lang w:eastAsia="ja-JP"/>
        </w:rPr>
        <w:t>the</w:t>
      </w:r>
      <w:r w:rsidR="00B72CCE">
        <w:rPr>
          <w:lang w:eastAsia="ja-JP"/>
        </w:rPr>
        <w:t xml:space="preserve"> artificial reef</w:t>
      </w:r>
      <w:r w:rsidR="00414FB5">
        <w:rPr>
          <w:lang w:eastAsia="ja-JP"/>
        </w:rPr>
        <w:t>.</w:t>
      </w:r>
    </w:p>
    <w:p w14:paraId="519C0F27" w14:textId="4B2D7AE6" w:rsidR="003138B9" w:rsidRPr="00D003B3" w:rsidRDefault="00893FF8" w:rsidP="003138B9">
      <w:pPr>
        <w:rPr>
          <w:lang w:eastAsia="ja-JP"/>
        </w:rPr>
      </w:pPr>
      <w:r>
        <w:t xml:space="preserve">Under the </w:t>
      </w:r>
      <w:r w:rsidRPr="00D003B3">
        <w:t>Sea Dumping Act</w:t>
      </w:r>
      <w:r>
        <w:t>,</w:t>
      </w:r>
      <w:r w:rsidRPr="00D003B3">
        <w:t xml:space="preserve"> </w:t>
      </w:r>
      <w:r>
        <w:t>t</w:t>
      </w:r>
      <w:r w:rsidR="003138B9" w:rsidRPr="00D003B3">
        <w:t>he</w:t>
      </w:r>
      <w:r>
        <w:t xml:space="preserve"> minister (or delegate)</w:t>
      </w:r>
      <w:r w:rsidR="003138B9" w:rsidRPr="00D003B3">
        <w:t xml:space="preserve"> can also </w:t>
      </w:r>
      <w:r w:rsidR="00C001BD">
        <w:t>require</w:t>
      </w:r>
      <w:r w:rsidR="00C001BD" w:rsidRPr="00D003B3">
        <w:t xml:space="preserve"> </w:t>
      </w:r>
      <w:r w:rsidR="00C001BD">
        <w:t>the permit holder</w:t>
      </w:r>
      <w:r w:rsidR="003138B9" w:rsidRPr="00D003B3">
        <w:t xml:space="preserve"> to </w:t>
      </w:r>
      <w:r w:rsidR="003138B9">
        <w:t>remedy</w:t>
      </w:r>
      <w:r w:rsidR="003138B9" w:rsidRPr="00D003B3">
        <w:t xml:space="preserve"> any environmental damage </w:t>
      </w:r>
      <w:r w:rsidR="003138B9">
        <w:t>that</w:t>
      </w:r>
      <w:r w:rsidR="003138B9" w:rsidRPr="00D003B3">
        <w:t xml:space="preserve"> may arise after placement.</w:t>
      </w:r>
    </w:p>
    <w:p w14:paraId="4923F6E8" w14:textId="60B4E627" w:rsidR="00B74CB3" w:rsidRDefault="00A23144" w:rsidP="00077F90">
      <w:pPr>
        <w:pStyle w:val="Heading2"/>
        <w:ind w:left="0" w:firstLine="0"/>
      </w:pPr>
      <w:bookmarkStart w:id="275" w:name="_4.4_Decommissioning"/>
      <w:bookmarkStart w:id="276" w:name="_4.5_Decommissioning"/>
      <w:bookmarkStart w:id="277" w:name="_4.8_Decommissioning_of"/>
      <w:bookmarkStart w:id="278" w:name="_Toc105421684"/>
      <w:bookmarkStart w:id="279" w:name="_Toc146023835"/>
      <w:bookmarkEnd w:id="169"/>
      <w:bookmarkEnd w:id="274"/>
      <w:bookmarkEnd w:id="275"/>
      <w:bookmarkEnd w:id="276"/>
      <w:bookmarkEnd w:id="277"/>
      <w:r>
        <w:t>4.</w:t>
      </w:r>
      <w:r w:rsidR="00CD0654">
        <w:t>8</w:t>
      </w:r>
      <w:r>
        <w:tab/>
      </w:r>
      <w:r w:rsidR="00B74CB3">
        <w:t>Decommissioning</w:t>
      </w:r>
      <w:bookmarkEnd w:id="278"/>
      <w:r w:rsidR="00B66FE2">
        <w:t xml:space="preserve"> of the artificial reef</w:t>
      </w:r>
      <w:bookmarkEnd w:id="279"/>
    </w:p>
    <w:p w14:paraId="5B4A59A4" w14:textId="3FA8F48B" w:rsidR="00BE5DC3" w:rsidRDefault="00BE5DC3" w:rsidP="00BE5DC3">
      <w:bookmarkStart w:id="280" w:name="_Hlk142581479"/>
      <w:bookmarkStart w:id="281" w:name="_Hlk133412648"/>
      <w:bookmarkStart w:id="282" w:name="_Hlk133412607"/>
      <w:r>
        <w:t xml:space="preserve">Decommissioning </w:t>
      </w:r>
      <w:r w:rsidR="00741DF4">
        <w:t xml:space="preserve">of the artificial reef </w:t>
      </w:r>
      <w:r>
        <w:t xml:space="preserve">is the default option at the end of the life of the permit, however a reef can be proposed to be left in place for perpetuity where it </w:t>
      </w:r>
      <w:r w:rsidRPr="00236D5A">
        <w:t xml:space="preserve">does not pose any risk </w:t>
      </w:r>
      <w:r>
        <w:t xml:space="preserve">(for example, </w:t>
      </w:r>
      <w:r w:rsidRPr="00236D5A">
        <w:t>to the environment</w:t>
      </w:r>
      <w:r>
        <w:t xml:space="preserve">, </w:t>
      </w:r>
      <w:proofErr w:type="gramStart"/>
      <w:r>
        <w:t>navigation</w:t>
      </w:r>
      <w:proofErr w:type="gramEnd"/>
      <w:r>
        <w:t xml:space="preserve"> or the safety of users) </w:t>
      </w:r>
      <w:r w:rsidRPr="00236D5A">
        <w:t>and is meeting its objectives</w:t>
      </w:r>
      <w:r>
        <w:t xml:space="preserve">. </w:t>
      </w:r>
      <w:bookmarkEnd w:id="280"/>
      <w:r>
        <w:t xml:space="preserve">The permit holder would need to survey and assess the reef and submit a report outlining whether they wish to leave the reef in place, partly remove the reef, or remove the whole reef. </w:t>
      </w:r>
      <w:r w:rsidRPr="000B06C9">
        <w:t xml:space="preserve">The report would need to be submitted during the second last year of the permit, that is, </w:t>
      </w:r>
      <w:r>
        <w:t xml:space="preserve">reporting during year 28 </w:t>
      </w:r>
      <w:r w:rsidRPr="000B06C9">
        <w:t>for a 30</w:t>
      </w:r>
      <w:r>
        <w:t>-</w:t>
      </w:r>
      <w:r w:rsidRPr="000B06C9">
        <w:t xml:space="preserve">year permit. </w:t>
      </w:r>
      <w:r>
        <w:t xml:space="preserve">The </w:t>
      </w:r>
      <w:r w:rsidR="00F7228C">
        <w:t>evaluation</w:t>
      </w:r>
      <w:r>
        <w:t xml:space="preserve"> should focus on the impact to the species and ecosystem that has formed on the reef and in the surrounding area, as well as the likely schedule of material degradation and safety considerations. </w:t>
      </w:r>
    </w:p>
    <w:bookmarkEnd w:id="281"/>
    <w:p w14:paraId="0F2AD444" w14:textId="311A3792" w:rsidR="00B74CB3" w:rsidRPr="00D003B3" w:rsidRDefault="00120ED0" w:rsidP="00120ED0">
      <w:pPr>
        <w:pStyle w:val="NormalBeforeBullet"/>
      </w:pPr>
      <w:r w:rsidRPr="00D003B3">
        <w:t>Under the Sea Dumping Act, the</w:t>
      </w:r>
      <w:r w:rsidR="00893FF8">
        <w:t xml:space="preserve"> minister (or delegate)</w:t>
      </w:r>
      <w:r w:rsidR="0073622D">
        <w:t xml:space="preserve"> </w:t>
      </w:r>
      <w:r w:rsidRPr="00D003B3">
        <w:t>can require</w:t>
      </w:r>
      <w:r w:rsidR="00EC1A2D">
        <w:t xml:space="preserve"> removal of</w:t>
      </w:r>
      <w:r w:rsidRPr="00D003B3">
        <w:t xml:space="preserve"> the artificial reef. </w:t>
      </w:r>
      <w:r w:rsidR="00B74CB3" w:rsidRPr="00D003B3">
        <w:t>Removal may be required if</w:t>
      </w:r>
      <w:r w:rsidR="00651BED">
        <w:t xml:space="preserve"> mitigative measures</w:t>
      </w:r>
      <w:r w:rsidR="00575613">
        <w:t xml:space="preserve"> are not effective</w:t>
      </w:r>
      <w:r w:rsidR="00651BED">
        <w:t xml:space="preserve"> and the trigger points continue to be breached. </w:t>
      </w:r>
      <w:bookmarkEnd w:id="282"/>
      <w:r w:rsidR="002A36FA">
        <w:t xml:space="preserve">Other </w:t>
      </w:r>
      <w:r w:rsidR="001679C2">
        <w:t xml:space="preserve">examples </w:t>
      </w:r>
      <w:r w:rsidR="002A36FA">
        <w:t xml:space="preserve">that may require the reef to be </w:t>
      </w:r>
      <w:r w:rsidR="003C34E6">
        <w:t>re</w:t>
      </w:r>
      <w:r w:rsidR="002A36FA">
        <w:t xml:space="preserve">moved </w:t>
      </w:r>
      <w:r w:rsidR="001679C2">
        <w:t>include</w:t>
      </w:r>
      <w:r w:rsidR="00B74CB3" w:rsidRPr="00D003B3">
        <w:t>:</w:t>
      </w:r>
    </w:p>
    <w:p w14:paraId="791DF6DD" w14:textId="5DFD3EE1" w:rsidR="00B74CB3" w:rsidRPr="001679C2" w:rsidRDefault="00120ED0" w:rsidP="001679C2">
      <w:pPr>
        <w:pStyle w:val="ListBullet"/>
      </w:pPr>
      <w:r w:rsidRPr="00D003B3">
        <w:t xml:space="preserve">the </w:t>
      </w:r>
      <w:r w:rsidR="00B74CB3" w:rsidRPr="001679C2">
        <w:t xml:space="preserve">artificial reef material is placed in a location or condition contrary to the requirements of a </w:t>
      </w:r>
      <w:r w:rsidR="00A732A1" w:rsidRPr="001679C2">
        <w:t>s</w:t>
      </w:r>
      <w:r w:rsidRPr="001679C2">
        <w:t xml:space="preserve">ea </w:t>
      </w:r>
      <w:r w:rsidR="00A732A1" w:rsidRPr="001679C2">
        <w:t>d</w:t>
      </w:r>
      <w:r w:rsidRPr="001679C2">
        <w:t>umping permit</w:t>
      </w:r>
      <w:r w:rsidR="00C44335" w:rsidRPr="001679C2">
        <w:t>,</w:t>
      </w:r>
      <w:r w:rsidRPr="001679C2">
        <w:t xml:space="preserve"> </w:t>
      </w:r>
      <w:r w:rsidR="00B74CB3" w:rsidRPr="001679C2">
        <w:t xml:space="preserve">or is </w:t>
      </w:r>
      <w:r w:rsidRPr="001679C2">
        <w:t xml:space="preserve">placed </w:t>
      </w:r>
      <w:r w:rsidR="00B74CB3" w:rsidRPr="001679C2">
        <w:t xml:space="preserve">without </w:t>
      </w:r>
      <w:proofErr w:type="gramStart"/>
      <w:r w:rsidR="00B74CB3" w:rsidRPr="001679C2">
        <w:t>approval</w:t>
      </w:r>
      <w:proofErr w:type="gramEnd"/>
    </w:p>
    <w:p w14:paraId="10F4E1B7" w14:textId="5762298F" w:rsidR="00B74CB3" w:rsidRPr="001679C2" w:rsidRDefault="00B74CB3" w:rsidP="001679C2">
      <w:pPr>
        <w:pStyle w:val="ListBullet"/>
      </w:pPr>
      <w:r w:rsidRPr="001679C2">
        <w:t xml:space="preserve">the reef material presents an unforeseen pollution hazard or safety </w:t>
      </w:r>
      <w:proofErr w:type="gramStart"/>
      <w:r w:rsidRPr="001679C2">
        <w:t>hazard</w:t>
      </w:r>
      <w:proofErr w:type="gramEnd"/>
    </w:p>
    <w:p w14:paraId="1D83DBFC" w14:textId="250E6889" w:rsidR="00B74CB3" w:rsidRPr="00D003B3" w:rsidRDefault="00120ED0" w:rsidP="001679C2">
      <w:pPr>
        <w:pStyle w:val="ListBullet"/>
      </w:pPr>
      <w:r w:rsidRPr="001679C2">
        <w:t xml:space="preserve">the </w:t>
      </w:r>
      <w:r w:rsidR="00B74CB3" w:rsidRPr="001679C2">
        <w:t>artificial reef</w:t>
      </w:r>
      <w:r w:rsidR="00B74CB3" w:rsidRPr="00D003B3">
        <w:t xml:space="preserve"> placement </w:t>
      </w:r>
      <w:r w:rsidRPr="00D003B3">
        <w:t xml:space="preserve">has had </w:t>
      </w:r>
      <w:r w:rsidR="00B74CB3" w:rsidRPr="00D003B3">
        <w:t xml:space="preserve">unacceptable impacts on other ecological or biophysical processes </w:t>
      </w:r>
      <w:r w:rsidR="0055054A">
        <w:t>that</w:t>
      </w:r>
      <w:r w:rsidR="0055054A" w:rsidRPr="00D003B3">
        <w:t xml:space="preserve"> </w:t>
      </w:r>
      <w:r w:rsidR="00B74CB3" w:rsidRPr="00D003B3">
        <w:t>could not be reasonably foreseen</w:t>
      </w:r>
      <w:r w:rsidR="00D15EC6">
        <w:t>.</w:t>
      </w:r>
    </w:p>
    <w:p w14:paraId="57F0917E" w14:textId="1C806132" w:rsidR="001A37EE" w:rsidRPr="00D003B3" w:rsidDel="003138B9" w:rsidRDefault="007F438F" w:rsidP="00D003B3">
      <w:r>
        <w:t xml:space="preserve">The </w:t>
      </w:r>
      <w:r w:rsidR="00F7228C">
        <w:t>evaluation</w:t>
      </w:r>
      <w:r>
        <w:t xml:space="preserve"> may be included as part of </w:t>
      </w:r>
      <w:r w:rsidR="007448DA">
        <w:t>a</w:t>
      </w:r>
      <w:r>
        <w:t xml:space="preserve"> monitoring </w:t>
      </w:r>
      <w:r w:rsidR="007448DA">
        <w:t xml:space="preserve">event </w:t>
      </w:r>
      <w:r w:rsidR="001679C2">
        <w:t>if</w:t>
      </w:r>
      <w:r>
        <w:t xml:space="preserve"> </w:t>
      </w:r>
      <w:r w:rsidR="007448DA">
        <w:t>the associated reporting</w:t>
      </w:r>
      <w:r>
        <w:t xml:space="preserve"> is </w:t>
      </w:r>
      <w:r w:rsidR="007448DA">
        <w:t xml:space="preserve">within the second last year </w:t>
      </w:r>
      <w:r w:rsidR="001C37BD">
        <w:t>of the permit.</w:t>
      </w:r>
      <w:r w:rsidR="008166E2">
        <w:t xml:space="preserve"> </w:t>
      </w:r>
      <w:r w:rsidR="008166E2" w:rsidRPr="004A3389">
        <w:t>In this monitoring report, t</w:t>
      </w:r>
      <w:r w:rsidR="001A37EE" w:rsidRPr="004A3389">
        <w:rPr>
          <w:lang w:eastAsia="ja-JP"/>
        </w:rPr>
        <w:t xml:space="preserve">he </w:t>
      </w:r>
      <w:r w:rsidR="00D17A8C" w:rsidRPr="004A3389">
        <w:rPr>
          <w:lang w:eastAsia="ja-JP"/>
        </w:rPr>
        <w:t>permit holder</w:t>
      </w:r>
      <w:r w:rsidR="001A37EE" w:rsidRPr="004A3389">
        <w:rPr>
          <w:lang w:eastAsia="ja-JP"/>
        </w:rPr>
        <w:t xml:space="preserve"> should provide a conclusion regarding any requirements for ongoing monitoring and maintenance</w:t>
      </w:r>
      <w:r w:rsidR="00D17A8C" w:rsidRPr="004A3389">
        <w:rPr>
          <w:lang w:eastAsia="ja-JP"/>
        </w:rPr>
        <w:t xml:space="preserve"> after </w:t>
      </w:r>
      <w:r w:rsidR="00D17A8C" w:rsidRPr="004A3389">
        <w:rPr>
          <w:lang w:eastAsia="ja-JP"/>
        </w:rPr>
        <w:lastRenderedPageBreak/>
        <w:t>the permit expires</w:t>
      </w:r>
      <w:r w:rsidR="001A37EE" w:rsidRPr="004A3389">
        <w:rPr>
          <w:lang w:eastAsia="ja-JP"/>
        </w:rPr>
        <w:t>.</w:t>
      </w:r>
      <w:r w:rsidR="001A37EE" w:rsidRPr="001A37EE">
        <w:rPr>
          <w:lang w:eastAsia="ja-JP"/>
        </w:rPr>
        <w:t xml:space="preserve"> </w:t>
      </w:r>
      <w:r w:rsidR="008166E2">
        <w:rPr>
          <w:lang w:eastAsia="ja-JP"/>
        </w:rPr>
        <w:t xml:space="preserve">If the proposed intention is for </w:t>
      </w:r>
      <w:r w:rsidR="001A37EE" w:rsidRPr="001A37EE">
        <w:rPr>
          <w:lang w:eastAsia="ja-JP"/>
        </w:rPr>
        <w:t xml:space="preserve">the reef </w:t>
      </w:r>
      <w:r w:rsidR="001A37EE">
        <w:rPr>
          <w:lang w:eastAsia="ja-JP"/>
        </w:rPr>
        <w:t>to be left</w:t>
      </w:r>
      <w:r w:rsidR="001A37EE" w:rsidRPr="001A37EE">
        <w:rPr>
          <w:lang w:eastAsia="ja-JP"/>
        </w:rPr>
        <w:t xml:space="preserve"> in place</w:t>
      </w:r>
      <w:r w:rsidR="008166E2">
        <w:rPr>
          <w:lang w:eastAsia="ja-JP"/>
        </w:rPr>
        <w:t>,</w:t>
      </w:r>
      <w:r w:rsidR="001A37EE" w:rsidRPr="001A37EE">
        <w:rPr>
          <w:lang w:eastAsia="ja-JP"/>
        </w:rPr>
        <w:t xml:space="preserve"> the</w:t>
      </w:r>
      <w:r w:rsidR="008166E2">
        <w:rPr>
          <w:lang w:eastAsia="ja-JP"/>
        </w:rPr>
        <w:t xml:space="preserve"> applicant </w:t>
      </w:r>
      <w:r w:rsidR="00FF7F5D">
        <w:rPr>
          <w:lang w:eastAsia="ja-JP"/>
        </w:rPr>
        <w:t>must</w:t>
      </w:r>
      <w:r w:rsidR="008166E2">
        <w:rPr>
          <w:lang w:eastAsia="ja-JP"/>
        </w:rPr>
        <w:t xml:space="preserve"> clearly discuss </w:t>
      </w:r>
      <w:r w:rsidR="002A430E">
        <w:rPr>
          <w:lang w:eastAsia="ja-JP"/>
        </w:rPr>
        <w:t xml:space="preserve">associated impacts </w:t>
      </w:r>
      <w:r w:rsidR="008166E2">
        <w:rPr>
          <w:lang w:eastAsia="ja-JP"/>
        </w:rPr>
        <w:t>in th</w:t>
      </w:r>
      <w:r w:rsidR="00C27118">
        <w:rPr>
          <w:lang w:eastAsia="ja-JP"/>
        </w:rPr>
        <w:t>is report</w:t>
      </w:r>
      <w:r w:rsidR="001A37EE" w:rsidRPr="001A37EE">
        <w:rPr>
          <w:lang w:eastAsia="ja-JP"/>
        </w:rPr>
        <w:t>.</w:t>
      </w:r>
      <w:r w:rsidR="0029613A">
        <w:rPr>
          <w:lang w:eastAsia="ja-JP"/>
        </w:rPr>
        <w:t xml:space="preserve"> </w:t>
      </w:r>
      <w:r w:rsidR="0029613A" w:rsidRPr="0029613A">
        <w:rPr>
          <w:lang w:eastAsia="ja-JP"/>
        </w:rPr>
        <w:t>The department is unlikely to recommend a</w:t>
      </w:r>
      <w:r w:rsidR="0029613A">
        <w:rPr>
          <w:lang w:eastAsia="ja-JP"/>
        </w:rPr>
        <w:t xml:space="preserve"> reef is left in place where it contains potentially hazardous materials (</w:t>
      </w:r>
      <w:r w:rsidR="00A973A8">
        <w:rPr>
          <w:lang w:eastAsia="ja-JP"/>
        </w:rPr>
        <w:t>for example,</w:t>
      </w:r>
      <w:r w:rsidR="0029613A">
        <w:rPr>
          <w:lang w:eastAsia="ja-JP"/>
        </w:rPr>
        <w:t xml:space="preserve"> plastic).</w:t>
      </w:r>
    </w:p>
    <w:p w14:paraId="5D6EE1BF" w14:textId="479516E3" w:rsidR="00B74CB3" w:rsidRPr="00345470" w:rsidRDefault="00120ED0" w:rsidP="00B74CB3">
      <w:pPr>
        <w:rPr>
          <w:lang w:eastAsia="ja-JP"/>
        </w:rPr>
      </w:pPr>
      <w:r w:rsidRPr="0072645F">
        <w:rPr>
          <w:sz w:val="28"/>
          <w:szCs w:val="24"/>
          <w:lang w:eastAsia="ja-JP"/>
        </w:rPr>
        <w:sym w:font="Wingdings" w:char="F0FE"/>
      </w:r>
      <w:r>
        <w:rPr>
          <w:sz w:val="28"/>
          <w:szCs w:val="24"/>
          <w:lang w:eastAsia="ja-JP"/>
        </w:rPr>
        <w:t xml:space="preserve"> </w:t>
      </w:r>
      <w:r w:rsidRPr="00D003B3">
        <w:t xml:space="preserve">Applicants </w:t>
      </w:r>
      <w:r w:rsidR="00850C12">
        <w:t>must</w:t>
      </w:r>
      <w:r w:rsidRPr="00D003B3">
        <w:t xml:space="preserve"> plan for both the long-term management (see </w:t>
      </w:r>
      <w:hyperlink w:anchor="_4.2_Long-term_monitoring" w:history="1">
        <w:r w:rsidRPr="00D003B3">
          <w:rPr>
            <w:rStyle w:val="Hyperlink"/>
          </w:rPr>
          <w:t>Long-term monitoring and management</w:t>
        </w:r>
      </w:hyperlink>
      <w:r w:rsidRPr="00D003B3">
        <w:t>) and potential removal of artificial reef material.</w:t>
      </w:r>
    </w:p>
    <w:p w14:paraId="148CB996" w14:textId="4CB58B23" w:rsidR="00DC6249" w:rsidRDefault="00DC6249" w:rsidP="00DC6249">
      <w:pPr>
        <w:pStyle w:val="Heading2"/>
        <w:rPr>
          <w:lang w:eastAsia="ja-JP"/>
        </w:rPr>
      </w:pPr>
      <w:bookmarkStart w:id="283" w:name="_5_Types_of"/>
      <w:bookmarkStart w:id="284" w:name="_4.5_Compliance_and"/>
      <w:bookmarkStart w:id="285" w:name="_Toc105421685"/>
      <w:bookmarkStart w:id="286" w:name="_Toc146023836"/>
      <w:bookmarkEnd w:id="283"/>
      <w:bookmarkEnd w:id="284"/>
      <w:r>
        <w:rPr>
          <w:lang w:eastAsia="ja-JP"/>
        </w:rPr>
        <w:t>4.</w:t>
      </w:r>
      <w:r w:rsidR="00CD0654">
        <w:rPr>
          <w:lang w:eastAsia="ja-JP"/>
        </w:rPr>
        <w:t>9</w:t>
      </w:r>
      <w:r>
        <w:rPr>
          <w:lang w:eastAsia="ja-JP"/>
        </w:rPr>
        <w:tab/>
        <w:t>Compliance and enforcement</w:t>
      </w:r>
      <w:bookmarkEnd w:id="285"/>
      <w:bookmarkEnd w:id="286"/>
    </w:p>
    <w:p w14:paraId="75B87D7D" w14:textId="168E7908" w:rsidR="00DC6249" w:rsidRDefault="00DC6249" w:rsidP="00DC6249">
      <w:pPr>
        <w:rPr>
          <w:lang w:eastAsia="ja-JP"/>
        </w:rPr>
      </w:pPr>
      <w:r>
        <w:rPr>
          <w:lang w:eastAsia="ja-JP"/>
        </w:rPr>
        <w:t>Permits are granted with conditions</w:t>
      </w:r>
      <w:r w:rsidR="0055054A">
        <w:rPr>
          <w:lang w:eastAsia="ja-JP"/>
        </w:rPr>
        <w:t>,</w:t>
      </w:r>
      <w:r>
        <w:rPr>
          <w:lang w:eastAsia="ja-JP"/>
        </w:rPr>
        <w:t xml:space="preserve"> which are appended to the permit (see </w:t>
      </w:r>
      <w:hyperlink w:anchor="_Permit_conditions" w:history="1">
        <w:r w:rsidRPr="00A46189">
          <w:rPr>
            <w:rStyle w:val="Hyperlink"/>
            <w:lang w:eastAsia="ja-JP"/>
          </w:rPr>
          <w:t>Permit conditions</w:t>
        </w:r>
      </w:hyperlink>
      <w:r>
        <w:rPr>
          <w:lang w:eastAsia="ja-JP"/>
        </w:rPr>
        <w:t xml:space="preserve">). </w:t>
      </w:r>
      <w:r w:rsidR="00BD661B">
        <w:rPr>
          <w:lang w:eastAsia="ja-JP"/>
        </w:rPr>
        <w:t>T</w:t>
      </w:r>
      <w:r>
        <w:rPr>
          <w:lang w:eastAsia="ja-JP"/>
        </w:rPr>
        <w:t>he permit holder</w:t>
      </w:r>
      <w:r w:rsidR="00F55EA7">
        <w:rPr>
          <w:lang w:eastAsia="ja-JP"/>
        </w:rPr>
        <w:t>(s)</w:t>
      </w:r>
      <w:r w:rsidR="0099792F">
        <w:rPr>
          <w:lang w:eastAsia="ja-JP"/>
        </w:rPr>
        <w:t xml:space="preserve"> </w:t>
      </w:r>
      <w:r w:rsidR="00F55EA7">
        <w:rPr>
          <w:lang w:eastAsia="ja-JP"/>
        </w:rPr>
        <w:t>are</w:t>
      </w:r>
      <w:r w:rsidR="00BD661B">
        <w:rPr>
          <w:lang w:eastAsia="ja-JP"/>
        </w:rPr>
        <w:t xml:space="preserve"> responsible for</w:t>
      </w:r>
      <w:r>
        <w:rPr>
          <w:lang w:eastAsia="ja-JP"/>
        </w:rPr>
        <w:t xml:space="preserve"> ensur</w:t>
      </w:r>
      <w:r w:rsidR="00BD661B">
        <w:rPr>
          <w:lang w:eastAsia="ja-JP"/>
        </w:rPr>
        <w:t>ing</w:t>
      </w:r>
      <w:r>
        <w:rPr>
          <w:lang w:eastAsia="ja-JP"/>
        </w:rPr>
        <w:t xml:space="preserve"> </w:t>
      </w:r>
      <w:r w:rsidR="00423FA1">
        <w:rPr>
          <w:lang w:eastAsia="ja-JP"/>
        </w:rPr>
        <w:t xml:space="preserve">that </w:t>
      </w:r>
      <w:r>
        <w:rPr>
          <w:lang w:eastAsia="ja-JP"/>
        </w:rPr>
        <w:t>any conditions required under the permit are incorporated into project planning</w:t>
      </w:r>
      <w:r w:rsidR="00700D68">
        <w:rPr>
          <w:lang w:eastAsia="ja-JP"/>
        </w:rPr>
        <w:t>,</w:t>
      </w:r>
      <w:r>
        <w:rPr>
          <w:lang w:eastAsia="ja-JP"/>
        </w:rPr>
        <w:t xml:space="preserve"> </w:t>
      </w:r>
      <w:proofErr w:type="gramStart"/>
      <w:r>
        <w:rPr>
          <w:lang w:eastAsia="ja-JP"/>
        </w:rPr>
        <w:t>implementation</w:t>
      </w:r>
      <w:proofErr w:type="gramEnd"/>
      <w:r w:rsidR="0088159D">
        <w:rPr>
          <w:lang w:eastAsia="ja-JP"/>
        </w:rPr>
        <w:t xml:space="preserve"> </w:t>
      </w:r>
      <w:r w:rsidR="00700D68">
        <w:rPr>
          <w:lang w:eastAsia="ja-JP"/>
        </w:rPr>
        <w:t>and ongoing operations</w:t>
      </w:r>
      <w:r>
        <w:rPr>
          <w:lang w:eastAsia="ja-JP"/>
        </w:rPr>
        <w:t xml:space="preserve">. The </w:t>
      </w:r>
      <w:r w:rsidR="00BD661B">
        <w:rPr>
          <w:lang w:eastAsia="ja-JP"/>
        </w:rPr>
        <w:t xml:space="preserve">permit holder </w:t>
      </w:r>
      <w:r>
        <w:rPr>
          <w:lang w:eastAsia="ja-JP"/>
        </w:rPr>
        <w:t xml:space="preserve">must also ensure that all persons </w:t>
      </w:r>
      <w:r w:rsidR="00831647">
        <w:rPr>
          <w:lang w:eastAsia="ja-JP"/>
        </w:rPr>
        <w:t>involv</w:t>
      </w:r>
      <w:r>
        <w:rPr>
          <w:lang w:eastAsia="ja-JP"/>
        </w:rPr>
        <w:t>ed in the placement activities comply with the permit and the requirements of the Sea Dumping Act.</w:t>
      </w:r>
    </w:p>
    <w:p w14:paraId="41B327FC" w14:textId="3B8D80D3" w:rsidR="00DC6249" w:rsidRDefault="00655B3B" w:rsidP="00DC6249">
      <w:pPr>
        <w:rPr>
          <w:lang w:eastAsia="ja-JP"/>
        </w:rPr>
      </w:pPr>
      <w:r w:rsidRPr="00DA3C65">
        <w:rPr>
          <w:noProof/>
        </w:rPr>
        <w:drawing>
          <wp:anchor distT="0" distB="0" distL="114300" distR="114300" simplePos="0" relativeHeight="251654144" behindDoc="1" locked="0" layoutInCell="1" allowOverlap="1" wp14:anchorId="24B45C14" wp14:editId="3E99D26B">
            <wp:simplePos x="0" y="0"/>
            <wp:positionH relativeFrom="column">
              <wp:posOffset>4357370</wp:posOffset>
            </wp:positionH>
            <wp:positionV relativeFrom="paragraph">
              <wp:posOffset>155575</wp:posOffset>
            </wp:positionV>
            <wp:extent cx="4096385" cy="7142671"/>
            <wp:effectExtent l="0" t="0" r="0" b="1270"/>
            <wp:wrapNone/>
            <wp:docPr id="10" name="Picture 10">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4096385" cy="7142671"/>
                    </a:xfrm>
                    <a:prstGeom prst="rect">
                      <a:avLst/>
                    </a:prstGeom>
                  </pic:spPr>
                </pic:pic>
              </a:graphicData>
            </a:graphic>
            <wp14:sizeRelH relativeFrom="page">
              <wp14:pctWidth>0</wp14:pctWidth>
            </wp14:sizeRelH>
            <wp14:sizeRelV relativeFrom="page">
              <wp14:pctHeight>0</wp14:pctHeight>
            </wp14:sizeRelV>
          </wp:anchor>
        </w:drawing>
      </w:r>
      <w:r w:rsidR="00DC6249">
        <w:rPr>
          <w:lang w:eastAsia="ja-JP"/>
        </w:rPr>
        <w:t xml:space="preserve">Compliance and enforcement activities under the Sea Dumping Act operate in accordance with the </w:t>
      </w:r>
      <w:r w:rsidR="00FC3B60">
        <w:rPr>
          <w:lang w:eastAsia="ja-JP"/>
        </w:rPr>
        <w:t>department’s</w:t>
      </w:r>
      <w:r w:rsidR="00DC6249">
        <w:rPr>
          <w:lang w:eastAsia="ja-JP"/>
        </w:rPr>
        <w:t xml:space="preserve"> </w:t>
      </w:r>
      <w:r w:rsidR="00903177">
        <w:rPr>
          <w:lang w:eastAsia="ja-JP"/>
        </w:rPr>
        <w:t xml:space="preserve">Compliance Policy (see </w:t>
      </w:r>
      <w:hyperlink w:anchor="_6_Information_and" w:history="1">
        <w:r w:rsidR="00903177">
          <w:rPr>
            <w:rStyle w:val="Hyperlink"/>
            <w:lang w:eastAsia="ja-JP"/>
          </w:rPr>
          <w:t>Information and resources</w:t>
        </w:r>
      </w:hyperlink>
      <w:r w:rsidR="00903177">
        <w:rPr>
          <w:rStyle w:val="Hyperlink"/>
          <w:lang w:eastAsia="ja-JP"/>
        </w:rPr>
        <w:t>)</w:t>
      </w:r>
      <w:r w:rsidR="00DC6249" w:rsidRPr="009915BE">
        <w:rPr>
          <w:lang w:eastAsia="ja-JP"/>
        </w:rPr>
        <w:t>.</w:t>
      </w:r>
    </w:p>
    <w:p w14:paraId="1111C6E4" w14:textId="72060983" w:rsidR="00DC6249" w:rsidRDefault="00DC6249" w:rsidP="00DC6249">
      <w:pPr>
        <w:rPr>
          <w:lang w:eastAsia="ja-JP"/>
        </w:rPr>
      </w:pPr>
      <w:r>
        <w:rPr>
          <w:lang w:eastAsia="ja-JP"/>
        </w:rPr>
        <w:t xml:space="preserve">The purpose of this policy is to describe the principles used by the </w:t>
      </w:r>
      <w:r w:rsidR="00E07969">
        <w:rPr>
          <w:lang w:eastAsia="ja-JP"/>
        </w:rPr>
        <w:t>d</w:t>
      </w:r>
      <w:r>
        <w:rPr>
          <w:lang w:eastAsia="ja-JP"/>
        </w:rPr>
        <w:t xml:space="preserve">epartment when </w:t>
      </w:r>
      <w:r w:rsidR="00BD661B">
        <w:rPr>
          <w:lang w:eastAsia="ja-JP"/>
        </w:rPr>
        <w:t xml:space="preserve">dealing with </w:t>
      </w:r>
      <w:r>
        <w:rPr>
          <w:lang w:eastAsia="ja-JP"/>
        </w:rPr>
        <w:t xml:space="preserve">possible </w:t>
      </w:r>
      <w:r w:rsidR="00831647">
        <w:rPr>
          <w:lang w:eastAsia="ja-JP"/>
        </w:rPr>
        <w:t>violation</w:t>
      </w:r>
      <w:r>
        <w:rPr>
          <w:lang w:eastAsia="ja-JP"/>
        </w:rPr>
        <w:t>s of environment and heritage legislation.</w:t>
      </w:r>
    </w:p>
    <w:p w14:paraId="4F9104C5" w14:textId="178DF21A" w:rsidR="005402F7" w:rsidRDefault="00DC6249" w:rsidP="00DC6249">
      <w:pPr>
        <w:rPr>
          <w:noProof/>
          <w:lang w:eastAsia="ja-JP"/>
        </w:rPr>
      </w:pPr>
      <w:r>
        <w:rPr>
          <w:lang w:eastAsia="ja-JP"/>
        </w:rPr>
        <w:t xml:space="preserve">The policy describes the factors considered in determining appropriate responses to </w:t>
      </w:r>
      <w:r w:rsidR="00831647">
        <w:rPr>
          <w:lang w:eastAsia="ja-JP"/>
        </w:rPr>
        <w:t>viola</w:t>
      </w:r>
      <w:r>
        <w:rPr>
          <w:lang w:eastAsia="ja-JP"/>
        </w:rPr>
        <w:t xml:space="preserve">tions, including whether legal proceedings will be pursued. The </w:t>
      </w:r>
      <w:r w:rsidR="00E07969">
        <w:rPr>
          <w:lang w:eastAsia="ja-JP"/>
        </w:rPr>
        <w:t>d</w:t>
      </w:r>
      <w:r>
        <w:rPr>
          <w:lang w:eastAsia="ja-JP"/>
        </w:rPr>
        <w:t>epartment’s approach and procedures for individual cases may vary where there are specific legislative requirements.</w:t>
      </w:r>
      <w:r w:rsidR="00E82E31" w:rsidRPr="00E82E31">
        <w:rPr>
          <w:noProof/>
          <w:lang w:eastAsia="ja-JP"/>
        </w:rPr>
        <w:t xml:space="preserve"> </w:t>
      </w:r>
    </w:p>
    <w:p w14:paraId="231FC92E" w14:textId="7358C26A" w:rsidR="005D729B" w:rsidRDefault="005D729B" w:rsidP="00DC6249">
      <w:pPr>
        <w:rPr>
          <w:noProof/>
          <w:lang w:eastAsia="ja-JP"/>
        </w:rPr>
      </w:pPr>
      <w:bookmarkStart w:id="287" w:name="_Toc90886484"/>
    </w:p>
    <w:p w14:paraId="0DB35004" w14:textId="1F7D9874" w:rsidR="0020708D" w:rsidRDefault="006F2AD4" w:rsidP="0020708D">
      <w:pPr>
        <w:pStyle w:val="Heading1"/>
      </w:pPr>
      <w:bookmarkStart w:id="288" w:name="_5_Types_of_1"/>
      <w:bookmarkStart w:id="289" w:name="_Toc105421686"/>
      <w:bookmarkStart w:id="290" w:name="_Toc146023837"/>
      <w:bookmarkEnd w:id="288"/>
      <w:r w:rsidRPr="008C169E">
        <w:rPr>
          <w:noProof/>
        </w:rPr>
        <w:lastRenderedPageBreak/>
        <w:drawing>
          <wp:anchor distT="0" distB="0" distL="114300" distR="114300" simplePos="0" relativeHeight="251670528" behindDoc="0" locked="0" layoutInCell="1" allowOverlap="1" wp14:anchorId="783504AD" wp14:editId="18613D8A">
            <wp:simplePos x="0" y="0"/>
            <wp:positionH relativeFrom="page">
              <wp:posOffset>3419475</wp:posOffset>
            </wp:positionH>
            <wp:positionV relativeFrom="paragraph">
              <wp:posOffset>1931670</wp:posOffset>
            </wp:positionV>
            <wp:extent cx="4135755" cy="3146425"/>
            <wp:effectExtent l="0" t="0" r="0" b="0"/>
            <wp:wrapNone/>
            <wp:docPr id="33" name="Picture 33">
              <a:extLst xmlns:a="http://schemas.openxmlformats.org/drawingml/2006/main">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FF2B5EF4-FFF2-40B4-BE49-F238E27FC236}">
                          <a16:creationId xmlns:a16="http://schemas.microsoft.com/office/drawing/2014/main" id="{0EB43183-C09A-7E1E-7F7D-C9E3D985B62B}"/>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50000"/>
                      <a:extLst>
                        <a:ext uri="{28A0092B-C50C-407E-A947-70E740481C1C}">
                          <a14:useLocalDpi xmlns:a14="http://schemas.microsoft.com/office/drawing/2010/main" val="0"/>
                        </a:ext>
                      </a:extLst>
                    </a:blip>
                    <a:srcRect r="1573" b="1565"/>
                    <a:stretch/>
                  </pic:blipFill>
                  <pic:spPr>
                    <a:xfrm>
                      <a:off x="0" y="0"/>
                      <a:ext cx="4135755" cy="3146425"/>
                    </a:xfrm>
                    <a:prstGeom prst="rect">
                      <a:avLst/>
                    </a:prstGeom>
                  </pic:spPr>
                </pic:pic>
              </a:graphicData>
            </a:graphic>
            <wp14:sizeRelH relativeFrom="margin">
              <wp14:pctWidth>0</wp14:pctWidth>
            </wp14:sizeRelH>
            <wp14:sizeRelV relativeFrom="margin">
              <wp14:pctHeight>0</wp14:pctHeight>
            </wp14:sizeRelV>
          </wp:anchor>
        </w:drawing>
      </w:r>
      <w:r w:rsidR="00FF119C">
        <w:rPr>
          <w:noProof/>
        </w:rPr>
        <w:drawing>
          <wp:anchor distT="0" distB="0" distL="114300" distR="114300" simplePos="0" relativeHeight="251643904" behindDoc="1" locked="0" layoutInCell="1" allowOverlap="1" wp14:anchorId="0AB10250" wp14:editId="2FD6BAF5">
            <wp:simplePos x="0" y="0"/>
            <wp:positionH relativeFrom="page">
              <wp:posOffset>-331</wp:posOffset>
            </wp:positionH>
            <wp:positionV relativeFrom="paragraph">
              <wp:posOffset>0</wp:posOffset>
            </wp:positionV>
            <wp:extent cx="7625218" cy="5088835"/>
            <wp:effectExtent l="0" t="0" r="0" b="0"/>
            <wp:wrapTight wrapText="bothSides">
              <wp:wrapPolygon edited="1">
                <wp:start x="0" y="0"/>
                <wp:lineTo x="-78" y="22347"/>
                <wp:lineTo x="21600" y="22523"/>
                <wp:lineTo x="21522" y="0"/>
                <wp:lineTo x="0" y="0"/>
              </wp:wrapPolygon>
            </wp:wrapTight>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5218" cy="5088835"/>
                    </a:xfrm>
                    <a:prstGeom prst="rect">
                      <a:avLst/>
                    </a:prstGeom>
                    <a:noFill/>
                    <a:ln>
                      <a:noFill/>
                    </a:ln>
                  </pic:spPr>
                </pic:pic>
              </a:graphicData>
            </a:graphic>
            <wp14:sizeRelH relativeFrom="page">
              <wp14:pctWidth>0</wp14:pctWidth>
            </wp14:sizeRelH>
            <wp14:sizeRelV relativeFrom="page">
              <wp14:pctHeight>0</wp14:pctHeight>
            </wp14:sizeRelV>
          </wp:anchor>
        </w:drawing>
      </w:r>
      <w:r w:rsidR="00865C67">
        <w:t>5</w:t>
      </w:r>
      <w:r w:rsidR="0020708D">
        <w:tab/>
        <w:t>Types of artificial reef</w:t>
      </w:r>
      <w:bookmarkEnd w:id="289"/>
      <w:bookmarkEnd w:id="290"/>
    </w:p>
    <w:p w14:paraId="6D405305" w14:textId="0678811D" w:rsidR="00553CA4" w:rsidRDefault="00553CA4" w:rsidP="00D003B3">
      <w:pPr>
        <w:pStyle w:val="NormalBeforeBullet"/>
      </w:pPr>
      <w:bookmarkStart w:id="291" w:name="_5.1_Vessels_and"/>
      <w:bookmarkStart w:id="292" w:name="_Hlk108097227"/>
      <w:bookmarkStart w:id="293" w:name="_Toc90886485"/>
      <w:bookmarkEnd w:id="287"/>
      <w:bookmarkEnd w:id="291"/>
      <w:r w:rsidRPr="00D003B3">
        <w:t xml:space="preserve">There are </w:t>
      </w:r>
      <w:r w:rsidR="0018564C">
        <w:t>3</w:t>
      </w:r>
      <w:r w:rsidRPr="00D003B3">
        <w:t xml:space="preserve"> broad types of artificial reef</w:t>
      </w:r>
      <w:r w:rsidR="0047291F">
        <w:t>s</w:t>
      </w:r>
      <w:r w:rsidR="00354039">
        <w:t xml:space="preserve">, based on the material used to </w:t>
      </w:r>
      <w:r w:rsidR="00CC1A6D">
        <w:t xml:space="preserve">construct </w:t>
      </w:r>
      <w:r w:rsidR="00354039">
        <w:t>them</w:t>
      </w:r>
      <w:r w:rsidR="00DC5C4D">
        <w:t>:</w:t>
      </w:r>
    </w:p>
    <w:p w14:paraId="6164358F" w14:textId="34E9A7CF" w:rsidR="008640D7" w:rsidRDefault="006D0AF9" w:rsidP="006576A5">
      <w:pPr>
        <w:pStyle w:val="ListBullet"/>
      </w:pPr>
      <w:r>
        <w:t>vessel and aircraft</w:t>
      </w:r>
    </w:p>
    <w:p w14:paraId="04B17171" w14:textId="08940F4E" w:rsidR="00EE38FE" w:rsidRPr="006576A5" w:rsidRDefault="004F3B78" w:rsidP="008640D7">
      <w:pPr>
        <w:pStyle w:val="ListBullet"/>
      </w:pPr>
      <w:r>
        <w:t>purpose</w:t>
      </w:r>
      <w:r w:rsidR="00076C89">
        <w:t>-</w:t>
      </w:r>
      <w:r>
        <w:t>built</w:t>
      </w:r>
    </w:p>
    <w:p w14:paraId="76273CF2" w14:textId="02B52239" w:rsidR="00553CA4" w:rsidRDefault="00553CA4" w:rsidP="004F3B78">
      <w:pPr>
        <w:pStyle w:val="ListBullet"/>
      </w:pPr>
      <w:r w:rsidRPr="006576A5">
        <w:t>repurposed infrastructure</w:t>
      </w:r>
      <w:r w:rsidRPr="00DC5C4D">
        <w:t>.</w:t>
      </w:r>
    </w:p>
    <w:p w14:paraId="37C76157" w14:textId="42736A59" w:rsidR="00263D64" w:rsidRDefault="00263D64" w:rsidP="00263D64">
      <w:pPr>
        <w:pStyle w:val="BulletLast"/>
        <w:numPr>
          <w:ilvl w:val="0"/>
          <w:numId w:val="0"/>
        </w:numPr>
      </w:pPr>
      <w:r>
        <w:t xml:space="preserve">Integrated reefs </w:t>
      </w:r>
      <w:r w:rsidR="00CD5CBF">
        <w:t xml:space="preserve">are </w:t>
      </w:r>
      <w:bookmarkStart w:id="294" w:name="_Hlk109209626"/>
      <w:r w:rsidR="00CD5CBF">
        <w:t>form</w:t>
      </w:r>
      <w:r w:rsidR="00CC1A6D">
        <w:t>ed</w:t>
      </w:r>
      <w:r w:rsidR="00CD5CBF">
        <w:t xml:space="preserve"> out of </w:t>
      </w:r>
      <w:r w:rsidR="00F152A7">
        <w:t>2</w:t>
      </w:r>
      <w:r w:rsidR="00CD5CBF">
        <w:t xml:space="preserve"> or more of the above types</w:t>
      </w:r>
      <w:bookmarkEnd w:id="294"/>
      <w:r w:rsidR="00CD5CBF">
        <w:t>.</w:t>
      </w:r>
      <w:r w:rsidR="00CC1A6D">
        <w:t xml:space="preserve"> </w:t>
      </w:r>
      <w:bookmarkEnd w:id="292"/>
      <w:r w:rsidR="00CC1A6D">
        <w:t xml:space="preserve">The </w:t>
      </w:r>
      <w:r w:rsidR="006576A5">
        <w:t xml:space="preserve">following </w:t>
      </w:r>
      <w:r w:rsidR="00CC1A6D">
        <w:t>s</w:t>
      </w:r>
      <w:r w:rsidR="00404C12">
        <w:t>ections</w:t>
      </w:r>
      <w:r w:rsidR="00CC1A6D">
        <w:t xml:space="preserve"> provide detailed guidance on each type</w:t>
      </w:r>
      <w:r w:rsidR="006576A5">
        <w:t xml:space="preserve"> of artificial reef</w:t>
      </w:r>
      <w:r w:rsidR="00CC1A6D">
        <w:t>.</w:t>
      </w:r>
    </w:p>
    <w:p w14:paraId="2DDACEF1" w14:textId="636FB083" w:rsidR="00CC1A6D" w:rsidRPr="00DC5C4D" w:rsidRDefault="00CC1A6D" w:rsidP="006576A5">
      <w:r>
        <w:rPr>
          <w:lang w:eastAsia="ja-JP"/>
        </w:rPr>
        <w:t>T</w:t>
      </w:r>
      <w:r w:rsidRPr="00637F87">
        <w:rPr>
          <w:lang w:eastAsia="ja-JP"/>
        </w:rPr>
        <w:t>h</w:t>
      </w:r>
      <w:r>
        <w:rPr>
          <w:lang w:eastAsia="ja-JP"/>
        </w:rPr>
        <w:t xml:space="preserve">e </w:t>
      </w:r>
      <w:r w:rsidR="006576A5">
        <w:rPr>
          <w:lang w:eastAsia="ja-JP"/>
        </w:rPr>
        <w:t>s</w:t>
      </w:r>
      <w:r w:rsidR="00404C12">
        <w:rPr>
          <w:lang w:eastAsia="ja-JP"/>
        </w:rPr>
        <w:t>ections</w:t>
      </w:r>
      <w:r w:rsidR="006576A5">
        <w:rPr>
          <w:lang w:eastAsia="ja-JP"/>
        </w:rPr>
        <w:t xml:space="preserve"> on </w:t>
      </w:r>
      <w:r w:rsidR="00D33B3F">
        <w:t>p</w:t>
      </w:r>
      <w:r w:rsidR="00D33B3F" w:rsidRPr="00D33B3F">
        <w:t>urpose</w:t>
      </w:r>
      <w:r w:rsidR="00076C89">
        <w:t>-</w:t>
      </w:r>
      <w:r w:rsidR="00D33B3F" w:rsidRPr="00D33B3F">
        <w:t>built reefs</w:t>
      </w:r>
      <w:r>
        <w:t xml:space="preserve"> and </w:t>
      </w:r>
      <w:r w:rsidR="00D33B3F">
        <w:t>r</w:t>
      </w:r>
      <w:r w:rsidR="00D33B3F" w:rsidRPr="00D33B3F">
        <w:t>epurposed infrastructure</w:t>
      </w:r>
      <w:r>
        <w:t xml:space="preserve"> are </w:t>
      </w:r>
      <w:r w:rsidRPr="00637F87">
        <w:rPr>
          <w:lang w:eastAsia="ja-JP"/>
        </w:rPr>
        <w:t>currently under</w:t>
      </w:r>
      <w:r>
        <w:rPr>
          <w:lang w:eastAsia="ja-JP"/>
        </w:rPr>
        <w:t xml:space="preserve"> </w:t>
      </w:r>
      <w:r w:rsidRPr="00637F87">
        <w:rPr>
          <w:lang w:eastAsia="ja-JP"/>
        </w:rPr>
        <w:t>development</w:t>
      </w:r>
      <w:r w:rsidR="006576A5">
        <w:rPr>
          <w:lang w:eastAsia="ja-JP"/>
        </w:rPr>
        <w:t>.</w:t>
      </w:r>
      <w:r w:rsidRPr="00637F87">
        <w:rPr>
          <w:lang w:eastAsia="ja-JP"/>
        </w:rPr>
        <w:t xml:space="preserve"> </w:t>
      </w:r>
      <w:r w:rsidR="00404C12">
        <w:rPr>
          <w:lang w:eastAsia="ja-JP"/>
        </w:rPr>
        <w:t>When complete, t</w:t>
      </w:r>
      <w:r w:rsidR="006576A5">
        <w:rPr>
          <w:lang w:eastAsia="ja-JP"/>
        </w:rPr>
        <w:t>hey will</w:t>
      </w:r>
      <w:r w:rsidRPr="00637F87">
        <w:rPr>
          <w:lang w:eastAsia="ja-JP"/>
        </w:rPr>
        <w:t xml:space="preserve"> provide </w:t>
      </w:r>
      <w:r w:rsidR="00A6241C">
        <w:rPr>
          <w:lang w:eastAsia="ja-JP"/>
        </w:rPr>
        <w:t xml:space="preserve">detailed </w:t>
      </w:r>
      <w:r w:rsidRPr="00637F87">
        <w:rPr>
          <w:lang w:eastAsia="ja-JP"/>
        </w:rPr>
        <w:t>guidance on</w:t>
      </w:r>
      <w:r>
        <w:rPr>
          <w:lang w:eastAsia="ja-JP"/>
        </w:rPr>
        <w:t xml:space="preserve"> using </w:t>
      </w:r>
      <w:r w:rsidR="00A6241C">
        <w:rPr>
          <w:lang w:eastAsia="ja-JP"/>
        </w:rPr>
        <w:t>these</w:t>
      </w:r>
      <w:r w:rsidR="00A6241C" w:rsidRPr="00A6241C">
        <w:rPr>
          <w:lang w:eastAsia="ja-JP"/>
        </w:rPr>
        <w:t xml:space="preserve"> </w:t>
      </w:r>
      <w:r w:rsidR="006576A5">
        <w:rPr>
          <w:lang w:eastAsia="ja-JP"/>
        </w:rPr>
        <w:t xml:space="preserve">materials </w:t>
      </w:r>
      <w:r w:rsidR="00A6241C">
        <w:rPr>
          <w:lang w:eastAsia="ja-JP"/>
        </w:rPr>
        <w:t xml:space="preserve">in the construction of </w:t>
      </w:r>
      <w:r w:rsidR="00A6241C" w:rsidRPr="00637F87">
        <w:rPr>
          <w:lang w:eastAsia="ja-JP"/>
        </w:rPr>
        <w:t>artificial reefs.</w:t>
      </w:r>
      <w:r w:rsidR="00C15EB2" w:rsidRPr="00C15EB2">
        <w:t xml:space="preserve"> </w:t>
      </w:r>
    </w:p>
    <w:p w14:paraId="1B76C134" w14:textId="5065FC10" w:rsidR="0097017E" w:rsidRPr="00D30136" w:rsidRDefault="00A23144" w:rsidP="00B1369A">
      <w:pPr>
        <w:pStyle w:val="Heading2"/>
      </w:pPr>
      <w:bookmarkStart w:id="295" w:name="_5.1_Vessels_and_1"/>
      <w:bookmarkStart w:id="296" w:name="_Toc105421687"/>
      <w:bookmarkStart w:id="297" w:name="_Toc146023838"/>
      <w:bookmarkEnd w:id="295"/>
      <w:r w:rsidRPr="00DC5C4D">
        <w:lastRenderedPageBreak/>
        <w:t>5.</w:t>
      </w:r>
      <w:r w:rsidR="00D007EA" w:rsidRPr="00DC5C4D">
        <w:t>1</w:t>
      </w:r>
      <w:r w:rsidRPr="00DC5C4D">
        <w:tab/>
      </w:r>
      <w:r w:rsidR="00AC2287" w:rsidRPr="00DC5C4D">
        <w:t>Vessels and aircraft</w:t>
      </w:r>
      <w:bookmarkEnd w:id="293"/>
      <w:bookmarkEnd w:id="296"/>
      <w:bookmarkEnd w:id="297"/>
    </w:p>
    <w:p w14:paraId="1B7371DF" w14:textId="620DC9FA" w:rsidR="00B102BE" w:rsidRDefault="008E6F93" w:rsidP="00B102BE">
      <w:r w:rsidRPr="00D003B3">
        <w:rPr>
          <w:lang w:eastAsia="ja-JP"/>
        </w:rPr>
        <w:t xml:space="preserve">Vessels and aircraft </w:t>
      </w:r>
      <w:r w:rsidR="0066612F">
        <w:rPr>
          <w:lang w:eastAsia="ja-JP"/>
        </w:rPr>
        <w:t xml:space="preserve">can </w:t>
      </w:r>
      <w:r w:rsidR="00025D98">
        <w:rPr>
          <w:lang w:eastAsia="ja-JP"/>
        </w:rPr>
        <w:t xml:space="preserve">be </w:t>
      </w:r>
      <w:r w:rsidR="00025D98" w:rsidRPr="00D003B3">
        <w:rPr>
          <w:lang w:eastAsia="ja-JP"/>
        </w:rPr>
        <w:t>repurposed</w:t>
      </w:r>
      <w:r w:rsidRPr="00D003B3">
        <w:rPr>
          <w:lang w:eastAsia="ja-JP"/>
        </w:rPr>
        <w:t xml:space="preserve"> as structures for establishing artificial reef</w:t>
      </w:r>
      <w:r w:rsidR="00B3646C" w:rsidRPr="00D003B3">
        <w:rPr>
          <w:lang w:eastAsia="ja-JP"/>
        </w:rPr>
        <w:t>s</w:t>
      </w:r>
      <w:r w:rsidR="004C7D24">
        <w:rPr>
          <w:lang w:eastAsia="ja-JP"/>
        </w:rPr>
        <w:t>.</w:t>
      </w:r>
      <w:r w:rsidR="00E53B2D">
        <w:rPr>
          <w:lang w:eastAsia="ja-JP"/>
        </w:rPr>
        <w:t xml:space="preserve"> </w:t>
      </w:r>
      <w:r w:rsidR="006F5B8B" w:rsidRPr="00D003B3">
        <w:t xml:space="preserve">Prospective applicants intending to sink a vessel or </w:t>
      </w:r>
      <w:r w:rsidR="00936AC3">
        <w:t>aircraft</w:t>
      </w:r>
      <w:r w:rsidR="006F5B8B" w:rsidRPr="00D003B3">
        <w:t xml:space="preserve"> as an artificial reef are advised to seek independent legal advice. Issues such as legal requirements for public and diver safety, marine navigation safety</w:t>
      </w:r>
      <w:r w:rsidR="006F5B8B">
        <w:t>,</w:t>
      </w:r>
      <w:r w:rsidR="006F5B8B" w:rsidRPr="00D003B3">
        <w:t xml:space="preserve"> and potential liabilities need to be considered.</w:t>
      </w:r>
      <w:r w:rsidR="00B102BE">
        <w:t xml:space="preserve"> </w:t>
      </w:r>
    </w:p>
    <w:p w14:paraId="054B9679" w14:textId="113F2EA3" w:rsidR="000C1AB2" w:rsidRDefault="000C1AB2" w:rsidP="000C1AB2">
      <w:pPr>
        <w:rPr>
          <w:lang w:eastAsia="ja-JP"/>
        </w:rPr>
      </w:pPr>
      <w:r>
        <w:rPr>
          <w:bCs/>
          <w:iCs/>
        </w:rPr>
        <w:t>W</w:t>
      </w:r>
      <w:r w:rsidRPr="00D003B3">
        <w:rPr>
          <w:bCs/>
          <w:iCs/>
        </w:rPr>
        <w:t>orkplace safety is a</w:t>
      </w:r>
      <w:r>
        <w:rPr>
          <w:bCs/>
          <w:iCs/>
        </w:rPr>
        <w:t>n</w:t>
      </w:r>
      <w:r w:rsidRPr="00D003B3">
        <w:rPr>
          <w:bCs/>
          <w:iCs/>
        </w:rPr>
        <w:t xml:space="preserve"> </w:t>
      </w:r>
      <w:r>
        <w:rPr>
          <w:bCs/>
          <w:iCs/>
        </w:rPr>
        <w:t>important</w:t>
      </w:r>
      <w:r w:rsidRPr="00D003B3">
        <w:rPr>
          <w:bCs/>
          <w:iCs/>
        </w:rPr>
        <w:t xml:space="preserve"> issue</w:t>
      </w:r>
      <w:r w:rsidR="000B6F90">
        <w:rPr>
          <w:bCs/>
          <w:iCs/>
        </w:rPr>
        <w:t xml:space="preserve"> to consider</w:t>
      </w:r>
      <w:r w:rsidRPr="00D003B3">
        <w:rPr>
          <w:bCs/>
          <w:iCs/>
        </w:rPr>
        <w:t xml:space="preserve">. </w:t>
      </w:r>
      <w:r>
        <w:rPr>
          <w:lang w:eastAsia="ja-JP"/>
        </w:rPr>
        <w:t xml:space="preserve">The applicant </w:t>
      </w:r>
      <w:r w:rsidR="00FF7F5D">
        <w:rPr>
          <w:lang w:eastAsia="ja-JP"/>
        </w:rPr>
        <w:t>must</w:t>
      </w:r>
      <w:r>
        <w:rPr>
          <w:lang w:eastAsia="ja-JP"/>
        </w:rPr>
        <w:t xml:space="preserve"> </w:t>
      </w:r>
      <w:r w:rsidRPr="004A6A39">
        <w:rPr>
          <w:lang w:eastAsia="ja-JP"/>
        </w:rPr>
        <w:t xml:space="preserve">involve professionals with the appropriate expertise to </w:t>
      </w:r>
      <w:r w:rsidRPr="000C1AB2">
        <w:rPr>
          <w:lang w:eastAsia="ja-JP"/>
        </w:rPr>
        <w:t>prepar</w:t>
      </w:r>
      <w:r>
        <w:rPr>
          <w:lang w:eastAsia="ja-JP"/>
        </w:rPr>
        <w:t>e</w:t>
      </w:r>
      <w:r w:rsidRPr="000C1AB2">
        <w:rPr>
          <w:lang w:eastAsia="ja-JP"/>
        </w:rPr>
        <w:t xml:space="preserve"> and clean-up, manage corresponding waste, and treat and dispose of materials containing hazardous chemicals.</w:t>
      </w:r>
      <w:r>
        <w:rPr>
          <w:lang w:eastAsia="ja-JP"/>
        </w:rPr>
        <w:t xml:space="preserve"> T</w:t>
      </w:r>
      <w:r w:rsidRPr="008E5471">
        <w:rPr>
          <w:lang w:eastAsia="ja-JP"/>
        </w:rPr>
        <w:t xml:space="preserve">he applicant </w:t>
      </w:r>
      <w:r w:rsidR="00FF7F5D">
        <w:rPr>
          <w:lang w:eastAsia="ja-JP"/>
        </w:rPr>
        <w:t>must</w:t>
      </w:r>
      <w:r w:rsidRPr="008E5471">
        <w:rPr>
          <w:lang w:eastAsia="ja-JP"/>
        </w:rPr>
        <w:t xml:space="preserve"> consult </w:t>
      </w:r>
      <w:r w:rsidRPr="001B20C3">
        <w:rPr>
          <w:lang w:eastAsia="ja-JP"/>
        </w:rPr>
        <w:t>relevant state or territory authorities for requirements related to workplace safety</w:t>
      </w:r>
      <w:r>
        <w:rPr>
          <w:lang w:eastAsia="ja-JP"/>
        </w:rPr>
        <w:t>,</w:t>
      </w:r>
      <w:r w:rsidRPr="001B20C3">
        <w:rPr>
          <w:lang w:eastAsia="ja-JP"/>
        </w:rPr>
        <w:t xml:space="preserve"> </w:t>
      </w:r>
      <w:r>
        <w:rPr>
          <w:lang w:eastAsia="ja-JP"/>
        </w:rPr>
        <w:t xml:space="preserve">such as Safe Work Australia (asbestos), and where relevant, guidance provided by the </w:t>
      </w:r>
      <w:r w:rsidRPr="008E5471">
        <w:rPr>
          <w:lang w:eastAsia="ja-JP"/>
        </w:rPr>
        <w:t>Basel Convention</w:t>
      </w:r>
      <w:r>
        <w:rPr>
          <w:lang w:eastAsia="ja-JP"/>
        </w:rPr>
        <w:t xml:space="preserve"> (waste disposal),</w:t>
      </w:r>
      <w:r w:rsidRPr="008E5471">
        <w:rPr>
          <w:lang w:eastAsia="ja-JP"/>
        </w:rPr>
        <w:t xml:space="preserve"> Stockholm Convention</w:t>
      </w:r>
      <w:r>
        <w:rPr>
          <w:lang w:eastAsia="ja-JP"/>
        </w:rPr>
        <w:t xml:space="preserve"> (persistent organic pollutants), </w:t>
      </w:r>
      <w:r w:rsidRPr="008E5471">
        <w:rPr>
          <w:lang w:eastAsia="ja-JP"/>
        </w:rPr>
        <w:t xml:space="preserve">and </w:t>
      </w:r>
      <w:r>
        <w:rPr>
          <w:lang w:eastAsia="ja-JP"/>
        </w:rPr>
        <w:t xml:space="preserve">the </w:t>
      </w:r>
      <w:r w:rsidRPr="008E5471">
        <w:rPr>
          <w:lang w:eastAsia="ja-JP"/>
        </w:rPr>
        <w:t xml:space="preserve">PFAS </w:t>
      </w:r>
      <w:r w:rsidR="00377427">
        <w:rPr>
          <w:lang w:eastAsia="ja-JP"/>
        </w:rPr>
        <w:t>NEMP</w:t>
      </w:r>
      <w:r>
        <w:rPr>
          <w:lang w:eastAsia="ja-JP"/>
        </w:rPr>
        <w:t xml:space="preserve"> (see </w:t>
      </w:r>
      <w:hyperlink w:anchor="_6_Information_and" w:history="1">
        <w:r>
          <w:rPr>
            <w:rStyle w:val="Hyperlink"/>
            <w:lang w:eastAsia="ja-JP"/>
          </w:rPr>
          <w:t>Information and resources</w:t>
        </w:r>
      </w:hyperlink>
      <w:r>
        <w:rPr>
          <w:lang w:eastAsia="ja-JP"/>
        </w:rPr>
        <w:t xml:space="preserve">). </w:t>
      </w:r>
    </w:p>
    <w:p w14:paraId="6C2A62B4" w14:textId="77777777" w:rsidR="004C5893" w:rsidRDefault="00EE3C17" w:rsidP="00B1369A">
      <w:pPr>
        <w:pStyle w:val="Heading3"/>
      </w:pPr>
      <w:bookmarkStart w:id="298" w:name="_Preparation_procedures"/>
      <w:bookmarkStart w:id="299" w:name="_Vessel_stability"/>
      <w:bookmarkStart w:id="300" w:name="_Toc105421688"/>
      <w:bookmarkStart w:id="301" w:name="_Toc146023839"/>
      <w:bookmarkStart w:id="302" w:name="_Toc90886487"/>
      <w:bookmarkEnd w:id="298"/>
      <w:bookmarkEnd w:id="299"/>
      <w:r>
        <w:t>S</w:t>
      </w:r>
      <w:r w:rsidR="004C5893">
        <w:t>tability</w:t>
      </w:r>
      <w:bookmarkEnd w:id="300"/>
      <w:bookmarkEnd w:id="301"/>
    </w:p>
    <w:p w14:paraId="170299B6" w14:textId="3F4A2E7A" w:rsidR="0016682A" w:rsidRDefault="0016682A" w:rsidP="00B1369A">
      <w:pPr>
        <w:pStyle w:val="Heading4"/>
      </w:pPr>
      <w:r>
        <w:t xml:space="preserve">Before </w:t>
      </w:r>
      <w:r w:rsidR="00BB25E2" w:rsidRPr="00BB25E2">
        <w:t>placement</w:t>
      </w:r>
    </w:p>
    <w:p w14:paraId="27DAA588" w14:textId="0EC2C363" w:rsidR="003442E4" w:rsidRPr="0034741A" w:rsidRDefault="0016682A" w:rsidP="006251B4">
      <w:r>
        <w:t>R</w:t>
      </w:r>
      <w:r w:rsidR="006251B4" w:rsidRPr="00D003B3">
        <w:t xml:space="preserve">emoving and relocating components of the proposed reef material (particularly heavy material such as fuel and trim water) will affect vessel </w:t>
      </w:r>
      <w:r w:rsidR="00936AC3">
        <w:t xml:space="preserve">or aircraft </w:t>
      </w:r>
      <w:r w:rsidR="006251B4" w:rsidRPr="00D003B3">
        <w:t>stability.</w:t>
      </w:r>
      <w:r w:rsidR="008D010F" w:rsidRPr="008D010F">
        <w:t xml:space="preserve"> </w:t>
      </w:r>
      <w:r w:rsidR="008D010F">
        <w:t xml:space="preserve">Generally, </w:t>
      </w:r>
      <w:r w:rsidR="00461B68">
        <w:t xml:space="preserve">removing </w:t>
      </w:r>
      <w:r w:rsidR="008D010F">
        <w:t xml:space="preserve">weight from low in </w:t>
      </w:r>
      <w:r w:rsidR="000B6F90">
        <w:t xml:space="preserve">a </w:t>
      </w:r>
      <w:r w:rsidR="008D010F">
        <w:t>ship (</w:t>
      </w:r>
      <w:r w:rsidR="004B54AB">
        <w:t>for example,</w:t>
      </w:r>
      <w:r w:rsidR="00DC5C4D">
        <w:t> </w:t>
      </w:r>
      <w:r w:rsidR="008D010F">
        <w:t>ballast bars, bilge piping</w:t>
      </w:r>
      <w:r w:rsidR="00404C12">
        <w:t>,</w:t>
      </w:r>
      <w:r w:rsidR="008D010F">
        <w:t xml:space="preserve"> engine room machinery) makes the vessel less stable, while </w:t>
      </w:r>
      <w:r w:rsidR="00461B68">
        <w:t xml:space="preserve">removing </w:t>
      </w:r>
      <w:r w:rsidR="008D010F">
        <w:t xml:space="preserve">weight from high in the ship makes </w:t>
      </w:r>
      <w:r w:rsidR="00DE76BF">
        <w:t>it</w:t>
      </w:r>
      <w:r w:rsidR="008D010F">
        <w:t xml:space="preserve"> more stable.</w:t>
      </w:r>
    </w:p>
    <w:p w14:paraId="0669600F" w14:textId="60CE763E" w:rsidR="00936439" w:rsidRDefault="00936439" w:rsidP="00936439">
      <w:r w:rsidRPr="0072645F">
        <w:rPr>
          <w:sz w:val="28"/>
          <w:szCs w:val="24"/>
          <w:lang w:eastAsia="ja-JP"/>
        </w:rPr>
        <w:sym w:font="Wingdings" w:char="F0FE"/>
      </w:r>
      <w:r>
        <w:rPr>
          <w:sz w:val="28"/>
          <w:szCs w:val="24"/>
          <w:lang w:eastAsia="ja-JP"/>
        </w:rPr>
        <w:t xml:space="preserve"> </w:t>
      </w:r>
      <w:r>
        <w:t xml:space="preserve">The stability of the vessel </w:t>
      </w:r>
      <w:r w:rsidR="00936AC3">
        <w:t xml:space="preserve">or aircraft </w:t>
      </w:r>
      <w:r w:rsidR="00850C12">
        <w:t>must</w:t>
      </w:r>
      <w:r>
        <w:t xml:space="preserve"> be considered an integral part of </w:t>
      </w:r>
      <w:r w:rsidR="005B36E9">
        <w:t xml:space="preserve">the </w:t>
      </w:r>
      <w:r>
        <w:t xml:space="preserve">preparation plans. </w:t>
      </w:r>
      <w:r w:rsidR="00A87222">
        <w:t>A</w:t>
      </w:r>
      <w:r>
        <w:t>pplicant</w:t>
      </w:r>
      <w:r w:rsidR="00A87222">
        <w:t>s</w:t>
      </w:r>
      <w:r>
        <w:t xml:space="preserve"> must be continuously aware of stability conditions and watertight integrity (see </w:t>
      </w:r>
      <w:hyperlink w:anchor="_Vessel_watertight_integrity" w:history="1">
        <w:r w:rsidRPr="00936439">
          <w:rPr>
            <w:rStyle w:val="Hyperlink"/>
          </w:rPr>
          <w:t>Watertight integrity</w:t>
        </w:r>
      </w:hyperlink>
      <w:r>
        <w:t>)</w:t>
      </w:r>
      <w:r w:rsidR="00D73ACA">
        <w:t>.</w:t>
      </w:r>
      <w:r>
        <w:t xml:space="preserve"> </w:t>
      </w:r>
      <w:r w:rsidR="00D73ACA">
        <w:t>They must</w:t>
      </w:r>
      <w:r>
        <w:t xml:space="preserve"> have contingency measures available to improve stability or counter flooding when required.</w:t>
      </w:r>
    </w:p>
    <w:p w14:paraId="44C15BCE" w14:textId="1BE5D0AB" w:rsidR="0016682A" w:rsidRDefault="0016682A" w:rsidP="00B1369A">
      <w:pPr>
        <w:pStyle w:val="Heading4"/>
        <w:rPr>
          <w:lang w:eastAsia="ja-JP"/>
        </w:rPr>
      </w:pPr>
      <w:r>
        <w:rPr>
          <w:lang w:eastAsia="ja-JP"/>
        </w:rPr>
        <w:t xml:space="preserve">After </w:t>
      </w:r>
      <w:r w:rsidR="00BB25E2" w:rsidRPr="00BB25E2">
        <w:rPr>
          <w:lang w:eastAsia="ja-JP"/>
        </w:rPr>
        <w:t>placement</w:t>
      </w:r>
    </w:p>
    <w:p w14:paraId="5F1172B0" w14:textId="6DF72CFF" w:rsidR="00E4107C" w:rsidRDefault="006251B4" w:rsidP="006251B4">
      <w:pPr>
        <w:rPr>
          <w:lang w:eastAsia="ja-JP"/>
        </w:rPr>
      </w:pPr>
      <w:r w:rsidRPr="00D003B3">
        <w:rPr>
          <w:lang w:eastAsia="ja-JP"/>
        </w:rPr>
        <w:t>Positional stability</w:t>
      </w:r>
      <w:r w:rsidR="008A761F">
        <w:rPr>
          <w:lang w:eastAsia="ja-JP"/>
        </w:rPr>
        <w:t xml:space="preserve"> of the artificial reef</w:t>
      </w:r>
      <w:r w:rsidRPr="00D003B3">
        <w:rPr>
          <w:lang w:eastAsia="ja-JP"/>
        </w:rPr>
        <w:t xml:space="preserve"> will be </w:t>
      </w:r>
      <w:r w:rsidR="003513D3" w:rsidRPr="00D003B3">
        <w:rPr>
          <w:lang w:eastAsia="ja-JP"/>
        </w:rPr>
        <w:t xml:space="preserve">increased </w:t>
      </w:r>
      <w:r w:rsidRPr="00D003B3">
        <w:rPr>
          <w:lang w:eastAsia="ja-JP"/>
        </w:rPr>
        <w:t xml:space="preserve">if </w:t>
      </w:r>
      <w:r w:rsidR="008A761F">
        <w:rPr>
          <w:lang w:eastAsia="ja-JP"/>
        </w:rPr>
        <w:t>it</w:t>
      </w:r>
      <w:r w:rsidRPr="00D003B3">
        <w:rPr>
          <w:lang w:eastAsia="ja-JP"/>
        </w:rPr>
        <w:t xml:space="preserve"> is </w:t>
      </w:r>
      <w:r w:rsidR="003513D3">
        <w:rPr>
          <w:lang w:eastAsia="ja-JP"/>
        </w:rPr>
        <w:t xml:space="preserve">placed at an </w:t>
      </w:r>
      <w:r w:rsidRPr="00D003B3">
        <w:rPr>
          <w:lang w:eastAsia="ja-JP"/>
        </w:rPr>
        <w:t xml:space="preserve">appropriate site (see </w:t>
      </w:r>
      <w:hyperlink w:anchor="_3.2_Site_selection_1" w:history="1">
        <w:r w:rsidRPr="00D003B3">
          <w:rPr>
            <w:rStyle w:val="Hyperlink"/>
          </w:rPr>
          <w:t xml:space="preserve">Site </w:t>
        </w:r>
        <w:r w:rsidR="008A761F" w:rsidRPr="00D003B3">
          <w:rPr>
            <w:rStyle w:val="Hyperlink"/>
          </w:rPr>
          <w:t>s</w:t>
        </w:r>
        <w:r w:rsidRPr="00D003B3">
          <w:rPr>
            <w:rStyle w:val="Hyperlink"/>
          </w:rPr>
          <w:t>election</w:t>
        </w:r>
      </w:hyperlink>
      <w:r w:rsidRPr="00D003B3">
        <w:rPr>
          <w:lang w:eastAsia="ja-JP"/>
        </w:rPr>
        <w:t>).</w:t>
      </w:r>
    </w:p>
    <w:p w14:paraId="298B2C8B" w14:textId="2116CEC9" w:rsidR="006251B4" w:rsidRPr="00D003B3" w:rsidRDefault="00E4107C" w:rsidP="006251B4">
      <w:pPr>
        <w:rPr>
          <w:lang w:eastAsia="ja-JP"/>
        </w:rPr>
      </w:pPr>
      <w:r>
        <w:rPr>
          <w:lang w:eastAsia="ja-JP"/>
        </w:rPr>
        <w:t>A</w:t>
      </w:r>
      <w:r w:rsidR="006251B4" w:rsidRPr="00D003B3">
        <w:rPr>
          <w:lang w:eastAsia="ja-JP"/>
        </w:rPr>
        <w:t xml:space="preserve">dditional ballast </w:t>
      </w:r>
      <w:r w:rsidR="000E3E8E" w:rsidRPr="00D003B3">
        <w:rPr>
          <w:lang w:eastAsia="ja-JP"/>
        </w:rPr>
        <w:t xml:space="preserve">in the vessel </w:t>
      </w:r>
      <w:r w:rsidR="004349C0">
        <w:rPr>
          <w:lang w:eastAsia="ja-JP"/>
        </w:rPr>
        <w:t xml:space="preserve">or aircraft </w:t>
      </w:r>
      <w:r>
        <w:rPr>
          <w:lang w:eastAsia="ja-JP"/>
        </w:rPr>
        <w:t>can also help to</w:t>
      </w:r>
      <w:r w:rsidRPr="00D003B3">
        <w:rPr>
          <w:lang w:eastAsia="ja-JP"/>
        </w:rPr>
        <w:t xml:space="preserve"> </w:t>
      </w:r>
      <w:r w:rsidR="006251B4" w:rsidRPr="00D003B3">
        <w:rPr>
          <w:lang w:eastAsia="ja-JP"/>
        </w:rPr>
        <w:t xml:space="preserve">limit the likelihood </w:t>
      </w:r>
      <w:r w:rsidR="000E3E8E" w:rsidRPr="00D003B3">
        <w:rPr>
          <w:lang w:eastAsia="ja-JP"/>
        </w:rPr>
        <w:t>of movement</w:t>
      </w:r>
      <w:r w:rsidR="006251B4" w:rsidRPr="00D003B3">
        <w:rPr>
          <w:lang w:eastAsia="ja-JP"/>
        </w:rPr>
        <w:t xml:space="preserve">, particularly in severe conditions such as storms. Types of ballast include concrete (either poured directly into the hull or </w:t>
      </w:r>
      <w:r w:rsidR="000E3E8E" w:rsidRPr="00D003B3">
        <w:rPr>
          <w:lang w:eastAsia="ja-JP"/>
        </w:rPr>
        <w:t>as</w:t>
      </w:r>
      <w:r w:rsidR="006251B4" w:rsidRPr="00D003B3">
        <w:rPr>
          <w:lang w:eastAsia="ja-JP"/>
        </w:rPr>
        <w:t xml:space="preserve"> </w:t>
      </w:r>
      <w:r w:rsidR="000B587F" w:rsidRPr="00D003B3">
        <w:rPr>
          <w:lang w:eastAsia="ja-JP"/>
        </w:rPr>
        <w:t>pre-set</w:t>
      </w:r>
      <w:r w:rsidR="006251B4" w:rsidRPr="00D003B3">
        <w:rPr>
          <w:lang w:eastAsia="ja-JP"/>
        </w:rPr>
        <w:t xml:space="preserve"> blocks)</w:t>
      </w:r>
      <w:r w:rsidR="009A113F">
        <w:rPr>
          <w:lang w:eastAsia="ja-JP"/>
        </w:rPr>
        <w:t>,</w:t>
      </w:r>
      <w:r w:rsidR="00D73ACA" w:rsidRPr="00D003B3">
        <w:rPr>
          <w:lang w:eastAsia="ja-JP"/>
        </w:rPr>
        <w:t xml:space="preserve"> </w:t>
      </w:r>
      <w:r w:rsidR="006251B4" w:rsidRPr="00D003B3">
        <w:rPr>
          <w:lang w:eastAsia="ja-JP"/>
        </w:rPr>
        <w:t>steel (in pellet or ingot form)</w:t>
      </w:r>
      <w:r w:rsidR="00C83F2C">
        <w:rPr>
          <w:lang w:eastAsia="ja-JP"/>
        </w:rPr>
        <w:t xml:space="preserve"> and clean washed sand or rock</w:t>
      </w:r>
      <w:r w:rsidR="006251B4" w:rsidRPr="00D003B3">
        <w:rPr>
          <w:lang w:eastAsia="ja-JP"/>
        </w:rPr>
        <w:t xml:space="preserve">. Water </w:t>
      </w:r>
      <w:r w:rsidR="00E94348">
        <w:rPr>
          <w:lang w:eastAsia="ja-JP"/>
        </w:rPr>
        <w:t>has</w:t>
      </w:r>
      <w:r w:rsidR="006251B4" w:rsidRPr="00D003B3">
        <w:rPr>
          <w:lang w:eastAsia="ja-JP"/>
        </w:rPr>
        <w:t xml:space="preserve"> no ballast effect once a vessel is sunk</w:t>
      </w:r>
      <w:r w:rsidR="001F01A7">
        <w:rPr>
          <w:lang w:eastAsia="ja-JP"/>
        </w:rPr>
        <w:t>,</w:t>
      </w:r>
      <w:r w:rsidR="006251B4" w:rsidRPr="00D003B3">
        <w:rPr>
          <w:lang w:eastAsia="ja-JP"/>
        </w:rPr>
        <w:t xml:space="preserve"> </w:t>
      </w:r>
      <w:r w:rsidR="000E3E8E" w:rsidRPr="00D003B3">
        <w:rPr>
          <w:lang w:eastAsia="ja-JP"/>
        </w:rPr>
        <w:t>so</w:t>
      </w:r>
      <w:r w:rsidR="006251B4" w:rsidRPr="00D003B3">
        <w:rPr>
          <w:lang w:eastAsia="ja-JP"/>
        </w:rPr>
        <w:t xml:space="preserve"> should </w:t>
      </w:r>
      <w:r w:rsidR="00E94348">
        <w:rPr>
          <w:lang w:eastAsia="ja-JP"/>
        </w:rPr>
        <w:t>only</w:t>
      </w:r>
      <w:r w:rsidR="00E94348" w:rsidRPr="00D003B3">
        <w:rPr>
          <w:lang w:eastAsia="ja-JP"/>
        </w:rPr>
        <w:t xml:space="preserve"> </w:t>
      </w:r>
      <w:r w:rsidR="006251B4" w:rsidRPr="00D003B3">
        <w:rPr>
          <w:lang w:eastAsia="ja-JP"/>
        </w:rPr>
        <w:t xml:space="preserve">be considered as </w:t>
      </w:r>
      <w:r w:rsidR="00E94348">
        <w:rPr>
          <w:lang w:eastAsia="ja-JP"/>
        </w:rPr>
        <w:t xml:space="preserve">possible </w:t>
      </w:r>
      <w:r w:rsidR="006251B4" w:rsidRPr="00D003B3">
        <w:rPr>
          <w:lang w:eastAsia="ja-JP"/>
        </w:rPr>
        <w:t xml:space="preserve">ballast </w:t>
      </w:r>
      <w:r w:rsidR="000E3E8E" w:rsidRPr="00D003B3">
        <w:rPr>
          <w:lang w:eastAsia="ja-JP"/>
        </w:rPr>
        <w:t>when moving the vessel</w:t>
      </w:r>
      <w:r w:rsidR="006251B4" w:rsidRPr="00D003B3">
        <w:rPr>
          <w:lang w:eastAsia="ja-JP"/>
        </w:rPr>
        <w:t xml:space="preserve"> from the preparation site to the reef location. Lead ballast </w:t>
      </w:r>
      <w:r w:rsidR="00FF7F5D">
        <w:rPr>
          <w:lang w:eastAsia="ja-JP"/>
        </w:rPr>
        <w:t>must</w:t>
      </w:r>
      <w:r w:rsidR="006251B4" w:rsidRPr="00D003B3">
        <w:rPr>
          <w:lang w:eastAsia="ja-JP"/>
        </w:rPr>
        <w:t xml:space="preserve"> not be used.</w:t>
      </w:r>
    </w:p>
    <w:p w14:paraId="5B38A071" w14:textId="4311DB9F" w:rsidR="006251B4" w:rsidRPr="0034741A" w:rsidRDefault="001F01A7" w:rsidP="006251B4">
      <w:r w:rsidRPr="0072645F">
        <w:rPr>
          <w:sz w:val="28"/>
          <w:szCs w:val="24"/>
          <w:lang w:eastAsia="ja-JP"/>
        </w:rPr>
        <w:sym w:font="Wingdings" w:char="F0FE"/>
      </w:r>
      <w:r>
        <w:rPr>
          <w:sz w:val="28"/>
          <w:szCs w:val="24"/>
          <w:lang w:eastAsia="ja-JP"/>
        </w:rPr>
        <w:t xml:space="preserve"> </w:t>
      </w:r>
      <w:r w:rsidR="006251B4" w:rsidRPr="00D003B3">
        <w:rPr>
          <w:lang w:eastAsia="ja-JP"/>
        </w:rPr>
        <w:t xml:space="preserve">Applicants must provide details of </w:t>
      </w:r>
      <w:r w:rsidR="00E94348">
        <w:rPr>
          <w:lang w:eastAsia="ja-JP"/>
        </w:rPr>
        <w:t xml:space="preserve">implementation </w:t>
      </w:r>
      <w:r w:rsidR="006251B4" w:rsidRPr="00D003B3">
        <w:rPr>
          <w:lang w:eastAsia="ja-JP"/>
        </w:rPr>
        <w:t xml:space="preserve">measures </w:t>
      </w:r>
      <w:r w:rsidR="00AA00C9">
        <w:rPr>
          <w:lang w:eastAsia="ja-JP"/>
        </w:rPr>
        <w:t xml:space="preserve">to </w:t>
      </w:r>
      <w:r w:rsidR="006251B4" w:rsidRPr="00D003B3">
        <w:rPr>
          <w:lang w:eastAsia="ja-JP"/>
        </w:rPr>
        <w:t xml:space="preserve">maximise the long-term stability of the proposed artificial reef. </w:t>
      </w:r>
      <w:proofErr w:type="gramStart"/>
      <w:r w:rsidR="006251B4" w:rsidRPr="00D003B3">
        <w:rPr>
          <w:lang w:eastAsia="ja-JP"/>
        </w:rPr>
        <w:t xml:space="preserve">In particular, </w:t>
      </w:r>
      <w:r w:rsidR="00FD4759">
        <w:rPr>
          <w:lang w:eastAsia="ja-JP"/>
        </w:rPr>
        <w:t>applicants</w:t>
      </w:r>
      <w:proofErr w:type="gramEnd"/>
      <w:r w:rsidR="00FD4759">
        <w:rPr>
          <w:lang w:eastAsia="ja-JP"/>
        </w:rPr>
        <w:t xml:space="preserve"> must </w:t>
      </w:r>
      <w:r w:rsidR="00E94348" w:rsidRPr="00D003B3">
        <w:rPr>
          <w:lang w:eastAsia="ja-JP"/>
        </w:rPr>
        <w:t>specif</w:t>
      </w:r>
      <w:r w:rsidR="00E94348">
        <w:rPr>
          <w:lang w:eastAsia="ja-JP"/>
        </w:rPr>
        <w:t>y</w:t>
      </w:r>
      <w:r w:rsidR="00E94348" w:rsidRPr="00D003B3">
        <w:rPr>
          <w:lang w:eastAsia="ja-JP"/>
        </w:rPr>
        <w:t xml:space="preserve"> </w:t>
      </w:r>
      <w:r w:rsidR="006251B4" w:rsidRPr="00D003B3">
        <w:rPr>
          <w:lang w:eastAsia="ja-JP"/>
        </w:rPr>
        <w:t xml:space="preserve">the type and amount of any additional ballast. </w:t>
      </w:r>
      <w:r w:rsidR="00791B2B">
        <w:rPr>
          <w:lang w:eastAsia="ja-JP"/>
        </w:rPr>
        <w:t>T</w:t>
      </w:r>
      <w:r w:rsidR="006251B4" w:rsidRPr="00D003B3">
        <w:rPr>
          <w:lang w:eastAsia="ja-JP"/>
        </w:rPr>
        <w:t xml:space="preserve">he use of additional ballast must be approved by </w:t>
      </w:r>
      <w:r w:rsidR="00FD4759">
        <w:rPr>
          <w:lang w:eastAsia="ja-JP"/>
        </w:rPr>
        <w:t xml:space="preserve">the </w:t>
      </w:r>
      <w:r w:rsidR="006F5B8B">
        <w:rPr>
          <w:lang w:eastAsia="ja-JP"/>
        </w:rPr>
        <w:t>d</w:t>
      </w:r>
      <w:r w:rsidR="00DB136C">
        <w:rPr>
          <w:lang w:eastAsia="ja-JP"/>
        </w:rPr>
        <w:t>epartment</w:t>
      </w:r>
      <w:r w:rsidR="006F5B8B">
        <w:rPr>
          <w:lang w:eastAsia="ja-JP"/>
        </w:rPr>
        <w:t xml:space="preserve"> </w:t>
      </w:r>
      <w:r w:rsidR="00791B2B">
        <w:rPr>
          <w:lang w:eastAsia="ja-JP"/>
        </w:rPr>
        <w:t>before</w:t>
      </w:r>
      <w:r w:rsidR="006251B4" w:rsidRPr="00D003B3">
        <w:rPr>
          <w:lang w:eastAsia="ja-JP"/>
        </w:rPr>
        <w:t xml:space="preserve"> </w:t>
      </w:r>
      <w:r w:rsidR="0016682A">
        <w:rPr>
          <w:lang w:eastAsia="ja-JP"/>
        </w:rPr>
        <w:t xml:space="preserve">it is </w:t>
      </w:r>
      <w:r w:rsidR="006251B4" w:rsidRPr="00D003B3">
        <w:rPr>
          <w:lang w:eastAsia="ja-JP"/>
        </w:rPr>
        <w:t>plac</w:t>
      </w:r>
      <w:r w:rsidR="0016682A">
        <w:rPr>
          <w:lang w:eastAsia="ja-JP"/>
        </w:rPr>
        <w:t>ed</w:t>
      </w:r>
      <w:r w:rsidR="006251B4" w:rsidRPr="00D003B3">
        <w:rPr>
          <w:lang w:eastAsia="ja-JP"/>
        </w:rPr>
        <w:t xml:space="preserve"> within the reef material.</w:t>
      </w:r>
      <w:r w:rsidR="00775FBB" w:rsidRPr="00775FBB">
        <w:rPr>
          <w:lang w:eastAsia="ja-JP"/>
        </w:rPr>
        <w:t xml:space="preserve"> </w:t>
      </w:r>
      <w:r w:rsidR="00775FBB">
        <w:rPr>
          <w:lang w:eastAsia="ja-JP"/>
        </w:rPr>
        <w:t xml:space="preserve">Any water and associated sediments used for ballast must be managed in accordance with </w:t>
      </w:r>
      <w:r w:rsidR="00FD4759">
        <w:rPr>
          <w:lang w:eastAsia="ja-JP"/>
        </w:rPr>
        <w:t xml:space="preserve">the </w:t>
      </w:r>
      <w:r w:rsidR="00AD0B9E">
        <w:rPr>
          <w:lang w:eastAsia="ja-JP"/>
        </w:rPr>
        <w:t>department’s</w:t>
      </w:r>
      <w:r w:rsidR="00775FBB">
        <w:rPr>
          <w:lang w:eastAsia="ja-JP"/>
        </w:rPr>
        <w:t xml:space="preserve"> </w:t>
      </w:r>
      <w:r w:rsidR="008D7C47">
        <w:rPr>
          <w:lang w:eastAsia="ja-JP"/>
        </w:rPr>
        <w:t>b</w:t>
      </w:r>
      <w:r w:rsidR="00775FBB">
        <w:rPr>
          <w:lang w:eastAsia="ja-JP"/>
        </w:rPr>
        <w:t xml:space="preserve">allast </w:t>
      </w:r>
      <w:r w:rsidR="008D7C47">
        <w:rPr>
          <w:lang w:eastAsia="ja-JP"/>
        </w:rPr>
        <w:t>w</w:t>
      </w:r>
      <w:r w:rsidR="00775FBB">
        <w:rPr>
          <w:lang w:eastAsia="ja-JP"/>
        </w:rPr>
        <w:t xml:space="preserve">ater </w:t>
      </w:r>
      <w:r w:rsidR="008D7C47">
        <w:rPr>
          <w:lang w:eastAsia="ja-JP"/>
        </w:rPr>
        <w:t>m</w:t>
      </w:r>
      <w:r w:rsidR="00775FBB">
        <w:rPr>
          <w:lang w:eastAsia="ja-JP"/>
        </w:rPr>
        <w:t xml:space="preserve">anagement </w:t>
      </w:r>
      <w:r w:rsidR="008D7C47">
        <w:rPr>
          <w:lang w:eastAsia="ja-JP"/>
        </w:rPr>
        <w:t>r</w:t>
      </w:r>
      <w:r w:rsidR="00775FBB">
        <w:rPr>
          <w:lang w:eastAsia="ja-JP"/>
        </w:rPr>
        <w:t xml:space="preserve">equirements (see </w:t>
      </w:r>
      <w:hyperlink w:anchor="_6_Information_and" w:history="1">
        <w:r w:rsidR="00775FBB" w:rsidRPr="008B4E52">
          <w:rPr>
            <w:rStyle w:val="Hyperlink"/>
            <w:lang w:eastAsia="ja-JP"/>
          </w:rPr>
          <w:t>Information and resources</w:t>
        </w:r>
      </w:hyperlink>
      <w:r w:rsidR="00775FBB">
        <w:rPr>
          <w:lang w:eastAsia="ja-JP"/>
        </w:rPr>
        <w:t>).</w:t>
      </w:r>
    </w:p>
    <w:p w14:paraId="0F219FF1" w14:textId="6F9953B7" w:rsidR="00936439" w:rsidRDefault="00936439" w:rsidP="00B1369A">
      <w:pPr>
        <w:pStyle w:val="Heading3"/>
      </w:pPr>
      <w:bookmarkStart w:id="303" w:name="_Vessel_watertight_integrity"/>
      <w:bookmarkStart w:id="304" w:name="_Watertight_integrity"/>
      <w:bookmarkStart w:id="305" w:name="_Toc105421689"/>
      <w:bookmarkStart w:id="306" w:name="_Toc146023840"/>
      <w:bookmarkEnd w:id="303"/>
      <w:bookmarkEnd w:id="304"/>
      <w:r w:rsidRPr="00B1369A">
        <w:t>Watertight</w:t>
      </w:r>
      <w:r>
        <w:t xml:space="preserve"> integrity</w:t>
      </w:r>
      <w:bookmarkEnd w:id="305"/>
      <w:bookmarkEnd w:id="306"/>
    </w:p>
    <w:p w14:paraId="49A622F9" w14:textId="67295A0B" w:rsidR="00317AC6" w:rsidRDefault="00317AC6" w:rsidP="00317AC6">
      <w:pPr>
        <w:rPr>
          <w:lang w:eastAsia="ja-JP"/>
        </w:rPr>
      </w:pPr>
      <w:r>
        <w:rPr>
          <w:lang w:eastAsia="ja-JP"/>
        </w:rPr>
        <w:t xml:space="preserve">Once a permit has been granted, </w:t>
      </w:r>
      <w:r>
        <w:t>t</w:t>
      </w:r>
      <w:r w:rsidRPr="00D62FAB">
        <w:t xml:space="preserve">he vessel </w:t>
      </w:r>
      <w:r w:rsidR="004349C0">
        <w:t xml:space="preserve">or aircraft </w:t>
      </w:r>
      <w:r w:rsidRPr="00D62FAB">
        <w:t>must maintain sufficient watertight integrity to be sunk in the intended manner at the correct location.</w:t>
      </w:r>
    </w:p>
    <w:p w14:paraId="44FFBB3E" w14:textId="0307C678" w:rsidR="009E7E54" w:rsidRDefault="00317AC6" w:rsidP="00936439">
      <w:pPr>
        <w:rPr>
          <w:lang w:eastAsia="ja-JP"/>
        </w:rPr>
      </w:pPr>
      <w:r>
        <w:rPr>
          <w:lang w:eastAsia="ja-JP"/>
        </w:rPr>
        <w:t>Vessel scuttling preparations</w:t>
      </w:r>
      <w:r w:rsidR="009E7E54">
        <w:rPr>
          <w:lang w:eastAsia="ja-JP"/>
        </w:rPr>
        <w:t xml:space="preserve"> (for example, cutting holes in the hull) </w:t>
      </w:r>
      <w:r>
        <w:rPr>
          <w:lang w:eastAsia="ja-JP"/>
        </w:rPr>
        <w:t>should not</w:t>
      </w:r>
      <w:r w:rsidR="009E7E54">
        <w:rPr>
          <w:lang w:eastAsia="ja-JP"/>
        </w:rPr>
        <w:t xml:space="preserve"> impair the seaworthiness of the vessel</w:t>
      </w:r>
      <w:r>
        <w:rPr>
          <w:lang w:eastAsia="ja-JP"/>
        </w:rPr>
        <w:t>. Vessels should not be prepared</w:t>
      </w:r>
      <w:r w:rsidR="009E7E54">
        <w:rPr>
          <w:lang w:eastAsia="ja-JP"/>
        </w:rPr>
        <w:t xml:space="preserve"> until a permit has been granted. </w:t>
      </w:r>
      <w:r w:rsidR="00D60B35">
        <w:rPr>
          <w:lang w:eastAsia="ja-JP"/>
        </w:rPr>
        <w:lastRenderedPageBreak/>
        <w:t xml:space="preserve">Applicants </w:t>
      </w:r>
      <w:r w:rsidR="009E7E54">
        <w:rPr>
          <w:lang w:eastAsia="ja-JP"/>
        </w:rPr>
        <w:t xml:space="preserve">should </w:t>
      </w:r>
      <w:r w:rsidR="00D60B35">
        <w:rPr>
          <w:lang w:eastAsia="ja-JP"/>
        </w:rPr>
        <w:t>consider</w:t>
      </w:r>
      <w:r w:rsidR="009E7E54">
        <w:rPr>
          <w:lang w:eastAsia="ja-JP"/>
        </w:rPr>
        <w:t xml:space="preserve"> delaying preparations until the </w:t>
      </w:r>
      <w:r w:rsidR="00402A39">
        <w:rPr>
          <w:lang w:eastAsia="ja-JP"/>
        </w:rPr>
        <w:t>28</w:t>
      </w:r>
      <w:r w:rsidR="009E7E54">
        <w:rPr>
          <w:lang w:eastAsia="ja-JP"/>
        </w:rPr>
        <w:t xml:space="preserve">-day appeal period has expired (see </w:t>
      </w:r>
      <w:hyperlink w:anchor="_Permit_process" w:history="1">
        <w:r w:rsidR="009E7E54" w:rsidRPr="003E3483">
          <w:rPr>
            <w:rStyle w:val="Hyperlink"/>
            <w:lang w:eastAsia="ja-JP"/>
          </w:rPr>
          <w:t>Permit process</w:t>
        </w:r>
      </w:hyperlink>
      <w:r w:rsidR="009E7E54">
        <w:rPr>
          <w:lang w:eastAsia="ja-JP"/>
        </w:rPr>
        <w:t xml:space="preserve"> and </w:t>
      </w:r>
      <w:hyperlink w:anchor="_Timeframes" w:history="1">
        <w:r w:rsidR="009E7E54" w:rsidRPr="003E3483">
          <w:rPr>
            <w:rStyle w:val="Hyperlink"/>
            <w:lang w:eastAsia="ja-JP"/>
          </w:rPr>
          <w:t>Timeframes</w:t>
        </w:r>
      </w:hyperlink>
      <w:r w:rsidR="009E7E54">
        <w:rPr>
          <w:lang w:eastAsia="ja-JP"/>
        </w:rPr>
        <w:t>).</w:t>
      </w:r>
    </w:p>
    <w:p w14:paraId="1801A69D" w14:textId="31AE7580" w:rsidR="00936439" w:rsidRPr="0034741A" w:rsidRDefault="00936439" w:rsidP="00936439">
      <w:r w:rsidRPr="0072645F">
        <w:rPr>
          <w:sz w:val="28"/>
          <w:szCs w:val="24"/>
          <w:lang w:eastAsia="ja-JP"/>
        </w:rPr>
        <w:sym w:font="Wingdings" w:char="F0FE"/>
      </w:r>
      <w:r>
        <w:rPr>
          <w:sz w:val="28"/>
          <w:szCs w:val="24"/>
          <w:lang w:eastAsia="ja-JP"/>
        </w:rPr>
        <w:t xml:space="preserve"> </w:t>
      </w:r>
      <w:r w:rsidRPr="00D62FAB">
        <w:t>Applicants should carefully consider the work plan to ensure preparation requirements do not greatly affect watertight integrity. The scuttling contractor should be consulted for advice on these issues.</w:t>
      </w:r>
    </w:p>
    <w:p w14:paraId="47C58B79" w14:textId="2A68DB9D" w:rsidR="00D20913" w:rsidRDefault="008D7C47" w:rsidP="00D003B3">
      <w:pPr>
        <w:pStyle w:val="NormalBeforeBullet"/>
      </w:pPr>
      <w:r>
        <w:t>Several s</w:t>
      </w:r>
      <w:r w:rsidR="00D20913">
        <w:t xml:space="preserve">pecific flooding risks </w:t>
      </w:r>
      <w:r>
        <w:t xml:space="preserve">need </w:t>
      </w:r>
      <w:r w:rsidR="00D20913">
        <w:t>to be considered:</w:t>
      </w:r>
    </w:p>
    <w:p w14:paraId="118D4A07" w14:textId="5CE12630" w:rsidR="00936439" w:rsidRDefault="00D60B35" w:rsidP="00CC6375">
      <w:pPr>
        <w:pStyle w:val="ListBullet"/>
      </w:pPr>
      <w:r w:rsidRPr="00D60B35">
        <w:t>Pay s</w:t>
      </w:r>
      <w:r w:rsidR="00936439">
        <w:t xml:space="preserve">pecial attention to hull openings and internal preparations that degrade the internal compartmentalisation of a vessel, especially during tows and mooring. Hull openings are often required to remove bulky items and </w:t>
      </w:r>
      <w:r>
        <w:t xml:space="preserve">to prepare for </w:t>
      </w:r>
      <w:r w:rsidR="00936439">
        <w:t>diver access. However, they present a significant risk of flooding</w:t>
      </w:r>
      <w:r w:rsidR="008579A5">
        <w:t>;</w:t>
      </w:r>
      <w:r w:rsidR="00936439">
        <w:t xml:space="preserve"> </w:t>
      </w:r>
      <w:r w:rsidR="008579A5">
        <w:t>internal modifications that reduce watertight integrity</w:t>
      </w:r>
      <w:r w:rsidR="008579A5" w:rsidDel="008579A5">
        <w:t xml:space="preserve"> </w:t>
      </w:r>
      <w:r w:rsidR="008579A5">
        <w:t xml:space="preserve">would worsen </w:t>
      </w:r>
      <w:r w:rsidR="00936439">
        <w:t>the consequences.</w:t>
      </w:r>
      <w:r w:rsidR="00D26929">
        <w:br/>
      </w:r>
      <w:r w:rsidR="00936439">
        <w:t>Hull openings should be well above the waterline, or temporarily sealed for mooring and towing (open</w:t>
      </w:r>
      <w:r w:rsidR="00E02467">
        <w:t>-</w:t>
      </w:r>
      <w:r w:rsidR="00936439">
        <w:t xml:space="preserve">ocean tows require structural sealing). Hull openings intended </w:t>
      </w:r>
      <w:r w:rsidR="008579A5">
        <w:t xml:space="preserve">for </w:t>
      </w:r>
      <w:r w:rsidR="00936439">
        <w:t>near or below the waterline should only be cut by explosive charge as part of the scuttling process</w:t>
      </w:r>
      <w:r w:rsidR="00C72F14">
        <w:t xml:space="preserve"> (see </w:t>
      </w:r>
      <w:hyperlink w:anchor="_Method_of_placement_1" w:history="1">
        <w:r w:rsidR="00C72F14" w:rsidRPr="00C72F14">
          <w:rPr>
            <w:rStyle w:val="Hyperlink"/>
          </w:rPr>
          <w:t>Method of placement</w:t>
        </w:r>
      </w:hyperlink>
      <w:r w:rsidR="00C72F14">
        <w:t>)</w:t>
      </w:r>
      <w:r w:rsidR="00936439">
        <w:t>.</w:t>
      </w:r>
    </w:p>
    <w:p w14:paraId="03FD5363" w14:textId="336518AE" w:rsidR="00936439" w:rsidRDefault="00936439" w:rsidP="00CC6375">
      <w:pPr>
        <w:pStyle w:val="ListBullet"/>
      </w:pPr>
      <w:r>
        <w:t xml:space="preserve">Towing presents a special problem, </w:t>
      </w:r>
      <w:r w:rsidR="008579A5">
        <w:t xml:space="preserve">particularly </w:t>
      </w:r>
      <w:r>
        <w:t>if the vessel must be towed over open waters. If the vessel is to be towed at sea, the hull must be watertight and structurally sound, and a temporary pumping capability should be provided.</w:t>
      </w:r>
      <w:r w:rsidR="00D26929">
        <w:br/>
      </w:r>
      <w:r>
        <w:t xml:space="preserve">Preparing a derelict vessel for open-ocean towing requires special expertise, </w:t>
      </w:r>
      <w:r w:rsidR="00783623">
        <w:t xml:space="preserve">so </w:t>
      </w:r>
      <w:r w:rsidR="005B36E9">
        <w:t>the applicant</w:t>
      </w:r>
      <w:r w:rsidR="00783623">
        <w:t xml:space="preserve"> should seek</w:t>
      </w:r>
      <w:r>
        <w:t xml:space="preserve"> professional advice. Even for tows that are both short and sheltered, </w:t>
      </w:r>
      <w:r w:rsidR="005B36E9">
        <w:t>the applicant</w:t>
      </w:r>
      <w:r w:rsidR="00C72F14">
        <w:t xml:space="preserve"> will need to consider </w:t>
      </w:r>
      <w:r>
        <w:t>tow speed, natural roll, list, loll, and the possibility of encountering higher sea</w:t>
      </w:r>
      <w:r w:rsidR="008D7C47">
        <w:t>s</w:t>
      </w:r>
      <w:r>
        <w:t xml:space="preserve"> during the tow.</w:t>
      </w:r>
    </w:p>
    <w:p w14:paraId="21E93679" w14:textId="39EDF045" w:rsidR="00936439" w:rsidRDefault="00936439" w:rsidP="00CC6375">
      <w:pPr>
        <w:pStyle w:val="ListBullet"/>
      </w:pPr>
      <w:r>
        <w:t xml:space="preserve">Mooring a vessel during clean-up or </w:t>
      </w:r>
      <w:r w:rsidR="00783623">
        <w:t>before</w:t>
      </w:r>
      <w:r>
        <w:t xml:space="preserve"> sinking poses greater risks than would typically be encountered alongside a wharf. Vessels will be subject to wind-</w:t>
      </w:r>
      <w:r w:rsidR="00783623">
        <w:t>induced</w:t>
      </w:r>
      <w:r>
        <w:t xml:space="preserve"> or wave-induced roll, and low hull openings present a flooding hazard. Single</w:t>
      </w:r>
      <w:r w:rsidR="00783623">
        <w:t>-</w:t>
      </w:r>
      <w:r>
        <w:t xml:space="preserve">point moorings allow the ship to head into the wind, which often minimises weather effects. </w:t>
      </w:r>
      <w:r w:rsidR="00783623">
        <w:t>M</w:t>
      </w:r>
      <w:r>
        <w:t xml:space="preserve">ultipoint moorings that prevent the ship from swinging on </w:t>
      </w:r>
      <w:r w:rsidR="00783623">
        <w:t xml:space="preserve">its </w:t>
      </w:r>
      <w:r>
        <w:t>mooring</w:t>
      </w:r>
      <w:r w:rsidR="00783623">
        <w:t xml:space="preserve"> may exaggerate</w:t>
      </w:r>
      <w:r>
        <w:t xml:space="preserve"> the effects of weather on the vessel</w:t>
      </w:r>
      <w:r w:rsidR="00D1012B">
        <w:t xml:space="preserve"> –</w:t>
      </w:r>
      <w:r>
        <w:t xml:space="preserve"> for example,</w:t>
      </w:r>
      <w:r w:rsidR="000D64DC">
        <w:t> </w:t>
      </w:r>
      <w:r>
        <w:t xml:space="preserve">rolling or pitching could be significantly increased. </w:t>
      </w:r>
      <w:r w:rsidR="00783623">
        <w:t>C</w:t>
      </w:r>
      <w:r>
        <w:t xml:space="preserve">onsider </w:t>
      </w:r>
      <w:r w:rsidR="006B02F5">
        <w:t>having</w:t>
      </w:r>
      <w:r>
        <w:t xml:space="preserve"> temporary pumping capability if intending to moor the vessel.</w:t>
      </w:r>
    </w:p>
    <w:p w14:paraId="20F38EF9" w14:textId="1443CE00" w:rsidR="00936439" w:rsidRDefault="00936439" w:rsidP="00CC6375">
      <w:pPr>
        <w:pStyle w:val="ListBullet"/>
      </w:pPr>
      <w:r>
        <w:t>Free surface effect is the ability of fluids, such as water, to accumulate on one side of a vessel and induce a list or loll. This may cause flooding or lead to capsize, particularly if it occurs high above the waterline and involves a large amount of fluid. This may be an issue if fluids are allowed to accumulate in bilges, if tanks are kept in a partially full condition, or if excessive amounts of liquid are used to flush or wash down decks.</w:t>
      </w:r>
      <w:r w:rsidR="00003134">
        <w:t xml:space="preserve"> </w:t>
      </w:r>
      <w:r w:rsidR="000C51B8" w:rsidRPr="000C51B8">
        <w:t xml:space="preserve">The scuttling </w:t>
      </w:r>
      <w:proofErr w:type="spellStart"/>
      <w:r w:rsidR="000C51B8" w:rsidRPr="000C51B8">
        <w:t>downflooding</w:t>
      </w:r>
      <w:proofErr w:type="spellEnd"/>
      <w:r w:rsidR="000C51B8" w:rsidRPr="000C51B8">
        <w:t xml:space="preserve"> method, reserve buoyancy and stability should be assessed by a naval architect or suitably qualified marine engineer to ensure sufficient righting momentum is maintained during the scuttling</w:t>
      </w:r>
      <w:r w:rsidR="00003134">
        <w:t>.</w:t>
      </w:r>
    </w:p>
    <w:p w14:paraId="3428CE1D" w14:textId="7567D5F6" w:rsidR="006251B4" w:rsidRDefault="006251B4" w:rsidP="00B1369A">
      <w:pPr>
        <w:pStyle w:val="Heading3"/>
        <w:rPr>
          <w:lang w:eastAsia="ja-JP"/>
        </w:rPr>
      </w:pPr>
      <w:bookmarkStart w:id="307" w:name="_Preparing_for_diver"/>
      <w:bookmarkStart w:id="308" w:name="_Preparing_for_diver_1"/>
      <w:bookmarkStart w:id="309" w:name="_Toc105421690"/>
      <w:bookmarkStart w:id="310" w:name="_Toc146023841"/>
      <w:bookmarkEnd w:id="307"/>
      <w:bookmarkEnd w:id="308"/>
      <w:r w:rsidRPr="003F4D0E">
        <w:rPr>
          <w:lang w:eastAsia="ja-JP"/>
        </w:rPr>
        <w:t>Prepar</w:t>
      </w:r>
      <w:r w:rsidR="00B142E4">
        <w:rPr>
          <w:lang w:eastAsia="ja-JP"/>
        </w:rPr>
        <w:t>ing</w:t>
      </w:r>
      <w:r w:rsidRPr="003F4D0E">
        <w:rPr>
          <w:lang w:eastAsia="ja-JP"/>
        </w:rPr>
        <w:t xml:space="preserve"> for diver access</w:t>
      </w:r>
      <w:bookmarkEnd w:id="309"/>
      <w:bookmarkEnd w:id="310"/>
    </w:p>
    <w:p w14:paraId="227C73E4" w14:textId="7E0105E6" w:rsidR="00C74A6D" w:rsidRDefault="00C74A6D" w:rsidP="00C74A6D">
      <w:r>
        <w:t xml:space="preserve">Operations associated with clean-up and preparations for diver access have the potential to adversely affect stability. Decreased stability may then cause premature and uncontrolled capsizing, </w:t>
      </w:r>
      <w:proofErr w:type="gramStart"/>
      <w:r>
        <w:t>foundering</w:t>
      </w:r>
      <w:proofErr w:type="gramEnd"/>
      <w:r>
        <w:t xml:space="preserve"> or sinking of the vessel</w:t>
      </w:r>
      <w:r w:rsidR="00EE3C17">
        <w:t xml:space="preserve"> or aircraft</w:t>
      </w:r>
      <w:r>
        <w:t xml:space="preserve">, especially if </w:t>
      </w:r>
      <w:r w:rsidR="00EE3C17">
        <w:t>it</w:t>
      </w:r>
      <w:r>
        <w:t xml:space="preserve"> has to be moved to its intended location. The applicant will need to pay attention to stability issues in the preparation phase (see </w:t>
      </w:r>
      <w:hyperlink w:anchor="_Vessel_stability" w:history="1">
        <w:r w:rsidR="00EE3C17">
          <w:rPr>
            <w:rStyle w:val="Hyperlink"/>
          </w:rPr>
          <w:t>Stability</w:t>
        </w:r>
      </w:hyperlink>
      <w:r>
        <w:t>).</w:t>
      </w:r>
    </w:p>
    <w:p w14:paraId="1C77FA37" w14:textId="12EAF391" w:rsidR="006251B4" w:rsidRDefault="00F36B3E" w:rsidP="00D003B3">
      <w:pPr>
        <w:pStyle w:val="NormalBeforeBullet"/>
      </w:pPr>
      <w:r>
        <w:t>G</w:t>
      </w:r>
      <w:r w:rsidR="006251B4">
        <w:t>eneral</w:t>
      </w:r>
      <w:r>
        <w:t>ly</w:t>
      </w:r>
      <w:r w:rsidR="006251B4">
        <w:t>, existing doorways, hatches and hull openings cut or enlarged for diver access should be of sufficient size</w:t>
      </w:r>
      <w:r w:rsidR="00FD2F89">
        <w:t xml:space="preserve">. </w:t>
      </w:r>
      <w:r w:rsidR="00FD2F89" w:rsidRPr="005061C4">
        <w:t>Specifically</w:t>
      </w:r>
      <w:r w:rsidR="006251B4">
        <w:t>:</w:t>
      </w:r>
    </w:p>
    <w:p w14:paraId="41C6D4FD" w14:textId="3EA5EBC5" w:rsidR="006251B4" w:rsidRPr="00CC6375" w:rsidRDefault="00FD2F89" w:rsidP="00CC6375">
      <w:pPr>
        <w:pStyle w:val="ListBullet"/>
      </w:pPr>
      <w:r>
        <w:rPr>
          <w:lang w:eastAsia="ja-JP"/>
        </w:rPr>
        <w:t>f</w:t>
      </w:r>
      <w:r w:rsidR="006251B4">
        <w:rPr>
          <w:lang w:eastAsia="ja-JP"/>
        </w:rPr>
        <w:t xml:space="preserve">or </w:t>
      </w:r>
      <w:r w:rsidR="006251B4" w:rsidRPr="00CC6375">
        <w:t xml:space="preserve">openings providing access from the interior to the exterior of the hull, </w:t>
      </w:r>
      <w:r w:rsidR="00B142E4" w:rsidRPr="00CC6375">
        <w:t xml:space="preserve">the size should permit </w:t>
      </w:r>
      <w:r w:rsidR="006251B4" w:rsidRPr="00CC6375">
        <w:t xml:space="preserve">simultaneous passage by </w:t>
      </w:r>
      <w:r w:rsidR="0018564C" w:rsidRPr="00CC6375">
        <w:t>2</w:t>
      </w:r>
      <w:r w:rsidR="00D1012B">
        <w:t> </w:t>
      </w:r>
      <w:r w:rsidR="006251B4" w:rsidRPr="00CC6375">
        <w:t>divers, side</w:t>
      </w:r>
      <w:r w:rsidR="00D1012B">
        <w:t xml:space="preserve"> </w:t>
      </w:r>
      <w:r w:rsidR="006251B4" w:rsidRPr="00CC6375">
        <w:t>by</w:t>
      </w:r>
      <w:r w:rsidR="00D1012B">
        <w:t xml:space="preserve"> </w:t>
      </w:r>
      <w:r w:rsidR="006251B4" w:rsidRPr="00CC6375">
        <w:t>side</w:t>
      </w:r>
      <w:r w:rsidR="00F36B3E" w:rsidRPr="00CC6375">
        <w:t>,</w:t>
      </w:r>
      <w:r w:rsidR="006251B4" w:rsidRPr="00CC6375">
        <w:t xml:space="preserve"> </w:t>
      </w:r>
      <w:r w:rsidR="00F36B3E" w:rsidRPr="00CC6375">
        <w:t xml:space="preserve">to </w:t>
      </w:r>
      <w:r w:rsidR="00B142E4" w:rsidRPr="00CC6375">
        <w:t>allow a diver in distress to</w:t>
      </w:r>
      <w:r w:rsidR="006251B4" w:rsidRPr="00CC6375">
        <w:t xml:space="preserve"> </w:t>
      </w:r>
      <w:r w:rsidR="00B142E4" w:rsidRPr="00CC6375">
        <w:t xml:space="preserve">be </w:t>
      </w:r>
      <w:r w:rsidR="006251B4" w:rsidRPr="00CC6375">
        <w:lastRenderedPageBreak/>
        <w:t>assisted from the wreck</w:t>
      </w:r>
      <w:r w:rsidR="00F36B3E" w:rsidRPr="00CC6375">
        <w:t>.</w:t>
      </w:r>
      <w:r w:rsidRPr="00CC6375">
        <w:t xml:space="preserve"> </w:t>
      </w:r>
      <w:r w:rsidR="00F36B3E" w:rsidRPr="00CC6375">
        <w:t>As a minimum, the opening</w:t>
      </w:r>
      <w:r w:rsidRPr="00CC6375">
        <w:t xml:space="preserve"> should be </w:t>
      </w:r>
      <w:r w:rsidR="006251B4" w:rsidRPr="00CC6375">
        <w:t>1.5</w:t>
      </w:r>
      <w:r w:rsidR="00CC6375">
        <w:t> </w:t>
      </w:r>
      <w:r w:rsidR="006251B4" w:rsidRPr="00CC6375">
        <w:t>m</w:t>
      </w:r>
      <w:r w:rsidR="00E84645">
        <w:t>etres</w:t>
      </w:r>
      <w:r w:rsidR="006251B4" w:rsidRPr="00CC6375">
        <w:t xml:space="preserve"> high by 1.8</w:t>
      </w:r>
      <w:r w:rsidR="00CC6375">
        <w:t> </w:t>
      </w:r>
      <w:r w:rsidR="006251B4" w:rsidRPr="00CC6375">
        <w:t>m</w:t>
      </w:r>
      <w:r w:rsidR="00E84645">
        <w:t>etres</w:t>
      </w:r>
      <w:r w:rsidR="006251B4" w:rsidRPr="00CC6375">
        <w:t xml:space="preserve"> wide</w:t>
      </w:r>
      <w:r w:rsidR="00F36B3E" w:rsidRPr="00CC6375">
        <w:t>.</w:t>
      </w:r>
    </w:p>
    <w:p w14:paraId="03E5D2EB" w14:textId="38AE0B1E" w:rsidR="006251B4" w:rsidRDefault="00FD2F89" w:rsidP="00CC6375">
      <w:pPr>
        <w:pStyle w:val="ListBullet"/>
        <w:rPr>
          <w:lang w:eastAsia="ja-JP"/>
        </w:rPr>
      </w:pPr>
      <w:r w:rsidRPr="00CC6375">
        <w:t>f</w:t>
      </w:r>
      <w:r w:rsidR="006251B4" w:rsidRPr="00CC6375">
        <w:t>or internal openings</w:t>
      </w:r>
      <w:r w:rsidR="006251B4">
        <w:rPr>
          <w:lang w:eastAsia="ja-JP"/>
        </w:rPr>
        <w:t xml:space="preserve">, </w:t>
      </w:r>
      <w:r>
        <w:rPr>
          <w:lang w:eastAsia="ja-JP"/>
        </w:rPr>
        <w:t xml:space="preserve">the size should permit </w:t>
      </w:r>
      <w:r w:rsidR="006251B4">
        <w:rPr>
          <w:lang w:eastAsia="ja-JP"/>
        </w:rPr>
        <w:t xml:space="preserve">clear access for at least </w:t>
      </w:r>
      <w:r w:rsidR="00D154F5">
        <w:rPr>
          <w:lang w:eastAsia="ja-JP"/>
        </w:rPr>
        <w:t>one</w:t>
      </w:r>
      <w:r w:rsidR="00D1012B">
        <w:rPr>
          <w:lang w:eastAsia="ja-JP"/>
        </w:rPr>
        <w:t> </w:t>
      </w:r>
      <w:r w:rsidR="006251B4">
        <w:rPr>
          <w:lang w:eastAsia="ja-JP"/>
        </w:rPr>
        <w:t>diver at a time</w:t>
      </w:r>
      <w:r w:rsidR="00F36B3E">
        <w:rPr>
          <w:lang w:eastAsia="ja-JP"/>
        </w:rPr>
        <w:t>;</w:t>
      </w:r>
      <w:r>
        <w:rPr>
          <w:lang w:eastAsia="ja-JP"/>
        </w:rPr>
        <w:t xml:space="preserve"> </w:t>
      </w:r>
      <w:r w:rsidR="004F0A20">
        <w:rPr>
          <w:lang w:eastAsia="ja-JP"/>
        </w:rPr>
        <w:t xml:space="preserve">as a minimum, </w:t>
      </w:r>
      <w:r w:rsidR="00F36B3E">
        <w:rPr>
          <w:lang w:eastAsia="ja-JP"/>
        </w:rPr>
        <w:t>openings should be</w:t>
      </w:r>
      <w:r>
        <w:rPr>
          <w:lang w:eastAsia="ja-JP"/>
        </w:rPr>
        <w:t xml:space="preserve"> </w:t>
      </w:r>
      <w:r w:rsidR="006251B4">
        <w:rPr>
          <w:lang w:eastAsia="ja-JP"/>
        </w:rPr>
        <w:t>1.0</w:t>
      </w:r>
      <w:r w:rsidR="00CC6375">
        <w:rPr>
          <w:lang w:eastAsia="ja-JP"/>
        </w:rPr>
        <w:t> </w:t>
      </w:r>
      <w:r w:rsidR="006251B4">
        <w:rPr>
          <w:lang w:eastAsia="ja-JP"/>
        </w:rPr>
        <w:t>m</w:t>
      </w:r>
      <w:r w:rsidR="005515DF">
        <w:rPr>
          <w:lang w:eastAsia="ja-JP"/>
        </w:rPr>
        <w:t>etre</w:t>
      </w:r>
      <w:r w:rsidR="006251B4">
        <w:rPr>
          <w:lang w:eastAsia="ja-JP"/>
        </w:rPr>
        <w:t xml:space="preserve"> high by 1.0</w:t>
      </w:r>
      <w:r w:rsidR="00CC6375">
        <w:rPr>
          <w:lang w:eastAsia="ja-JP"/>
        </w:rPr>
        <w:t> </w:t>
      </w:r>
      <w:r w:rsidR="006251B4">
        <w:rPr>
          <w:lang w:eastAsia="ja-JP"/>
        </w:rPr>
        <w:t>m</w:t>
      </w:r>
      <w:r w:rsidR="005515DF">
        <w:rPr>
          <w:lang w:eastAsia="ja-JP"/>
        </w:rPr>
        <w:t>etre</w:t>
      </w:r>
      <w:r w:rsidR="006251B4">
        <w:rPr>
          <w:lang w:eastAsia="ja-JP"/>
        </w:rPr>
        <w:t xml:space="preserve"> wide </w:t>
      </w:r>
      <w:r>
        <w:rPr>
          <w:lang w:eastAsia="ja-JP"/>
        </w:rPr>
        <w:t>(</w:t>
      </w:r>
      <w:r w:rsidR="006251B4">
        <w:rPr>
          <w:lang w:eastAsia="ja-JP"/>
        </w:rPr>
        <w:t xml:space="preserve">a larger opening </w:t>
      </w:r>
      <w:r>
        <w:rPr>
          <w:lang w:eastAsia="ja-JP"/>
        </w:rPr>
        <w:t xml:space="preserve">is preferred, </w:t>
      </w:r>
      <w:r w:rsidR="006251B4">
        <w:rPr>
          <w:lang w:eastAsia="ja-JP"/>
        </w:rPr>
        <w:t>if practical</w:t>
      </w:r>
      <w:r>
        <w:rPr>
          <w:lang w:eastAsia="ja-JP"/>
        </w:rPr>
        <w:t>)</w:t>
      </w:r>
      <w:r w:rsidR="006251B4">
        <w:rPr>
          <w:lang w:eastAsia="ja-JP"/>
        </w:rPr>
        <w:t>.</w:t>
      </w:r>
    </w:p>
    <w:p w14:paraId="22D92F28" w14:textId="2EE10B22" w:rsidR="006251B4" w:rsidRDefault="006251B4" w:rsidP="00D003B3">
      <w:pPr>
        <w:pStyle w:val="NormalBeforeBullet"/>
        <w:rPr>
          <w:lang w:eastAsia="ja-JP"/>
        </w:rPr>
      </w:pPr>
      <w:r>
        <w:rPr>
          <w:lang w:eastAsia="ja-JP"/>
        </w:rPr>
        <w:t xml:space="preserve">Other factors to consider </w:t>
      </w:r>
      <w:r w:rsidR="004F0A20">
        <w:rPr>
          <w:lang w:eastAsia="ja-JP"/>
        </w:rPr>
        <w:t xml:space="preserve">in </w:t>
      </w:r>
      <w:r>
        <w:rPr>
          <w:lang w:eastAsia="ja-JP"/>
        </w:rPr>
        <w:t>provid</w:t>
      </w:r>
      <w:r w:rsidR="004F0A20">
        <w:rPr>
          <w:lang w:eastAsia="ja-JP"/>
        </w:rPr>
        <w:t>ing</w:t>
      </w:r>
      <w:r>
        <w:rPr>
          <w:lang w:eastAsia="ja-JP"/>
        </w:rPr>
        <w:t xml:space="preserve"> appropriate access for divers include:</w:t>
      </w:r>
    </w:p>
    <w:p w14:paraId="00F2C456" w14:textId="0624AB76" w:rsidR="006251B4" w:rsidRPr="00D003B3" w:rsidRDefault="00216D17" w:rsidP="00CC6375">
      <w:pPr>
        <w:pStyle w:val="ListBullet"/>
        <w:rPr>
          <w:lang w:eastAsia="ja-JP"/>
        </w:rPr>
      </w:pPr>
      <w:r w:rsidRPr="00D003B3">
        <w:rPr>
          <w:lang w:eastAsia="ja-JP"/>
        </w:rPr>
        <w:t>r</w:t>
      </w:r>
      <w:r w:rsidR="006251B4" w:rsidRPr="00D003B3">
        <w:rPr>
          <w:lang w:eastAsia="ja-JP"/>
        </w:rPr>
        <w:t>emoving and enlarging existing doorways and hatches</w:t>
      </w:r>
      <w:r w:rsidRPr="00D003B3">
        <w:rPr>
          <w:lang w:eastAsia="ja-JP"/>
        </w:rPr>
        <w:t xml:space="preserve"> that are</w:t>
      </w:r>
      <w:r w:rsidR="006251B4" w:rsidRPr="00D003B3">
        <w:rPr>
          <w:lang w:eastAsia="ja-JP"/>
        </w:rPr>
        <w:t xml:space="preserve"> intended to be left open post-</w:t>
      </w:r>
      <w:proofErr w:type="gramStart"/>
      <w:r w:rsidR="006251B4" w:rsidRPr="00D003B3">
        <w:rPr>
          <w:lang w:eastAsia="ja-JP"/>
        </w:rPr>
        <w:t>placement</w:t>
      </w:r>
      <w:proofErr w:type="gramEnd"/>
    </w:p>
    <w:p w14:paraId="7C62D08F" w14:textId="44DF177B" w:rsidR="006251B4" w:rsidRPr="00D003B3" w:rsidRDefault="00216D17" w:rsidP="00CC6375">
      <w:pPr>
        <w:pStyle w:val="ListBullet"/>
        <w:rPr>
          <w:lang w:eastAsia="ja-JP"/>
        </w:rPr>
      </w:pPr>
      <w:r w:rsidRPr="00D003B3">
        <w:rPr>
          <w:lang w:eastAsia="ja-JP"/>
        </w:rPr>
        <w:t>s</w:t>
      </w:r>
      <w:r w:rsidR="006251B4" w:rsidRPr="00D003B3">
        <w:rPr>
          <w:lang w:eastAsia="ja-JP"/>
        </w:rPr>
        <w:t xml:space="preserve">ealing or barricading hatches and doorways </w:t>
      </w:r>
      <w:r w:rsidRPr="00D003B3">
        <w:rPr>
          <w:lang w:eastAsia="ja-JP"/>
        </w:rPr>
        <w:t xml:space="preserve">that </w:t>
      </w:r>
      <w:r w:rsidR="006251B4" w:rsidRPr="00D003B3">
        <w:rPr>
          <w:lang w:eastAsia="ja-JP"/>
        </w:rPr>
        <w:t xml:space="preserve">are not intended to provide passage for </w:t>
      </w:r>
      <w:proofErr w:type="gramStart"/>
      <w:r w:rsidR="006251B4" w:rsidRPr="00D003B3">
        <w:rPr>
          <w:lang w:eastAsia="ja-JP"/>
        </w:rPr>
        <w:t>divers</w:t>
      </w:r>
      <w:proofErr w:type="gramEnd"/>
    </w:p>
    <w:p w14:paraId="75E7FC6D" w14:textId="3D94ADCA" w:rsidR="006251B4" w:rsidRPr="00D003B3" w:rsidRDefault="00216D17" w:rsidP="00CC6375">
      <w:pPr>
        <w:pStyle w:val="ListBullet"/>
        <w:rPr>
          <w:lang w:eastAsia="ja-JP"/>
        </w:rPr>
      </w:pPr>
      <w:r w:rsidRPr="00D003B3">
        <w:rPr>
          <w:lang w:eastAsia="ja-JP"/>
        </w:rPr>
        <w:t>b</w:t>
      </w:r>
      <w:r w:rsidR="006251B4" w:rsidRPr="00D003B3">
        <w:rPr>
          <w:lang w:eastAsia="ja-JP"/>
        </w:rPr>
        <w:t xml:space="preserve">arricading small, enclosed spaces to prevent </w:t>
      </w:r>
      <w:proofErr w:type="gramStart"/>
      <w:r w:rsidR="006251B4" w:rsidRPr="00D003B3">
        <w:rPr>
          <w:lang w:eastAsia="ja-JP"/>
        </w:rPr>
        <w:t>entry</w:t>
      </w:r>
      <w:proofErr w:type="gramEnd"/>
    </w:p>
    <w:p w14:paraId="5FCBDE5A" w14:textId="0A74D82B" w:rsidR="006251B4" w:rsidRPr="00D003B3" w:rsidRDefault="00216D17" w:rsidP="00CC6375">
      <w:pPr>
        <w:pStyle w:val="ListBullet"/>
        <w:rPr>
          <w:lang w:eastAsia="ja-JP"/>
        </w:rPr>
      </w:pPr>
      <w:r w:rsidRPr="00D003B3">
        <w:rPr>
          <w:lang w:eastAsia="ja-JP"/>
        </w:rPr>
        <w:t>p</w:t>
      </w:r>
      <w:r w:rsidR="006251B4" w:rsidRPr="00D003B3">
        <w:rPr>
          <w:lang w:eastAsia="ja-JP"/>
        </w:rPr>
        <w:t xml:space="preserve">roviding extra hull, bulkhead and deckhead openings of appropriate size, </w:t>
      </w:r>
      <w:proofErr w:type="gramStart"/>
      <w:r w:rsidR="006251B4" w:rsidRPr="00D003B3">
        <w:rPr>
          <w:lang w:eastAsia="ja-JP"/>
        </w:rPr>
        <w:t>number</w:t>
      </w:r>
      <w:proofErr w:type="gramEnd"/>
      <w:r w:rsidR="006251B4" w:rsidRPr="00D003B3">
        <w:rPr>
          <w:lang w:eastAsia="ja-JP"/>
        </w:rPr>
        <w:t xml:space="preserve"> and location</w:t>
      </w:r>
    </w:p>
    <w:p w14:paraId="2B1E0D2C" w14:textId="365766FC" w:rsidR="006251B4" w:rsidRPr="00D003B3" w:rsidRDefault="00216D17" w:rsidP="00CC6375">
      <w:pPr>
        <w:pStyle w:val="ListBullet"/>
        <w:rPr>
          <w:lang w:eastAsia="ja-JP"/>
        </w:rPr>
      </w:pPr>
      <w:r w:rsidRPr="00D003B3">
        <w:rPr>
          <w:lang w:eastAsia="ja-JP"/>
        </w:rPr>
        <w:t xml:space="preserve">providing </w:t>
      </w:r>
      <w:r w:rsidR="0018564C">
        <w:rPr>
          <w:lang w:eastAsia="ja-JP"/>
        </w:rPr>
        <w:t>2</w:t>
      </w:r>
      <w:r w:rsidR="00D1012B">
        <w:rPr>
          <w:lang w:eastAsia="ja-JP"/>
        </w:rPr>
        <w:t> </w:t>
      </w:r>
      <w:r w:rsidR="006251B4" w:rsidRPr="00D003B3">
        <w:rPr>
          <w:lang w:eastAsia="ja-JP"/>
        </w:rPr>
        <w:t>vis</w:t>
      </w:r>
      <w:r w:rsidRPr="00D003B3">
        <w:rPr>
          <w:lang w:eastAsia="ja-JP"/>
        </w:rPr>
        <w:t>i</w:t>
      </w:r>
      <w:r w:rsidR="006251B4" w:rsidRPr="00D003B3">
        <w:rPr>
          <w:lang w:eastAsia="ja-JP"/>
        </w:rPr>
        <w:t>ble exit points from all rooms</w:t>
      </w:r>
      <w:r w:rsidR="004F0A20">
        <w:rPr>
          <w:lang w:eastAsia="ja-JP"/>
        </w:rPr>
        <w:t>, which</w:t>
      </w:r>
      <w:r w:rsidR="006251B4" w:rsidRPr="00D003B3">
        <w:rPr>
          <w:lang w:eastAsia="ja-JP"/>
        </w:rPr>
        <w:t xml:space="preserve"> allows safe exiting </w:t>
      </w:r>
      <w:r w:rsidR="005061C4" w:rsidRPr="00D003B3">
        <w:rPr>
          <w:lang w:eastAsia="ja-JP"/>
        </w:rPr>
        <w:t>if</w:t>
      </w:r>
      <w:r w:rsidR="006251B4" w:rsidRPr="00D003B3">
        <w:rPr>
          <w:lang w:eastAsia="ja-JP"/>
        </w:rPr>
        <w:t xml:space="preserve"> </w:t>
      </w:r>
      <w:r w:rsidR="006251B4" w:rsidRPr="009915BE">
        <w:rPr>
          <w:lang w:eastAsia="ja-JP"/>
        </w:rPr>
        <w:t>one exit becomes</w:t>
      </w:r>
      <w:r w:rsidR="006251B4" w:rsidRPr="00D003B3">
        <w:rPr>
          <w:lang w:eastAsia="ja-JP"/>
        </w:rPr>
        <w:t xml:space="preserve"> </w:t>
      </w:r>
      <w:proofErr w:type="gramStart"/>
      <w:r w:rsidR="006251B4" w:rsidRPr="00D003B3">
        <w:rPr>
          <w:lang w:eastAsia="ja-JP"/>
        </w:rPr>
        <w:t>blocked</w:t>
      </w:r>
      <w:proofErr w:type="gramEnd"/>
    </w:p>
    <w:p w14:paraId="3AEC08BB" w14:textId="29FB7C04" w:rsidR="006251B4" w:rsidRPr="00D003B3" w:rsidRDefault="005061C4" w:rsidP="00CC6375">
      <w:pPr>
        <w:pStyle w:val="ListBullet"/>
        <w:rPr>
          <w:lang w:eastAsia="ja-JP"/>
        </w:rPr>
      </w:pPr>
      <w:r w:rsidRPr="00D003B3">
        <w:rPr>
          <w:lang w:eastAsia="ja-JP"/>
        </w:rPr>
        <w:t>including b</w:t>
      </w:r>
      <w:r w:rsidR="006251B4" w:rsidRPr="00D003B3">
        <w:rPr>
          <w:lang w:eastAsia="ja-JP"/>
        </w:rPr>
        <w:t>oth horizontal and vertical openings for diver access</w:t>
      </w:r>
    </w:p>
    <w:p w14:paraId="0C17CD2C" w14:textId="7A98B270" w:rsidR="006251B4" w:rsidRPr="00D003B3" w:rsidRDefault="005061C4" w:rsidP="00CC6375">
      <w:pPr>
        <w:pStyle w:val="ListBullet"/>
        <w:rPr>
          <w:lang w:eastAsia="ja-JP"/>
        </w:rPr>
      </w:pPr>
      <w:r w:rsidRPr="00D003B3">
        <w:rPr>
          <w:lang w:eastAsia="ja-JP"/>
        </w:rPr>
        <w:t>r</w:t>
      </w:r>
      <w:r w:rsidR="006251B4" w:rsidRPr="00D003B3">
        <w:rPr>
          <w:lang w:eastAsia="ja-JP"/>
        </w:rPr>
        <w:t xml:space="preserve">emoving sharp and irregular edges where sections of material have been cut </w:t>
      </w:r>
      <w:proofErr w:type="gramStart"/>
      <w:r w:rsidR="006251B4" w:rsidRPr="00D003B3">
        <w:rPr>
          <w:lang w:eastAsia="ja-JP"/>
        </w:rPr>
        <w:t>out</w:t>
      </w:r>
      <w:proofErr w:type="gramEnd"/>
    </w:p>
    <w:p w14:paraId="0826BF4B" w14:textId="0F38FE05" w:rsidR="006251B4" w:rsidRPr="00D003B3" w:rsidRDefault="005061C4" w:rsidP="00CC6375">
      <w:pPr>
        <w:pStyle w:val="ListBullet"/>
        <w:rPr>
          <w:lang w:eastAsia="ja-JP"/>
        </w:rPr>
      </w:pPr>
      <w:r w:rsidRPr="00D003B3">
        <w:rPr>
          <w:lang w:eastAsia="ja-JP"/>
        </w:rPr>
        <w:t>r</w:t>
      </w:r>
      <w:r w:rsidR="006251B4" w:rsidRPr="00D003B3">
        <w:rPr>
          <w:lang w:eastAsia="ja-JP"/>
        </w:rPr>
        <w:t>emoving jagged, irregular edges from sections of corroded or damaged material</w:t>
      </w:r>
    </w:p>
    <w:p w14:paraId="51855D76" w14:textId="1A892A8F" w:rsidR="006251B4" w:rsidRPr="00D003B3" w:rsidRDefault="005061C4" w:rsidP="00CC6375">
      <w:pPr>
        <w:pStyle w:val="ListBullet"/>
        <w:rPr>
          <w:lang w:eastAsia="ja-JP"/>
        </w:rPr>
      </w:pPr>
      <w:r w:rsidRPr="00D003B3">
        <w:rPr>
          <w:lang w:eastAsia="ja-JP"/>
        </w:rPr>
        <w:t xml:space="preserve">removing </w:t>
      </w:r>
      <w:r w:rsidR="006251B4" w:rsidRPr="00D003B3">
        <w:rPr>
          <w:lang w:eastAsia="ja-JP"/>
        </w:rPr>
        <w:t>snag and impact hazards such as valves, studs, loose pipes, cable trays, racks and shelving</w:t>
      </w:r>
      <w:r w:rsidR="004F0A20">
        <w:rPr>
          <w:lang w:eastAsia="ja-JP"/>
        </w:rPr>
        <w:t>;</w:t>
      </w:r>
      <w:r w:rsidR="006251B4" w:rsidRPr="00D003B3">
        <w:rPr>
          <w:lang w:eastAsia="ja-JP"/>
        </w:rPr>
        <w:t xml:space="preserve"> </w:t>
      </w:r>
      <w:r w:rsidR="004F0A20">
        <w:rPr>
          <w:lang w:eastAsia="ja-JP"/>
        </w:rPr>
        <w:t>removing</w:t>
      </w:r>
      <w:r w:rsidR="004F0A20" w:rsidRPr="00D003B3">
        <w:rPr>
          <w:lang w:eastAsia="ja-JP"/>
        </w:rPr>
        <w:t xml:space="preserve"> </w:t>
      </w:r>
      <w:r w:rsidR="006251B4" w:rsidRPr="00D003B3">
        <w:rPr>
          <w:lang w:eastAsia="ja-JP"/>
        </w:rPr>
        <w:t>snag and impact hazards fitted to bulkheads and deckheads</w:t>
      </w:r>
      <w:r w:rsidR="004F0A20">
        <w:rPr>
          <w:lang w:eastAsia="ja-JP"/>
        </w:rPr>
        <w:t xml:space="preserve"> is especially </w:t>
      </w:r>
      <w:proofErr w:type="gramStart"/>
      <w:r w:rsidR="004F0A20">
        <w:rPr>
          <w:lang w:eastAsia="ja-JP"/>
        </w:rPr>
        <w:t>important</w:t>
      </w:r>
      <w:proofErr w:type="gramEnd"/>
    </w:p>
    <w:p w14:paraId="2A975EEE" w14:textId="3735871A" w:rsidR="005061C4" w:rsidRPr="00D003B3" w:rsidRDefault="005061C4" w:rsidP="00CC6375">
      <w:pPr>
        <w:pStyle w:val="ListBullet"/>
        <w:rPr>
          <w:lang w:eastAsia="ja-JP"/>
        </w:rPr>
      </w:pPr>
      <w:r w:rsidRPr="00D003B3">
        <w:rPr>
          <w:lang w:eastAsia="ja-JP"/>
        </w:rPr>
        <w:t>removing o</w:t>
      </w:r>
      <w:r w:rsidR="006251B4" w:rsidRPr="00D003B3">
        <w:rPr>
          <w:lang w:eastAsia="ja-JP"/>
        </w:rPr>
        <w:t>bjects that may break during scuttling</w:t>
      </w:r>
      <w:r w:rsidRPr="00D003B3">
        <w:rPr>
          <w:lang w:eastAsia="ja-JP"/>
        </w:rPr>
        <w:t>,</w:t>
      </w:r>
      <w:r w:rsidR="006251B4" w:rsidRPr="00D003B3">
        <w:rPr>
          <w:lang w:eastAsia="ja-JP"/>
        </w:rPr>
        <w:t xml:space="preserve"> such as glass or </w:t>
      </w:r>
      <w:proofErr w:type="gramStart"/>
      <w:r w:rsidR="006251B4" w:rsidRPr="00D003B3">
        <w:rPr>
          <w:lang w:eastAsia="ja-JP"/>
        </w:rPr>
        <w:t>mirrors</w:t>
      </w:r>
      <w:proofErr w:type="gramEnd"/>
    </w:p>
    <w:p w14:paraId="045F6112" w14:textId="1B326EAB" w:rsidR="006251B4" w:rsidRPr="00D003B3" w:rsidRDefault="005061C4" w:rsidP="00CC6375">
      <w:pPr>
        <w:pStyle w:val="ListBullet"/>
        <w:rPr>
          <w:lang w:eastAsia="ja-JP"/>
        </w:rPr>
      </w:pPr>
      <w:r w:rsidRPr="00D003B3">
        <w:rPr>
          <w:lang w:eastAsia="ja-JP"/>
        </w:rPr>
        <w:t>r</w:t>
      </w:r>
      <w:r w:rsidR="006251B4" w:rsidRPr="00D003B3">
        <w:rPr>
          <w:lang w:eastAsia="ja-JP"/>
        </w:rPr>
        <w:t>emoving entanglement hazards presented by cables and small</w:t>
      </w:r>
      <w:r w:rsidR="00172F47">
        <w:rPr>
          <w:lang w:eastAsia="ja-JP"/>
        </w:rPr>
        <w:t>-</w:t>
      </w:r>
      <w:r w:rsidR="006251B4" w:rsidRPr="00D003B3">
        <w:rPr>
          <w:lang w:eastAsia="ja-JP"/>
        </w:rPr>
        <w:t xml:space="preserve">bore </w:t>
      </w:r>
      <w:proofErr w:type="gramStart"/>
      <w:r w:rsidR="006251B4" w:rsidRPr="00D003B3">
        <w:rPr>
          <w:lang w:eastAsia="ja-JP"/>
        </w:rPr>
        <w:t>pipes</w:t>
      </w:r>
      <w:proofErr w:type="gramEnd"/>
    </w:p>
    <w:p w14:paraId="5A1BA3EA" w14:textId="78CC4ADE" w:rsidR="006251B4" w:rsidRPr="00D003B3" w:rsidRDefault="005061C4" w:rsidP="00CC6375">
      <w:pPr>
        <w:pStyle w:val="ListBullet"/>
        <w:rPr>
          <w:lang w:eastAsia="ja-JP"/>
        </w:rPr>
      </w:pPr>
      <w:r w:rsidRPr="00D003B3">
        <w:rPr>
          <w:lang w:eastAsia="ja-JP"/>
        </w:rPr>
        <w:t>r</w:t>
      </w:r>
      <w:r w:rsidR="006251B4" w:rsidRPr="00D003B3">
        <w:rPr>
          <w:lang w:eastAsia="ja-JP"/>
        </w:rPr>
        <w:t>emoving doors from any domestic</w:t>
      </w:r>
      <w:r w:rsidRPr="00D003B3">
        <w:rPr>
          <w:lang w:eastAsia="ja-JP"/>
        </w:rPr>
        <w:t>-</w:t>
      </w:r>
      <w:r w:rsidR="006251B4" w:rsidRPr="00D003B3">
        <w:rPr>
          <w:lang w:eastAsia="ja-JP"/>
        </w:rPr>
        <w:t xml:space="preserve">type refrigerators and ovens </w:t>
      </w:r>
      <w:r w:rsidRPr="00D003B3">
        <w:rPr>
          <w:lang w:eastAsia="ja-JP"/>
        </w:rPr>
        <w:t>that</w:t>
      </w:r>
      <w:r w:rsidR="006251B4" w:rsidRPr="00D003B3">
        <w:rPr>
          <w:lang w:eastAsia="ja-JP"/>
        </w:rPr>
        <w:t xml:space="preserve"> </w:t>
      </w:r>
      <w:r w:rsidR="00172F47">
        <w:rPr>
          <w:lang w:eastAsia="ja-JP"/>
        </w:rPr>
        <w:t>will</w:t>
      </w:r>
      <w:r w:rsidR="006251B4" w:rsidRPr="00D003B3">
        <w:rPr>
          <w:lang w:eastAsia="ja-JP"/>
        </w:rPr>
        <w:t xml:space="preserve"> remain in place.</w:t>
      </w:r>
    </w:p>
    <w:p w14:paraId="3C1B7967" w14:textId="2FEE58E9" w:rsidR="009E7E54" w:rsidRPr="00DF309F" w:rsidRDefault="00850C12" w:rsidP="006251B4">
      <w:r>
        <w:rPr>
          <w:lang w:eastAsia="ja-JP"/>
        </w:rPr>
        <w:t>Generally, n</w:t>
      </w:r>
      <w:r w:rsidR="006251B4" w:rsidRPr="00D003B3">
        <w:rPr>
          <w:lang w:eastAsia="ja-JP"/>
        </w:rPr>
        <w:t xml:space="preserve">on-structural materials should be removed, except if </w:t>
      </w:r>
      <w:r w:rsidR="005C5000" w:rsidRPr="00D003B3">
        <w:rPr>
          <w:lang w:eastAsia="ja-JP"/>
        </w:rPr>
        <w:t xml:space="preserve">they </w:t>
      </w:r>
      <w:r w:rsidR="00172F47">
        <w:rPr>
          <w:lang w:eastAsia="ja-JP"/>
        </w:rPr>
        <w:t>will</w:t>
      </w:r>
      <w:r w:rsidR="006251B4" w:rsidRPr="00D003B3">
        <w:rPr>
          <w:lang w:eastAsia="ja-JP"/>
        </w:rPr>
        <w:t xml:space="preserve"> enhance diver interest without compromising safety. Items </w:t>
      </w:r>
      <w:r w:rsidR="005C5000" w:rsidRPr="00D003B3">
        <w:rPr>
          <w:lang w:eastAsia="ja-JP"/>
        </w:rPr>
        <w:t xml:space="preserve">that </w:t>
      </w:r>
      <w:r w:rsidR="006251B4" w:rsidRPr="00D003B3">
        <w:rPr>
          <w:lang w:eastAsia="ja-JP"/>
        </w:rPr>
        <w:t xml:space="preserve">may be considered ‘non-structural’ include false decks and false deckheads, loose </w:t>
      </w:r>
      <w:r w:rsidR="00BF751D" w:rsidRPr="00D003B3">
        <w:rPr>
          <w:lang w:eastAsia="ja-JP"/>
        </w:rPr>
        <w:t>deck plates</w:t>
      </w:r>
      <w:r w:rsidR="006251B4" w:rsidRPr="00D003B3">
        <w:rPr>
          <w:lang w:eastAsia="ja-JP"/>
        </w:rPr>
        <w:t>, non-structural bulkheads</w:t>
      </w:r>
      <w:r w:rsidR="00172F47">
        <w:rPr>
          <w:lang w:eastAsia="ja-JP"/>
        </w:rPr>
        <w:t>,</w:t>
      </w:r>
      <w:r w:rsidR="006251B4" w:rsidRPr="00D003B3">
        <w:rPr>
          <w:lang w:eastAsia="ja-JP"/>
        </w:rPr>
        <w:t xml:space="preserve"> and wood panelling.</w:t>
      </w:r>
    </w:p>
    <w:p w14:paraId="724E8FE9" w14:textId="2D4E16E5" w:rsidR="00BB25F6" w:rsidRDefault="006251B4" w:rsidP="0056738A">
      <w:pPr>
        <w:rPr>
          <w:lang w:eastAsia="ja-JP"/>
        </w:rPr>
      </w:pPr>
      <w:r w:rsidRPr="00D003B3">
        <w:rPr>
          <w:lang w:eastAsia="ja-JP"/>
        </w:rPr>
        <w:t xml:space="preserve">When assessing </w:t>
      </w:r>
      <w:r w:rsidR="003F729D">
        <w:rPr>
          <w:lang w:eastAsia="ja-JP"/>
        </w:rPr>
        <w:t xml:space="preserve">the </w:t>
      </w:r>
      <w:r w:rsidRPr="00D003B3">
        <w:rPr>
          <w:lang w:eastAsia="ja-JP"/>
        </w:rPr>
        <w:t xml:space="preserve">requirements to render a vessel or </w:t>
      </w:r>
      <w:r w:rsidR="00EE3C17">
        <w:rPr>
          <w:lang w:eastAsia="ja-JP"/>
        </w:rPr>
        <w:t>aircraft</w:t>
      </w:r>
      <w:r w:rsidRPr="00D003B3">
        <w:rPr>
          <w:lang w:eastAsia="ja-JP"/>
        </w:rPr>
        <w:t xml:space="preserve"> safe for diving, applicants </w:t>
      </w:r>
      <w:r w:rsidR="00491403">
        <w:rPr>
          <w:lang w:eastAsia="ja-JP"/>
        </w:rPr>
        <w:t xml:space="preserve">must </w:t>
      </w:r>
      <w:r w:rsidR="003F729D" w:rsidRPr="00D003B3">
        <w:rPr>
          <w:lang w:eastAsia="ja-JP"/>
        </w:rPr>
        <w:t>plan</w:t>
      </w:r>
      <w:r w:rsidRPr="00D003B3">
        <w:rPr>
          <w:lang w:eastAsia="ja-JP"/>
        </w:rPr>
        <w:t xml:space="preserve"> for </w:t>
      </w:r>
      <w:r w:rsidR="003F729D" w:rsidRPr="00D003B3">
        <w:rPr>
          <w:lang w:eastAsia="ja-JP"/>
        </w:rPr>
        <w:t>any</w:t>
      </w:r>
      <w:r w:rsidRPr="00D003B3">
        <w:rPr>
          <w:lang w:eastAsia="ja-JP"/>
        </w:rPr>
        <w:t xml:space="preserve"> damage and deterioration to structures and fittings that could </w:t>
      </w:r>
      <w:r w:rsidR="003F729D">
        <w:rPr>
          <w:lang w:eastAsia="ja-JP"/>
        </w:rPr>
        <w:t>occur</w:t>
      </w:r>
      <w:r w:rsidRPr="00D003B3">
        <w:rPr>
          <w:lang w:eastAsia="ja-JP"/>
        </w:rPr>
        <w:t xml:space="preserve"> </w:t>
      </w:r>
      <w:r w:rsidR="00491403">
        <w:rPr>
          <w:lang w:eastAsia="ja-JP"/>
        </w:rPr>
        <w:t>from</w:t>
      </w:r>
      <w:r w:rsidR="00491403" w:rsidRPr="00D003B3">
        <w:rPr>
          <w:lang w:eastAsia="ja-JP"/>
        </w:rPr>
        <w:t xml:space="preserve"> </w:t>
      </w:r>
      <w:r w:rsidRPr="00D003B3">
        <w:rPr>
          <w:lang w:eastAsia="ja-JP"/>
        </w:rPr>
        <w:t>scuttling (</w:t>
      </w:r>
      <w:r w:rsidR="004B54AB">
        <w:rPr>
          <w:lang w:eastAsia="ja-JP"/>
        </w:rPr>
        <w:t>for example,</w:t>
      </w:r>
      <w:r w:rsidRPr="00D003B3">
        <w:rPr>
          <w:lang w:eastAsia="ja-JP"/>
        </w:rPr>
        <w:t xml:space="preserve"> </w:t>
      </w:r>
      <w:r w:rsidR="00172F47">
        <w:rPr>
          <w:lang w:eastAsia="ja-JP"/>
        </w:rPr>
        <w:t xml:space="preserve">from </w:t>
      </w:r>
      <w:r w:rsidRPr="00D003B3">
        <w:rPr>
          <w:lang w:eastAsia="ja-JP"/>
        </w:rPr>
        <w:t xml:space="preserve">explosive shock), flooding </w:t>
      </w:r>
      <w:r w:rsidR="00172F47">
        <w:rPr>
          <w:lang w:eastAsia="ja-JP"/>
        </w:rPr>
        <w:t>or</w:t>
      </w:r>
      <w:r w:rsidR="00172F47" w:rsidRPr="00D003B3">
        <w:rPr>
          <w:lang w:eastAsia="ja-JP"/>
        </w:rPr>
        <w:t xml:space="preserve"> </w:t>
      </w:r>
      <w:r w:rsidRPr="00D003B3">
        <w:rPr>
          <w:lang w:eastAsia="ja-JP"/>
        </w:rPr>
        <w:t>long-term immersion.</w:t>
      </w:r>
      <w:bookmarkStart w:id="311" w:name="_Debris_and_loose"/>
      <w:bookmarkEnd w:id="311"/>
    </w:p>
    <w:p w14:paraId="01A9F903" w14:textId="5D5DB4AA" w:rsidR="007547D0" w:rsidRDefault="007547D0" w:rsidP="00B1369A">
      <w:pPr>
        <w:pStyle w:val="Heading3"/>
        <w:rPr>
          <w:lang w:eastAsia="ja-JP"/>
        </w:rPr>
      </w:pPr>
      <w:bookmarkStart w:id="312" w:name="_Opportunities_for_material_1"/>
      <w:bookmarkStart w:id="313" w:name="_Clean-up_procedures"/>
      <w:bookmarkStart w:id="314" w:name="_Toc105421691"/>
      <w:bookmarkStart w:id="315" w:name="_Toc146023842"/>
      <w:bookmarkEnd w:id="312"/>
      <w:bookmarkEnd w:id="313"/>
      <w:r w:rsidRPr="0064241E">
        <w:rPr>
          <w:lang w:eastAsia="ja-JP"/>
        </w:rPr>
        <w:t>Clean-up procedures</w:t>
      </w:r>
      <w:bookmarkEnd w:id="314"/>
      <w:bookmarkEnd w:id="315"/>
    </w:p>
    <w:p w14:paraId="0A7B8465" w14:textId="5CBC3EFA" w:rsidR="001B20C3" w:rsidRPr="0038785C" w:rsidRDefault="001B20C3" w:rsidP="001B20C3">
      <w:r w:rsidRPr="00D003B3">
        <w:t xml:space="preserve">Applicants should note that the information provided in this section is intended only as guidance </w:t>
      </w:r>
      <w:r>
        <w:t>on</w:t>
      </w:r>
      <w:r w:rsidRPr="00D003B3">
        <w:t xml:space="preserve"> the </w:t>
      </w:r>
      <w:r>
        <w:t>department’s</w:t>
      </w:r>
      <w:r w:rsidRPr="00D003B3">
        <w:t xml:space="preserve"> requirements for material clean-up. The information relates to </w:t>
      </w:r>
      <w:proofErr w:type="gramStart"/>
      <w:r w:rsidRPr="00D003B3">
        <w:t>vessels</w:t>
      </w:r>
      <w:r w:rsidR="00BE1AA8">
        <w:t>,</w:t>
      </w:r>
      <w:proofErr w:type="gramEnd"/>
      <w:r w:rsidRPr="00D003B3">
        <w:t xml:space="preserve"> however, it generally appli</w:t>
      </w:r>
      <w:r>
        <w:t>es</w:t>
      </w:r>
      <w:r w:rsidRPr="00D003B3">
        <w:t xml:space="preserve"> to </w:t>
      </w:r>
      <w:r>
        <w:t xml:space="preserve">oil and gas </w:t>
      </w:r>
      <w:r w:rsidR="00BE1AA8">
        <w:t>infrastructure</w:t>
      </w:r>
      <w:r w:rsidRPr="00D003B3">
        <w:t>, aircraft</w:t>
      </w:r>
      <w:r>
        <w:t>,</w:t>
      </w:r>
      <w:r w:rsidRPr="00D003B3">
        <w:t xml:space="preserve"> and other potential </w:t>
      </w:r>
      <w:r w:rsidR="00BE1AA8">
        <w:t xml:space="preserve">repurposed </w:t>
      </w:r>
      <w:r w:rsidRPr="00D003B3">
        <w:t>reef materials.</w:t>
      </w:r>
    </w:p>
    <w:p w14:paraId="31197B3E" w14:textId="77777777" w:rsidR="007547D0" w:rsidRDefault="007547D0" w:rsidP="007547D0">
      <w:pPr>
        <w:rPr>
          <w:lang w:eastAsia="ja-JP"/>
        </w:rPr>
      </w:pPr>
      <w:r>
        <w:rPr>
          <w:lang w:eastAsia="ja-JP"/>
        </w:rPr>
        <w:t xml:space="preserve">Vessels and aircraft to be used as artificial reefs must not pose a hazard to the environment. This includes preventing pollution from potential contaminants or rubbish (see </w:t>
      </w:r>
      <w:hyperlink w:anchor="_Hydrocarbons" w:history="1">
        <w:r w:rsidRPr="009D1B1F">
          <w:rPr>
            <w:rStyle w:val="Hyperlink"/>
            <w:lang w:eastAsia="ja-JP"/>
          </w:rPr>
          <w:t>Hydrocarbons</w:t>
        </w:r>
      </w:hyperlink>
      <w:r>
        <w:rPr>
          <w:lang w:eastAsia="ja-JP"/>
        </w:rPr>
        <w:t xml:space="preserve">, </w:t>
      </w:r>
      <w:hyperlink w:anchor="_Hazardous_equipment_and" w:history="1">
        <w:r>
          <w:rPr>
            <w:rStyle w:val="Hyperlink"/>
            <w:lang w:eastAsia="ja-JP"/>
          </w:rPr>
          <w:t>Hazardous equipment and materials</w:t>
        </w:r>
      </w:hyperlink>
      <w:r>
        <w:rPr>
          <w:lang w:eastAsia="ja-JP"/>
        </w:rPr>
        <w:t xml:space="preserve">, </w:t>
      </w:r>
      <w:hyperlink w:anchor="_Hazardous_chemicals" w:history="1">
        <w:r w:rsidRPr="009D1B1F">
          <w:rPr>
            <w:rStyle w:val="Hyperlink"/>
            <w:lang w:eastAsia="ja-JP"/>
          </w:rPr>
          <w:t>Hazardous chemicals</w:t>
        </w:r>
      </w:hyperlink>
      <w:r>
        <w:rPr>
          <w:lang w:eastAsia="ja-JP"/>
        </w:rPr>
        <w:t xml:space="preserve"> and </w:t>
      </w:r>
      <w:hyperlink w:anchor="_Rubbish" w:history="1">
        <w:r w:rsidRPr="009D1B1F">
          <w:rPr>
            <w:rStyle w:val="Hyperlink"/>
            <w:lang w:eastAsia="ja-JP"/>
          </w:rPr>
          <w:t>Rubbish</w:t>
        </w:r>
      </w:hyperlink>
      <w:r>
        <w:rPr>
          <w:lang w:eastAsia="ja-JP"/>
        </w:rPr>
        <w:t>). They must also be safe for any human interaction such as diving.</w:t>
      </w:r>
    </w:p>
    <w:p w14:paraId="752FF756" w14:textId="4D9594E4" w:rsidR="007547D0" w:rsidRDefault="003A0E8E" w:rsidP="007547D0">
      <w:pPr>
        <w:rPr>
          <w:lang w:eastAsia="ja-JP"/>
        </w:rPr>
      </w:pPr>
      <w:r>
        <w:rPr>
          <w:lang w:eastAsia="ja-JP"/>
        </w:rPr>
        <w:t>T</w:t>
      </w:r>
      <w:r w:rsidR="007547D0">
        <w:rPr>
          <w:lang w:eastAsia="ja-JP"/>
        </w:rPr>
        <w:t xml:space="preserve">he most effective way to prepare a vessel </w:t>
      </w:r>
      <w:r w:rsidR="00EE3C17">
        <w:rPr>
          <w:lang w:eastAsia="ja-JP"/>
        </w:rPr>
        <w:t xml:space="preserve">or aircraft </w:t>
      </w:r>
      <w:r w:rsidR="007547D0">
        <w:rPr>
          <w:lang w:eastAsia="ja-JP"/>
        </w:rPr>
        <w:t xml:space="preserve">for placement as an artificial reef </w:t>
      </w:r>
      <w:r>
        <w:rPr>
          <w:lang w:eastAsia="ja-JP"/>
        </w:rPr>
        <w:t xml:space="preserve">and prevent pollution </w:t>
      </w:r>
      <w:r w:rsidR="007547D0">
        <w:rPr>
          <w:lang w:eastAsia="ja-JP"/>
        </w:rPr>
        <w:t xml:space="preserve">is to strip it of all internal fittings and equipment, except for those that are securely fixed, structurally sound, and composed only of inert materials and durable items. This </w:t>
      </w:r>
      <w:r w:rsidR="007547D0">
        <w:rPr>
          <w:lang w:eastAsia="ja-JP"/>
        </w:rPr>
        <w:lastRenderedPageBreak/>
        <w:t xml:space="preserve">approach also helps to make the structure safe for diving. Testing of paints, wiring or other components may be required to determine if environmental </w:t>
      </w:r>
      <w:r w:rsidR="007547D0" w:rsidRPr="001346AD">
        <w:rPr>
          <w:lang w:eastAsia="ja-JP"/>
        </w:rPr>
        <w:t>contaminants</w:t>
      </w:r>
      <w:r w:rsidR="007547D0">
        <w:rPr>
          <w:lang w:eastAsia="ja-JP"/>
        </w:rPr>
        <w:t xml:space="preserve"> such as hazardous chemicals are present.</w:t>
      </w:r>
    </w:p>
    <w:p w14:paraId="4C309CF2" w14:textId="7687CB5E" w:rsidR="007547D0" w:rsidRDefault="007547D0" w:rsidP="007547D0">
      <w:pPr>
        <w:pStyle w:val="NormalBeforeBullet"/>
        <w:rPr>
          <w:lang w:eastAsia="ja-JP"/>
        </w:rPr>
      </w:pPr>
      <w:r>
        <w:rPr>
          <w:lang w:eastAsia="ja-JP"/>
        </w:rPr>
        <w:t>Materials and items that are likely to pose an environmental contamination or marine debris risk</w:t>
      </w:r>
      <w:r w:rsidR="00CC6375">
        <w:rPr>
          <w:lang w:eastAsia="ja-JP"/>
        </w:rPr>
        <w:t>,</w:t>
      </w:r>
      <w:r>
        <w:rPr>
          <w:lang w:eastAsia="ja-JP"/>
        </w:rPr>
        <w:t xml:space="preserve"> </w:t>
      </w:r>
      <w:r w:rsidR="00CC6375">
        <w:rPr>
          <w:lang w:eastAsia="ja-JP"/>
        </w:rPr>
        <w:t>so</w:t>
      </w:r>
      <w:r>
        <w:rPr>
          <w:lang w:eastAsia="ja-JP"/>
        </w:rPr>
        <w:t xml:space="preserve"> should be removed</w:t>
      </w:r>
      <w:r w:rsidR="00CC6375">
        <w:rPr>
          <w:lang w:eastAsia="ja-JP"/>
        </w:rPr>
        <w:t>,</w:t>
      </w:r>
      <w:r>
        <w:rPr>
          <w:lang w:eastAsia="ja-JP"/>
        </w:rPr>
        <w:t xml:space="preserve"> include:</w:t>
      </w:r>
    </w:p>
    <w:p w14:paraId="0001CFC0" w14:textId="6750BE91" w:rsidR="007547D0" w:rsidRDefault="007547D0" w:rsidP="00CC6375">
      <w:pPr>
        <w:pStyle w:val="ListBullet"/>
        <w:rPr>
          <w:lang w:eastAsia="ja-JP"/>
        </w:rPr>
      </w:pPr>
      <w:r>
        <w:rPr>
          <w:lang w:eastAsia="ja-JP"/>
        </w:rPr>
        <w:t>anti</w:t>
      </w:r>
      <w:r w:rsidR="00256676">
        <w:rPr>
          <w:lang w:eastAsia="ja-JP"/>
        </w:rPr>
        <w:t>-</w:t>
      </w:r>
      <w:r>
        <w:rPr>
          <w:lang w:eastAsia="ja-JP"/>
        </w:rPr>
        <w:t>fouling paints</w:t>
      </w:r>
    </w:p>
    <w:p w14:paraId="608BB870" w14:textId="77777777" w:rsidR="007547D0" w:rsidRDefault="007547D0" w:rsidP="00CC6375">
      <w:pPr>
        <w:pStyle w:val="ListBullet"/>
        <w:rPr>
          <w:lang w:eastAsia="ja-JP"/>
        </w:rPr>
      </w:pPr>
      <w:r>
        <w:rPr>
          <w:lang w:eastAsia="ja-JP"/>
        </w:rPr>
        <w:t>asbestos lagging or cladding</w:t>
      </w:r>
    </w:p>
    <w:p w14:paraId="6B2F89A9" w14:textId="77777777" w:rsidR="007547D0" w:rsidRDefault="007547D0" w:rsidP="00CC6375">
      <w:pPr>
        <w:pStyle w:val="ListBullet"/>
        <w:rPr>
          <w:lang w:eastAsia="ja-JP"/>
        </w:rPr>
      </w:pPr>
      <w:r>
        <w:rPr>
          <w:lang w:eastAsia="ja-JP"/>
        </w:rPr>
        <w:t>batteries, electronic valves, cathode ray tubes and video displays</w:t>
      </w:r>
    </w:p>
    <w:p w14:paraId="19C11275" w14:textId="77777777" w:rsidR="007547D0" w:rsidRDefault="007547D0" w:rsidP="00CC6375">
      <w:pPr>
        <w:pStyle w:val="ListBullet"/>
        <w:rPr>
          <w:lang w:eastAsia="ja-JP"/>
        </w:rPr>
      </w:pPr>
      <w:r>
        <w:rPr>
          <w:lang w:eastAsia="ja-JP"/>
        </w:rPr>
        <w:t xml:space="preserve">bulkhead and deckhead lining </w:t>
      </w:r>
      <w:proofErr w:type="gramStart"/>
      <w:r>
        <w:rPr>
          <w:lang w:eastAsia="ja-JP"/>
        </w:rPr>
        <w:t>materials</w:t>
      </w:r>
      <w:proofErr w:type="gramEnd"/>
    </w:p>
    <w:p w14:paraId="1EEDC1F0" w14:textId="77777777" w:rsidR="007547D0" w:rsidRDefault="007547D0" w:rsidP="00CC6375">
      <w:pPr>
        <w:pStyle w:val="ListBullet"/>
        <w:rPr>
          <w:lang w:eastAsia="ja-JP"/>
        </w:rPr>
      </w:pPr>
      <w:r>
        <w:rPr>
          <w:lang w:eastAsia="ja-JP"/>
        </w:rPr>
        <w:t>coolants and coolant additives</w:t>
      </w:r>
    </w:p>
    <w:p w14:paraId="2235C6D7" w14:textId="455DA4C9" w:rsidR="007547D0" w:rsidRDefault="007547D0" w:rsidP="00CC6375">
      <w:pPr>
        <w:pStyle w:val="ListBullet"/>
        <w:rPr>
          <w:lang w:eastAsia="ja-JP"/>
        </w:rPr>
      </w:pPr>
      <w:r>
        <w:rPr>
          <w:lang w:eastAsia="ja-JP"/>
        </w:rPr>
        <w:t>crew effects (for example, bedding</w:t>
      </w:r>
      <w:r w:rsidR="003A0E8E">
        <w:rPr>
          <w:lang w:eastAsia="ja-JP"/>
        </w:rPr>
        <w:t>,</w:t>
      </w:r>
      <w:r>
        <w:rPr>
          <w:lang w:eastAsia="ja-JP"/>
        </w:rPr>
        <w:t xml:space="preserve"> clothing)</w:t>
      </w:r>
    </w:p>
    <w:p w14:paraId="0419F7DB" w14:textId="77777777" w:rsidR="007547D0" w:rsidRDefault="007547D0" w:rsidP="00CC6375">
      <w:pPr>
        <w:pStyle w:val="ListBullet"/>
        <w:rPr>
          <w:lang w:eastAsia="ja-JP"/>
        </w:rPr>
      </w:pPr>
      <w:r>
        <w:rPr>
          <w:lang w:eastAsia="ja-JP"/>
        </w:rPr>
        <w:t>fishing gear, such as nets and lines</w:t>
      </w:r>
    </w:p>
    <w:p w14:paraId="7346468D" w14:textId="77777777" w:rsidR="007547D0" w:rsidRDefault="007547D0" w:rsidP="00CC6375">
      <w:pPr>
        <w:pStyle w:val="ListBullet"/>
        <w:rPr>
          <w:lang w:eastAsia="ja-JP"/>
        </w:rPr>
      </w:pPr>
      <w:r>
        <w:rPr>
          <w:lang w:eastAsia="ja-JP"/>
        </w:rPr>
        <w:t>fluorescent light tubes and fittings, incandescent lamps</w:t>
      </w:r>
    </w:p>
    <w:p w14:paraId="6A0D7FB0" w14:textId="77777777" w:rsidR="007547D0" w:rsidRDefault="007547D0" w:rsidP="00CC6375">
      <w:pPr>
        <w:pStyle w:val="ListBullet"/>
        <w:rPr>
          <w:lang w:eastAsia="ja-JP"/>
        </w:rPr>
      </w:pPr>
      <w:r>
        <w:rPr>
          <w:lang w:eastAsia="ja-JP"/>
        </w:rPr>
        <w:t>fuel and lubricating oil, greases</w:t>
      </w:r>
    </w:p>
    <w:p w14:paraId="22E87581" w14:textId="77777777" w:rsidR="007547D0" w:rsidRDefault="007547D0" w:rsidP="00CC6375">
      <w:pPr>
        <w:pStyle w:val="ListBullet"/>
        <w:rPr>
          <w:lang w:eastAsia="ja-JP"/>
        </w:rPr>
      </w:pPr>
      <w:r>
        <w:rPr>
          <w:lang w:eastAsia="ja-JP"/>
        </w:rPr>
        <w:t>hydraulic fluid</w:t>
      </w:r>
    </w:p>
    <w:p w14:paraId="4AF0A549" w14:textId="77777777" w:rsidR="007547D0" w:rsidRDefault="007547D0" w:rsidP="00CC6375">
      <w:pPr>
        <w:pStyle w:val="ListBullet"/>
        <w:rPr>
          <w:lang w:eastAsia="ja-JP"/>
        </w:rPr>
      </w:pPr>
      <w:r>
        <w:rPr>
          <w:lang w:eastAsia="ja-JP"/>
        </w:rPr>
        <w:t>lead ballast</w:t>
      </w:r>
    </w:p>
    <w:p w14:paraId="0D01D00B" w14:textId="77777777" w:rsidR="007547D0" w:rsidRDefault="007547D0" w:rsidP="00CC6375">
      <w:pPr>
        <w:pStyle w:val="ListBullet"/>
        <w:rPr>
          <w:lang w:eastAsia="ja-JP"/>
        </w:rPr>
      </w:pPr>
      <w:r>
        <w:rPr>
          <w:lang w:eastAsia="ja-JP"/>
        </w:rPr>
        <w:t xml:space="preserve">ozone-depleting substances in refrigeration, air-conditioning </w:t>
      </w:r>
      <w:proofErr w:type="gramStart"/>
      <w:r>
        <w:rPr>
          <w:lang w:eastAsia="ja-JP"/>
        </w:rPr>
        <w:t>systems</w:t>
      </w:r>
      <w:proofErr w:type="gramEnd"/>
      <w:r>
        <w:rPr>
          <w:lang w:eastAsia="ja-JP"/>
        </w:rPr>
        <w:t xml:space="preserve"> and </w:t>
      </w:r>
      <w:r w:rsidRPr="006141A6">
        <w:rPr>
          <w:lang w:eastAsia="ja-JP"/>
        </w:rPr>
        <w:t>fire suppression</w:t>
      </w:r>
      <w:r>
        <w:rPr>
          <w:lang w:eastAsia="ja-JP"/>
        </w:rPr>
        <w:t xml:space="preserve"> systems</w:t>
      </w:r>
    </w:p>
    <w:p w14:paraId="1996E667" w14:textId="77777777" w:rsidR="007547D0" w:rsidRDefault="007547D0" w:rsidP="00CC6375">
      <w:pPr>
        <w:pStyle w:val="ListBullet"/>
        <w:rPr>
          <w:lang w:eastAsia="ja-JP"/>
        </w:rPr>
      </w:pPr>
      <w:r>
        <w:rPr>
          <w:lang w:eastAsia="ja-JP"/>
        </w:rPr>
        <w:t>some paints</w:t>
      </w:r>
    </w:p>
    <w:p w14:paraId="5BE9F87E" w14:textId="77777777" w:rsidR="007547D0" w:rsidRDefault="007547D0" w:rsidP="00CC6375">
      <w:pPr>
        <w:pStyle w:val="ListBullet"/>
        <w:rPr>
          <w:lang w:eastAsia="ja-JP"/>
        </w:rPr>
      </w:pPr>
      <w:r>
        <w:rPr>
          <w:lang w:eastAsia="ja-JP"/>
        </w:rPr>
        <w:t>radioactive materials (for example, luminous dials and displays, luminous ‘exit’ and ‘escape’ signs, smoke detectors, night vision or low-light</w:t>
      </w:r>
      <w:r w:rsidR="006303FC">
        <w:rPr>
          <w:lang w:eastAsia="ja-JP"/>
        </w:rPr>
        <w:t>-</w:t>
      </w:r>
      <w:r>
        <w:rPr>
          <w:lang w:eastAsia="ja-JP"/>
        </w:rPr>
        <w:t>level optical equipment, specialist electronic instruments, flow meters)</w:t>
      </w:r>
    </w:p>
    <w:p w14:paraId="70561B5A" w14:textId="419594F4" w:rsidR="007547D0" w:rsidRDefault="007547D0" w:rsidP="00CC6375">
      <w:pPr>
        <w:pStyle w:val="ListBullet"/>
        <w:rPr>
          <w:lang w:eastAsia="ja-JP"/>
        </w:rPr>
      </w:pPr>
      <w:r>
        <w:rPr>
          <w:lang w:eastAsia="ja-JP"/>
        </w:rPr>
        <w:t>sewage and greywater</w:t>
      </w:r>
    </w:p>
    <w:p w14:paraId="36724EC5" w14:textId="6FCB2FDB" w:rsidR="003254F6" w:rsidRDefault="007547D0" w:rsidP="00CC6375">
      <w:pPr>
        <w:pStyle w:val="ListBullet"/>
        <w:rPr>
          <w:lang w:eastAsia="ja-JP"/>
        </w:rPr>
      </w:pPr>
      <w:r>
        <w:rPr>
          <w:lang w:eastAsia="ja-JP"/>
        </w:rPr>
        <w:t>thermal and acoustic insulation (for example, polyurethane, polystyrene</w:t>
      </w:r>
      <w:r w:rsidR="006303FC">
        <w:rPr>
          <w:lang w:eastAsia="ja-JP"/>
        </w:rPr>
        <w:t>,</w:t>
      </w:r>
      <w:r>
        <w:rPr>
          <w:lang w:eastAsia="ja-JP"/>
        </w:rPr>
        <w:t xml:space="preserve"> glass wool fibre)</w:t>
      </w:r>
    </w:p>
    <w:p w14:paraId="26E8BC82" w14:textId="77777777" w:rsidR="003254F6" w:rsidRDefault="003254F6" w:rsidP="00CC6375">
      <w:pPr>
        <w:pStyle w:val="ListBullet"/>
        <w:rPr>
          <w:lang w:eastAsia="ja-JP"/>
        </w:rPr>
      </w:pPr>
      <w:r>
        <w:rPr>
          <w:lang w:eastAsia="ja-JP"/>
        </w:rPr>
        <w:t>buoyancy foams</w:t>
      </w:r>
    </w:p>
    <w:p w14:paraId="32643EDC" w14:textId="6F57A1F1" w:rsidR="007547D0" w:rsidRPr="006303FC" w:rsidRDefault="003254F6" w:rsidP="00CC6375">
      <w:pPr>
        <w:pStyle w:val="ListBullet"/>
        <w:rPr>
          <w:lang w:eastAsia="ja-JP"/>
        </w:rPr>
      </w:pPr>
      <w:r w:rsidRPr="006303FC">
        <w:rPr>
          <w:lang w:eastAsia="ja-JP"/>
        </w:rPr>
        <w:t>fire retardants</w:t>
      </w:r>
      <w:r w:rsidR="007547D0" w:rsidRPr="006303FC">
        <w:rPr>
          <w:lang w:eastAsia="ja-JP"/>
        </w:rPr>
        <w:t>.</w:t>
      </w:r>
    </w:p>
    <w:p w14:paraId="4ACC5ECE" w14:textId="4B448F5F" w:rsidR="007547D0" w:rsidRDefault="007547D0" w:rsidP="00F97FA4">
      <w:pPr>
        <w:rPr>
          <w:lang w:eastAsia="ja-JP"/>
        </w:rPr>
      </w:pPr>
      <w:r>
        <w:rPr>
          <w:lang w:eastAsia="ja-JP"/>
        </w:rPr>
        <w:t xml:space="preserve">See </w:t>
      </w:r>
      <w:r w:rsidR="006303FC">
        <w:rPr>
          <w:lang w:eastAsia="ja-JP"/>
        </w:rPr>
        <w:t>A</w:t>
      </w:r>
      <w:r>
        <w:rPr>
          <w:lang w:eastAsia="ja-JP"/>
        </w:rPr>
        <w:t>nnex</w:t>
      </w:r>
      <w:r w:rsidR="003777F8">
        <w:rPr>
          <w:lang w:eastAsia="ja-JP"/>
        </w:rPr>
        <w:t> </w:t>
      </w:r>
      <w:r>
        <w:rPr>
          <w:lang w:eastAsia="ja-JP"/>
        </w:rPr>
        <w:t>5 of the</w:t>
      </w:r>
      <w:r w:rsidR="006C7458">
        <w:t xml:space="preserve"> </w:t>
      </w:r>
      <w:r w:rsidR="00663A3B">
        <w:rPr>
          <w:iCs/>
        </w:rPr>
        <w:t>UNEP guidelines</w:t>
      </w:r>
      <w:r>
        <w:rPr>
          <w:lang w:eastAsia="ja-JP"/>
        </w:rPr>
        <w:t xml:space="preserve"> for more information on vessel clean</w:t>
      </w:r>
      <w:r w:rsidR="008424DD">
        <w:rPr>
          <w:lang w:eastAsia="ja-JP"/>
        </w:rPr>
        <w:t>-</w:t>
      </w:r>
      <w:r>
        <w:rPr>
          <w:lang w:eastAsia="ja-JP"/>
        </w:rPr>
        <w:t>up.</w:t>
      </w:r>
    </w:p>
    <w:p w14:paraId="1D5DD95C" w14:textId="322274F9" w:rsidR="007547D0" w:rsidRDefault="007547D0" w:rsidP="007547D0">
      <w:r w:rsidRPr="0072645F">
        <w:rPr>
          <w:sz w:val="28"/>
          <w:szCs w:val="24"/>
          <w:lang w:eastAsia="ja-JP"/>
        </w:rPr>
        <w:sym w:font="Wingdings" w:char="F0FE"/>
      </w:r>
      <w:r>
        <w:rPr>
          <w:sz w:val="28"/>
          <w:szCs w:val="24"/>
          <w:lang w:eastAsia="ja-JP"/>
        </w:rPr>
        <w:t xml:space="preserve"> </w:t>
      </w:r>
      <w:r>
        <w:rPr>
          <w:lang w:eastAsia="ja-JP"/>
        </w:rPr>
        <w:t xml:space="preserve">The applicant must prepare clean-up plans to reduce or eliminate potential hazards from the vessel or aircraft. </w:t>
      </w:r>
      <w:r>
        <w:t>The applicant can</w:t>
      </w:r>
      <w:r w:rsidRPr="00493C40">
        <w:t xml:space="preserve"> consult the </w:t>
      </w:r>
      <w:r w:rsidR="006F5B8B">
        <w:t>d</w:t>
      </w:r>
      <w:r w:rsidR="00DB136C">
        <w:t>epartment</w:t>
      </w:r>
      <w:r w:rsidR="006F5B8B">
        <w:t xml:space="preserve"> </w:t>
      </w:r>
      <w:r w:rsidRPr="00493C40">
        <w:t xml:space="preserve">for information and advice </w:t>
      </w:r>
      <w:r>
        <w:t>about</w:t>
      </w:r>
      <w:r w:rsidRPr="00493C40">
        <w:t xml:space="preserve"> clean-up procedures.</w:t>
      </w:r>
      <w:r>
        <w:t xml:space="preserve"> The vessel </w:t>
      </w:r>
      <w:r w:rsidR="000A4A81">
        <w:t xml:space="preserve">or aircraft </w:t>
      </w:r>
      <w:r>
        <w:t xml:space="preserve">may require inspection before placement (see </w:t>
      </w:r>
      <w:hyperlink w:anchor="_Inspections_1" w:history="1">
        <w:r w:rsidRPr="00F90413">
          <w:rPr>
            <w:rStyle w:val="Hyperlink"/>
          </w:rPr>
          <w:t>Inspectio</w:t>
        </w:r>
        <w:r>
          <w:rPr>
            <w:rStyle w:val="Hyperlink"/>
          </w:rPr>
          <w:t>ns</w:t>
        </w:r>
      </w:hyperlink>
      <w:r>
        <w:t>).</w:t>
      </w:r>
    </w:p>
    <w:p w14:paraId="2079BD79" w14:textId="5AD85618" w:rsidR="007547D0" w:rsidRDefault="007547D0" w:rsidP="007547D0">
      <w:r w:rsidRPr="0072645F">
        <w:rPr>
          <w:sz w:val="28"/>
          <w:szCs w:val="24"/>
          <w:lang w:eastAsia="ja-JP"/>
        </w:rPr>
        <w:sym w:font="Wingdings" w:char="F0FE"/>
      </w:r>
      <w:r>
        <w:rPr>
          <w:sz w:val="28"/>
          <w:szCs w:val="24"/>
          <w:lang w:eastAsia="ja-JP"/>
        </w:rPr>
        <w:t xml:space="preserve"> </w:t>
      </w:r>
      <w:r w:rsidR="005A1C4C">
        <w:t>P</w:t>
      </w:r>
      <w:r w:rsidR="005A1C4C" w:rsidRPr="005A1C4C">
        <w:t xml:space="preserve">rofessionals with the appropriate expertise are needed when considering material clean-up. </w:t>
      </w:r>
      <w:r w:rsidR="005A1C4C">
        <w:t xml:space="preserve">The </w:t>
      </w:r>
      <w:r>
        <w:t xml:space="preserve">applicant should consult a suitably qualified naval architect or marine engineer who will review clean-up and preparation plans and will act as a stability and watertight integrity consultant (see </w:t>
      </w:r>
      <w:hyperlink w:anchor="_Vessel_stability" w:history="1">
        <w:r w:rsidR="000A4A81">
          <w:rPr>
            <w:rStyle w:val="Hyperlink"/>
          </w:rPr>
          <w:t>Stability</w:t>
        </w:r>
      </w:hyperlink>
      <w:r>
        <w:t xml:space="preserve"> and </w:t>
      </w:r>
      <w:hyperlink w:anchor="_Watertight_integrity" w:history="1">
        <w:r w:rsidRPr="00E4107C">
          <w:rPr>
            <w:rStyle w:val="Hyperlink"/>
          </w:rPr>
          <w:t>Watertight integrity</w:t>
        </w:r>
      </w:hyperlink>
      <w:r>
        <w:t>).</w:t>
      </w:r>
    </w:p>
    <w:p w14:paraId="79667E94" w14:textId="1D824FC5" w:rsidR="007547D0" w:rsidRDefault="007547D0" w:rsidP="007547D0">
      <w:pPr>
        <w:pStyle w:val="NormalBeforeBullet"/>
      </w:pPr>
      <w:r w:rsidRPr="0072645F">
        <w:rPr>
          <w:sz w:val="28"/>
          <w:szCs w:val="24"/>
          <w:lang w:eastAsia="ja-JP"/>
        </w:rPr>
        <w:sym w:font="Wingdings" w:char="F0FE"/>
      </w:r>
      <w:r>
        <w:rPr>
          <w:sz w:val="28"/>
          <w:szCs w:val="24"/>
          <w:lang w:eastAsia="ja-JP"/>
        </w:rPr>
        <w:t xml:space="preserve"> </w:t>
      </w:r>
      <w:r w:rsidRPr="00D003B3">
        <w:t xml:space="preserve">When preparing clean-up plans, </w:t>
      </w:r>
      <w:r>
        <w:t>the applicant</w:t>
      </w:r>
      <w:r w:rsidRPr="00D003B3">
        <w:t xml:space="preserve"> should consider all </w:t>
      </w:r>
      <w:r w:rsidRPr="00C2322D">
        <w:t>waste</w:t>
      </w:r>
      <w:r w:rsidR="00C2322D">
        <w:t xml:space="preserve"> </w:t>
      </w:r>
      <w:r w:rsidRPr="00C2322D">
        <w:t>management</w:t>
      </w:r>
      <w:r w:rsidRPr="00D003B3">
        <w:t xml:space="preserve"> alternatives</w:t>
      </w:r>
      <w:r>
        <w:t>,</w:t>
      </w:r>
      <w:r w:rsidRPr="00D003B3">
        <w:t xml:space="preserve"> includ</w:t>
      </w:r>
      <w:r>
        <w:t>ing:</w:t>
      </w:r>
    </w:p>
    <w:p w14:paraId="6C12F9BC" w14:textId="0F88FE45" w:rsidR="007547D0" w:rsidRDefault="007547D0" w:rsidP="00F97FA4">
      <w:pPr>
        <w:pStyle w:val="ListBullet"/>
      </w:pPr>
      <w:r w:rsidRPr="00D003B3">
        <w:t>re-use</w:t>
      </w:r>
      <w:r>
        <w:t xml:space="preserve"> or </w:t>
      </w:r>
      <w:r w:rsidRPr="00D003B3">
        <w:t>offsite recycling</w:t>
      </w:r>
      <w:r>
        <w:t xml:space="preserve"> (many</w:t>
      </w:r>
      <w:r w:rsidRPr="009E0622">
        <w:t xml:space="preserve"> </w:t>
      </w:r>
      <w:r w:rsidRPr="004140DE">
        <w:t xml:space="preserve">vessel </w:t>
      </w:r>
      <w:r w:rsidR="000A4A81">
        <w:t xml:space="preserve">or aircraft </w:t>
      </w:r>
      <w:r w:rsidRPr="004140DE">
        <w:t>components and metals</w:t>
      </w:r>
      <w:r w:rsidRPr="00612264">
        <w:t xml:space="preserve"> </w:t>
      </w:r>
      <w:r>
        <w:t>can be</w:t>
      </w:r>
      <w:r w:rsidRPr="009E0622">
        <w:t xml:space="preserve"> recover</w:t>
      </w:r>
      <w:r>
        <w:t>ed</w:t>
      </w:r>
      <w:r w:rsidRPr="009E0622">
        <w:t xml:space="preserve"> and/or recycl</w:t>
      </w:r>
      <w:r>
        <w:t>ed)</w:t>
      </w:r>
    </w:p>
    <w:p w14:paraId="2F0398CF" w14:textId="3C2183B4" w:rsidR="007547D0" w:rsidRDefault="007547D0" w:rsidP="00F97FA4">
      <w:pPr>
        <w:pStyle w:val="ListBullet"/>
      </w:pPr>
      <w:r w:rsidRPr="00D003B3">
        <w:lastRenderedPageBreak/>
        <w:t xml:space="preserve">destruction of hazardous </w:t>
      </w:r>
      <w:r>
        <w:t>material</w:t>
      </w:r>
      <w:r w:rsidRPr="00D003B3">
        <w:t>s</w:t>
      </w:r>
      <w:r>
        <w:t xml:space="preserve"> (see </w:t>
      </w:r>
      <w:hyperlink w:anchor="_Hydrocarbons" w:history="1">
        <w:r w:rsidRPr="00BA596A">
          <w:rPr>
            <w:rStyle w:val="Hyperlink"/>
          </w:rPr>
          <w:t>Hydrocarbons</w:t>
        </w:r>
      </w:hyperlink>
      <w:r>
        <w:t xml:space="preserve">, </w:t>
      </w:r>
      <w:hyperlink w:anchor="_Hazardous_equipment_and" w:history="1">
        <w:r w:rsidRPr="00BA596A">
          <w:rPr>
            <w:rStyle w:val="Hyperlink"/>
          </w:rPr>
          <w:t>Hazardous equipment and materials</w:t>
        </w:r>
      </w:hyperlink>
      <w:r>
        <w:t xml:space="preserve"> and </w:t>
      </w:r>
      <w:hyperlink w:anchor="_Hazardous_chemicals" w:history="1">
        <w:r w:rsidRPr="002525BA">
          <w:rPr>
            <w:rStyle w:val="Hyperlink"/>
          </w:rPr>
          <w:t>Hazardous chemicals</w:t>
        </w:r>
      </w:hyperlink>
      <w:r>
        <w:t>)</w:t>
      </w:r>
    </w:p>
    <w:p w14:paraId="380A0C40" w14:textId="77777777" w:rsidR="007547D0" w:rsidRDefault="007547D0" w:rsidP="00F97FA4">
      <w:pPr>
        <w:pStyle w:val="ListBullet"/>
      </w:pPr>
      <w:r w:rsidRPr="00D003B3">
        <w:t xml:space="preserve">treatment to reduce or remove hazardous </w:t>
      </w:r>
      <w:r>
        <w:t>material</w:t>
      </w:r>
      <w:r w:rsidRPr="00D003B3">
        <w:t>s</w:t>
      </w:r>
      <w:r>
        <w:t xml:space="preserve"> (see </w:t>
      </w:r>
      <w:hyperlink w:anchor="_Hydrocarbons" w:history="1">
        <w:r w:rsidRPr="002525BA">
          <w:rPr>
            <w:rStyle w:val="Hyperlink"/>
          </w:rPr>
          <w:t>Hydrocarbons</w:t>
        </w:r>
      </w:hyperlink>
      <w:r>
        <w:t xml:space="preserve"> and </w:t>
      </w:r>
      <w:hyperlink w:anchor="_Hazardous_equipment_and" w:history="1">
        <w:r w:rsidRPr="002525BA">
          <w:rPr>
            <w:rStyle w:val="Hyperlink"/>
          </w:rPr>
          <w:t>Hazardous equipment and materials</w:t>
        </w:r>
      </w:hyperlink>
      <w:r>
        <w:t>)</w:t>
      </w:r>
    </w:p>
    <w:p w14:paraId="7484BEED" w14:textId="758C873D" w:rsidR="007547D0" w:rsidRDefault="007547D0" w:rsidP="00F97FA4">
      <w:pPr>
        <w:pStyle w:val="ListBullet"/>
      </w:pPr>
      <w:r w:rsidRPr="00D003B3">
        <w:t>disposal of materials that are unsuitable in the marine environment</w:t>
      </w:r>
      <w:r>
        <w:t xml:space="preserve"> (see </w:t>
      </w:r>
      <w:hyperlink w:anchor="_Debris_and_loose_1" w:history="1">
        <w:r w:rsidRPr="002525BA">
          <w:rPr>
            <w:rStyle w:val="Hyperlink"/>
          </w:rPr>
          <w:t>Debris and loose material</w:t>
        </w:r>
      </w:hyperlink>
      <w:r>
        <w:t xml:space="preserve"> and </w:t>
      </w:r>
      <w:hyperlink w:anchor="_Introduced_material" w:history="1">
        <w:r w:rsidRPr="00936439">
          <w:rPr>
            <w:rStyle w:val="Hyperlink"/>
          </w:rPr>
          <w:t>Introduced material</w:t>
        </w:r>
      </w:hyperlink>
      <w:r>
        <w:t>).</w:t>
      </w:r>
    </w:p>
    <w:p w14:paraId="272BF6DF" w14:textId="77777777" w:rsidR="00B54EBF" w:rsidRDefault="00B54EBF" w:rsidP="00B1369A">
      <w:pPr>
        <w:pStyle w:val="Heading3"/>
      </w:pPr>
      <w:bookmarkStart w:id="316" w:name="_Toc105421692"/>
      <w:bookmarkStart w:id="317" w:name="_Toc146023843"/>
      <w:r>
        <w:t xml:space="preserve">Fouling </w:t>
      </w:r>
      <w:r w:rsidR="00514A7B" w:rsidRPr="00B1369A">
        <w:t>s</w:t>
      </w:r>
      <w:r w:rsidRPr="00B1369A">
        <w:t>urvey</w:t>
      </w:r>
      <w:bookmarkEnd w:id="316"/>
      <w:bookmarkEnd w:id="317"/>
    </w:p>
    <w:p w14:paraId="48EFDD5F" w14:textId="3AF5495C" w:rsidR="00B54EBF" w:rsidRDefault="00B54EBF" w:rsidP="00B54EBF">
      <w:pPr>
        <w:rPr>
          <w:lang w:eastAsia="ja-JP"/>
        </w:rPr>
      </w:pPr>
      <w:r w:rsidRPr="0072645F">
        <w:rPr>
          <w:sz w:val="28"/>
          <w:szCs w:val="24"/>
          <w:lang w:eastAsia="ja-JP"/>
        </w:rPr>
        <w:sym w:font="Wingdings" w:char="F0FE"/>
      </w:r>
      <w:r w:rsidRPr="00636D05">
        <w:rPr>
          <w:lang w:eastAsia="ja-JP"/>
        </w:rPr>
        <w:t xml:space="preserve"> </w:t>
      </w:r>
      <w:r>
        <w:rPr>
          <w:lang w:eastAsia="ja-JP"/>
        </w:rPr>
        <w:t>The applicant should arrange for a fouling survey to quantify the amount of fouling and to report on species that may represent a marine pest risk. Guidance on species of concern and how best to manage their removal is available from</w:t>
      </w:r>
      <w:r w:rsidR="00442061" w:rsidRPr="00442061">
        <w:t xml:space="preserve"> </w:t>
      </w:r>
      <w:r w:rsidR="00AD0B9E">
        <w:rPr>
          <w:lang w:eastAsia="ja-JP"/>
        </w:rPr>
        <w:t>the Biosecurity section of the relevant department</w:t>
      </w:r>
      <w:r>
        <w:rPr>
          <w:lang w:eastAsia="ja-JP"/>
        </w:rPr>
        <w:t>.</w:t>
      </w:r>
    </w:p>
    <w:p w14:paraId="412CD26B" w14:textId="5A35C794" w:rsidR="006251B4" w:rsidRPr="00F97FA4" w:rsidRDefault="006251B4" w:rsidP="00B1369A">
      <w:pPr>
        <w:pStyle w:val="Heading3"/>
      </w:pPr>
      <w:bookmarkStart w:id="318" w:name="_Opportunities_for_material"/>
      <w:bookmarkStart w:id="319" w:name="_Hydrocarbons"/>
      <w:bookmarkStart w:id="320" w:name="_Toc105421693"/>
      <w:bookmarkStart w:id="321" w:name="_Toc146023844"/>
      <w:bookmarkEnd w:id="318"/>
      <w:bookmarkEnd w:id="319"/>
      <w:r w:rsidRPr="00941831">
        <w:t>Hydrocarbons</w:t>
      </w:r>
      <w:bookmarkEnd w:id="320"/>
      <w:bookmarkEnd w:id="321"/>
    </w:p>
    <w:p w14:paraId="4F904542" w14:textId="2A60633E" w:rsidR="00B9146D" w:rsidRDefault="006251B4" w:rsidP="006251B4">
      <w:r>
        <w:t>The aim of the hydrocarbon clean-up is to remove all liquid hydrocarbons (fuels, lubricating and cooling oils, hydraulic fluids) from the vessel</w:t>
      </w:r>
      <w:r w:rsidR="00A02D65">
        <w:t xml:space="preserve"> </w:t>
      </w:r>
      <w:r w:rsidR="00173AA4">
        <w:t xml:space="preserve">or aircraft </w:t>
      </w:r>
      <w:r w:rsidR="00A02D65">
        <w:t>to the maximum extent possible</w:t>
      </w:r>
      <w:r>
        <w:t>.</w:t>
      </w:r>
    </w:p>
    <w:p w14:paraId="38725C7A" w14:textId="739469A1" w:rsidR="006251B4" w:rsidRDefault="00B9146D" w:rsidP="006251B4">
      <w:r>
        <w:t>Generally</w:t>
      </w:r>
      <w:r w:rsidR="006251B4">
        <w:t xml:space="preserve">, all liquid hydrocarbons </w:t>
      </w:r>
      <w:r w:rsidR="004D5837">
        <w:t>must</w:t>
      </w:r>
      <w:r w:rsidR="006251B4">
        <w:t xml:space="preserve"> be removed</w:t>
      </w:r>
      <w:r>
        <w:t>,</w:t>
      </w:r>
      <w:r w:rsidR="006251B4">
        <w:t xml:space="preserve"> and semi-solids (greases) </w:t>
      </w:r>
      <w:r w:rsidR="004D5837">
        <w:t>must</w:t>
      </w:r>
      <w:r>
        <w:t xml:space="preserve"> be </w:t>
      </w:r>
      <w:r w:rsidR="006251B4">
        <w:t xml:space="preserve">removed to the greatest extent practical. </w:t>
      </w:r>
      <w:r w:rsidR="00370DFF">
        <w:t>A</w:t>
      </w:r>
      <w:r w:rsidR="006251B4">
        <w:t xml:space="preserve">n inspector </w:t>
      </w:r>
      <w:r w:rsidR="00370DFF">
        <w:t xml:space="preserve">is </w:t>
      </w:r>
      <w:r w:rsidR="006251B4">
        <w:t xml:space="preserve">likely </w:t>
      </w:r>
      <w:r w:rsidR="00370DFF">
        <w:t xml:space="preserve">to </w:t>
      </w:r>
      <w:r w:rsidR="006251B4">
        <w:t xml:space="preserve">require access to every space, tank, compartment, pipe and component in the vessel </w:t>
      </w:r>
      <w:r w:rsidR="00173AA4">
        <w:t xml:space="preserve">or aircraft </w:t>
      </w:r>
      <w:r>
        <w:t xml:space="preserve">that is </w:t>
      </w:r>
      <w:r w:rsidR="006251B4">
        <w:t>associated with the storage or use of liquid hydrocarbons</w:t>
      </w:r>
      <w:r w:rsidR="00370DFF">
        <w:t xml:space="preserve"> (see </w:t>
      </w:r>
      <w:hyperlink w:anchor="_Inspections_1" w:history="1">
        <w:r w:rsidR="00370DFF" w:rsidRPr="00370DFF">
          <w:rPr>
            <w:rStyle w:val="Hyperlink"/>
          </w:rPr>
          <w:t>Inspections</w:t>
        </w:r>
      </w:hyperlink>
      <w:r w:rsidR="00370DFF">
        <w:t>)</w:t>
      </w:r>
      <w:r w:rsidR="006251B4">
        <w:t>.</w:t>
      </w:r>
    </w:p>
    <w:p w14:paraId="165285B2" w14:textId="2FD83A0E" w:rsidR="006251B4" w:rsidRDefault="00A02D65" w:rsidP="006251B4">
      <w:r>
        <w:t>T</w:t>
      </w:r>
      <w:r w:rsidR="006251B4">
        <w:t xml:space="preserve">he general guidance </w:t>
      </w:r>
      <w:r w:rsidR="004D5837">
        <w:t>here</w:t>
      </w:r>
      <w:r w:rsidR="006251B4">
        <w:t xml:space="preserve"> </w:t>
      </w:r>
      <w:r w:rsidR="00877265">
        <w:t>applies to the</w:t>
      </w:r>
      <w:r w:rsidR="006251B4">
        <w:t xml:space="preserve"> preparation of hydraulic systems for </w:t>
      </w:r>
      <w:r w:rsidR="00366832">
        <w:t>placement</w:t>
      </w:r>
      <w:r w:rsidR="00877265">
        <w:t>.</w:t>
      </w:r>
      <w:r w:rsidR="006251B4">
        <w:t xml:space="preserve"> </w:t>
      </w:r>
      <w:r w:rsidR="00877265">
        <w:t>A</w:t>
      </w:r>
      <w:r w:rsidR="006251B4">
        <w:t>pplicants should note that hydraulic fluids may need to be kept separate from other waste oils and disposed of separately.</w:t>
      </w:r>
    </w:p>
    <w:p w14:paraId="001CB26D" w14:textId="6105EB74" w:rsidR="006251B4" w:rsidRDefault="009E261E" w:rsidP="006251B4">
      <w:r w:rsidRPr="00DA3C65">
        <w:rPr>
          <w:noProof/>
        </w:rPr>
        <w:drawing>
          <wp:anchor distT="0" distB="0" distL="114300" distR="114300" simplePos="0" relativeHeight="251656192" behindDoc="1" locked="0" layoutInCell="1" allowOverlap="1" wp14:anchorId="7AC4FAB9" wp14:editId="37E0F58B">
            <wp:simplePos x="0" y="0"/>
            <wp:positionH relativeFrom="column">
              <wp:posOffset>5025266</wp:posOffset>
            </wp:positionH>
            <wp:positionV relativeFrom="paragraph">
              <wp:posOffset>77025</wp:posOffset>
            </wp:positionV>
            <wp:extent cx="2932453" cy="5113182"/>
            <wp:effectExtent l="0" t="0" r="1270" b="0"/>
            <wp:wrapNone/>
            <wp:docPr id="12" name="Picture 12">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932453" cy="5113182"/>
                    </a:xfrm>
                    <a:prstGeom prst="rect">
                      <a:avLst/>
                    </a:prstGeom>
                  </pic:spPr>
                </pic:pic>
              </a:graphicData>
            </a:graphic>
            <wp14:sizeRelH relativeFrom="page">
              <wp14:pctWidth>0</wp14:pctWidth>
            </wp14:sizeRelH>
            <wp14:sizeRelV relativeFrom="page">
              <wp14:pctHeight>0</wp14:pctHeight>
            </wp14:sizeRelV>
          </wp:anchor>
        </w:drawing>
      </w:r>
      <w:r w:rsidR="00D26929">
        <w:t xml:space="preserve">Some </w:t>
      </w:r>
      <w:r w:rsidR="005215C1">
        <w:t xml:space="preserve">spaces, machinery and systems </w:t>
      </w:r>
      <w:r w:rsidR="00D26929">
        <w:t>or it</w:t>
      </w:r>
      <w:r w:rsidR="00370DFF">
        <w:t>e</w:t>
      </w:r>
      <w:r w:rsidR="00D26929">
        <w:t>ms are more likely to be contaminated</w:t>
      </w:r>
      <w:r w:rsidR="002E6573">
        <w:t xml:space="preserve"> with hydrocarbons</w:t>
      </w:r>
      <w:r w:rsidR="0014175A">
        <w:t>,</w:t>
      </w:r>
      <w:r w:rsidR="00D26929">
        <w:t xml:space="preserve"> </w:t>
      </w:r>
      <w:r w:rsidR="0014175A">
        <w:t>so</w:t>
      </w:r>
      <w:r w:rsidR="002E6573">
        <w:t xml:space="preserve"> </w:t>
      </w:r>
      <w:r w:rsidR="00D26929">
        <w:t xml:space="preserve">should be carefully </w:t>
      </w:r>
      <w:proofErr w:type="gramStart"/>
      <w:r w:rsidR="00D26929">
        <w:t>checked</w:t>
      </w:r>
      <w:proofErr w:type="gramEnd"/>
      <w:r w:rsidR="00D26929">
        <w:t xml:space="preserve"> and cleaned</w:t>
      </w:r>
      <w:r w:rsidR="00C2322D">
        <w:t>,</w:t>
      </w:r>
      <w:r w:rsidR="00D26929">
        <w:t xml:space="preserve"> or removed.</w:t>
      </w:r>
    </w:p>
    <w:p w14:paraId="335840AF" w14:textId="305C53C1" w:rsidR="00474784" w:rsidRDefault="00474784" w:rsidP="006251B4">
      <w:r w:rsidRPr="0072645F">
        <w:rPr>
          <w:sz w:val="28"/>
          <w:szCs w:val="24"/>
          <w:lang w:eastAsia="ja-JP"/>
        </w:rPr>
        <w:sym w:font="Wingdings" w:char="F0FE"/>
      </w:r>
      <w:r>
        <w:rPr>
          <w:sz w:val="28"/>
          <w:szCs w:val="24"/>
          <w:lang w:eastAsia="ja-JP"/>
        </w:rPr>
        <w:t xml:space="preserve"> </w:t>
      </w:r>
      <w:r w:rsidR="00445026">
        <w:t>A</w:t>
      </w:r>
      <w:r w:rsidR="005B36E9">
        <w:t>pplicant</w:t>
      </w:r>
      <w:r w:rsidR="00445026">
        <w:t>s</w:t>
      </w:r>
      <w:r w:rsidRPr="00D62FAB">
        <w:t xml:space="preserve"> </w:t>
      </w:r>
      <w:r w:rsidR="004A34CC">
        <w:t>will need to</w:t>
      </w:r>
      <w:r>
        <w:t xml:space="preserve"> pay careful attention to the following spaces, </w:t>
      </w:r>
      <w:proofErr w:type="gramStart"/>
      <w:r>
        <w:t>machinery</w:t>
      </w:r>
      <w:proofErr w:type="gramEnd"/>
      <w:r>
        <w:t xml:space="preserve"> and systems during clean-up.</w:t>
      </w:r>
    </w:p>
    <w:p w14:paraId="55ED4192" w14:textId="59894163" w:rsidR="005000B8" w:rsidRPr="00020389" w:rsidRDefault="005000B8" w:rsidP="00020389">
      <w:pPr>
        <w:pStyle w:val="Heading4"/>
      </w:pPr>
      <w:r w:rsidRPr="00020389">
        <w:t>Tanks</w:t>
      </w:r>
    </w:p>
    <w:p w14:paraId="67F5A37C" w14:textId="7DA3FD0E" w:rsidR="006251B4" w:rsidRPr="005215C1" w:rsidRDefault="006251B4" w:rsidP="00D37CEE">
      <w:pPr>
        <w:pStyle w:val="Heading5"/>
      </w:pPr>
      <w:r w:rsidRPr="005215C1">
        <w:t>Structural tanks</w:t>
      </w:r>
    </w:p>
    <w:p w14:paraId="558DCC79" w14:textId="10175596" w:rsidR="006251B4" w:rsidRDefault="00370DFF" w:rsidP="0090326F">
      <w:pPr>
        <w:pStyle w:val="NormalBeforeBullet"/>
      </w:pPr>
      <w:r w:rsidRPr="00231731">
        <w:t>A</w:t>
      </w:r>
      <w:r w:rsidR="006251B4" w:rsidRPr="00231731">
        <w:t>ll structural</w:t>
      </w:r>
      <w:r w:rsidR="006251B4">
        <w:t xml:space="preserve"> tanks should </w:t>
      </w:r>
      <w:r w:rsidR="00087F65">
        <w:t xml:space="preserve">be </w:t>
      </w:r>
      <w:r w:rsidR="002E6573">
        <w:t>treated as</w:t>
      </w:r>
      <w:r w:rsidR="006251B4">
        <w:t xml:space="preserve"> contaminated </w:t>
      </w:r>
      <w:r w:rsidR="003D3D0D">
        <w:t xml:space="preserve">with </w:t>
      </w:r>
      <w:r w:rsidR="006251B4">
        <w:t>hydrocarbons</w:t>
      </w:r>
      <w:r>
        <w:t xml:space="preserve"> unless evidence</w:t>
      </w:r>
      <w:r w:rsidR="00C15EB2">
        <w:t xml:space="preserve"> </w:t>
      </w:r>
      <w:r>
        <w:t>(such as ship drawings) confirms the</w:t>
      </w:r>
      <w:r w:rsidR="002E6573">
        <w:t>y are not</w:t>
      </w:r>
      <w:r>
        <w:t xml:space="preserve"> or</w:t>
      </w:r>
      <w:r w:rsidR="006251B4">
        <w:t xml:space="preserve"> until proven otherwise by inspection</w:t>
      </w:r>
      <w:r w:rsidR="00C15EB2">
        <w:t xml:space="preserve"> </w:t>
      </w:r>
      <w:r w:rsidR="00A02D65">
        <w:t>and/or sampling</w:t>
      </w:r>
      <w:r w:rsidR="006251B4">
        <w:t xml:space="preserve">. Structural tanks </w:t>
      </w:r>
      <w:r w:rsidR="0078145E">
        <w:t xml:space="preserve">that are </w:t>
      </w:r>
      <w:r w:rsidR="006251B4">
        <w:t>likely to be contaminated by hydrocarbons include:</w:t>
      </w:r>
    </w:p>
    <w:p w14:paraId="3BEA32EC" w14:textId="60FBD097" w:rsidR="006251B4" w:rsidRDefault="006251B4" w:rsidP="006E3265">
      <w:pPr>
        <w:pStyle w:val="ListBullet"/>
      </w:pPr>
      <w:r>
        <w:t>fuel storage settling</w:t>
      </w:r>
      <w:r w:rsidR="00474784">
        <w:t xml:space="preserve">, </w:t>
      </w:r>
      <w:r>
        <w:t>service</w:t>
      </w:r>
      <w:r w:rsidR="00474784">
        <w:t xml:space="preserve"> or </w:t>
      </w:r>
      <w:r>
        <w:t xml:space="preserve">day </w:t>
      </w:r>
      <w:proofErr w:type="gramStart"/>
      <w:r>
        <w:t>tanks</w:t>
      </w:r>
      <w:proofErr w:type="gramEnd"/>
    </w:p>
    <w:p w14:paraId="22B04FF8" w14:textId="377E2478" w:rsidR="006251B4" w:rsidRDefault="006251B4" w:rsidP="006E3265">
      <w:pPr>
        <w:pStyle w:val="ListBullet"/>
      </w:pPr>
      <w:r>
        <w:t>cargo tanks</w:t>
      </w:r>
      <w:r w:rsidR="0078145E">
        <w:t xml:space="preserve"> and</w:t>
      </w:r>
      <w:r>
        <w:t xml:space="preserve"> oil tanks</w:t>
      </w:r>
    </w:p>
    <w:p w14:paraId="60F89477" w14:textId="3F9AD694" w:rsidR="006251B4" w:rsidRDefault="006251B4" w:rsidP="006E3265">
      <w:pPr>
        <w:pStyle w:val="ListBullet"/>
      </w:pPr>
      <w:r>
        <w:t>lubricating oil storage tanks</w:t>
      </w:r>
    </w:p>
    <w:p w14:paraId="3B647BFD" w14:textId="4E2CC22D" w:rsidR="006251B4" w:rsidRDefault="006251B4" w:rsidP="006E3265">
      <w:pPr>
        <w:pStyle w:val="ListBullet"/>
      </w:pPr>
      <w:r>
        <w:t>sumps</w:t>
      </w:r>
    </w:p>
    <w:p w14:paraId="18F55BD3" w14:textId="77777777" w:rsidR="006251B4" w:rsidRDefault="006251B4" w:rsidP="006E3265">
      <w:pPr>
        <w:pStyle w:val="ListBullet"/>
      </w:pPr>
      <w:r>
        <w:t>sluice trunks</w:t>
      </w:r>
    </w:p>
    <w:p w14:paraId="17D06900" w14:textId="191CA706" w:rsidR="006251B4" w:rsidRDefault="006251B4" w:rsidP="006E3265">
      <w:pPr>
        <w:pStyle w:val="ListBullet"/>
      </w:pPr>
      <w:r>
        <w:t>waste oil tanks</w:t>
      </w:r>
      <w:r w:rsidR="0078145E">
        <w:t xml:space="preserve"> and</w:t>
      </w:r>
      <w:r>
        <w:t xml:space="preserve"> contaminated oil tanks</w:t>
      </w:r>
    </w:p>
    <w:p w14:paraId="3158D315" w14:textId="77777777" w:rsidR="006251B4" w:rsidRDefault="006251B4" w:rsidP="006E3265">
      <w:pPr>
        <w:pStyle w:val="ListBullet"/>
      </w:pPr>
      <w:r>
        <w:t>hydraulic tanks</w:t>
      </w:r>
    </w:p>
    <w:p w14:paraId="37A69B4E" w14:textId="6BECEED2" w:rsidR="006251B4" w:rsidRDefault="006251B4" w:rsidP="006E3265">
      <w:pPr>
        <w:pStyle w:val="ListBullet"/>
      </w:pPr>
      <w:r>
        <w:t>aviation fuel tanks</w:t>
      </w:r>
      <w:r w:rsidR="0078145E">
        <w:t xml:space="preserve"> and</w:t>
      </w:r>
      <w:r>
        <w:t xml:space="preserve"> ballast tanks</w:t>
      </w:r>
    </w:p>
    <w:p w14:paraId="0DA0CE8A" w14:textId="77777777" w:rsidR="006251B4" w:rsidRDefault="006251B4" w:rsidP="006E3265">
      <w:pPr>
        <w:pStyle w:val="ListBullet"/>
      </w:pPr>
      <w:r>
        <w:t>stabiliser tanks</w:t>
      </w:r>
    </w:p>
    <w:p w14:paraId="6D203762" w14:textId="7B92E57F" w:rsidR="006251B4" w:rsidRDefault="006251B4" w:rsidP="006E3265">
      <w:pPr>
        <w:pStyle w:val="ListBullet"/>
      </w:pPr>
      <w:r>
        <w:lastRenderedPageBreak/>
        <w:t>voids</w:t>
      </w:r>
    </w:p>
    <w:p w14:paraId="07F98DBC" w14:textId="39AFB501" w:rsidR="006251B4" w:rsidRDefault="006251B4" w:rsidP="006E3265">
      <w:pPr>
        <w:pStyle w:val="ListBullet"/>
      </w:pPr>
      <w:r>
        <w:t>cofferdams.</w:t>
      </w:r>
    </w:p>
    <w:p w14:paraId="7F440250" w14:textId="48F30AE8" w:rsidR="00370DFF" w:rsidRDefault="006251B4" w:rsidP="00370DFF">
      <w:r>
        <w:t>Tank interiors</w:t>
      </w:r>
      <w:r w:rsidR="00AD3EFD">
        <w:t>,</w:t>
      </w:r>
      <w:r>
        <w:t xml:space="preserve"> including overheads</w:t>
      </w:r>
      <w:r w:rsidR="00AD3EFD">
        <w:t>,</w:t>
      </w:r>
      <w:r>
        <w:t xml:space="preserve"> </w:t>
      </w:r>
      <w:r w:rsidR="000C18FC">
        <w:t>must</w:t>
      </w:r>
      <w:r>
        <w:t xml:space="preserve"> be cleaned of all hydrocarbons. </w:t>
      </w:r>
      <w:r w:rsidR="00370DFF">
        <w:t>Methods of cleaning tanks are presented later in this section.</w:t>
      </w:r>
    </w:p>
    <w:p w14:paraId="7E7BC9FA" w14:textId="780C7CAC" w:rsidR="00D07A84" w:rsidRDefault="006251B4" w:rsidP="006251B4">
      <w:r>
        <w:t xml:space="preserve">No visible hydrocarbons </w:t>
      </w:r>
      <w:r w:rsidR="00C668BE">
        <w:t>may remain</w:t>
      </w:r>
      <w:r>
        <w:t xml:space="preserve"> on tank surfaces (includ</w:t>
      </w:r>
      <w:r w:rsidR="006F3991">
        <w:t>ing</w:t>
      </w:r>
      <w:r>
        <w:t xml:space="preserve"> all interior fittings, </w:t>
      </w:r>
      <w:proofErr w:type="gramStart"/>
      <w:r>
        <w:t>piping</w:t>
      </w:r>
      <w:proofErr w:type="gramEnd"/>
      <w:r w:rsidR="00963B6B">
        <w:t xml:space="preserve"> and</w:t>
      </w:r>
      <w:r>
        <w:t xml:space="preserve"> structural members) or on the water surface</w:t>
      </w:r>
      <w:r w:rsidR="007F2B0F">
        <w:t>,</w:t>
      </w:r>
      <w:r>
        <w:t xml:space="preserve"> if flooded. </w:t>
      </w:r>
      <w:r w:rsidR="006F3991">
        <w:t>There should be no visible emulsified oil</w:t>
      </w:r>
      <w:r w:rsidR="00565577">
        <w:t xml:space="preserve">. </w:t>
      </w:r>
      <w:r w:rsidRPr="008D672C">
        <w:t>If structural tanks are flooded, oil</w:t>
      </w:r>
      <w:r w:rsidR="00C668BE">
        <w:t>-</w:t>
      </w:r>
      <w:r w:rsidRPr="008D672C">
        <w:t xml:space="preserve">absorbent pads and excess </w:t>
      </w:r>
      <w:r w:rsidR="00C668BE" w:rsidRPr="008D672C">
        <w:t xml:space="preserve">absorbent material </w:t>
      </w:r>
      <w:r w:rsidR="00C668BE">
        <w:t xml:space="preserve">for </w:t>
      </w:r>
      <w:r w:rsidRPr="008D672C">
        <w:t>loose oil must be removed before placement.</w:t>
      </w:r>
    </w:p>
    <w:p w14:paraId="1F2787EA" w14:textId="1632FA9C" w:rsidR="006251B4" w:rsidRPr="005215C1" w:rsidRDefault="006251B4" w:rsidP="00D37CEE">
      <w:pPr>
        <w:pStyle w:val="Heading5"/>
      </w:pPr>
      <w:r w:rsidRPr="005215C1">
        <w:t xml:space="preserve">Non-structural </w:t>
      </w:r>
      <w:r w:rsidR="004A677A" w:rsidRPr="005215C1">
        <w:t>t</w:t>
      </w:r>
      <w:r w:rsidRPr="005215C1">
        <w:t>anks</w:t>
      </w:r>
    </w:p>
    <w:p w14:paraId="4A95CD63" w14:textId="501C0E6B" w:rsidR="006251B4" w:rsidRDefault="006251B4" w:rsidP="006251B4">
      <w:r w:rsidRPr="006C69A1">
        <w:t>All</w:t>
      </w:r>
      <w:r>
        <w:t xml:space="preserve"> non-structural tanks </w:t>
      </w:r>
      <w:r w:rsidR="006C69A1">
        <w:t>are</w:t>
      </w:r>
      <w:r>
        <w:t xml:space="preserve"> assumed to be contaminated by hydrocarbons until proven otherwise by evidence (such as ship drawings) </w:t>
      </w:r>
      <w:r w:rsidR="00370DFF">
        <w:t xml:space="preserve">or inspection. </w:t>
      </w:r>
      <w:r w:rsidR="00A26337">
        <w:t xml:space="preserve">Where practical, </w:t>
      </w:r>
      <w:r w:rsidR="00370DFF">
        <w:t>non-structural tanks</w:t>
      </w:r>
      <w:r w:rsidR="00370DFF" w:rsidDel="00A26337">
        <w:t xml:space="preserve"> </w:t>
      </w:r>
      <w:r w:rsidR="00370DFF">
        <w:t>should be removed</w:t>
      </w:r>
      <w:r>
        <w:t>. Non-structural tanks that are left in the vessel must be visual</w:t>
      </w:r>
      <w:r w:rsidR="00B45DAC">
        <w:t>ly</w:t>
      </w:r>
      <w:r>
        <w:t xml:space="preserve"> inspect</w:t>
      </w:r>
      <w:r w:rsidR="00B45DAC">
        <w:t>ed</w:t>
      </w:r>
      <w:r>
        <w:t xml:space="preserve">. Note that non-structural tanks are </w:t>
      </w:r>
      <w:r w:rsidR="00A26337">
        <w:t xml:space="preserve">often </w:t>
      </w:r>
      <w:r>
        <w:t>relatively small</w:t>
      </w:r>
      <w:r w:rsidR="00A26337">
        <w:t>,</w:t>
      </w:r>
      <w:r>
        <w:t xml:space="preserve"> </w:t>
      </w:r>
      <w:r w:rsidR="00A26337">
        <w:t xml:space="preserve">so </w:t>
      </w:r>
      <w:r>
        <w:t>larger openings may need to be cut to allow for cleaning and inspection.</w:t>
      </w:r>
    </w:p>
    <w:p w14:paraId="6FF51D56" w14:textId="2972FCAF" w:rsidR="006251B4" w:rsidRDefault="006251B4" w:rsidP="006251B4">
      <w:r>
        <w:t>No hydrocarbons should be visible</w:t>
      </w:r>
      <w:r w:rsidR="00A26337">
        <w:t>,</w:t>
      </w:r>
      <w:r>
        <w:t xml:space="preserve"> and debris and excess loose oil</w:t>
      </w:r>
      <w:r w:rsidR="00E02467">
        <w:t>-</w:t>
      </w:r>
      <w:r>
        <w:t>absorbent material must be removed.</w:t>
      </w:r>
    </w:p>
    <w:p w14:paraId="3463E5FF" w14:textId="0E173DA5" w:rsidR="00D07A84" w:rsidRPr="005215C1" w:rsidRDefault="00D07A84" w:rsidP="005000B8">
      <w:pPr>
        <w:pStyle w:val="Heading5"/>
      </w:pPr>
      <w:bookmarkStart w:id="322" w:name="_Cleaning_tanks_1"/>
      <w:bookmarkEnd w:id="322"/>
      <w:r w:rsidRPr="005215C1">
        <w:t>Cleaning tanks</w:t>
      </w:r>
    </w:p>
    <w:p w14:paraId="777B3CAD" w14:textId="77777777" w:rsidR="00D07A84" w:rsidRDefault="00D07A84" w:rsidP="00D07A84">
      <w:r>
        <w:t xml:space="preserve">There are several effective methods to clean fuel and oil tanks. The best method to use depends on the type of hydrocarbon in the tank, the amount of residue, the extent of any hard or persistent deposits and residues, the size and layout of the tank, safety considerations, and ease of access. In general, lower-quality fuels and heavy oils require more cleaning effort. Similarly, tanks for dirty or water-contaminated </w:t>
      </w:r>
      <w:proofErr w:type="spellStart"/>
      <w:r>
        <w:t>oils</w:t>
      </w:r>
      <w:proofErr w:type="spellEnd"/>
      <w:r>
        <w:t xml:space="preserve"> require more cleaning effort.</w:t>
      </w:r>
    </w:p>
    <w:p w14:paraId="4DD3BF45" w14:textId="35B9C91E" w:rsidR="00D07A84" w:rsidRDefault="00D07A84" w:rsidP="00D07A84">
      <w:r>
        <w:t xml:space="preserve">Applicants should ensure that all oil, oily </w:t>
      </w:r>
      <w:proofErr w:type="gramStart"/>
      <w:r>
        <w:t>water</w:t>
      </w:r>
      <w:proofErr w:type="gramEnd"/>
      <w:r>
        <w:t xml:space="preserve"> and oily residues are collected and disposed of in accordance with relevant regulations. Applicants should also conform with local requirements if temporary storage or work areas for oils or oily water are required during vessel preparation.</w:t>
      </w:r>
      <w:r w:rsidR="00A97299" w:rsidRPr="00A97299">
        <w:t xml:space="preserve"> </w:t>
      </w:r>
      <w:r w:rsidR="00A97299">
        <w:t>T</w:t>
      </w:r>
      <w:r w:rsidR="00A97299" w:rsidRPr="00A97299">
        <w:t xml:space="preserve">he tank interior may </w:t>
      </w:r>
      <w:r w:rsidR="00A97299">
        <w:t xml:space="preserve">also </w:t>
      </w:r>
      <w:r w:rsidR="00A97299" w:rsidRPr="00A97299">
        <w:t>contain hazardous contaminants that professionals with the appropriate expertise should handle</w:t>
      </w:r>
      <w:r w:rsidR="00A97299">
        <w:t>. All</w:t>
      </w:r>
      <w:r w:rsidR="00A97299" w:rsidRPr="00A97299">
        <w:t xml:space="preserve"> collected waste requires special handling, treatment and/or disposal</w:t>
      </w:r>
      <w:r w:rsidR="000C03CC">
        <w:t xml:space="preserve"> according to local laws.</w:t>
      </w:r>
    </w:p>
    <w:p w14:paraId="4F5D8ECF" w14:textId="77777777" w:rsidR="00D07A84" w:rsidRDefault="00D07A84" w:rsidP="00D07A84">
      <w:r>
        <w:t>Where possible and safe from a structural point of view, access openings may be cut into tanks (particularly double-bottom tanks, which are often difficult to access). Appropriate burning and welding precautions must be taken when opening tanks. Before tanks are accessed by clean-up personnel, appropriate safety precautions must be taken for confined space entries.</w:t>
      </w:r>
    </w:p>
    <w:p w14:paraId="533C85BF" w14:textId="33D08481" w:rsidR="00D07A84" w:rsidRPr="009915BE" w:rsidRDefault="009915BE" w:rsidP="00D07A84">
      <w:pPr>
        <w:pStyle w:val="NormalBeforeBullet"/>
      </w:pPr>
      <w:r w:rsidRPr="009915BE">
        <w:t>Several o</w:t>
      </w:r>
      <w:r w:rsidR="00D07A84" w:rsidRPr="009915BE">
        <w:t xml:space="preserve">ptions </w:t>
      </w:r>
      <w:r w:rsidRPr="009915BE">
        <w:t xml:space="preserve">are available </w:t>
      </w:r>
      <w:r w:rsidR="00D07A84" w:rsidRPr="009915BE">
        <w:t>for cleaning tanks:</w:t>
      </w:r>
    </w:p>
    <w:p w14:paraId="53E3D577" w14:textId="77777777" w:rsidR="00D07A84" w:rsidRDefault="00D07A84" w:rsidP="00D07A84">
      <w:pPr>
        <w:pStyle w:val="ListBullet"/>
      </w:pPr>
      <w:r w:rsidRPr="009915BE">
        <w:t>Mechanical cleaning. This method involves mechanically removing sludge and any remaining</w:t>
      </w:r>
      <w:r>
        <w:t xml:space="preserve"> fluids and then wiping down all surfaces with rags and oil-absorbent material. Although it requires a lot of labour, this method limits the spread of contamination and minimises the production of oil-contaminated fluids that are expensive to dispose of.</w:t>
      </w:r>
    </w:p>
    <w:p w14:paraId="66811157" w14:textId="7FE59117" w:rsidR="00D07A84" w:rsidRDefault="00D07A84" w:rsidP="006E3265">
      <w:pPr>
        <w:pStyle w:val="ListBullet"/>
      </w:pPr>
      <w:r w:rsidRPr="00CE11C5">
        <w:t xml:space="preserve">Steam or </w:t>
      </w:r>
      <w:r w:rsidR="00120870" w:rsidRPr="00CE11C5">
        <w:t>hot</w:t>
      </w:r>
      <w:r w:rsidR="00120870">
        <w:t xml:space="preserve"> water</w:t>
      </w:r>
      <w:r w:rsidRPr="00CE11C5">
        <w:t xml:space="preserve"> washing.</w:t>
      </w:r>
      <w:r>
        <w:t xml:space="preserve"> This method is effective, although it requires special equipment and generates large volumes of oily water. The use of surfactants (or soaps) is not recommended because they tend to emulsify any oil present and make the oily water exceptionally difficult to treat. This is likely to make disposal costs higher than necessary. In tanks in which deckheads and sides are reasonably free </w:t>
      </w:r>
      <w:r w:rsidR="00934C52">
        <w:t xml:space="preserve">from </w:t>
      </w:r>
      <w:r>
        <w:t>contamination, pressure washing can cause splash, misting and carryover that can contaminate these otherwise clean surfaces.</w:t>
      </w:r>
    </w:p>
    <w:p w14:paraId="00833204" w14:textId="77777777" w:rsidR="00D07A84" w:rsidRDefault="00D07A84" w:rsidP="006E3265">
      <w:pPr>
        <w:pStyle w:val="ListBullet"/>
      </w:pPr>
      <w:r w:rsidRPr="0070294C">
        <w:lastRenderedPageBreak/>
        <w:t>Detergent washing</w:t>
      </w:r>
      <w:r>
        <w:t>. Detergents, which are usually used with water washing, can be used to remove hydrocarbon deposits and films.</w:t>
      </w:r>
    </w:p>
    <w:p w14:paraId="44227D26" w14:textId="77777777" w:rsidR="00D07A84" w:rsidRDefault="00D07A84" w:rsidP="006E3265">
      <w:pPr>
        <w:pStyle w:val="ListBullet"/>
      </w:pPr>
      <w:r w:rsidRPr="0070294C">
        <w:t>Solvent washing</w:t>
      </w:r>
      <w:r>
        <w:t xml:space="preserve">. Solvents (for example, degreasers) may be an option for persistent deposits or residues, but the used solvent will also need to be removed, </w:t>
      </w:r>
      <w:r w:rsidRPr="009915BE">
        <w:t xml:space="preserve">and </w:t>
      </w:r>
      <w:proofErr w:type="gramStart"/>
      <w:r w:rsidRPr="009915BE">
        <w:t>all of</w:t>
      </w:r>
      <w:proofErr w:type="gramEnd"/>
      <w:r w:rsidRPr="009915BE">
        <w:t xml:space="preserve"> the</w:t>
      </w:r>
      <w:r>
        <w:t xml:space="preserve"> liquid product generated will require special handling and disposal.</w:t>
      </w:r>
    </w:p>
    <w:p w14:paraId="7A27EF66" w14:textId="075B97AF" w:rsidR="00D07A84" w:rsidRDefault="00D07A84" w:rsidP="006E3265">
      <w:pPr>
        <w:pStyle w:val="ListBullet"/>
      </w:pPr>
      <w:r w:rsidRPr="0070294C">
        <w:t>Specialist methods</w:t>
      </w:r>
      <w:r>
        <w:t xml:space="preserve">. It may be necessary to use more advanced methods, such as ultrasonic </w:t>
      </w:r>
      <w:r w:rsidR="0001158A">
        <w:t xml:space="preserve">cleaning </w:t>
      </w:r>
      <w:r>
        <w:t>or special solvents.</w:t>
      </w:r>
    </w:p>
    <w:p w14:paraId="69180421" w14:textId="45E03F4C" w:rsidR="00D07A84" w:rsidRDefault="00D07A84" w:rsidP="00D07A84">
      <w:r>
        <w:t xml:space="preserve">In practice, it is likely that various cleaning methods need to be used, possibly sequentially, depending on the nature, </w:t>
      </w:r>
      <w:proofErr w:type="gramStart"/>
      <w:r>
        <w:t>location</w:t>
      </w:r>
      <w:proofErr w:type="gramEnd"/>
      <w:r>
        <w:t xml:space="preserve"> and persistence of the contamination. In general, mechanical cleaning is the first method to try, followed by steam or </w:t>
      </w:r>
      <w:r w:rsidR="00120870">
        <w:t>hot water</w:t>
      </w:r>
      <w:r>
        <w:t xml:space="preserve"> washing, and then solvent or detergent washing for deposits that are difficult to remove.</w:t>
      </w:r>
    </w:p>
    <w:p w14:paraId="21A86975" w14:textId="7CA22A99" w:rsidR="00AA3F49" w:rsidRDefault="00D07A84" w:rsidP="00AA3F49">
      <w:r>
        <w:t>Whichever method is used, the effluent and waste must be collected and treated. Large volumes will require a pump truck or barge, while smaller quantities may be handled in barrels. To avoid spills, take care when transferring effluent and waste. If large quantities of oil or oil-contaminated liquids need to be transferred, consider using a boom around the vessel</w:t>
      </w:r>
      <w:r w:rsidR="00AB06F8">
        <w:t xml:space="preserve"> or aircraft</w:t>
      </w:r>
      <w:r>
        <w:t>; this may be required by local authorities.</w:t>
      </w:r>
      <w:r w:rsidR="00AA3F49" w:rsidRPr="00AA3F49">
        <w:t xml:space="preserve"> </w:t>
      </w:r>
      <w:r w:rsidR="00AA3F49">
        <w:t xml:space="preserve">The applicant </w:t>
      </w:r>
      <w:r w:rsidR="00FF7F5D">
        <w:t>must</w:t>
      </w:r>
      <w:r w:rsidR="00AA3F49">
        <w:t xml:space="preserve"> provide a description of the procedure to manage spillages of waste containing hazardous chemicals.</w:t>
      </w:r>
    </w:p>
    <w:p w14:paraId="432B9850" w14:textId="0640F532" w:rsidR="00AA3F49" w:rsidRDefault="00AA3F49" w:rsidP="00AA3F49">
      <w:r>
        <w:t xml:space="preserve">It is important to consider possible contaminants in waste materials </w:t>
      </w:r>
      <w:r w:rsidR="00202DBA">
        <w:t xml:space="preserve">and material clean-up and treatment procedures </w:t>
      </w:r>
      <w:r>
        <w:t xml:space="preserve">(see </w:t>
      </w:r>
      <w:hyperlink w:anchor="_Harm_minimisation" w:history="1">
        <w:r>
          <w:rPr>
            <w:rStyle w:val="Hyperlink"/>
          </w:rPr>
          <w:t>Harm minimisation</w:t>
        </w:r>
      </w:hyperlink>
      <w:r w:rsidR="00F3428A">
        <w:t>)</w:t>
      </w:r>
      <w:r>
        <w:t>.</w:t>
      </w:r>
    </w:p>
    <w:p w14:paraId="5CAA85B4" w14:textId="77777777" w:rsidR="006251B4" w:rsidRPr="00020389" w:rsidRDefault="006251B4" w:rsidP="00020389">
      <w:pPr>
        <w:pStyle w:val="Heading4"/>
      </w:pPr>
      <w:bookmarkStart w:id="323" w:name="_Fuel,_oil_and"/>
      <w:bookmarkEnd w:id="323"/>
      <w:r w:rsidRPr="00020389">
        <w:t xml:space="preserve">Fuel, </w:t>
      </w:r>
      <w:r w:rsidR="004A677A" w:rsidRPr="00020389">
        <w:t>oil and hydraulic piping and fittings</w:t>
      </w:r>
    </w:p>
    <w:p w14:paraId="789DD487" w14:textId="67EC13E7" w:rsidR="00542A8A" w:rsidRDefault="006251B4" w:rsidP="006251B4">
      <w:r>
        <w:t xml:space="preserve">Applicants should identify pipes and fittings that contained fuels, </w:t>
      </w:r>
      <w:proofErr w:type="gramStart"/>
      <w:r>
        <w:t>oils</w:t>
      </w:r>
      <w:proofErr w:type="gramEnd"/>
      <w:r>
        <w:t xml:space="preserve"> </w:t>
      </w:r>
      <w:r w:rsidR="00A26337">
        <w:t>or</w:t>
      </w:r>
      <w:r>
        <w:t xml:space="preserve"> oily water.</w:t>
      </w:r>
    </w:p>
    <w:p w14:paraId="4C0E636B" w14:textId="768923EE" w:rsidR="006251B4" w:rsidRDefault="006C69A1" w:rsidP="006251B4">
      <w:r>
        <w:t>G</w:t>
      </w:r>
      <w:r w:rsidR="006251B4">
        <w:t>enerally</w:t>
      </w:r>
      <w:r>
        <w:t>,</w:t>
      </w:r>
      <w:r w:rsidR="006251B4">
        <w:t xml:space="preserve"> piping </w:t>
      </w:r>
      <w:r>
        <w:t xml:space="preserve">is assumed to </w:t>
      </w:r>
      <w:r w:rsidR="006251B4">
        <w:t>ha</w:t>
      </w:r>
      <w:r>
        <w:t>ve</w:t>
      </w:r>
      <w:r w:rsidR="006251B4">
        <w:t xml:space="preserve"> contained hydrocarbons unless the piping is clearly identified as not </w:t>
      </w:r>
      <w:r w:rsidR="00AA4FB3">
        <w:t xml:space="preserve">being </w:t>
      </w:r>
      <w:r w:rsidR="006251B4">
        <w:t>part of a hydrocarbon or hydraulic system (</w:t>
      </w:r>
      <w:r w:rsidR="004B54AB">
        <w:t>for example,</w:t>
      </w:r>
      <w:r w:rsidR="006251B4">
        <w:t xml:space="preserve"> labels indicating sea</w:t>
      </w:r>
      <w:r w:rsidR="00BD1E98">
        <w:t xml:space="preserve"> </w:t>
      </w:r>
      <w:r w:rsidR="006251B4">
        <w:t>water</w:t>
      </w:r>
      <w:r w:rsidR="008F489E">
        <w:t xml:space="preserve"> or</w:t>
      </w:r>
      <w:r w:rsidR="006251B4">
        <w:t xml:space="preserve"> fresh water</w:t>
      </w:r>
      <w:r w:rsidR="008F489E">
        <w:t>,</w:t>
      </w:r>
      <w:r w:rsidR="006251B4">
        <w:t xml:space="preserve"> compressed air</w:t>
      </w:r>
      <w:r w:rsidR="00370DFF" w:rsidRPr="00370DFF">
        <w:t xml:space="preserve"> </w:t>
      </w:r>
      <w:r w:rsidR="00370DFF">
        <w:t>piping</w:t>
      </w:r>
      <w:r w:rsidR="006251B4">
        <w:t>).</w:t>
      </w:r>
    </w:p>
    <w:p w14:paraId="36FCB8B9" w14:textId="65E5ADB9" w:rsidR="00403F39" w:rsidRDefault="00542A8A" w:rsidP="00403F39">
      <w:r>
        <w:t xml:space="preserve">Fittings </w:t>
      </w:r>
      <w:r w:rsidR="00963B6B">
        <w:t>include</w:t>
      </w:r>
      <w:r>
        <w:t xml:space="preserve"> valves, cocks, site glasses, coolers, siphon breakers, filters, </w:t>
      </w:r>
      <w:proofErr w:type="gramStart"/>
      <w:r>
        <w:t>manifolds</w:t>
      </w:r>
      <w:proofErr w:type="gramEnd"/>
      <w:r w:rsidR="00963B6B">
        <w:t xml:space="preserve"> and</w:t>
      </w:r>
      <w:r>
        <w:t xml:space="preserve"> flexible couplings. All fittings </w:t>
      </w:r>
      <w:r w:rsidR="00DC2782">
        <w:t>must</w:t>
      </w:r>
      <w:r>
        <w:t xml:space="preserve"> be</w:t>
      </w:r>
      <w:r w:rsidR="00DC2782">
        <w:t xml:space="preserve"> either</w:t>
      </w:r>
      <w:r>
        <w:t xml:space="preserve"> </w:t>
      </w:r>
      <w:r w:rsidR="00B701F3">
        <w:t>removed or</w:t>
      </w:r>
      <w:r>
        <w:t xml:space="preserve"> opened and cleaned. For inspection, external areas should be opened, or a cut made through the lowest point of the fitting. Where fittings are of complex construction or have more than one oil-tight compartment (</w:t>
      </w:r>
      <w:r w:rsidR="004B54AB">
        <w:t>for example,</w:t>
      </w:r>
      <w:r w:rsidR="000F41B0">
        <w:t> </w:t>
      </w:r>
      <w:r>
        <w:t xml:space="preserve">coolers), access to all </w:t>
      </w:r>
      <w:proofErr w:type="spellStart"/>
      <w:r>
        <w:t>subcompartments</w:t>
      </w:r>
      <w:proofErr w:type="spellEnd"/>
      <w:r>
        <w:t xml:space="preserve"> or components </w:t>
      </w:r>
      <w:r w:rsidR="00BE1B3C">
        <w:t>is</w:t>
      </w:r>
      <w:r>
        <w:t xml:space="preserve"> required for inspection</w:t>
      </w:r>
      <w:r w:rsidR="00403F39">
        <w:t xml:space="preserve"> (see </w:t>
      </w:r>
      <w:hyperlink w:anchor="_Inspections_1" w:history="1">
        <w:r w:rsidR="00403F39" w:rsidRPr="00F90413">
          <w:rPr>
            <w:rStyle w:val="Hyperlink"/>
          </w:rPr>
          <w:t>Inspectio</w:t>
        </w:r>
        <w:r w:rsidR="00403F39">
          <w:rPr>
            <w:rStyle w:val="Hyperlink"/>
          </w:rPr>
          <w:t>ns</w:t>
        </w:r>
      </w:hyperlink>
      <w:r w:rsidR="00403F39">
        <w:t>).</w:t>
      </w:r>
    </w:p>
    <w:p w14:paraId="5F08E878" w14:textId="6B5ABDA9" w:rsidR="006251B4" w:rsidRDefault="006251B4" w:rsidP="006251B4">
      <w:r w:rsidRPr="00190547">
        <w:t>Fuel and</w:t>
      </w:r>
      <w:r>
        <w:t xml:space="preserve"> oil piping </w:t>
      </w:r>
      <w:r w:rsidR="00BE1B3C">
        <w:t>must</w:t>
      </w:r>
      <w:r>
        <w:t xml:space="preserve"> be removed</w:t>
      </w:r>
      <w:r w:rsidR="007331F5">
        <w:t>,</w:t>
      </w:r>
      <w:r>
        <w:t xml:space="preserve"> or otherwise drained of all liquid. The requirement for cleaning and opening of pipes </w:t>
      </w:r>
      <w:r w:rsidR="007663ED">
        <w:t>depends on</w:t>
      </w:r>
      <w:r>
        <w:t xml:space="preserve"> the type of product that was in the lines. In general, the more viscous the product</w:t>
      </w:r>
      <w:r w:rsidR="00A26337">
        <w:t>,</w:t>
      </w:r>
      <w:r>
        <w:t xml:space="preserve"> the more opening and vigorous cleaning </w:t>
      </w:r>
      <w:r w:rsidR="00BE1B3C">
        <w:t>is</w:t>
      </w:r>
      <w:r>
        <w:t xml:space="preserve"> required. For very viscous products (</w:t>
      </w:r>
      <w:r w:rsidR="004B54AB">
        <w:t>for example,</w:t>
      </w:r>
      <w:r>
        <w:t xml:space="preserve"> Bunker</w:t>
      </w:r>
      <w:r w:rsidR="007663ED">
        <w:t> </w:t>
      </w:r>
      <w:r>
        <w:t xml:space="preserve">C fuel), all piping and fittings should be fully opened for cleaning and visual inspection. </w:t>
      </w:r>
    </w:p>
    <w:p w14:paraId="73CB334F" w14:textId="63759016" w:rsidR="006251B4" w:rsidRDefault="006251B4" w:rsidP="006251B4">
      <w:r>
        <w:t xml:space="preserve">Vertical piping runs </w:t>
      </w:r>
      <w:r w:rsidR="007663ED">
        <w:t>must</w:t>
      </w:r>
      <w:r>
        <w:t xml:space="preserve"> have all valves completely opened</w:t>
      </w:r>
      <w:r w:rsidR="007331F5">
        <w:t>,</w:t>
      </w:r>
      <w:r>
        <w:t xml:space="preserve"> and any blanking flanges or spectacle plates removed.</w:t>
      </w:r>
    </w:p>
    <w:p w14:paraId="557C573B" w14:textId="494EC1C5" w:rsidR="006251B4" w:rsidRDefault="006251B4" w:rsidP="006251B4">
      <w:r>
        <w:t xml:space="preserve">Horizontal piping runs </w:t>
      </w:r>
      <w:r w:rsidR="007663ED">
        <w:t>should</w:t>
      </w:r>
      <w:r>
        <w:t xml:space="preserve"> be opened at low spots</w:t>
      </w:r>
      <w:r w:rsidR="007331F5">
        <w:t>,</w:t>
      </w:r>
      <w:r>
        <w:t xml:space="preserve"> or otherwise at a minimum of one opening every 3</w:t>
      </w:r>
      <w:r w:rsidR="007331F5">
        <w:t> </w:t>
      </w:r>
      <w:r>
        <w:t>m</w:t>
      </w:r>
      <w:r w:rsidR="004E2B19">
        <w:t>etres</w:t>
      </w:r>
      <w:r>
        <w:t xml:space="preserve">. For light products, open by separating flanges and unbolting couplings, or </w:t>
      </w:r>
      <w:r w:rsidR="00BE1B3C">
        <w:t xml:space="preserve">cut </w:t>
      </w:r>
      <w:r>
        <w:t>the pipe completely through at the bottom. For heavy products, opening means that the pipe should be half-sectioned.</w:t>
      </w:r>
    </w:p>
    <w:p w14:paraId="1E2B6441" w14:textId="42BA1C0C" w:rsidR="006251B4" w:rsidRDefault="006251B4" w:rsidP="006251B4">
      <w:r>
        <w:t xml:space="preserve">All filling stations or deck fittings that were used for receiving fuels, oils or other hydrocarbons </w:t>
      </w:r>
      <w:r w:rsidR="007663ED">
        <w:t>should</w:t>
      </w:r>
      <w:r>
        <w:t xml:space="preserve"> be </w:t>
      </w:r>
      <w:r w:rsidR="00BE1B3C">
        <w:t xml:space="preserve">either </w:t>
      </w:r>
      <w:r>
        <w:t>removed</w:t>
      </w:r>
      <w:r w:rsidR="00EA4A40">
        <w:t>,</w:t>
      </w:r>
      <w:r>
        <w:t xml:space="preserve"> or opened, </w:t>
      </w:r>
      <w:proofErr w:type="gramStart"/>
      <w:r>
        <w:t>drained</w:t>
      </w:r>
      <w:proofErr w:type="gramEnd"/>
      <w:r>
        <w:t xml:space="preserve"> and cleaned of hydrocarbons.</w:t>
      </w:r>
    </w:p>
    <w:p w14:paraId="1063B581" w14:textId="35EE876F" w:rsidR="00964D23" w:rsidRDefault="002F6966" w:rsidP="00964D23">
      <w:r>
        <w:lastRenderedPageBreak/>
        <w:t xml:space="preserve">All </w:t>
      </w:r>
      <w:r w:rsidRPr="002F6966">
        <w:t>waste extracted from the piping will need t</w:t>
      </w:r>
      <w:r>
        <w:t>o</w:t>
      </w:r>
      <w:r w:rsidRPr="002F6966">
        <w:t xml:space="preserve"> involve professionals with the appropriate expertise and special handling, treatment and/or disposal.</w:t>
      </w:r>
      <w:r w:rsidR="00964D23">
        <w:t xml:space="preserve"> </w:t>
      </w:r>
      <w:r w:rsidR="00202DBA">
        <w:t xml:space="preserve">It is important to consider possible contaminants in waste materials and material clean-up and treatment procedures (see </w:t>
      </w:r>
      <w:hyperlink w:anchor="_Harm_minimisation" w:history="1">
        <w:r w:rsidR="00202DBA">
          <w:rPr>
            <w:rStyle w:val="Hyperlink"/>
          </w:rPr>
          <w:t>Harm minimisation</w:t>
        </w:r>
      </w:hyperlink>
      <w:r w:rsidR="00202DBA">
        <w:t>).</w:t>
      </w:r>
    </w:p>
    <w:p w14:paraId="14D8292E" w14:textId="77777777" w:rsidR="006251B4" w:rsidRPr="00020389" w:rsidRDefault="006251B4" w:rsidP="00020389">
      <w:pPr>
        <w:pStyle w:val="Heading4"/>
      </w:pPr>
      <w:r w:rsidRPr="00020389">
        <w:t xml:space="preserve">Bilge </w:t>
      </w:r>
      <w:r w:rsidR="004A677A" w:rsidRPr="00020389">
        <w:t>piping</w:t>
      </w:r>
    </w:p>
    <w:p w14:paraId="05B2A9DC" w14:textId="04899868" w:rsidR="006251B4" w:rsidRDefault="00CA5D27" w:rsidP="006251B4">
      <w:r>
        <w:t>A</w:t>
      </w:r>
      <w:r w:rsidR="006251B4">
        <w:t xml:space="preserve">ll piping </w:t>
      </w:r>
      <w:r w:rsidR="008D672C">
        <w:t>running</w:t>
      </w:r>
      <w:r w:rsidR="006251B4">
        <w:t xml:space="preserve"> through the bilge areas of machinery spaces is</w:t>
      </w:r>
      <w:r>
        <w:t xml:space="preserve"> assumed to be</w:t>
      </w:r>
      <w:r w:rsidR="006251B4">
        <w:t xml:space="preserve"> contaminated by hydrocarbons until proven otherwise. Piping in bilge spaces </w:t>
      </w:r>
      <w:r>
        <w:t>should</w:t>
      </w:r>
      <w:r w:rsidR="006251B4">
        <w:t xml:space="preserve"> be treated </w:t>
      </w:r>
      <w:r w:rsidR="008D672C">
        <w:t xml:space="preserve">in the same way </w:t>
      </w:r>
      <w:r w:rsidR="006251B4">
        <w:t>as fuel and oil piping</w:t>
      </w:r>
      <w:r w:rsidR="009F6F09">
        <w:t xml:space="preserve"> (see </w:t>
      </w:r>
      <w:hyperlink w:anchor="_Fuel,_oil_and" w:history="1">
        <w:r w:rsidR="009F6F09" w:rsidRPr="009F6F09">
          <w:rPr>
            <w:rStyle w:val="Hyperlink"/>
          </w:rPr>
          <w:t>Fuel, oil and hydraulic piping and fittings</w:t>
        </w:r>
      </w:hyperlink>
      <w:r w:rsidR="009F6F09">
        <w:t>)</w:t>
      </w:r>
      <w:r w:rsidR="006251B4">
        <w:t>.</w:t>
      </w:r>
    </w:p>
    <w:p w14:paraId="322B0AEE" w14:textId="78479786" w:rsidR="006251B4" w:rsidRPr="00020389" w:rsidRDefault="006251B4" w:rsidP="00020389">
      <w:pPr>
        <w:pStyle w:val="Heading4"/>
      </w:pPr>
      <w:r w:rsidRPr="00020389">
        <w:t xml:space="preserve">Gauges and </w:t>
      </w:r>
      <w:r w:rsidR="004A677A" w:rsidRPr="00020389">
        <w:t>gauge lines</w:t>
      </w:r>
    </w:p>
    <w:p w14:paraId="384F142B" w14:textId="1BA05689" w:rsidR="006251B4" w:rsidRDefault="006251B4" w:rsidP="006251B4">
      <w:r>
        <w:t>Pressure gauges and gauge lines are assumed to be contaminated with the product that they were used to measure. Gauges should be removed from the ship, especially fluid-filled gauges. Gauge lines may be removed or blown through with air to remove contaminants.</w:t>
      </w:r>
    </w:p>
    <w:p w14:paraId="4CC588F1" w14:textId="02478721" w:rsidR="006251B4" w:rsidRDefault="006251B4" w:rsidP="006251B4">
      <w:r>
        <w:t xml:space="preserve">Temperature gauges may be left in </w:t>
      </w:r>
      <w:r w:rsidR="007663ED">
        <w:t xml:space="preserve">place </w:t>
      </w:r>
      <w:r w:rsidR="004A34CC">
        <w:t>if</w:t>
      </w:r>
      <w:r>
        <w:t xml:space="preserve"> they do not contain any hazardous material such as mercury. </w:t>
      </w:r>
      <w:r w:rsidR="00CA5D27">
        <w:t>Remov</w:t>
      </w:r>
      <w:r w:rsidR="00087F65">
        <w:t>e</w:t>
      </w:r>
      <w:r w:rsidR="00CA5D27">
        <w:t xml:space="preserve"> o</w:t>
      </w:r>
      <w:r>
        <w:t>ther measuring instruments from the vessel</w:t>
      </w:r>
      <w:r w:rsidR="00AB06F8">
        <w:t xml:space="preserve"> or aircraft</w:t>
      </w:r>
      <w:r w:rsidR="005626C9">
        <w:t>,</w:t>
      </w:r>
      <w:r>
        <w:t xml:space="preserve"> or open for cleaning and examination.</w:t>
      </w:r>
    </w:p>
    <w:p w14:paraId="51235ECA" w14:textId="2C3DBD6B" w:rsidR="006251B4" w:rsidRDefault="00CA5D27" w:rsidP="006251B4">
      <w:r>
        <w:t>Take c</w:t>
      </w:r>
      <w:r w:rsidR="006251B4">
        <w:t xml:space="preserve">are </w:t>
      </w:r>
      <w:r w:rsidR="005626C9">
        <w:t>when removing and disposing</w:t>
      </w:r>
      <w:r w:rsidR="006251B4">
        <w:t xml:space="preserve"> of mercury thermometers and pressure (</w:t>
      </w:r>
      <w:r w:rsidR="005626C9">
        <w:t>usually</w:t>
      </w:r>
      <w:r w:rsidR="006251B4">
        <w:t xml:space="preserve"> vacuum) measuring devices</w:t>
      </w:r>
      <w:r w:rsidR="005626C9">
        <w:t>,</w:t>
      </w:r>
      <w:r w:rsidR="006251B4">
        <w:t xml:space="preserve"> particularly </w:t>
      </w:r>
      <w:r w:rsidR="005626C9">
        <w:t xml:space="preserve">those with </w:t>
      </w:r>
      <w:r w:rsidR="006251B4">
        <w:t>capillary</w:t>
      </w:r>
      <w:r w:rsidR="005626C9">
        <w:t xml:space="preserve"> </w:t>
      </w:r>
      <w:r w:rsidR="006251B4">
        <w:t>tubes.</w:t>
      </w:r>
    </w:p>
    <w:p w14:paraId="54F85209" w14:textId="2B00A5AF" w:rsidR="006251B4" w:rsidRPr="00020389" w:rsidRDefault="006251B4" w:rsidP="00020389">
      <w:pPr>
        <w:pStyle w:val="Heading4"/>
      </w:pPr>
      <w:r w:rsidRPr="00020389">
        <w:t xml:space="preserve">Combustion </w:t>
      </w:r>
      <w:r w:rsidR="004A677A" w:rsidRPr="00020389">
        <w:t>engines</w:t>
      </w:r>
    </w:p>
    <w:p w14:paraId="556FF743" w14:textId="314E7F9B" w:rsidR="006251B4" w:rsidRDefault="006251B4" w:rsidP="006251B4">
      <w:r>
        <w:t xml:space="preserve">Combustion engines include any reciprocating engine </w:t>
      </w:r>
      <w:r w:rsidR="0098531E">
        <w:t>that consumes fuel</w:t>
      </w:r>
      <w:r>
        <w:t xml:space="preserve"> (typically diesel or petrol), and gas turbines. All visible oil and residues, </w:t>
      </w:r>
      <w:r w:rsidR="0098531E">
        <w:t xml:space="preserve">including </w:t>
      </w:r>
      <w:r>
        <w:t xml:space="preserve">fuel and lubricants, </w:t>
      </w:r>
      <w:r w:rsidR="007663ED">
        <w:t>must</w:t>
      </w:r>
      <w:r>
        <w:t xml:space="preserve"> be removed.</w:t>
      </w:r>
    </w:p>
    <w:p w14:paraId="436DB6EE" w14:textId="18AB10B2" w:rsidR="006251B4" w:rsidRDefault="007663ED" w:rsidP="006251B4">
      <w:r>
        <w:t>The surrounding and support structure should be made accessible for inspection</w:t>
      </w:r>
      <w:r w:rsidR="00172A2E">
        <w:t>,</w:t>
      </w:r>
      <w:r w:rsidR="007760F4">
        <w:t xml:space="preserve"> </w:t>
      </w:r>
      <w:r>
        <w:t xml:space="preserve">especially the area under the engine. </w:t>
      </w:r>
      <w:r w:rsidR="006251B4">
        <w:t xml:space="preserve">All </w:t>
      </w:r>
      <w:r w:rsidR="003377FE">
        <w:t xml:space="preserve">components such as </w:t>
      </w:r>
      <w:r w:rsidR="006251B4">
        <w:t>access panels, explosion doors, handhold doors, maintenance panels, gear covers, bearing covers</w:t>
      </w:r>
      <w:r>
        <w:t xml:space="preserve">, </w:t>
      </w:r>
      <w:r w:rsidR="006251B4">
        <w:t>retaining plates</w:t>
      </w:r>
      <w:r w:rsidR="003377FE">
        <w:t xml:space="preserve"> and</w:t>
      </w:r>
      <w:r w:rsidR="006251B4">
        <w:t xml:space="preserve"> sump covers </w:t>
      </w:r>
      <w:r w:rsidR="00CA5D27">
        <w:t>should</w:t>
      </w:r>
      <w:r w:rsidR="006251B4">
        <w:t xml:space="preserve"> be removed. Visible oil </w:t>
      </w:r>
      <w:r>
        <w:t>must</w:t>
      </w:r>
      <w:r w:rsidR="006251B4">
        <w:t xml:space="preserve"> be removed from all internal components. At least one main bearing </w:t>
      </w:r>
      <w:r w:rsidR="00C25E21">
        <w:t>must</w:t>
      </w:r>
      <w:r w:rsidR="006251B4">
        <w:t xml:space="preserve"> be opened to determine if </w:t>
      </w:r>
      <w:r w:rsidR="0098531E">
        <w:t>its</w:t>
      </w:r>
      <w:r w:rsidR="006251B4">
        <w:t xml:space="preserve"> design allows oil to be trapped</w:t>
      </w:r>
      <w:r w:rsidR="0098531E">
        <w:t>,</w:t>
      </w:r>
      <w:r w:rsidR="006251B4">
        <w:t xml:space="preserve"> and all </w:t>
      </w:r>
      <w:r w:rsidR="00C25E21">
        <w:t>bearings must</w:t>
      </w:r>
      <w:r w:rsidR="006251B4">
        <w:t xml:space="preserve"> be opened and cleaned if required. Heads on reciprocating engines </w:t>
      </w:r>
      <w:r w:rsidR="00C25E21">
        <w:t>must</w:t>
      </w:r>
      <w:r w:rsidR="006251B4">
        <w:t xml:space="preserve"> be </w:t>
      </w:r>
      <w:r w:rsidR="00B701F3">
        <w:t>removed or</w:t>
      </w:r>
      <w:r w:rsidR="006251B4">
        <w:t xml:space="preserve"> opened for cleaning and inspection</w:t>
      </w:r>
      <w:r>
        <w:t>.</w:t>
      </w:r>
    </w:p>
    <w:p w14:paraId="630FB062" w14:textId="298AA237" w:rsidR="006251B4" w:rsidRDefault="006251B4" w:rsidP="006251B4">
      <w:r>
        <w:t>All components</w:t>
      </w:r>
      <w:r w:rsidR="00C25E21">
        <w:t xml:space="preserve"> of the</w:t>
      </w:r>
      <w:r>
        <w:t xml:space="preserve"> </w:t>
      </w:r>
      <w:r w:rsidR="00C25E21">
        <w:t xml:space="preserve">fuel system </w:t>
      </w:r>
      <w:r>
        <w:t>should be stripped from the engine</w:t>
      </w:r>
      <w:r w:rsidR="00C25E21">
        <w:t>,</w:t>
      </w:r>
      <w:r>
        <w:t xml:space="preserve"> includ</w:t>
      </w:r>
      <w:r w:rsidR="00C25E21">
        <w:t>ing</w:t>
      </w:r>
      <w:r>
        <w:t xml:space="preserve"> injectors, carburettors, supply</w:t>
      </w:r>
      <w:r w:rsidR="006F112F">
        <w:t>/</w:t>
      </w:r>
      <w:r>
        <w:t>distribution</w:t>
      </w:r>
      <w:r w:rsidR="006F112F">
        <w:t>/</w:t>
      </w:r>
      <w:r>
        <w:t xml:space="preserve">return lines, filters, pumps, relief valves, </w:t>
      </w:r>
      <w:r w:rsidRPr="004D7416">
        <w:t>pressure</w:t>
      </w:r>
      <w:r w:rsidR="004D7416" w:rsidRPr="004D7416">
        <w:t>-</w:t>
      </w:r>
      <w:r w:rsidRPr="004D7416">
        <w:t>regulating</w:t>
      </w:r>
      <w:r>
        <w:t xml:space="preserve"> mechanisms, </w:t>
      </w:r>
      <w:proofErr w:type="gramStart"/>
      <w:r>
        <w:t>governors</w:t>
      </w:r>
      <w:proofErr w:type="gramEnd"/>
      <w:r>
        <w:t xml:space="preserve"> and heat exchangers. If these items </w:t>
      </w:r>
      <w:r w:rsidR="00C25E21">
        <w:t>are</w:t>
      </w:r>
      <w:r w:rsidR="006F112F">
        <w:t xml:space="preserve"> left on</w:t>
      </w:r>
      <w:r>
        <w:t xml:space="preserve"> the vessel</w:t>
      </w:r>
      <w:r w:rsidR="00AB06F8">
        <w:t xml:space="preserve"> or aircraft</w:t>
      </w:r>
      <w:r w:rsidR="006F112F">
        <w:t>,</w:t>
      </w:r>
      <w:r>
        <w:t xml:space="preserve"> they </w:t>
      </w:r>
      <w:r w:rsidR="00C25E21">
        <w:t>must</w:t>
      </w:r>
      <w:r>
        <w:t xml:space="preserve"> be opened for cleaning and inspection.</w:t>
      </w:r>
    </w:p>
    <w:p w14:paraId="6BEE9D54" w14:textId="6C0071E4" w:rsidR="006251B4" w:rsidRDefault="006251B4" w:rsidP="006251B4">
      <w:r>
        <w:t xml:space="preserve">Lubricating oil sumps </w:t>
      </w:r>
      <w:r w:rsidR="007663ED">
        <w:t>should</w:t>
      </w:r>
      <w:r>
        <w:t xml:space="preserve"> be drained and opened for cleaning and visual inspection</w:t>
      </w:r>
      <w:r w:rsidR="00C25E21">
        <w:t>,</w:t>
      </w:r>
      <w:r>
        <w:t xml:space="preserve"> </w:t>
      </w:r>
      <w:r w:rsidR="004A34CC">
        <w:t xml:space="preserve">making </w:t>
      </w:r>
      <w:r w:rsidR="00AD6CFE">
        <w:t>extra</w:t>
      </w:r>
      <w:r>
        <w:t xml:space="preserve"> access openings</w:t>
      </w:r>
      <w:r w:rsidR="00C25E21">
        <w:t xml:space="preserve"> if required</w:t>
      </w:r>
      <w:r>
        <w:t>. All lubricating oil piping</w:t>
      </w:r>
      <w:r w:rsidR="006F112F">
        <w:t xml:space="preserve"> (</w:t>
      </w:r>
      <w:r>
        <w:t>both internal and external to the engine</w:t>
      </w:r>
      <w:r w:rsidR="006F112F">
        <w:t>)</w:t>
      </w:r>
      <w:r>
        <w:t xml:space="preserve"> </w:t>
      </w:r>
      <w:r w:rsidR="007200FD">
        <w:t xml:space="preserve">must </w:t>
      </w:r>
      <w:r>
        <w:t xml:space="preserve">be </w:t>
      </w:r>
      <w:r w:rsidR="00B701F3">
        <w:t>removed or</w:t>
      </w:r>
      <w:r>
        <w:t xml:space="preserve"> opened and drained. </w:t>
      </w:r>
      <w:r w:rsidR="007200FD">
        <w:t>Components of the l</w:t>
      </w:r>
      <w:r>
        <w:t xml:space="preserve">ubricating oil system </w:t>
      </w:r>
      <w:r w:rsidR="007663ED">
        <w:t xml:space="preserve">should </w:t>
      </w:r>
      <w:r>
        <w:t xml:space="preserve">be opened and </w:t>
      </w:r>
      <w:r w:rsidR="00B701F3">
        <w:t>cleaned or</w:t>
      </w:r>
      <w:r>
        <w:t xml:space="preserve"> removed. Internal oil gallery plugs </w:t>
      </w:r>
      <w:r w:rsidR="007663ED">
        <w:t xml:space="preserve">should </w:t>
      </w:r>
      <w:r>
        <w:t xml:space="preserve">be removed. Bearing covers on external pedestal and thrust bearings </w:t>
      </w:r>
      <w:r w:rsidR="007663ED">
        <w:t xml:space="preserve">should </w:t>
      </w:r>
      <w:r>
        <w:t xml:space="preserve">be </w:t>
      </w:r>
      <w:proofErr w:type="gramStart"/>
      <w:r>
        <w:t>removed, and</w:t>
      </w:r>
      <w:proofErr w:type="gramEnd"/>
      <w:r>
        <w:t xml:space="preserve"> drains opened. Engine</w:t>
      </w:r>
      <w:r w:rsidR="007663ED">
        <w:t>-</w:t>
      </w:r>
      <w:r>
        <w:t xml:space="preserve">driven oil pumps </w:t>
      </w:r>
      <w:r w:rsidR="007200FD">
        <w:t>must</w:t>
      </w:r>
      <w:r>
        <w:t xml:space="preserve"> be pulled and cleaned. </w:t>
      </w:r>
      <w:r w:rsidR="004A34CC">
        <w:t>Any components used</w:t>
      </w:r>
      <w:r w:rsidR="00172358">
        <w:t xml:space="preserve"> for e</w:t>
      </w:r>
      <w:r>
        <w:t xml:space="preserve">ngine oil filling and dirty oil drainage </w:t>
      </w:r>
      <w:r w:rsidR="007663ED">
        <w:t xml:space="preserve">should </w:t>
      </w:r>
      <w:r w:rsidR="00F944CF">
        <w:t xml:space="preserve">be </w:t>
      </w:r>
      <w:r w:rsidR="00B701F3" w:rsidRPr="00EA4A40">
        <w:t>removed</w:t>
      </w:r>
      <w:r w:rsidR="00B701F3">
        <w:t xml:space="preserve"> or</w:t>
      </w:r>
      <w:r w:rsidRPr="00EA4A40">
        <w:t xml:space="preserve"> opened and proven clean</w:t>
      </w:r>
      <w:r>
        <w:t>.</w:t>
      </w:r>
    </w:p>
    <w:p w14:paraId="3C1697C7" w14:textId="286E5F52" w:rsidR="006251B4" w:rsidRDefault="006251B4" w:rsidP="006251B4">
      <w:r>
        <w:t>Other components and ancillary systems susceptible to contamination with hydrocarbons (</w:t>
      </w:r>
      <w:r w:rsidR="00963B6B">
        <w:t xml:space="preserve">for example, </w:t>
      </w:r>
      <w:r>
        <w:t>superchargers, turbochargers</w:t>
      </w:r>
      <w:r w:rsidR="004D7416">
        <w:t>,</w:t>
      </w:r>
      <w:r>
        <w:t xml:space="preserve"> air filters) should be opened for cleaning and inspecti</w:t>
      </w:r>
      <w:r w:rsidRPr="00EA4A40">
        <w:t>on</w:t>
      </w:r>
      <w:r>
        <w:t xml:space="preserve"> or removed from the vessel</w:t>
      </w:r>
      <w:r w:rsidR="00AB06F8">
        <w:t xml:space="preserve"> or aircraft</w:t>
      </w:r>
      <w:r>
        <w:t>.</w:t>
      </w:r>
    </w:p>
    <w:p w14:paraId="49C9754C" w14:textId="0529E864" w:rsidR="006251B4" w:rsidRPr="00020389" w:rsidRDefault="006251B4" w:rsidP="00020389">
      <w:pPr>
        <w:pStyle w:val="Heading4"/>
      </w:pPr>
      <w:r w:rsidRPr="00020389">
        <w:lastRenderedPageBreak/>
        <w:t xml:space="preserve">Gearboxes, </w:t>
      </w:r>
      <w:proofErr w:type="gramStart"/>
      <w:r w:rsidR="004A677A" w:rsidRPr="00020389">
        <w:t>shafting</w:t>
      </w:r>
      <w:proofErr w:type="gramEnd"/>
      <w:r w:rsidR="004A677A" w:rsidRPr="00020389">
        <w:t xml:space="preserve"> and stern glands</w:t>
      </w:r>
    </w:p>
    <w:p w14:paraId="50A5D3CD" w14:textId="47B4803E" w:rsidR="006251B4" w:rsidRDefault="006251B4" w:rsidP="006251B4">
      <w:r>
        <w:t xml:space="preserve">Main gearboxes and associated clutches </w:t>
      </w:r>
      <w:r w:rsidR="007663ED">
        <w:t xml:space="preserve">must </w:t>
      </w:r>
      <w:r>
        <w:t xml:space="preserve">be drained of all lubricating oils. All </w:t>
      </w:r>
      <w:r w:rsidR="003377FE">
        <w:t xml:space="preserve">components such as </w:t>
      </w:r>
      <w:r>
        <w:t>access panels, explosion doors, handhold doors, maintenance panels, bearing cover</w:t>
      </w:r>
      <w:r w:rsidR="007200FD">
        <w:t>s</w:t>
      </w:r>
      <w:r w:rsidR="007663ED">
        <w:t xml:space="preserve"> </w:t>
      </w:r>
      <w:r w:rsidR="003377FE">
        <w:t xml:space="preserve">and </w:t>
      </w:r>
      <w:r>
        <w:t xml:space="preserve">retaining plates </w:t>
      </w:r>
      <w:r w:rsidR="007663ED">
        <w:t xml:space="preserve">should </w:t>
      </w:r>
      <w:r>
        <w:t xml:space="preserve">be removed. Internal gear sprayers, lubricating lines and other </w:t>
      </w:r>
      <w:r w:rsidR="00811C51">
        <w:t xml:space="preserve">similar </w:t>
      </w:r>
      <w:r>
        <w:t xml:space="preserve">components </w:t>
      </w:r>
      <w:r w:rsidR="007663ED">
        <w:t xml:space="preserve">should </w:t>
      </w:r>
      <w:r>
        <w:t xml:space="preserve">be </w:t>
      </w:r>
      <w:r w:rsidRPr="00EA4A40">
        <w:t>removed</w:t>
      </w:r>
      <w:r w:rsidR="00EA4A40" w:rsidRPr="00EA4A40">
        <w:t>,</w:t>
      </w:r>
      <w:r w:rsidRPr="00EA4A40">
        <w:t xml:space="preserve"> or opened</w:t>
      </w:r>
      <w:r>
        <w:t xml:space="preserve"> and drained. Bearing covers on external pedestal and thrust bearings </w:t>
      </w:r>
      <w:r w:rsidR="007663ED">
        <w:t xml:space="preserve">should </w:t>
      </w:r>
      <w:r>
        <w:t xml:space="preserve">be </w:t>
      </w:r>
      <w:proofErr w:type="gramStart"/>
      <w:r>
        <w:t>removed</w:t>
      </w:r>
      <w:r w:rsidR="00811C51">
        <w:t>,</w:t>
      </w:r>
      <w:r>
        <w:t xml:space="preserve"> and</w:t>
      </w:r>
      <w:proofErr w:type="gramEnd"/>
      <w:r>
        <w:t xml:space="preserve"> drains opened. Any bearings with sumps (typically </w:t>
      </w:r>
      <w:proofErr w:type="spellStart"/>
      <w:r>
        <w:t>plummer</w:t>
      </w:r>
      <w:proofErr w:type="spellEnd"/>
      <w:r>
        <w:t xml:space="preserve"> bearings) </w:t>
      </w:r>
      <w:r w:rsidR="007663ED">
        <w:t xml:space="preserve">should </w:t>
      </w:r>
      <w:r>
        <w:t>have sumps fully opened and cleaned.</w:t>
      </w:r>
    </w:p>
    <w:p w14:paraId="04BB4E98" w14:textId="63037D8B" w:rsidR="006251B4" w:rsidRDefault="00704DB2" w:rsidP="006251B4">
      <w:r>
        <w:t>Oil</w:t>
      </w:r>
      <w:r w:rsidR="003377FE">
        <w:t xml:space="preserve"> </w:t>
      </w:r>
      <w:r>
        <w:t>bath</w:t>
      </w:r>
      <w:r w:rsidR="003377FE">
        <w:t>–</w:t>
      </w:r>
      <w:r>
        <w:t>type s</w:t>
      </w:r>
      <w:r w:rsidR="006251B4">
        <w:t xml:space="preserve">tern tubes and glands </w:t>
      </w:r>
      <w:r w:rsidR="007663ED">
        <w:t xml:space="preserve">should </w:t>
      </w:r>
      <w:r w:rsidR="006251B4">
        <w:t xml:space="preserve">be drained of oil </w:t>
      </w:r>
      <w:r w:rsidR="009D6F4B">
        <w:t>in a way that</w:t>
      </w:r>
      <w:r w:rsidR="006251B4">
        <w:t xml:space="preserve"> </w:t>
      </w:r>
      <w:r w:rsidR="008E5B30">
        <w:t>preserve</w:t>
      </w:r>
      <w:r w:rsidR="009D6F4B">
        <w:t>s</w:t>
      </w:r>
      <w:r w:rsidR="008E5B30">
        <w:t xml:space="preserve"> </w:t>
      </w:r>
      <w:r w:rsidR="006251B4">
        <w:t xml:space="preserve">the watertight integrity of the vessel during the clean-up phase. Options for replacing the gland function will </w:t>
      </w:r>
      <w:r w:rsidR="009D6F4B">
        <w:t>depend on the design and structure of the</w:t>
      </w:r>
      <w:r w:rsidR="006251B4">
        <w:t xml:space="preserve"> vessel, but one option is </w:t>
      </w:r>
      <w:r w:rsidR="009D6F4B">
        <w:t xml:space="preserve">to </w:t>
      </w:r>
      <w:r w:rsidR="006251B4">
        <w:t xml:space="preserve">pour concrete around the shaft to seal the gland space. </w:t>
      </w:r>
      <w:r w:rsidR="001223B9">
        <w:t xml:space="preserve">Some </w:t>
      </w:r>
      <w:r w:rsidR="006251B4">
        <w:t xml:space="preserve">vessels are fitted with emergency gland systems, some of which operate </w:t>
      </w:r>
      <w:r w:rsidR="003377FE">
        <w:t xml:space="preserve">with </w:t>
      </w:r>
      <w:r w:rsidR="006251B4">
        <w:t>compressed air. Depend</w:t>
      </w:r>
      <w:r w:rsidR="002C1E8E">
        <w:t>ing</w:t>
      </w:r>
      <w:r w:rsidR="006251B4">
        <w:t xml:space="preserve"> on specific circumstances, it may be </w:t>
      </w:r>
      <w:r w:rsidR="00CD570F">
        <w:t>prefer</w:t>
      </w:r>
      <w:r w:rsidR="006251B4">
        <w:t xml:space="preserve">able </w:t>
      </w:r>
      <w:r w:rsidR="00CD570F">
        <w:t xml:space="preserve">to </w:t>
      </w:r>
      <w:r w:rsidR="002C1E8E">
        <w:t>extract</w:t>
      </w:r>
      <w:r w:rsidR="000950BD">
        <w:t xml:space="preserve"> oil</w:t>
      </w:r>
      <w:r w:rsidR="002C1E8E">
        <w:t xml:space="preserve"> from the</w:t>
      </w:r>
      <w:r w:rsidR="006251B4">
        <w:t xml:space="preserve"> stern glands as late as possible in the preparation process.</w:t>
      </w:r>
    </w:p>
    <w:p w14:paraId="20C2DF02" w14:textId="365CF6FA" w:rsidR="006251B4" w:rsidRDefault="006251B4" w:rsidP="006251B4">
      <w:r>
        <w:t xml:space="preserve">Vessels that are equipped with thrusters, propulsion pods, Z-drives, or other unconventional drive systems </w:t>
      </w:r>
      <w:r w:rsidR="00EF21EA">
        <w:t>are</w:t>
      </w:r>
      <w:r>
        <w:t xml:space="preserve"> considered case</w:t>
      </w:r>
      <w:r w:rsidR="000A3FB2">
        <w:t xml:space="preserve"> </w:t>
      </w:r>
      <w:r>
        <w:t>by</w:t>
      </w:r>
      <w:r w:rsidR="000A3FB2">
        <w:t xml:space="preserve"> </w:t>
      </w:r>
      <w:r>
        <w:t>case. The criterion is that no hydrocarbons or other potentially polluting fluids remain in the drive system</w:t>
      </w:r>
      <w:r w:rsidR="00B81014">
        <w:t xml:space="preserve">. This process may require </w:t>
      </w:r>
      <w:r>
        <w:t>dry</w:t>
      </w:r>
      <w:r w:rsidR="000A3FB2">
        <w:t>-</w:t>
      </w:r>
      <w:r>
        <w:t>docking.</w:t>
      </w:r>
    </w:p>
    <w:p w14:paraId="6EF215A2" w14:textId="28A251A5" w:rsidR="006251B4" w:rsidRPr="00020389" w:rsidRDefault="006251B4" w:rsidP="00020389">
      <w:pPr>
        <w:pStyle w:val="Heading4"/>
      </w:pPr>
      <w:r w:rsidRPr="00020389">
        <w:t xml:space="preserve">Steering </w:t>
      </w:r>
      <w:r w:rsidR="004A677A" w:rsidRPr="00020389">
        <w:t>gear</w:t>
      </w:r>
    </w:p>
    <w:p w14:paraId="5834D3BF" w14:textId="7CB1D564" w:rsidR="006251B4" w:rsidRDefault="006251B4" w:rsidP="006251B4">
      <w:bookmarkStart w:id="324" w:name="_Hlk106288020"/>
      <w:r>
        <w:t xml:space="preserve">Steering gear motors, hydraulic pumps, and associated piping and fittings </w:t>
      </w:r>
      <w:r w:rsidR="007663ED">
        <w:t xml:space="preserve">should </w:t>
      </w:r>
      <w:r>
        <w:t xml:space="preserve">be </w:t>
      </w:r>
      <w:r w:rsidRPr="00EA4A40">
        <w:t>removed</w:t>
      </w:r>
      <w:r w:rsidR="00EA4A40" w:rsidRPr="00EA4A40">
        <w:t>,</w:t>
      </w:r>
      <w:r w:rsidRPr="00EA4A40">
        <w:t xml:space="preserve"> or</w:t>
      </w:r>
      <w:r>
        <w:t xml:space="preserve"> opened and drained. </w:t>
      </w:r>
      <w:bookmarkEnd w:id="324"/>
      <w:r>
        <w:t xml:space="preserve">Hydraulic telemotor systems </w:t>
      </w:r>
      <w:r w:rsidR="007663ED">
        <w:t xml:space="preserve">should </w:t>
      </w:r>
      <w:r>
        <w:t xml:space="preserve">be treated similarly. Main steering rams </w:t>
      </w:r>
      <w:r w:rsidR="007663ED">
        <w:t xml:space="preserve">should </w:t>
      </w:r>
      <w:r>
        <w:t xml:space="preserve">have the ram cylinders opened to allow inspection. Grease lines and reservoirs for rudder heads </w:t>
      </w:r>
      <w:r w:rsidR="007663ED">
        <w:t xml:space="preserve">should </w:t>
      </w:r>
      <w:r>
        <w:t xml:space="preserve">be </w:t>
      </w:r>
      <w:r w:rsidR="00B701F3">
        <w:t>removed or</w:t>
      </w:r>
      <w:r>
        <w:t xml:space="preserve"> opened and cleaned.</w:t>
      </w:r>
    </w:p>
    <w:p w14:paraId="7DAC35CD" w14:textId="4BA100D4" w:rsidR="006251B4" w:rsidRDefault="006251B4" w:rsidP="006251B4">
      <w:r>
        <w:t xml:space="preserve">Vessels with combined drive and steering systems </w:t>
      </w:r>
      <w:r w:rsidR="007663ED">
        <w:t xml:space="preserve">should </w:t>
      </w:r>
      <w:r>
        <w:t>be cleaned so that no hydrocarbons or other potentially polluting fluids remain in the drive system</w:t>
      </w:r>
      <w:r w:rsidR="0025623D">
        <w:t>.</w:t>
      </w:r>
      <w:r w:rsidR="0025623D" w:rsidRPr="0025623D">
        <w:t xml:space="preserve"> </w:t>
      </w:r>
      <w:r w:rsidR="0025623D">
        <w:t>This process may require dry</w:t>
      </w:r>
      <w:r w:rsidR="000A3FB2">
        <w:t>-</w:t>
      </w:r>
      <w:r w:rsidR="0025623D">
        <w:t>docking.</w:t>
      </w:r>
    </w:p>
    <w:p w14:paraId="5298FD7F" w14:textId="079EAFA5" w:rsidR="006251B4" w:rsidRPr="00020389" w:rsidRDefault="004A677A" w:rsidP="00020389">
      <w:pPr>
        <w:pStyle w:val="Heading4"/>
      </w:pPr>
      <w:r w:rsidRPr="00020389">
        <w:t>Auxiliary machinery</w:t>
      </w:r>
    </w:p>
    <w:p w14:paraId="5241CD13" w14:textId="2ACA895C" w:rsidR="006251B4" w:rsidRDefault="006251B4" w:rsidP="006251B4">
      <w:r>
        <w:t xml:space="preserve">Auxiliary machinery refers to machinery and components that are not </w:t>
      </w:r>
      <w:r w:rsidR="00AD6CFE">
        <w:t xml:space="preserve">an </w:t>
      </w:r>
      <w:r>
        <w:t>integral part of the main propulsion system of the vessel. The term can include</w:t>
      </w:r>
      <w:r w:rsidR="00AD6CFE">
        <w:t xml:space="preserve"> </w:t>
      </w:r>
      <w:r>
        <w:t>auxiliary propulsion units, pumps, motors, compressors, generators, alternators, capstans, windlasses, elevators, cargo handling machinery, air</w:t>
      </w:r>
      <w:r w:rsidR="00E02467">
        <w:t>-</w:t>
      </w:r>
      <w:r>
        <w:t>conditioning and refrigeration plant</w:t>
      </w:r>
      <w:r w:rsidR="00AD6CFE">
        <w:t>s</w:t>
      </w:r>
      <w:r>
        <w:t>,</w:t>
      </w:r>
      <w:r w:rsidR="00963B6B">
        <w:t xml:space="preserve"> and</w:t>
      </w:r>
      <w:r>
        <w:t xml:space="preserve"> desalination plants. Many pieces of auxiliary machinery </w:t>
      </w:r>
      <w:r w:rsidR="00A02B31">
        <w:t xml:space="preserve">either </w:t>
      </w:r>
      <w:r>
        <w:t>have a lubricating oil system or are in direct contact with liquid hydrocarbons.</w:t>
      </w:r>
    </w:p>
    <w:p w14:paraId="780D65FB" w14:textId="7AA9AC7D" w:rsidR="00B35467" w:rsidRDefault="00B35467" w:rsidP="00D003B3">
      <w:pPr>
        <w:pStyle w:val="NormalBeforeBullet"/>
      </w:pPr>
      <w:r>
        <w:t>For clean-up purposes, a</w:t>
      </w:r>
      <w:r w:rsidR="006251B4">
        <w:t xml:space="preserve">uxiliary machinery can be </w:t>
      </w:r>
      <w:r w:rsidR="005E16C9">
        <w:t xml:space="preserve">classified </w:t>
      </w:r>
      <w:r w:rsidR="006251B4">
        <w:t>in</w:t>
      </w:r>
      <w:r w:rsidR="005E16C9">
        <w:t>to</w:t>
      </w:r>
      <w:r w:rsidR="006251B4">
        <w:t xml:space="preserve"> </w:t>
      </w:r>
      <w:r w:rsidR="0018564C">
        <w:t>2</w:t>
      </w:r>
      <w:r w:rsidR="006F47B8">
        <w:t> </w:t>
      </w:r>
      <w:r w:rsidR="006251B4">
        <w:t xml:space="preserve">broad </w:t>
      </w:r>
      <w:r w:rsidR="005E16C9">
        <w:t>categories</w:t>
      </w:r>
      <w:r w:rsidR="006251B4">
        <w:t>:</w:t>
      </w:r>
    </w:p>
    <w:p w14:paraId="0FE3985D" w14:textId="04B86B57" w:rsidR="00B35467" w:rsidRDefault="006251B4" w:rsidP="00C56221">
      <w:pPr>
        <w:pStyle w:val="ListBullet"/>
      </w:pPr>
      <w:r>
        <w:t xml:space="preserve">machinery that </w:t>
      </w:r>
      <w:r w:rsidRPr="00C56221">
        <w:t>does</w:t>
      </w:r>
      <w:r>
        <w:t xml:space="preserve"> not </w:t>
      </w:r>
      <w:r w:rsidR="00B35467">
        <w:t xml:space="preserve">use </w:t>
      </w:r>
      <w:r>
        <w:t xml:space="preserve">oil lubrication or hydraulics and does not contain grease </w:t>
      </w:r>
      <w:r w:rsidR="00B35467">
        <w:t>(</w:t>
      </w:r>
      <w:r>
        <w:t>other than within sealed rolling element bearings</w:t>
      </w:r>
      <w:r w:rsidR="00B35467">
        <w:t>)</w:t>
      </w:r>
    </w:p>
    <w:p w14:paraId="416526DF" w14:textId="5A4B31B1" w:rsidR="006251B4" w:rsidRDefault="006251B4" w:rsidP="00C56221">
      <w:pPr>
        <w:pStyle w:val="ListBullet"/>
      </w:pPr>
      <w:r>
        <w:t xml:space="preserve">equipment that </w:t>
      </w:r>
      <w:r w:rsidR="005E16C9">
        <w:t xml:space="preserve">either </w:t>
      </w:r>
      <w:r>
        <w:t>uses fuel or lubricating oil or contains greases outside sealed bearings.</w:t>
      </w:r>
    </w:p>
    <w:p w14:paraId="6091121A" w14:textId="3148E1E1" w:rsidR="006251B4" w:rsidRDefault="006251B4" w:rsidP="006251B4">
      <w:r>
        <w:t>Machines in the first category do not generally require hydrocarbon clean-up</w:t>
      </w:r>
      <w:r w:rsidR="00C56221">
        <w:t>,</w:t>
      </w:r>
      <w:r>
        <w:t xml:space="preserve"> unless they were </w:t>
      </w:r>
      <w:r w:rsidR="00B35467">
        <w:t xml:space="preserve">used for </w:t>
      </w:r>
      <w:r>
        <w:t>pumping fuel or oil</w:t>
      </w:r>
      <w:r w:rsidR="006F47B8">
        <w:t>,</w:t>
      </w:r>
      <w:r>
        <w:t xml:space="preserve"> or </w:t>
      </w:r>
      <w:r w:rsidR="005E16C9">
        <w:t xml:space="preserve">they </w:t>
      </w:r>
      <w:r>
        <w:t xml:space="preserve">have large grease reservoirs. </w:t>
      </w:r>
      <w:r w:rsidR="00792B82">
        <w:t>Examples</w:t>
      </w:r>
      <w:r>
        <w:t xml:space="preserve"> of machinery usually not requir</w:t>
      </w:r>
      <w:r w:rsidR="00792B82">
        <w:t>ing</w:t>
      </w:r>
      <w:r>
        <w:t xml:space="preserve"> clean-up include small water pumps and ventilation fans.</w:t>
      </w:r>
    </w:p>
    <w:p w14:paraId="38704829" w14:textId="78F7D4BB" w:rsidR="006251B4" w:rsidRDefault="00792B82" w:rsidP="006251B4">
      <w:r>
        <w:t xml:space="preserve">Preferably, auxiliary machinery should </w:t>
      </w:r>
      <w:r w:rsidR="006251B4">
        <w:t>be remov</w:t>
      </w:r>
      <w:r>
        <w:t>ed</w:t>
      </w:r>
      <w:r w:rsidR="006251B4">
        <w:t xml:space="preserve">, particularly if it has salvage value. If this is not practical, the machinery </w:t>
      </w:r>
      <w:r>
        <w:t>must</w:t>
      </w:r>
      <w:r w:rsidR="006251B4">
        <w:t xml:space="preserve"> be thoroughly checked and cleaned of all potential contaminants. All lubricating oil and hydraulic system components </w:t>
      </w:r>
      <w:r w:rsidR="009C1A78">
        <w:t xml:space="preserve">should </w:t>
      </w:r>
      <w:r w:rsidR="006251B4">
        <w:t xml:space="preserve">be stripped from </w:t>
      </w:r>
      <w:r>
        <w:t xml:space="preserve">the </w:t>
      </w:r>
      <w:r w:rsidR="006251B4">
        <w:t xml:space="preserve">machinery or opened and drained. Oil sumps </w:t>
      </w:r>
      <w:r w:rsidR="009C1A78">
        <w:t xml:space="preserve">should </w:t>
      </w:r>
      <w:r w:rsidR="006251B4">
        <w:t xml:space="preserve">be opened, </w:t>
      </w:r>
      <w:proofErr w:type="gramStart"/>
      <w:r w:rsidR="006251B4">
        <w:t>drained</w:t>
      </w:r>
      <w:proofErr w:type="gramEnd"/>
      <w:r w:rsidR="006251B4">
        <w:t xml:space="preserve"> and wiped clean. Bearings should be opened and cleaned. An adequate opening t</w:t>
      </w:r>
      <w:r w:rsidR="00F33B72">
        <w:t>hat</w:t>
      </w:r>
      <w:r w:rsidR="006251B4">
        <w:t xml:space="preserve"> allow</w:t>
      </w:r>
      <w:r w:rsidR="00F33B72">
        <w:t>s</w:t>
      </w:r>
      <w:r w:rsidR="006251B4">
        <w:t xml:space="preserve"> a complete visual </w:t>
      </w:r>
      <w:r w:rsidR="006251B4">
        <w:lastRenderedPageBreak/>
        <w:t xml:space="preserve">inspection of any sump is required. Auxiliary machinery that </w:t>
      </w:r>
      <w:r w:rsidR="00A13C3D">
        <w:t xml:space="preserve">used </w:t>
      </w:r>
      <w:r w:rsidR="006251B4">
        <w:t xml:space="preserve">a liquid hydrocarbon as </w:t>
      </w:r>
      <w:r w:rsidR="00A13C3D">
        <w:t xml:space="preserve">a </w:t>
      </w:r>
      <w:r w:rsidR="006251B4">
        <w:t xml:space="preserve">working fluid </w:t>
      </w:r>
      <w:r w:rsidR="009C1A78">
        <w:t xml:space="preserve">should </w:t>
      </w:r>
      <w:r w:rsidR="006251B4">
        <w:t>be completely opened and drained.</w:t>
      </w:r>
    </w:p>
    <w:p w14:paraId="17148860" w14:textId="304E5363" w:rsidR="00D70566" w:rsidRDefault="00A13C3D" w:rsidP="006251B4">
      <w:r>
        <w:t>Components such as g</w:t>
      </w:r>
      <w:r w:rsidR="006251B4">
        <w:t>rease</w:t>
      </w:r>
      <w:r w:rsidR="00F33B72">
        <w:t>-</w:t>
      </w:r>
      <w:r w:rsidR="006251B4">
        <w:t>packed couplings, stuffing boxes, chain sprockets</w:t>
      </w:r>
      <w:r>
        <w:t xml:space="preserve"> and</w:t>
      </w:r>
      <w:r w:rsidR="006251B4">
        <w:t xml:space="preserve"> worm drives must be opened. </w:t>
      </w:r>
      <w:r>
        <w:t xml:space="preserve">Mechanically removing the </w:t>
      </w:r>
      <w:r w:rsidR="006251B4">
        <w:t xml:space="preserve">grease is usually best, although in cases </w:t>
      </w:r>
      <w:r>
        <w:t xml:space="preserve">with </w:t>
      </w:r>
      <w:r w:rsidR="006251B4">
        <w:t xml:space="preserve">very limited access (such as gun turret rings), </w:t>
      </w:r>
      <w:r w:rsidR="003943AA">
        <w:t xml:space="preserve">steam or solvent washing </w:t>
      </w:r>
      <w:r w:rsidR="006251B4">
        <w:t>may be necessary</w:t>
      </w:r>
      <w:r w:rsidR="006F2AD4">
        <w:t>.</w:t>
      </w:r>
    </w:p>
    <w:p w14:paraId="306FC7D5" w14:textId="3C98EC01" w:rsidR="006251B4" w:rsidRPr="00020389" w:rsidRDefault="006251B4" w:rsidP="00020389">
      <w:pPr>
        <w:pStyle w:val="Heading4"/>
      </w:pPr>
      <w:r w:rsidRPr="00020389">
        <w:t xml:space="preserve">Hydraulic </w:t>
      </w:r>
      <w:r w:rsidR="004A677A" w:rsidRPr="00020389">
        <w:t>systems</w:t>
      </w:r>
    </w:p>
    <w:p w14:paraId="4B51FEFC" w14:textId="6D82C56F" w:rsidR="006251B4" w:rsidRDefault="006251B4" w:rsidP="006251B4">
      <w:r>
        <w:t>Hydraulic systems comprise components such as pumps, storage tanks, accumulators, replenishment and overflow tanks, actuators, blocks, control valves, filters, coolers, distribution manifolds</w:t>
      </w:r>
      <w:r w:rsidR="000B74C2">
        <w:t>,</w:t>
      </w:r>
      <w:r>
        <w:t xml:space="preserve"> and pressure and return lines. Hydraulic systems typically </w:t>
      </w:r>
      <w:r w:rsidR="00D72530">
        <w:t xml:space="preserve">use </w:t>
      </w:r>
      <w:r>
        <w:t>a hydrocarbon</w:t>
      </w:r>
      <w:r w:rsidR="00D72530">
        <w:t>-</w:t>
      </w:r>
      <w:r>
        <w:t xml:space="preserve">based fluid, although some systems </w:t>
      </w:r>
      <w:r w:rsidR="00D72530">
        <w:t xml:space="preserve">use </w:t>
      </w:r>
      <w:r>
        <w:t xml:space="preserve">other fluids </w:t>
      </w:r>
      <w:r w:rsidR="00D72530">
        <w:t xml:space="preserve">that </w:t>
      </w:r>
      <w:r>
        <w:t xml:space="preserve">should </w:t>
      </w:r>
      <w:r w:rsidR="003943AA">
        <w:t>still</w:t>
      </w:r>
      <w:r>
        <w:t xml:space="preserve"> be considered as potential pollutants.</w:t>
      </w:r>
    </w:p>
    <w:p w14:paraId="3F2AFA2D" w14:textId="77777777" w:rsidR="00F12055" w:rsidRDefault="00F12055" w:rsidP="006251B4">
      <w:r>
        <w:t>Hydraulic systems should be depressurised before any work on them is started.</w:t>
      </w:r>
    </w:p>
    <w:p w14:paraId="23AFE3C3" w14:textId="4A5A72C8" w:rsidR="006251B4" w:rsidRDefault="006251B4" w:rsidP="006251B4">
      <w:r>
        <w:t xml:space="preserve">Hydraulic lines </w:t>
      </w:r>
      <w:r w:rsidR="009C1A78">
        <w:t xml:space="preserve">should </w:t>
      </w:r>
      <w:r>
        <w:t xml:space="preserve">be </w:t>
      </w:r>
      <w:proofErr w:type="gramStart"/>
      <w:r>
        <w:t>removed</w:t>
      </w:r>
      <w:r w:rsidR="00EA4A40">
        <w:t xml:space="preserve">, </w:t>
      </w:r>
      <w:r>
        <w:t>or</w:t>
      </w:r>
      <w:proofErr w:type="gramEnd"/>
      <w:r>
        <w:t xml:space="preserve"> opened at every fitting and blown through with air until clear. Hydraulic fittings </w:t>
      </w:r>
      <w:r w:rsidR="009C1A78">
        <w:t xml:space="preserve">should </w:t>
      </w:r>
      <w:r>
        <w:t xml:space="preserve">be </w:t>
      </w:r>
      <w:proofErr w:type="gramStart"/>
      <w:r>
        <w:t>removed</w:t>
      </w:r>
      <w:r w:rsidR="00EA4A40">
        <w:t>,</w:t>
      </w:r>
      <w:r>
        <w:t xml:space="preserve"> or</w:t>
      </w:r>
      <w:proofErr w:type="gramEnd"/>
      <w:r>
        <w:t xml:space="preserve"> stripped to component level and cleaned. Hydraulic sumps </w:t>
      </w:r>
      <w:r w:rsidR="00D72530">
        <w:t>(</w:t>
      </w:r>
      <w:r>
        <w:t xml:space="preserve">such as </w:t>
      </w:r>
      <w:r w:rsidR="00D72530">
        <w:t xml:space="preserve">those </w:t>
      </w:r>
      <w:r>
        <w:t>found on hydraulically operated equipment and accumulators</w:t>
      </w:r>
      <w:r w:rsidR="00D72530">
        <w:t>)</w:t>
      </w:r>
      <w:r>
        <w:t xml:space="preserve"> </w:t>
      </w:r>
      <w:r w:rsidR="00D72530">
        <w:t>that are left in place must</w:t>
      </w:r>
      <w:r>
        <w:t xml:space="preserve"> be drained and opened for cleaning and visual inspection; this may require</w:t>
      </w:r>
      <w:r w:rsidR="003943AA">
        <w:t xml:space="preserve"> making</w:t>
      </w:r>
      <w:r>
        <w:t xml:space="preserve"> additional access openings.</w:t>
      </w:r>
    </w:p>
    <w:p w14:paraId="06EF097B" w14:textId="77777777" w:rsidR="00BC4B77" w:rsidRDefault="00BC4B77" w:rsidP="00BC4B77">
      <w:r>
        <w:t>Cleaning fitted machinery, especially machinery that used oil for fuel and/or lubrication or was a hydraulic system, is a long and difficult process. Whenever possible, fitted machinery should be removed.</w:t>
      </w:r>
    </w:p>
    <w:p w14:paraId="1B4B70E7" w14:textId="77777777" w:rsidR="00BC4B77" w:rsidRDefault="00BC4B77" w:rsidP="00BC4B77">
      <w:r>
        <w:t xml:space="preserve">The clean-up plan should identify the fluids and other contaminants that need to be removed from machinery. Care should be taken to capture fluids to avoid the need for further clean-up. Fluid types should not be mixed as this may increase disposal costs. Large reservoirs of fluids should be drained first, followed by smaller accumulations in machinery housings, </w:t>
      </w:r>
      <w:proofErr w:type="gramStart"/>
      <w:r>
        <w:t>piping</w:t>
      </w:r>
      <w:proofErr w:type="gramEnd"/>
      <w:r>
        <w:t xml:space="preserve"> and fittings.</w:t>
      </w:r>
    </w:p>
    <w:p w14:paraId="383710C1" w14:textId="0666BBA3" w:rsidR="00BC4B77" w:rsidRDefault="00BC4B77" w:rsidP="00BC4B77">
      <w:r>
        <w:t>Gravity helps with fluid collection, so the clean-up plan should allow for an adequate drainage period. The period required will vary depending on internal machinery clearances, the length and size of piping, fluid viscosity, and temperature. Because oils and fuels will continue to weep for several days or weeks, clean-up plans should specify the catchment of seepage over this period.</w:t>
      </w:r>
    </w:p>
    <w:p w14:paraId="730B3E0E" w14:textId="77777777" w:rsidR="006251B4" w:rsidRPr="00020389" w:rsidRDefault="006251B4" w:rsidP="00020389">
      <w:pPr>
        <w:pStyle w:val="Heading4"/>
      </w:pPr>
      <w:r w:rsidRPr="00020389">
        <w:t>Grease reservoirs and lines</w:t>
      </w:r>
    </w:p>
    <w:p w14:paraId="1158958D" w14:textId="692623FD" w:rsidR="006251B4" w:rsidRDefault="006251B4" w:rsidP="006251B4">
      <w:r>
        <w:t xml:space="preserve">All grease reservoirs </w:t>
      </w:r>
      <w:r w:rsidR="007F209B">
        <w:t>should</w:t>
      </w:r>
      <w:r>
        <w:t xml:space="preserve"> be </w:t>
      </w:r>
      <w:r w:rsidRPr="00EA4A40">
        <w:t>removed or opened and cleaned</w:t>
      </w:r>
      <w:r>
        <w:t xml:space="preserve">. Grease lines </w:t>
      </w:r>
      <w:r w:rsidR="007F209B">
        <w:t>should</w:t>
      </w:r>
      <w:r>
        <w:t xml:space="preserve"> be removed or blown through </w:t>
      </w:r>
      <w:r w:rsidR="00A729AF">
        <w:t xml:space="preserve">with air </w:t>
      </w:r>
      <w:r>
        <w:t xml:space="preserve">until clear. All visible grease accumulations must be removed. Machinery that </w:t>
      </w:r>
      <w:r w:rsidR="00A729AF">
        <w:t xml:space="preserve">uses </w:t>
      </w:r>
      <w:r>
        <w:t xml:space="preserve">grease-packed gearboxes (typical on upper deck machinery) must be opened and cleaned of grease. Grease on chains, gears and sprockets </w:t>
      </w:r>
      <w:r w:rsidR="00AA3DD2">
        <w:t>must</w:t>
      </w:r>
      <w:r>
        <w:t xml:space="preserve"> be removed. Greased cables </w:t>
      </w:r>
      <w:r w:rsidR="007F209B">
        <w:t>should be</w:t>
      </w:r>
      <w:r>
        <w:t xml:space="preserve"> removed.</w:t>
      </w:r>
    </w:p>
    <w:p w14:paraId="2C7A5A10" w14:textId="77777777" w:rsidR="006251B4" w:rsidRPr="00020389" w:rsidRDefault="006251B4" w:rsidP="00020389">
      <w:pPr>
        <w:pStyle w:val="Heading4"/>
      </w:pPr>
      <w:r w:rsidRPr="00020389">
        <w:t>Bilges</w:t>
      </w:r>
    </w:p>
    <w:p w14:paraId="6CDDD793" w14:textId="34D2E50C" w:rsidR="006251B4" w:rsidRDefault="006251B4" w:rsidP="006251B4">
      <w:r>
        <w:t>Bilge areas include the internal skin in the lower sections of engine rooms, machinery compartments, cargo holds</w:t>
      </w:r>
      <w:r w:rsidR="00963B6B">
        <w:t xml:space="preserve"> and</w:t>
      </w:r>
      <w:r>
        <w:t xml:space="preserve"> storerooms. The bilge area includes all areas that </w:t>
      </w:r>
      <w:r w:rsidR="00EC7C97">
        <w:t>are</w:t>
      </w:r>
      <w:r>
        <w:t xml:space="preserve"> subject to contact with oily water or </w:t>
      </w:r>
      <w:r w:rsidR="00092693">
        <w:t xml:space="preserve">that </w:t>
      </w:r>
      <w:r>
        <w:t xml:space="preserve">may be a catch area for spills from fuel, lubricating oil, liquid </w:t>
      </w:r>
      <w:proofErr w:type="gramStart"/>
      <w:r>
        <w:t>cargo</w:t>
      </w:r>
      <w:proofErr w:type="gramEnd"/>
      <w:r>
        <w:t xml:space="preserve"> or stores</w:t>
      </w:r>
      <w:r w:rsidR="00092693">
        <w:t>. It</w:t>
      </w:r>
      <w:r>
        <w:t xml:space="preserve"> </w:t>
      </w:r>
      <w:r w:rsidR="00092693">
        <w:t xml:space="preserve">also includes </w:t>
      </w:r>
      <w:r>
        <w:t xml:space="preserve">interior skin areas </w:t>
      </w:r>
      <w:r w:rsidR="00092693">
        <w:t xml:space="preserve">that </w:t>
      </w:r>
      <w:r>
        <w:t xml:space="preserve">may have been </w:t>
      </w:r>
      <w:r w:rsidR="00092693">
        <w:t>contaminated with</w:t>
      </w:r>
      <w:r>
        <w:t xml:space="preserve"> hydrocarbon</w:t>
      </w:r>
      <w:r w:rsidR="00092693">
        <w:t>s</w:t>
      </w:r>
      <w:r>
        <w:t xml:space="preserve"> through</w:t>
      </w:r>
      <w:r w:rsidR="00EC7C97">
        <w:t>, for example,</w:t>
      </w:r>
      <w:r>
        <w:t xml:space="preserve"> sprays, </w:t>
      </w:r>
      <w:proofErr w:type="gramStart"/>
      <w:r>
        <w:t>spills</w:t>
      </w:r>
      <w:proofErr w:type="gramEnd"/>
      <w:r w:rsidR="00422576">
        <w:t xml:space="preserve"> or</w:t>
      </w:r>
      <w:r>
        <w:t xml:space="preserve"> disposal. </w:t>
      </w:r>
      <w:r w:rsidR="00422576">
        <w:t>In addition, b</w:t>
      </w:r>
      <w:r>
        <w:t>ilge areas include the plating</w:t>
      </w:r>
      <w:r w:rsidR="00934C52">
        <w:t>,</w:t>
      </w:r>
      <w:r>
        <w:t xml:space="preserve"> and all surfaces of attached stiffeners and fittings.</w:t>
      </w:r>
    </w:p>
    <w:p w14:paraId="15A41259" w14:textId="33B0E72E" w:rsidR="006251B4" w:rsidRDefault="006251B4" w:rsidP="006251B4">
      <w:r>
        <w:lastRenderedPageBreak/>
        <w:t>Machinery and other components in bilges should be moved or removed</w:t>
      </w:r>
      <w:r w:rsidR="00A524E5">
        <w:t>,</w:t>
      </w:r>
      <w:r>
        <w:t xml:space="preserve"> as necessary</w:t>
      </w:r>
      <w:r w:rsidR="00A524E5">
        <w:t>,</w:t>
      </w:r>
      <w:r>
        <w:t xml:space="preserve"> to allow access for cleaning and inspection. Bilge areas </w:t>
      </w:r>
      <w:r w:rsidR="009C1A78">
        <w:t xml:space="preserve">should </w:t>
      </w:r>
      <w:r>
        <w:t xml:space="preserve">be free </w:t>
      </w:r>
      <w:r w:rsidR="00934C52">
        <w:t xml:space="preserve">from </w:t>
      </w:r>
      <w:r>
        <w:t xml:space="preserve">oils, greases and sludge </w:t>
      </w:r>
      <w:r w:rsidR="00A524E5">
        <w:t xml:space="preserve">that </w:t>
      </w:r>
      <w:r>
        <w:t xml:space="preserve">are visible or evident to </w:t>
      </w:r>
      <w:r w:rsidR="00BB19A6">
        <w:t xml:space="preserve">the </w:t>
      </w:r>
      <w:r>
        <w:t xml:space="preserve">touch. </w:t>
      </w:r>
      <w:r w:rsidR="007F209B">
        <w:t>Remove a</w:t>
      </w:r>
      <w:r>
        <w:t xml:space="preserve">ny loose items or other debris contaminated with hydrocarbons. Any fluids used to clean bilges </w:t>
      </w:r>
      <w:r w:rsidR="00514058">
        <w:t xml:space="preserve">must </w:t>
      </w:r>
      <w:r>
        <w:t>also be removed.</w:t>
      </w:r>
    </w:p>
    <w:p w14:paraId="55FDE70B" w14:textId="77777777" w:rsidR="00EC4BDB" w:rsidRDefault="00EC4BDB" w:rsidP="00EC4BDB">
      <w:r>
        <w:t>In general, the approach and methods used for cleaning bilges are the same as for cleaning tanks. Cleaning of bilges should be planned as one of the final stages of the preparation process.</w:t>
      </w:r>
    </w:p>
    <w:p w14:paraId="08956272" w14:textId="1116500E" w:rsidR="00EC4BDB" w:rsidRDefault="00EC4BDB" w:rsidP="00EC4BDB">
      <w:r>
        <w:t>Cleaning bilges is complicated by poor access caused by frames, stiffeners, piping, deck</w:t>
      </w:r>
      <w:r w:rsidR="00306A8E">
        <w:t xml:space="preserve"> </w:t>
      </w:r>
      <w:r>
        <w:t xml:space="preserve">plates, gratings, </w:t>
      </w:r>
      <w:proofErr w:type="gramStart"/>
      <w:r>
        <w:t>machinery</w:t>
      </w:r>
      <w:proofErr w:type="gramEnd"/>
      <w:r>
        <w:t xml:space="preserve"> and other equipment. It may be cheaper and easier to remove these items (especially if they are dirty or contaminated themselves) than to attempt to clean them and the adjacent bilge.</w:t>
      </w:r>
    </w:p>
    <w:p w14:paraId="65EE73E6" w14:textId="77777777" w:rsidR="00EC4BDB" w:rsidRDefault="00EC4BDB" w:rsidP="00EC4BDB">
      <w:pPr>
        <w:pStyle w:val="NormalBeforeBullet"/>
      </w:pPr>
      <w:r>
        <w:t>Bilges, once clean, are vulnerable to recontamination. Applicants should be aware of the following situations that may require a bilge to be re-cleaned:</w:t>
      </w:r>
    </w:p>
    <w:p w14:paraId="07E11926" w14:textId="77777777" w:rsidR="00EC4BDB" w:rsidRDefault="00EC4BDB" w:rsidP="00C56221">
      <w:pPr>
        <w:pStyle w:val="ListBullet"/>
      </w:pPr>
      <w:r>
        <w:t xml:space="preserve">Piping, </w:t>
      </w:r>
      <w:proofErr w:type="gramStart"/>
      <w:r>
        <w:t>valves</w:t>
      </w:r>
      <w:proofErr w:type="gramEnd"/>
      <w:r>
        <w:t xml:space="preserve"> and fittings in hydrocarbon systems usually continue to weep for some time after initial draining. Drips should be captured whenever possible.</w:t>
      </w:r>
    </w:p>
    <w:p w14:paraId="618E6B11" w14:textId="77777777" w:rsidR="00EC4BDB" w:rsidRDefault="00EC4BDB" w:rsidP="00C56221">
      <w:pPr>
        <w:pStyle w:val="ListBullet"/>
      </w:pPr>
      <w:r>
        <w:t>Containers used for clean-up are vulnerable to tipping, especially in the conditions often found in vessels being prepared for dumping (for example, uncertain footing, poor lighting).</w:t>
      </w:r>
    </w:p>
    <w:p w14:paraId="2FAE6815" w14:textId="77777777" w:rsidR="00EC4BDB" w:rsidRDefault="00EC4BDB" w:rsidP="00C56221">
      <w:pPr>
        <w:pStyle w:val="ListBullet"/>
      </w:pPr>
      <w:r>
        <w:t>Water should not be allowed to enter and accumulate in bilges unless it is part of a planned clean-up activity. Water generally complicates bilge clean-up because it must be handled as oily wastewater.</w:t>
      </w:r>
    </w:p>
    <w:p w14:paraId="5260A231" w14:textId="6AD042ED" w:rsidR="006251B4" w:rsidRDefault="006251B4" w:rsidP="00020389">
      <w:pPr>
        <w:pStyle w:val="Heading4"/>
      </w:pPr>
      <w:r>
        <w:t xml:space="preserve">Decks and </w:t>
      </w:r>
      <w:r w:rsidR="004A677A">
        <w:t>deck coverings</w:t>
      </w:r>
    </w:p>
    <w:p w14:paraId="603B250A" w14:textId="443BFE76" w:rsidR="006251B4" w:rsidRDefault="006251B4" w:rsidP="006251B4">
      <w:r w:rsidRPr="00A34219">
        <w:t>Decks</w:t>
      </w:r>
      <w:r>
        <w:t xml:space="preserve"> and deck coverings include ceramic tile, linoleum and linoleum tile, carpet, rubber matting</w:t>
      </w:r>
      <w:r w:rsidR="00371253">
        <w:t>,</w:t>
      </w:r>
      <w:r>
        <w:t xml:space="preserve"> </w:t>
      </w:r>
      <w:r w:rsidR="0010708B">
        <w:t xml:space="preserve">wood, </w:t>
      </w:r>
      <w:r>
        <w:t>continuous coverings</w:t>
      </w:r>
      <w:r w:rsidR="00650E54">
        <w:t>,</w:t>
      </w:r>
      <w:r>
        <w:t xml:space="preserve"> and specially formulated</w:t>
      </w:r>
      <w:r w:rsidR="00E342A4">
        <w:t>,</w:t>
      </w:r>
      <w:r>
        <w:t xml:space="preserve"> low-skid deck paints. Decks may also comprise bare steel </w:t>
      </w:r>
      <w:r w:rsidR="00857DCC">
        <w:t xml:space="preserve">or other metal </w:t>
      </w:r>
      <w:r>
        <w:t>plate, particularly in machinery spaces.</w:t>
      </w:r>
    </w:p>
    <w:p w14:paraId="5808D868" w14:textId="46E920F9" w:rsidR="006251B4" w:rsidRDefault="006251B4" w:rsidP="006251B4">
      <w:r>
        <w:t xml:space="preserve">Decks and deck coverings </w:t>
      </w:r>
      <w:r w:rsidR="007F209B">
        <w:t>should</w:t>
      </w:r>
      <w:r>
        <w:t xml:space="preserve"> be cleaned of any oil and grease films. In compartments </w:t>
      </w:r>
      <w:r w:rsidR="009C1A78">
        <w:t xml:space="preserve">that have been </w:t>
      </w:r>
      <w:r>
        <w:t>subject to hydrocarbon spills during the vessel’s life (</w:t>
      </w:r>
      <w:r w:rsidR="004B54AB">
        <w:t>for example,</w:t>
      </w:r>
      <w:r>
        <w:t xml:space="preserve"> workshops, machinery spaces, compartments with fuel or oil tank overflows or tank covers), the deck covering</w:t>
      </w:r>
      <w:r w:rsidR="00120870">
        <w:t>s</w:t>
      </w:r>
      <w:r>
        <w:t xml:space="preserve"> and any underlay </w:t>
      </w:r>
      <w:r w:rsidR="00B003E8">
        <w:t>must</w:t>
      </w:r>
      <w:r>
        <w:t xml:space="preserve"> be checked for oil saturation. Deck coverings or underlay that have been saturated with hydrocarbons </w:t>
      </w:r>
      <w:r w:rsidR="007F209B">
        <w:t>must</w:t>
      </w:r>
      <w:r>
        <w:t xml:space="preserve"> be removed.</w:t>
      </w:r>
    </w:p>
    <w:p w14:paraId="6662FD92" w14:textId="08F05FEE" w:rsidR="006251B4" w:rsidRPr="00020389" w:rsidRDefault="006251B4" w:rsidP="00020389">
      <w:pPr>
        <w:pStyle w:val="Heading4"/>
      </w:pPr>
      <w:r w:rsidRPr="00020389">
        <w:t xml:space="preserve">Bulkheads and </w:t>
      </w:r>
      <w:r w:rsidR="004A677A" w:rsidRPr="00020389">
        <w:t>deckheads</w:t>
      </w:r>
    </w:p>
    <w:p w14:paraId="7EA6CA8A" w14:textId="7EFD404A" w:rsidR="006251B4" w:rsidRDefault="006251B4" w:rsidP="006251B4">
      <w:r>
        <w:t xml:space="preserve">Bulkheads and deckheads </w:t>
      </w:r>
      <w:r w:rsidR="00E342A4">
        <w:t>must</w:t>
      </w:r>
      <w:r>
        <w:t xml:space="preserve"> be free </w:t>
      </w:r>
      <w:r w:rsidR="00934C52">
        <w:t xml:space="preserve">from </w:t>
      </w:r>
      <w:r>
        <w:t xml:space="preserve">oil and grease films. Where it is evident that a spill or accumulation has occurred, any coverings </w:t>
      </w:r>
      <w:r w:rsidR="00E342A4">
        <w:t>must</w:t>
      </w:r>
      <w:r>
        <w:t xml:space="preserve"> be removed to reveal the full extent of the spill or accumulation.</w:t>
      </w:r>
    </w:p>
    <w:p w14:paraId="6B45F991" w14:textId="35D3B367" w:rsidR="00474784" w:rsidRPr="00474784" w:rsidRDefault="00474784" w:rsidP="00BC4B77">
      <w:r w:rsidRPr="00BC4B77">
        <w:sym w:font="Wingdings" w:char="F0FE"/>
      </w:r>
      <w:r w:rsidRPr="00BC4B77">
        <w:t xml:space="preserve"> </w:t>
      </w:r>
      <w:r>
        <w:t>Any spaces, machinery and systems that are cont</w:t>
      </w:r>
      <w:r w:rsidR="00EB6729">
        <w:t>a</w:t>
      </w:r>
      <w:r>
        <w:t>m</w:t>
      </w:r>
      <w:r w:rsidR="00EB6729">
        <w:t>i</w:t>
      </w:r>
      <w:r>
        <w:t>nated must be cleaned before placement of th</w:t>
      </w:r>
      <w:r w:rsidR="00151E74">
        <w:t>e</w:t>
      </w:r>
      <w:r>
        <w:t xml:space="preserve"> vessel </w:t>
      </w:r>
      <w:r w:rsidR="00303793">
        <w:t xml:space="preserve">or aircraft </w:t>
      </w:r>
      <w:r>
        <w:t>as an artificial reef.</w:t>
      </w:r>
    </w:p>
    <w:p w14:paraId="670D7C64" w14:textId="77777777" w:rsidR="00FD26D9" w:rsidRPr="00BC4B77" w:rsidRDefault="00FD26D9" w:rsidP="00D37CEE">
      <w:pPr>
        <w:pStyle w:val="Heading3"/>
      </w:pPr>
      <w:bookmarkStart w:id="325" w:name="_Cleaning_tanks"/>
      <w:bookmarkStart w:id="326" w:name="_Hazardous_equipment_and"/>
      <w:bookmarkStart w:id="327" w:name="_Toc105421694"/>
      <w:bookmarkStart w:id="328" w:name="_Toc146023845"/>
      <w:bookmarkEnd w:id="325"/>
      <w:bookmarkEnd w:id="326"/>
      <w:r w:rsidRPr="00BC4B77">
        <w:t xml:space="preserve">Hazardous equipment and </w:t>
      </w:r>
      <w:r w:rsidRPr="00D37CEE">
        <w:t>materials</w:t>
      </w:r>
      <w:bookmarkEnd w:id="327"/>
      <w:bookmarkEnd w:id="328"/>
    </w:p>
    <w:p w14:paraId="43FF3DFA" w14:textId="472E7816" w:rsidR="00EB6729" w:rsidRDefault="00EB6729" w:rsidP="00D003B3">
      <w:r w:rsidRPr="0072645F">
        <w:rPr>
          <w:sz w:val="28"/>
          <w:szCs w:val="24"/>
          <w:lang w:eastAsia="ja-JP"/>
        </w:rPr>
        <w:sym w:font="Wingdings" w:char="F0FE"/>
      </w:r>
      <w:r>
        <w:rPr>
          <w:sz w:val="28"/>
          <w:szCs w:val="24"/>
          <w:lang w:eastAsia="ja-JP"/>
        </w:rPr>
        <w:t xml:space="preserve"> </w:t>
      </w:r>
      <w:r w:rsidR="004A0775">
        <w:t xml:space="preserve">Fitted materials and structural components containing hazardous materials and products </w:t>
      </w:r>
      <w:r w:rsidR="00E1051C">
        <w:t xml:space="preserve">must </w:t>
      </w:r>
      <w:r w:rsidR="004A0775">
        <w:t>be removed.</w:t>
      </w:r>
      <w:r w:rsidR="002F6966" w:rsidRPr="002F6966">
        <w:t xml:space="preserve"> </w:t>
      </w:r>
      <w:r w:rsidR="002F6966">
        <w:t>M</w:t>
      </w:r>
      <w:r w:rsidR="002F6966" w:rsidRPr="002F6966">
        <w:t>aterials and structural components containing hazardous materials will need the involvement of professionals with the appropriate expertise and special handling, treatment and/or disposal.</w:t>
      </w:r>
    </w:p>
    <w:p w14:paraId="659533A0" w14:textId="7C6F9CA9" w:rsidR="004A0775" w:rsidRDefault="0041386D" w:rsidP="00BF6C20">
      <w:pPr>
        <w:pStyle w:val="NormalBeforeBullet"/>
      </w:pPr>
      <w:r>
        <w:t xml:space="preserve">Applicants can apply </w:t>
      </w:r>
      <w:r w:rsidR="00957EA1">
        <w:t>for</w:t>
      </w:r>
      <w:r>
        <w:t xml:space="preserve"> </w:t>
      </w:r>
      <w:r w:rsidR="00957EA1">
        <w:t>m</w:t>
      </w:r>
      <w:r w:rsidR="004A0775">
        <w:t xml:space="preserve">aterials not specifically addressed in this section that are an integral component of the structure of the vessel </w:t>
      </w:r>
      <w:r w:rsidR="0067500E">
        <w:t>to be</w:t>
      </w:r>
      <w:r w:rsidR="004A0775">
        <w:t xml:space="preserve"> left in place</w:t>
      </w:r>
      <w:r w:rsidR="00EA1902">
        <w:t>,</w:t>
      </w:r>
      <w:r w:rsidR="00BF6C20">
        <w:t xml:space="preserve"> f</w:t>
      </w:r>
      <w:r w:rsidR="0058644E">
        <w:t xml:space="preserve">or </w:t>
      </w:r>
      <w:r w:rsidR="004A0775">
        <w:t>example</w:t>
      </w:r>
      <w:r w:rsidR="00BF6C20">
        <w:t>, </w:t>
      </w:r>
      <w:r w:rsidR="002820BA">
        <w:t xml:space="preserve">some </w:t>
      </w:r>
      <w:r w:rsidR="004A0775">
        <w:t>paint</w:t>
      </w:r>
      <w:r w:rsidR="0067500E">
        <w:t>s</w:t>
      </w:r>
      <w:r w:rsidR="004A0775">
        <w:t xml:space="preserve"> applied to </w:t>
      </w:r>
      <w:r w:rsidR="004A0775">
        <w:lastRenderedPageBreak/>
        <w:t xml:space="preserve">the hull, </w:t>
      </w:r>
      <w:proofErr w:type="gramStart"/>
      <w:r w:rsidR="004A0775">
        <w:t>fittings</w:t>
      </w:r>
      <w:proofErr w:type="gramEnd"/>
      <w:r w:rsidR="004A0775">
        <w:t xml:space="preserve"> and machinery</w:t>
      </w:r>
      <w:r w:rsidR="0067500E">
        <w:t xml:space="preserve">. Information about materials </w:t>
      </w:r>
      <w:r w:rsidR="00957EA1">
        <w:t xml:space="preserve">or items </w:t>
      </w:r>
      <w:r w:rsidR="009F6D8B">
        <w:t xml:space="preserve">for </w:t>
      </w:r>
      <w:r w:rsidR="00957EA1">
        <w:t xml:space="preserve">such </w:t>
      </w:r>
      <w:r w:rsidR="009F6D8B">
        <w:t xml:space="preserve">consideration </w:t>
      </w:r>
      <w:r w:rsidR="00957EA1">
        <w:t xml:space="preserve">by the department </w:t>
      </w:r>
      <w:r w:rsidR="0067500E">
        <w:t>will need to be submitted as part of the application.</w:t>
      </w:r>
      <w:r w:rsidR="002820BA">
        <w:t xml:space="preserve"> </w:t>
      </w:r>
    </w:p>
    <w:p w14:paraId="72BCAE88" w14:textId="2ACB6127" w:rsidR="004A0775" w:rsidRDefault="004A0775" w:rsidP="004A0775">
      <w:r>
        <w:t xml:space="preserve">If there is any doubt </w:t>
      </w:r>
      <w:r w:rsidR="009231E4">
        <w:t xml:space="preserve">about </w:t>
      </w:r>
      <w:r>
        <w:t>the requirements for a particular material or item</w:t>
      </w:r>
      <w:r w:rsidR="009231E4">
        <w:t>,</w:t>
      </w:r>
      <w:r>
        <w:t xml:space="preserve"> </w:t>
      </w:r>
      <w:r w:rsidR="001A53E1">
        <w:t xml:space="preserve">it </w:t>
      </w:r>
      <w:r w:rsidR="009231E4">
        <w:t>should be</w:t>
      </w:r>
      <w:r>
        <w:t xml:space="preserve"> remov</w:t>
      </w:r>
      <w:r w:rsidR="009231E4">
        <w:t xml:space="preserve">ed </w:t>
      </w:r>
      <w:r>
        <w:t xml:space="preserve">and </w:t>
      </w:r>
      <w:r w:rsidR="009231E4">
        <w:t>disposed of appropriately</w:t>
      </w:r>
      <w:r>
        <w:t>.</w:t>
      </w:r>
      <w:r w:rsidR="000F31E3">
        <w:t xml:space="preserve"> </w:t>
      </w:r>
      <w:r w:rsidR="00202DBA" w:rsidRPr="00202DBA">
        <w:t xml:space="preserve">It is important to consider possible contaminants in waste materials and material clean-up and treatment procedures </w:t>
      </w:r>
      <w:r w:rsidR="00F3428A">
        <w:t xml:space="preserve">(see </w:t>
      </w:r>
      <w:hyperlink w:anchor="_Harm_minimisation" w:history="1">
        <w:r w:rsidR="00F3428A">
          <w:rPr>
            <w:rStyle w:val="Hyperlink"/>
          </w:rPr>
          <w:t>Harm minimisation</w:t>
        </w:r>
      </w:hyperlink>
      <w:r w:rsidR="00F3428A">
        <w:t>).</w:t>
      </w:r>
      <w:r w:rsidR="00F3428A" w:rsidRPr="00F3428A">
        <w:t xml:space="preserve"> </w:t>
      </w:r>
      <w:r w:rsidR="00F3428A">
        <w:t>C</w:t>
      </w:r>
      <w:r w:rsidR="00F3428A" w:rsidRPr="00493C40">
        <w:t xml:space="preserve">onsult the </w:t>
      </w:r>
      <w:r w:rsidR="00F3428A">
        <w:t xml:space="preserve">department </w:t>
      </w:r>
      <w:r w:rsidR="00F3428A" w:rsidRPr="00493C40">
        <w:t>for</w:t>
      </w:r>
      <w:r w:rsidR="00F3428A">
        <w:t xml:space="preserve"> further</w:t>
      </w:r>
      <w:r w:rsidR="00F3428A" w:rsidRPr="00493C40">
        <w:t xml:space="preserve"> information and advice</w:t>
      </w:r>
      <w:r w:rsidR="00F3428A">
        <w:t>.</w:t>
      </w:r>
    </w:p>
    <w:p w14:paraId="78A05715" w14:textId="44D499E5" w:rsidR="00FD26D9" w:rsidRDefault="00FD26D9" w:rsidP="00FD26D9">
      <w:pPr>
        <w:pStyle w:val="Heading4"/>
      </w:pPr>
      <w:r>
        <w:t xml:space="preserve">Electrical and </w:t>
      </w:r>
      <w:r w:rsidR="004A677A">
        <w:t>electronic equipment</w:t>
      </w:r>
    </w:p>
    <w:p w14:paraId="3A39BA63" w14:textId="63FDC0C3" w:rsidR="00FD26D9" w:rsidRDefault="00FD26D9" w:rsidP="00D003B3">
      <w:pPr>
        <w:pStyle w:val="NormalBeforeBullet"/>
      </w:pPr>
      <w:r>
        <w:t>Depend</w:t>
      </w:r>
      <w:r w:rsidR="009C1A78">
        <w:t>ing</w:t>
      </w:r>
      <w:r>
        <w:t xml:space="preserve"> on the </w:t>
      </w:r>
      <w:r w:rsidR="005E579C">
        <w:t>vessel or aircraft</w:t>
      </w:r>
      <w:r>
        <w:t xml:space="preserve">, </w:t>
      </w:r>
      <w:r w:rsidR="00F923BE">
        <w:t>electr</w:t>
      </w:r>
      <w:r w:rsidR="001A53E1">
        <w:t>ical</w:t>
      </w:r>
      <w:r w:rsidR="00F923BE">
        <w:t xml:space="preserve"> and </w:t>
      </w:r>
      <w:r>
        <w:t>electronic equipment may include:</w:t>
      </w:r>
    </w:p>
    <w:p w14:paraId="53B0483F" w14:textId="24651623" w:rsidR="00FD26D9" w:rsidRPr="00902162" w:rsidRDefault="007004C8" w:rsidP="003C7A8F">
      <w:pPr>
        <w:pStyle w:val="ListBullet"/>
      </w:pPr>
      <w:r>
        <w:t>r</w:t>
      </w:r>
      <w:r w:rsidR="00FD26D9" w:rsidRPr="00902162">
        <w:t>adar</w:t>
      </w:r>
    </w:p>
    <w:p w14:paraId="2CD08263" w14:textId="550EF6DC" w:rsidR="00FD26D9" w:rsidRPr="00902162" w:rsidRDefault="007004C8" w:rsidP="003C7A8F">
      <w:pPr>
        <w:pStyle w:val="ListBullet"/>
      </w:pPr>
      <w:r>
        <w:t>s</w:t>
      </w:r>
      <w:r w:rsidR="00FD26D9" w:rsidRPr="00902162">
        <w:t>onar</w:t>
      </w:r>
    </w:p>
    <w:p w14:paraId="5626E036" w14:textId="3A212DF7" w:rsidR="00FD26D9" w:rsidRPr="00902162" w:rsidRDefault="007004C8" w:rsidP="003C7A8F">
      <w:pPr>
        <w:pStyle w:val="ListBullet"/>
      </w:pPr>
      <w:r>
        <w:t>r</w:t>
      </w:r>
      <w:r w:rsidR="00FD26D9" w:rsidRPr="00902162">
        <w:t>adio and weapons systems and associated displays</w:t>
      </w:r>
    </w:p>
    <w:p w14:paraId="2C746610" w14:textId="25ED209E" w:rsidR="00FD26D9" w:rsidRPr="00902162" w:rsidRDefault="007004C8" w:rsidP="003C7A8F">
      <w:pPr>
        <w:pStyle w:val="ListBullet"/>
      </w:pPr>
      <w:r>
        <w:t>n</w:t>
      </w:r>
      <w:r w:rsidR="00FD26D9" w:rsidRPr="00902162">
        <w:t>avigation aids</w:t>
      </w:r>
    </w:p>
    <w:p w14:paraId="087C439D" w14:textId="1509169B" w:rsidR="00FD26D9" w:rsidRPr="00902162" w:rsidRDefault="007004C8" w:rsidP="003C7A8F">
      <w:pPr>
        <w:pStyle w:val="ListBullet"/>
      </w:pPr>
      <w:r>
        <w:t>i</w:t>
      </w:r>
      <w:r w:rsidR="00FD26D9" w:rsidRPr="00902162">
        <w:t>nternal communication systems</w:t>
      </w:r>
    </w:p>
    <w:p w14:paraId="223AA2AC" w14:textId="18D8ED0E" w:rsidR="00FD26D9" w:rsidRPr="00902162" w:rsidRDefault="007004C8" w:rsidP="003C7A8F">
      <w:pPr>
        <w:pStyle w:val="ListBullet"/>
      </w:pPr>
      <w:r>
        <w:t>c</w:t>
      </w:r>
      <w:r w:rsidR="00FD26D9" w:rsidRPr="00902162">
        <w:t>omputer networks and entertainment systems (</w:t>
      </w:r>
      <w:r w:rsidR="004B54AB">
        <w:t>for example,</w:t>
      </w:r>
      <w:r w:rsidR="00FD26D9" w:rsidRPr="00902162">
        <w:t xml:space="preserve"> video networks)</w:t>
      </w:r>
    </w:p>
    <w:p w14:paraId="3E7F62A5" w14:textId="5514B276" w:rsidR="00FD26D9" w:rsidRPr="00902162" w:rsidRDefault="001A53E1" w:rsidP="003C7A8F">
      <w:pPr>
        <w:pStyle w:val="ListBullet"/>
      </w:pPr>
      <w:r>
        <w:t xml:space="preserve">equipment to </w:t>
      </w:r>
      <w:r w:rsidRPr="00902162">
        <w:t>generat</w:t>
      </w:r>
      <w:r>
        <w:t xml:space="preserve">e </w:t>
      </w:r>
      <w:proofErr w:type="gramStart"/>
      <w:r w:rsidR="007004C8">
        <w:t>e</w:t>
      </w:r>
      <w:r w:rsidR="00FD26D9" w:rsidRPr="00902162">
        <w:t>lectric</w:t>
      </w:r>
      <w:r>
        <w:t>ity</w:t>
      </w:r>
      <w:proofErr w:type="gramEnd"/>
    </w:p>
    <w:p w14:paraId="37F83CB1" w14:textId="687ECF92" w:rsidR="00FD26D9" w:rsidRDefault="005E579C" w:rsidP="003C7A8F">
      <w:pPr>
        <w:pStyle w:val="ListBullet"/>
      </w:pPr>
      <w:r>
        <w:t xml:space="preserve">power </w:t>
      </w:r>
      <w:r w:rsidR="007004C8">
        <w:t>c</w:t>
      </w:r>
      <w:r w:rsidR="00FD26D9" w:rsidRPr="00902162">
        <w:t>onversion and distribution systems.</w:t>
      </w:r>
    </w:p>
    <w:p w14:paraId="4A717726" w14:textId="411996BB" w:rsidR="00FD26D9" w:rsidRDefault="00FD26D9" w:rsidP="00FD26D9">
      <w:r>
        <w:t>Many of these systems and their components pose a risk of pollution or injury to divers. For example, cathode ray tubes used in radar and sonar displays will implode after scuttling (</w:t>
      </w:r>
      <w:r w:rsidR="00E1051C">
        <w:t>because</w:t>
      </w:r>
      <w:r w:rsidR="007004C8">
        <w:t xml:space="preserve"> </w:t>
      </w:r>
      <w:r>
        <w:t>they are vacuum containers)</w:t>
      </w:r>
      <w:r w:rsidR="007004C8">
        <w:t>,</w:t>
      </w:r>
      <w:r>
        <w:t xml:space="preserve"> producing jagged glass </w:t>
      </w:r>
      <w:r w:rsidR="007004C8">
        <w:t>fragmen</w:t>
      </w:r>
      <w:r>
        <w:t xml:space="preserve">ts </w:t>
      </w:r>
      <w:r w:rsidR="007004C8">
        <w:t xml:space="preserve">that are </w:t>
      </w:r>
      <w:r>
        <w:t>coated in a carcinogenic phosphor. Other electronic components may contain oils and heavy metals,</w:t>
      </w:r>
      <w:r w:rsidR="001D6D1F">
        <w:t xml:space="preserve"> </w:t>
      </w:r>
      <w:r>
        <w:t>particularly large capacitors and inductors, transformers, relays and contactors, thermionic valves</w:t>
      </w:r>
      <w:r w:rsidR="00957EA1">
        <w:t>,</w:t>
      </w:r>
      <w:r>
        <w:t xml:space="preserve"> and coupling devices.</w:t>
      </w:r>
    </w:p>
    <w:p w14:paraId="7DF4B8DA" w14:textId="47EEE7A0" w:rsidR="00FD26D9" w:rsidRPr="00902162" w:rsidRDefault="00CF64F1" w:rsidP="00FD26D9">
      <w:r>
        <w:t>G</w:t>
      </w:r>
      <w:r w:rsidR="00FD26D9">
        <w:t>eneral</w:t>
      </w:r>
      <w:r>
        <w:t>ly</w:t>
      </w:r>
      <w:r w:rsidR="00FD26D9">
        <w:t xml:space="preserve">, all electrical and electronic equipment and components, except </w:t>
      </w:r>
      <w:r w:rsidR="0049030C">
        <w:t>stationary</w:t>
      </w:r>
      <w:r w:rsidR="00FD26D9">
        <w:t xml:space="preserve"> components, should be removed from vessels</w:t>
      </w:r>
      <w:r w:rsidR="0049030C">
        <w:t xml:space="preserve"> </w:t>
      </w:r>
      <w:r w:rsidR="00303793">
        <w:t xml:space="preserve">or aircraft </w:t>
      </w:r>
      <w:r w:rsidR="0049030C">
        <w:t>that are</w:t>
      </w:r>
      <w:r w:rsidR="00FD26D9">
        <w:t xml:space="preserve"> accessible to divers.</w:t>
      </w:r>
      <w:r w:rsidR="0094387F">
        <w:t xml:space="preserve"> Oil-filled transformers should always be removed.</w:t>
      </w:r>
    </w:p>
    <w:p w14:paraId="2D051D84" w14:textId="77777777" w:rsidR="00FD26D9" w:rsidRDefault="00FD26D9" w:rsidP="00FD26D9">
      <w:pPr>
        <w:pStyle w:val="Heading4"/>
      </w:pPr>
      <w:r>
        <w:t>Batteries</w:t>
      </w:r>
    </w:p>
    <w:p w14:paraId="384A1510" w14:textId="4E0E5956" w:rsidR="00FD26D9" w:rsidRDefault="00FD26D9" w:rsidP="00FD26D9">
      <w:r>
        <w:t xml:space="preserve">All batteries </w:t>
      </w:r>
      <w:r w:rsidR="00F923BE">
        <w:t>should</w:t>
      </w:r>
      <w:r>
        <w:t xml:space="preserve"> be removed from the vessel</w:t>
      </w:r>
      <w:r w:rsidR="00303793">
        <w:t xml:space="preserve"> or aircraft</w:t>
      </w:r>
      <w:r w:rsidR="00703B04">
        <w:t>,</w:t>
      </w:r>
      <w:r>
        <w:t xml:space="preserve"> includ</w:t>
      </w:r>
      <w:r w:rsidR="00703B04">
        <w:t>ing</w:t>
      </w:r>
      <w:r>
        <w:t xml:space="preserve"> batteries that are part of fitted equipment. Emergency lighting systems and ‘battle lanterns’ in warships are fitted with batteries </w:t>
      </w:r>
      <w:r w:rsidR="00703B04">
        <w:t xml:space="preserve">that </w:t>
      </w:r>
      <w:r>
        <w:t>should be removed.</w:t>
      </w:r>
    </w:p>
    <w:p w14:paraId="30649169" w14:textId="425910F8" w:rsidR="00FD26D9" w:rsidRDefault="00FD26D9" w:rsidP="00FD26D9">
      <w:pPr>
        <w:pStyle w:val="Heading4"/>
      </w:pPr>
      <w:r>
        <w:t>Boilers and steam systems</w:t>
      </w:r>
    </w:p>
    <w:p w14:paraId="1D2B39B2" w14:textId="0E78F568" w:rsidR="00FD26D9" w:rsidRDefault="00FD26D9" w:rsidP="00FD26D9">
      <w:r>
        <w:t xml:space="preserve">Boiler fire boxes should be cleaned and opened for inspection. Any bricking or firewall material </w:t>
      </w:r>
      <w:r w:rsidR="00847907">
        <w:t xml:space="preserve">that </w:t>
      </w:r>
      <w:r>
        <w:t>show</w:t>
      </w:r>
      <w:r w:rsidR="00847907">
        <w:t>s</w:t>
      </w:r>
      <w:r>
        <w:t xml:space="preserve"> evidence of hydrocarbon contamination </w:t>
      </w:r>
      <w:r w:rsidR="00847907">
        <w:t>should</w:t>
      </w:r>
      <w:r>
        <w:t xml:space="preserve"> be removed from the vessel</w:t>
      </w:r>
      <w:r w:rsidR="00303793">
        <w:t xml:space="preserve"> or aircraft</w:t>
      </w:r>
      <w:r>
        <w:t>. All boiler</w:t>
      </w:r>
      <w:r w:rsidR="00CC4BA3">
        <w:t>-</w:t>
      </w:r>
      <w:r>
        <w:t>mounted fuel components (</w:t>
      </w:r>
      <w:r w:rsidR="00963B6B">
        <w:t xml:space="preserve">for example, </w:t>
      </w:r>
      <w:r>
        <w:t>sprayers, burners, valves</w:t>
      </w:r>
      <w:r w:rsidR="00957EA1">
        <w:t>,</w:t>
      </w:r>
      <w:r>
        <w:t xml:space="preserve"> fuel</w:t>
      </w:r>
      <w:r w:rsidR="00CF64F1">
        <w:t>-</w:t>
      </w:r>
      <w:r>
        <w:t xml:space="preserve">control components) </w:t>
      </w:r>
      <w:r w:rsidR="00F923BE">
        <w:t>should</w:t>
      </w:r>
      <w:r>
        <w:t xml:space="preserve"> be removed</w:t>
      </w:r>
      <w:r w:rsidR="00D953C2">
        <w:t>,</w:t>
      </w:r>
      <w:r>
        <w:t xml:space="preserve"> or opened for cleaning and inspection.</w:t>
      </w:r>
    </w:p>
    <w:p w14:paraId="1E511F42" w14:textId="3C242787" w:rsidR="00FD26D9" w:rsidRDefault="0094387F" w:rsidP="00FD26D9">
      <w:r>
        <w:t>Asbestos (</w:t>
      </w:r>
      <w:r w:rsidR="00000A35">
        <w:t xml:space="preserve">see </w:t>
      </w:r>
      <w:hyperlink w:anchor="_Asbestos" w:history="1">
        <w:r w:rsidR="00000A35" w:rsidRPr="00000A35">
          <w:rPr>
            <w:rStyle w:val="Hyperlink"/>
          </w:rPr>
          <w:t>Asbestos</w:t>
        </w:r>
      </w:hyperlink>
      <w:r w:rsidR="00000A35">
        <w:t xml:space="preserve">) </w:t>
      </w:r>
      <w:r w:rsidR="00FD26D9">
        <w:t>or other lagging around boilers and steam systems should be removed</w:t>
      </w:r>
      <w:r w:rsidR="00CC4BA3">
        <w:t>.</w:t>
      </w:r>
      <w:r w:rsidR="005E579C">
        <w:t xml:space="preserve"> Proper safety precaution according to local laws should be used when dealing with asbestos.</w:t>
      </w:r>
    </w:p>
    <w:p w14:paraId="2928E64B" w14:textId="30C4F26C" w:rsidR="00FD26D9" w:rsidRPr="002B5B03" w:rsidRDefault="00FD26D9" w:rsidP="00FD26D9">
      <w:pPr>
        <w:pStyle w:val="Heading4"/>
      </w:pPr>
      <w:r w:rsidRPr="002B5B03">
        <w:t>Fire suppression systems</w:t>
      </w:r>
    </w:p>
    <w:p w14:paraId="21179162" w14:textId="1CA7D0AB" w:rsidR="00FD26D9" w:rsidRDefault="00FD26D9" w:rsidP="00FD26D9">
      <w:r w:rsidRPr="002B5B03">
        <w:t>Fire suppression systems</w:t>
      </w:r>
      <w:r>
        <w:t xml:space="preserve"> </w:t>
      </w:r>
      <w:r w:rsidR="00F923BE">
        <w:t xml:space="preserve">should </w:t>
      </w:r>
      <w:r>
        <w:t xml:space="preserve">be fully decommissioned. </w:t>
      </w:r>
      <w:r w:rsidR="00C56221">
        <w:t>A</w:t>
      </w:r>
      <w:r>
        <w:t xml:space="preserve">ll firefighting compounds </w:t>
      </w:r>
      <w:r w:rsidR="00F923BE">
        <w:t xml:space="preserve">should </w:t>
      </w:r>
      <w:r>
        <w:t xml:space="preserve">be removed from the </w:t>
      </w:r>
      <w:r w:rsidR="002B5B03">
        <w:t>vessel</w:t>
      </w:r>
      <w:r w:rsidR="00303793">
        <w:t xml:space="preserve"> or aircraft</w:t>
      </w:r>
      <w:r w:rsidR="00C56221">
        <w:t>, except for firefighting systems that steam drench</w:t>
      </w:r>
      <w:r w:rsidR="00DE76BF">
        <w:t>,</w:t>
      </w:r>
      <w:r w:rsidR="00C56221">
        <w:t xml:space="preserve"> or use untreated sea water or fresh water. </w:t>
      </w:r>
      <w:r>
        <w:t xml:space="preserve">Storage containers, if left in place, </w:t>
      </w:r>
      <w:r w:rsidR="001D7FDF">
        <w:t>must</w:t>
      </w:r>
      <w:r>
        <w:t xml:space="preserve"> be opened for inspection. Any lines that have been </w:t>
      </w:r>
      <w:r w:rsidR="00F930CD">
        <w:t>used for</w:t>
      </w:r>
      <w:r>
        <w:t xml:space="preserve"> firefighting product</w:t>
      </w:r>
      <w:r w:rsidR="00F930CD">
        <w:t>s</w:t>
      </w:r>
      <w:r>
        <w:t xml:space="preserve"> other than untreated sea </w:t>
      </w:r>
      <w:r>
        <w:lastRenderedPageBreak/>
        <w:t xml:space="preserve">water or fresh water </w:t>
      </w:r>
      <w:r w:rsidR="00F923BE">
        <w:t xml:space="preserve">should </w:t>
      </w:r>
      <w:r>
        <w:t xml:space="preserve">be treated </w:t>
      </w:r>
      <w:r w:rsidR="009F6F09">
        <w:t xml:space="preserve">in </w:t>
      </w:r>
      <w:r w:rsidR="004359EC">
        <w:t>the</w:t>
      </w:r>
      <w:r w:rsidR="00F930CD">
        <w:t xml:space="preserve"> same </w:t>
      </w:r>
      <w:r w:rsidR="009F6F09">
        <w:t xml:space="preserve">way </w:t>
      </w:r>
      <w:r w:rsidR="00F930CD">
        <w:t>as</w:t>
      </w:r>
      <w:r>
        <w:t xml:space="preserve"> fuel and oil piping</w:t>
      </w:r>
      <w:r w:rsidR="000C5938">
        <w:t xml:space="preserve"> (see </w:t>
      </w:r>
      <w:hyperlink w:anchor="_Fuel,_oil_and" w:history="1">
        <w:r w:rsidR="000C5938" w:rsidRPr="000C5938">
          <w:rPr>
            <w:rStyle w:val="Hyperlink"/>
          </w:rPr>
          <w:t>Fuel, oil and hydraulic piping and fittings</w:t>
        </w:r>
      </w:hyperlink>
      <w:r w:rsidR="000C5938">
        <w:t>)</w:t>
      </w:r>
      <w:r>
        <w:t>.</w:t>
      </w:r>
    </w:p>
    <w:p w14:paraId="203110AE" w14:textId="07B5000E" w:rsidR="00FD26D9" w:rsidRDefault="00FD26D9" w:rsidP="00FD26D9">
      <w:r>
        <w:t xml:space="preserve">Some fire suppression systems </w:t>
      </w:r>
      <w:r w:rsidR="000C5938">
        <w:t xml:space="preserve">use </w:t>
      </w:r>
      <w:r>
        <w:t>ozone</w:t>
      </w:r>
      <w:r w:rsidR="00A425D2">
        <w:t>-</w:t>
      </w:r>
      <w:r>
        <w:t xml:space="preserve">depleting substances such as halons. </w:t>
      </w:r>
      <w:r w:rsidR="000C5938">
        <w:t>Ozone</w:t>
      </w:r>
      <w:r w:rsidR="00A425D2">
        <w:t>-</w:t>
      </w:r>
      <w:r w:rsidR="000C5938">
        <w:t xml:space="preserve">depleting substances </w:t>
      </w:r>
      <w:r w:rsidR="001D7FDF">
        <w:t>must</w:t>
      </w:r>
      <w:r>
        <w:t xml:space="preserve"> be captured, </w:t>
      </w:r>
      <w:proofErr w:type="gramStart"/>
      <w:r>
        <w:t>stored</w:t>
      </w:r>
      <w:proofErr w:type="gramEnd"/>
      <w:r>
        <w:t xml:space="preserve"> and disposed of in accordance with applicable </w:t>
      </w:r>
      <w:r w:rsidR="000C5938" w:rsidRPr="00050034">
        <w:t>f</w:t>
      </w:r>
      <w:r w:rsidRPr="00050034">
        <w:t>ederal</w:t>
      </w:r>
      <w:r w:rsidR="000C5938">
        <w:t>, s</w:t>
      </w:r>
      <w:r>
        <w:t>tate</w:t>
      </w:r>
      <w:r w:rsidR="000C5938">
        <w:t xml:space="preserve"> or t</w:t>
      </w:r>
      <w:r>
        <w:t>erritory regulations.</w:t>
      </w:r>
    </w:p>
    <w:p w14:paraId="15599FE8" w14:textId="112C100D" w:rsidR="00FD26D9" w:rsidRDefault="00FD26D9" w:rsidP="00FD26D9">
      <w:r>
        <w:t xml:space="preserve">Fire suppression systems </w:t>
      </w:r>
      <w:r w:rsidR="000C5938">
        <w:t xml:space="preserve">that use </w:t>
      </w:r>
      <w:r>
        <w:t xml:space="preserve">carbon dioxide </w:t>
      </w:r>
      <w:r w:rsidR="001D7FDF">
        <w:t>must</w:t>
      </w:r>
      <w:r>
        <w:t xml:space="preserve"> be deactivated and depressuri</w:t>
      </w:r>
      <w:r w:rsidR="000C5938">
        <w:t>s</w:t>
      </w:r>
      <w:r>
        <w:t>ed</w:t>
      </w:r>
      <w:r w:rsidR="001D7FDF">
        <w:t>;</w:t>
      </w:r>
      <w:r>
        <w:t xml:space="preserve"> carbon dioxide storage cylinders </w:t>
      </w:r>
      <w:r w:rsidR="009F6F09">
        <w:t xml:space="preserve">should be </w:t>
      </w:r>
      <w:r>
        <w:t>removed.</w:t>
      </w:r>
    </w:p>
    <w:p w14:paraId="2A583FB4" w14:textId="7FCE5925" w:rsidR="00FD26D9" w:rsidRPr="009F6F09" w:rsidRDefault="00FD26D9" w:rsidP="00FD26D9">
      <w:pPr>
        <w:pStyle w:val="Heading4"/>
      </w:pPr>
      <w:r w:rsidRPr="009F6F09">
        <w:t>Compressed air systems</w:t>
      </w:r>
    </w:p>
    <w:p w14:paraId="1690AD9E" w14:textId="62B6F303" w:rsidR="00FD26D9" w:rsidRDefault="00FD26D9" w:rsidP="00FD26D9">
      <w:r w:rsidRPr="009F6F09">
        <w:t xml:space="preserve">There are no specific requirements for the removal or clean-up of compressed air systems (except </w:t>
      </w:r>
      <w:r w:rsidR="00ED1FA4">
        <w:t>for</w:t>
      </w:r>
      <w:r w:rsidR="00ED1FA4" w:rsidRPr="009F6F09">
        <w:t xml:space="preserve"> </w:t>
      </w:r>
      <w:r w:rsidRPr="009F6F09">
        <w:t xml:space="preserve">hydrocarbon contamination, for example). </w:t>
      </w:r>
      <w:r w:rsidR="003B7B62">
        <w:t xml:space="preserve">However, </w:t>
      </w:r>
      <w:r w:rsidRPr="009F6F09">
        <w:t>compressed air systems should</w:t>
      </w:r>
      <w:r>
        <w:t xml:space="preserve"> be depressuri</w:t>
      </w:r>
      <w:r w:rsidR="003B7B62">
        <w:t>s</w:t>
      </w:r>
      <w:r>
        <w:t xml:space="preserve">ed before </w:t>
      </w:r>
      <w:r w:rsidR="003B7B62">
        <w:t xml:space="preserve">starting </w:t>
      </w:r>
      <w:r>
        <w:t>clean-up and preparation work.</w:t>
      </w:r>
    </w:p>
    <w:p w14:paraId="476135FA" w14:textId="486DF500" w:rsidR="00FD26D9" w:rsidRDefault="00FD26D9" w:rsidP="00FD26D9">
      <w:pPr>
        <w:pStyle w:val="Heading4"/>
      </w:pPr>
      <w:r>
        <w:t>Galleys and galley equipment</w:t>
      </w:r>
    </w:p>
    <w:p w14:paraId="77609EC5" w14:textId="4B631DEF" w:rsidR="00FD26D9" w:rsidRDefault="00FD26D9" w:rsidP="00FD26D9">
      <w:r>
        <w:t>Galleys and galley equipment should be checked and cleaned of oil</w:t>
      </w:r>
      <w:r w:rsidR="00A024D2">
        <w:t>s</w:t>
      </w:r>
      <w:r>
        <w:t xml:space="preserve"> and greases. </w:t>
      </w:r>
      <w:r w:rsidR="00A024D2">
        <w:t>This includes</w:t>
      </w:r>
      <w:r>
        <w:t xml:space="preserve"> deck drains, oven cooking ranges, deep fat fryers and ventilation extraction systems. All cooking greases and oils should be removed. Grease traps and filters should be removed or thoroughly cleaned.</w:t>
      </w:r>
      <w:r w:rsidR="00AA5FEC" w:rsidRPr="00AA5FEC">
        <w:rPr>
          <w:noProof/>
        </w:rPr>
        <w:t xml:space="preserve"> </w:t>
      </w:r>
    </w:p>
    <w:p w14:paraId="50B7DB6F" w14:textId="1532BCD0" w:rsidR="00FD26D9" w:rsidRDefault="00FD26D9" w:rsidP="00FD26D9">
      <w:pPr>
        <w:pStyle w:val="Heading4"/>
      </w:pPr>
      <w:r>
        <w:t>Radioactive materials</w:t>
      </w:r>
    </w:p>
    <w:p w14:paraId="386A1282" w14:textId="2FFAF039" w:rsidR="00FD26D9" w:rsidRDefault="005B4D16" w:rsidP="00FD26D9">
      <w:r>
        <w:t>The London Protocol</w:t>
      </w:r>
      <w:r w:rsidR="00FD26D9">
        <w:t xml:space="preserve"> prohibit</w:t>
      </w:r>
      <w:r w:rsidR="007B40D9">
        <w:t>s</w:t>
      </w:r>
      <w:r w:rsidR="00FD26D9">
        <w:t xml:space="preserve"> the </w:t>
      </w:r>
      <w:r w:rsidR="00366832">
        <w:t>placement</w:t>
      </w:r>
      <w:r w:rsidR="00FD26D9">
        <w:t xml:space="preserve"> of radioactive material that </w:t>
      </w:r>
      <w:r w:rsidR="00583F21">
        <w:t>ha</w:t>
      </w:r>
      <w:r w:rsidR="00FD26D9">
        <w:t xml:space="preserve">s </w:t>
      </w:r>
      <w:r w:rsidR="00583F21">
        <w:t>more than</w:t>
      </w:r>
      <w:r w:rsidR="00FD26D9">
        <w:t xml:space="preserve"> </w:t>
      </w:r>
      <w:r w:rsidR="00A425D2">
        <w:t>‘</w:t>
      </w:r>
      <w:r w:rsidR="00FD26D9">
        <w:t>de minimis</w:t>
      </w:r>
      <w:r w:rsidR="00A425D2">
        <w:t>’ (insignificant)</w:t>
      </w:r>
      <w:r w:rsidR="00583F21">
        <w:t xml:space="preserve"> levels of specific activity</w:t>
      </w:r>
      <w:r w:rsidR="00FD26D9">
        <w:t xml:space="preserve">. </w:t>
      </w:r>
    </w:p>
    <w:p w14:paraId="5854CF41" w14:textId="52234C1D" w:rsidR="00FD26D9" w:rsidRDefault="00FD26D9" w:rsidP="00FD26D9">
      <w:r>
        <w:t xml:space="preserve">Vessels </w:t>
      </w:r>
      <w:r w:rsidR="00303793">
        <w:t xml:space="preserve">and aircraft </w:t>
      </w:r>
      <w:r>
        <w:t>are likely to contain a variety of low-level radioactive sources such as smoke detectors, illuminated emergency ‘</w:t>
      </w:r>
      <w:r w:rsidR="00407101">
        <w:t>e</w:t>
      </w:r>
      <w:r>
        <w:t>xit’ or ‘</w:t>
      </w:r>
      <w:r w:rsidR="00407101">
        <w:t>e</w:t>
      </w:r>
      <w:r>
        <w:t>scape’ signs, and certain instruments or gauges containing ce</w:t>
      </w:r>
      <w:r w:rsidR="00C66080">
        <w:t>a</w:t>
      </w:r>
      <w:r>
        <w:t>sium-137.</w:t>
      </w:r>
    </w:p>
    <w:p w14:paraId="356315B4" w14:textId="2F2BE3F4" w:rsidR="0047655C" w:rsidRDefault="00AA5FEC" w:rsidP="0047655C">
      <w:r w:rsidRPr="00DA3C65">
        <w:rPr>
          <w:noProof/>
        </w:rPr>
        <w:drawing>
          <wp:anchor distT="0" distB="0" distL="114300" distR="114300" simplePos="0" relativeHeight="251666432" behindDoc="1" locked="0" layoutInCell="1" allowOverlap="1" wp14:anchorId="30835217" wp14:editId="4C38B7A7">
            <wp:simplePos x="0" y="0"/>
            <wp:positionH relativeFrom="column">
              <wp:posOffset>5334000</wp:posOffset>
            </wp:positionH>
            <wp:positionV relativeFrom="paragraph">
              <wp:posOffset>360680</wp:posOffset>
            </wp:positionV>
            <wp:extent cx="2576307" cy="4492187"/>
            <wp:effectExtent l="0" t="0" r="0" b="3810"/>
            <wp:wrapNone/>
            <wp:docPr id="32" name="Picture 32">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576307" cy="4492187"/>
                    </a:xfrm>
                    <a:prstGeom prst="rect">
                      <a:avLst/>
                    </a:prstGeom>
                  </pic:spPr>
                </pic:pic>
              </a:graphicData>
            </a:graphic>
            <wp14:sizeRelH relativeFrom="page">
              <wp14:pctWidth>0</wp14:pctWidth>
            </wp14:sizeRelH>
            <wp14:sizeRelV relativeFrom="page">
              <wp14:pctHeight>0</wp14:pctHeight>
            </wp14:sizeRelV>
          </wp:anchor>
        </w:drawing>
      </w:r>
      <w:r w:rsidR="0047655C">
        <w:t>It can be difficult to determine the exact level of radioactivity of a given device. The most practical way of managing all radioactive sources is to remove them and dispose of them appropriately.</w:t>
      </w:r>
    </w:p>
    <w:p w14:paraId="4D37C426" w14:textId="77777777" w:rsidR="00FD26D9" w:rsidRDefault="00FD26D9" w:rsidP="00FD26D9">
      <w:pPr>
        <w:pStyle w:val="Heading4"/>
      </w:pPr>
      <w:bookmarkStart w:id="329" w:name="_Asbestos"/>
      <w:bookmarkEnd w:id="329"/>
      <w:r>
        <w:t>Asbestos</w:t>
      </w:r>
    </w:p>
    <w:p w14:paraId="6F6CBFB7" w14:textId="3B9F06CB" w:rsidR="00FD26D9" w:rsidRDefault="0047655C" w:rsidP="00FD26D9">
      <w:r>
        <w:t>Asbestos</w:t>
      </w:r>
      <w:r w:rsidR="00FD26D9">
        <w:t xml:space="preserve"> may be </w:t>
      </w:r>
      <w:r>
        <w:t xml:space="preserve">found </w:t>
      </w:r>
      <w:r w:rsidR="00FD26D9">
        <w:t>in many forms</w:t>
      </w:r>
      <w:r>
        <w:t xml:space="preserve"> on a vessel</w:t>
      </w:r>
      <w:r w:rsidR="00303793">
        <w:t xml:space="preserve"> or aircraft</w:t>
      </w:r>
      <w:r w:rsidR="00AE79D4">
        <w:t>,</w:t>
      </w:r>
      <w:r w:rsidR="000E154E">
        <w:t xml:space="preserve"> </w:t>
      </w:r>
      <w:r w:rsidR="00FD26D9" w:rsidRPr="00AE79D4">
        <w:t>including</w:t>
      </w:r>
      <w:r w:rsidR="00AE79D4">
        <w:t xml:space="preserve"> </w:t>
      </w:r>
      <w:r w:rsidR="00FD26D9" w:rsidRPr="00AE79D4">
        <w:t>as insulation</w:t>
      </w:r>
      <w:r w:rsidR="000E154E">
        <w:t>;</w:t>
      </w:r>
      <w:r w:rsidR="00FD26D9" w:rsidRPr="00AE79D4">
        <w:t xml:space="preserve"> lagging</w:t>
      </w:r>
      <w:r w:rsidR="000E154E">
        <w:t>;</w:t>
      </w:r>
      <w:r w:rsidR="00FD26D9" w:rsidRPr="00AE79D4">
        <w:t xml:space="preserve"> deck, bulkhea</w:t>
      </w:r>
      <w:r w:rsidR="00FD26D9">
        <w:t>d and deckhead linings</w:t>
      </w:r>
      <w:r w:rsidR="000E154E">
        <w:t>;</w:t>
      </w:r>
      <w:r w:rsidR="00FD26D9">
        <w:t xml:space="preserve"> brake and clutch pads (as in windlasses)</w:t>
      </w:r>
      <w:r w:rsidR="000E154E">
        <w:t>;</w:t>
      </w:r>
      <w:r w:rsidR="00FD26D9">
        <w:t xml:space="preserve"> and valve packing.</w:t>
      </w:r>
    </w:p>
    <w:p w14:paraId="3A03CE7C" w14:textId="5ED46858" w:rsidR="00FD26D9" w:rsidRDefault="00371253" w:rsidP="00FD26D9">
      <w:r>
        <w:t>A</w:t>
      </w:r>
      <w:r w:rsidR="007D2C1E">
        <w:t xml:space="preserve">sbestos material may be a risk if </w:t>
      </w:r>
      <w:r w:rsidR="00EF1DD1">
        <w:t>it</w:t>
      </w:r>
      <w:r w:rsidR="007D2C1E">
        <w:t xml:space="preserve"> </w:t>
      </w:r>
      <w:r w:rsidR="00FE7126">
        <w:t>breaks free</w:t>
      </w:r>
      <w:r w:rsidR="00EF1DD1">
        <w:t xml:space="preserve"> </w:t>
      </w:r>
      <w:r w:rsidR="007D2C1E">
        <w:t>(</w:t>
      </w:r>
      <w:r w:rsidR="004B54AB">
        <w:t>for example,</w:t>
      </w:r>
      <w:r w:rsidR="00FD26D9">
        <w:t xml:space="preserve"> asbestos lagging or cladding</w:t>
      </w:r>
      <w:r w:rsidR="007D2C1E">
        <w:t>)</w:t>
      </w:r>
      <w:r w:rsidR="00FD26D9">
        <w:t xml:space="preserve">. </w:t>
      </w:r>
      <w:r w:rsidR="00EF1DD1">
        <w:t>A</w:t>
      </w:r>
      <w:r w:rsidR="00FD26D9">
        <w:t xml:space="preserve">sbestos material may be </w:t>
      </w:r>
      <w:r w:rsidR="00EF1DD1">
        <w:t xml:space="preserve">detached </w:t>
      </w:r>
      <w:r w:rsidR="00FD26D9">
        <w:t>during the scuttling process</w:t>
      </w:r>
      <w:r w:rsidR="00FE7126" w:rsidRPr="00FE7126">
        <w:t xml:space="preserve"> </w:t>
      </w:r>
      <w:r w:rsidR="00FE7126">
        <w:t>if explosives are used</w:t>
      </w:r>
      <w:r w:rsidR="009A7D1F">
        <w:t xml:space="preserve"> (see </w:t>
      </w:r>
      <w:hyperlink w:anchor="_Method_of_placement_1" w:history="1">
        <w:r w:rsidR="009A7D1F" w:rsidRPr="009A7D1F">
          <w:rPr>
            <w:rStyle w:val="Hyperlink"/>
          </w:rPr>
          <w:t>Method of placement</w:t>
        </w:r>
      </w:hyperlink>
      <w:r w:rsidR="009A7D1F">
        <w:t>)</w:t>
      </w:r>
      <w:r w:rsidR="00B520D3">
        <w:t>.</w:t>
      </w:r>
    </w:p>
    <w:p w14:paraId="3F154064" w14:textId="15B3E691" w:rsidR="00FD26D9" w:rsidRDefault="00FD26D9" w:rsidP="00FD26D9">
      <w:r>
        <w:t>Any asbestos should be removed and handled in accordance with local regulations.</w:t>
      </w:r>
    </w:p>
    <w:p w14:paraId="2D5411E6" w14:textId="77777777" w:rsidR="00FD26D9" w:rsidRDefault="00FD26D9" w:rsidP="00FD26D9">
      <w:pPr>
        <w:pStyle w:val="Heading4"/>
      </w:pPr>
      <w:r>
        <w:t>Wood</w:t>
      </w:r>
    </w:p>
    <w:p w14:paraId="0D3F68AB" w14:textId="41A788BD" w:rsidR="00FD26D9" w:rsidRDefault="00FD26D9" w:rsidP="00FD26D9">
      <w:r>
        <w:t>All wood</w:t>
      </w:r>
      <w:r w:rsidR="00892F9C">
        <w:t>, including</w:t>
      </w:r>
      <w:r>
        <w:t xml:space="preserve"> wood fittings and furniture</w:t>
      </w:r>
      <w:r w:rsidR="00892F9C">
        <w:t>,</w:t>
      </w:r>
      <w:r>
        <w:t xml:space="preserve"> should be removed, except if </w:t>
      </w:r>
      <w:r w:rsidR="00892F9C">
        <w:t>it</w:t>
      </w:r>
      <w:r>
        <w:t xml:space="preserve"> is</w:t>
      </w:r>
      <w:r w:rsidDel="00AC676D">
        <w:t xml:space="preserve"> </w:t>
      </w:r>
      <w:r>
        <w:t>securely bonded to</w:t>
      </w:r>
      <w:r w:rsidR="00892F9C">
        <w:t>,</w:t>
      </w:r>
      <w:r>
        <w:t xml:space="preserve"> or integral to</w:t>
      </w:r>
      <w:r w:rsidR="00892F9C">
        <w:t>,</w:t>
      </w:r>
      <w:r>
        <w:t xml:space="preserve"> the structure of the vessel</w:t>
      </w:r>
      <w:r w:rsidR="00303793">
        <w:t xml:space="preserve"> or aircraft</w:t>
      </w:r>
      <w:r>
        <w:t xml:space="preserve">. For example, deck timbers </w:t>
      </w:r>
      <w:r w:rsidR="00C02B1D">
        <w:t xml:space="preserve">          </w:t>
      </w:r>
      <w:r w:rsidR="00303793">
        <w:t xml:space="preserve">of a vessel </w:t>
      </w:r>
      <w:r>
        <w:t xml:space="preserve">may remain in place provided they </w:t>
      </w:r>
      <w:r w:rsidR="003670FF">
        <w:t xml:space="preserve">are </w:t>
      </w:r>
      <w:r>
        <w:t xml:space="preserve">securely attached to the vessel and </w:t>
      </w:r>
      <w:r w:rsidR="003670FF">
        <w:t xml:space="preserve">are </w:t>
      </w:r>
      <w:r>
        <w:t>unlikely to break free and float after a period of immersion.</w:t>
      </w:r>
    </w:p>
    <w:p w14:paraId="549F1FDE" w14:textId="658F1FDD" w:rsidR="00FD26D9" w:rsidRDefault="00FD26D9" w:rsidP="00FD26D9">
      <w:pPr>
        <w:pStyle w:val="Heading4"/>
      </w:pPr>
      <w:r>
        <w:lastRenderedPageBreak/>
        <w:t xml:space="preserve">Glass screens, </w:t>
      </w:r>
      <w:proofErr w:type="gramStart"/>
      <w:r>
        <w:t>panels</w:t>
      </w:r>
      <w:proofErr w:type="gramEnd"/>
      <w:r>
        <w:t xml:space="preserve"> and other items</w:t>
      </w:r>
    </w:p>
    <w:p w14:paraId="779666E1" w14:textId="4F000489" w:rsidR="00FD26D9" w:rsidRPr="0005434D" w:rsidRDefault="00FD26D9" w:rsidP="00FD26D9">
      <w:r>
        <w:t>Glass is likely to shatter and present a hazard to divers. All glass and glass objects, except for glass instrument faces and the panes in windows and scuttles, should be removed</w:t>
      </w:r>
      <w:r w:rsidR="00A425D2">
        <w:t xml:space="preserve"> from the vessel</w:t>
      </w:r>
      <w:r w:rsidR="00303793">
        <w:t xml:space="preserve"> or aircraft</w:t>
      </w:r>
      <w:r>
        <w:t xml:space="preserve">. </w:t>
      </w:r>
      <w:r w:rsidR="004F068E">
        <w:t>This</w:t>
      </w:r>
      <w:r>
        <w:t xml:space="preserve"> includes incandescent lamps and fluorescent tubes, electronic displays, </w:t>
      </w:r>
      <w:proofErr w:type="gramStart"/>
      <w:r>
        <w:t>television</w:t>
      </w:r>
      <w:proofErr w:type="gramEnd"/>
      <w:r>
        <w:t xml:space="preserve"> and computer monitors, plotting tables</w:t>
      </w:r>
      <w:r w:rsidR="00ED1FA4">
        <w:t>,</w:t>
      </w:r>
      <w:r w:rsidR="00963B6B">
        <w:t xml:space="preserve"> and</w:t>
      </w:r>
      <w:r>
        <w:t xml:space="preserve"> glass screens</w:t>
      </w:r>
      <w:r w:rsidR="006A5C06">
        <w:t>.</w:t>
      </w:r>
    </w:p>
    <w:p w14:paraId="5FF5C0C5" w14:textId="569A8380" w:rsidR="00FD26D9" w:rsidRDefault="00FD26D9" w:rsidP="00FD26D9">
      <w:pPr>
        <w:pStyle w:val="Heading4"/>
      </w:pPr>
      <w:r>
        <w:t>Plastics and other synthetic materials</w:t>
      </w:r>
    </w:p>
    <w:p w14:paraId="71F1294B" w14:textId="039E4D13" w:rsidR="00FD26D9" w:rsidRDefault="00FD26D9" w:rsidP="00FD26D9">
      <w:r>
        <w:t>All plastic materials should be removed</w:t>
      </w:r>
      <w:r w:rsidR="00D953C2">
        <w:t xml:space="preserve"> from the vessel</w:t>
      </w:r>
      <w:r w:rsidR="00303793">
        <w:t xml:space="preserve"> or aircraft</w:t>
      </w:r>
      <w:r>
        <w:t>. In some cases, plastic and other synthetic materials</w:t>
      </w:r>
      <w:r w:rsidR="0067500E">
        <w:t xml:space="preserve"> that are </w:t>
      </w:r>
      <w:r>
        <w:t xml:space="preserve">integral to the structure </w:t>
      </w:r>
      <w:r w:rsidR="0067500E">
        <w:t>and are unlikely to detach and present debris, ingestion or entanglement hazard</w:t>
      </w:r>
      <w:r w:rsidR="00B8051D">
        <w:t>s</w:t>
      </w:r>
      <w:r w:rsidR="0067500E">
        <w:t xml:space="preserve"> should be detailed in the application for consideration by the department</w:t>
      </w:r>
      <w:r w:rsidR="006A5C06">
        <w:t>.</w:t>
      </w:r>
    </w:p>
    <w:p w14:paraId="4BCA1962" w14:textId="77777777" w:rsidR="00FD26D9" w:rsidRDefault="00FD26D9" w:rsidP="00FD26D9">
      <w:pPr>
        <w:pStyle w:val="Heading4"/>
      </w:pPr>
      <w:r>
        <w:t>Insulation</w:t>
      </w:r>
    </w:p>
    <w:p w14:paraId="233C9740" w14:textId="4C9B7B58" w:rsidR="00FD26D9" w:rsidRDefault="00085043" w:rsidP="00FD26D9">
      <w:r>
        <w:t xml:space="preserve">Insulation material should be removed from </w:t>
      </w:r>
      <w:r w:rsidR="00D953C2">
        <w:t xml:space="preserve">the </w:t>
      </w:r>
      <w:r>
        <w:t>vessel</w:t>
      </w:r>
      <w:r w:rsidR="00303793">
        <w:t xml:space="preserve"> or aircraft</w:t>
      </w:r>
      <w:r>
        <w:t xml:space="preserve">. </w:t>
      </w:r>
      <w:r w:rsidR="00FD26D9">
        <w:t xml:space="preserve">Insulation </w:t>
      </w:r>
      <w:r w:rsidR="00B8051D">
        <w:t>is</w:t>
      </w:r>
      <w:r w:rsidR="00FD26D9">
        <w:t xml:space="preserve"> found surrounding fridges and freezers, cold and cool rooms, and refrigerated holds</w:t>
      </w:r>
      <w:r w:rsidR="008C6C74">
        <w:t>.</w:t>
      </w:r>
      <w:r w:rsidR="00FD26D9">
        <w:t xml:space="preserve"> </w:t>
      </w:r>
      <w:r w:rsidR="008C6C74">
        <w:t>It</w:t>
      </w:r>
      <w:r w:rsidR="00FD26D9">
        <w:t xml:space="preserve"> may also be found surrounding hot areas such as machinery spaces and funnel uptakes. The insulation material will typically be on bulkheads, deckheads and decks</w:t>
      </w:r>
      <w:r w:rsidR="008C6C74">
        <w:t>,</w:t>
      </w:r>
      <w:r w:rsidR="00FD26D9">
        <w:t xml:space="preserve"> a</w:t>
      </w:r>
      <w:r w:rsidR="008C6C74">
        <w:t>nd</w:t>
      </w:r>
      <w:r w:rsidR="00FD26D9">
        <w:t xml:space="preserve"> possibly beneath a false decking. It may be applied over the plate structure of the compartment or as a sandwich between metal plates</w:t>
      </w:r>
      <w:r w:rsidR="004403F1">
        <w:t xml:space="preserve"> (making it</w:t>
      </w:r>
      <w:r w:rsidR="00FD26D9">
        <w:t xml:space="preserve"> integral to the bulkhead, deck or deckhead</w:t>
      </w:r>
      <w:r w:rsidR="004403F1">
        <w:t>)</w:t>
      </w:r>
      <w:r w:rsidR="00FD26D9">
        <w:t>.</w:t>
      </w:r>
    </w:p>
    <w:p w14:paraId="66833323" w14:textId="0B61B71F" w:rsidR="00FD26D9" w:rsidRDefault="00FD26D9" w:rsidP="00FD26D9">
      <w:r>
        <w:t xml:space="preserve">In cold areas, typical insulation materials include polyurethane, </w:t>
      </w:r>
      <w:proofErr w:type="gramStart"/>
      <w:r>
        <w:t>polystyrene</w:t>
      </w:r>
      <w:proofErr w:type="gramEnd"/>
      <w:r>
        <w:t xml:space="preserve"> or wool fibre</w:t>
      </w:r>
      <w:r w:rsidR="00BE08C3">
        <w:t>;</w:t>
      </w:r>
      <w:r>
        <w:t xml:space="preserve"> cork may be </w:t>
      </w:r>
      <w:r w:rsidR="008B5D65">
        <w:t xml:space="preserve">found </w:t>
      </w:r>
      <w:r>
        <w:t xml:space="preserve">in older ships. Insulation is </w:t>
      </w:r>
      <w:r w:rsidR="00BE08C3">
        <w:t xml:space="preserve">usually </w:t>
      </w:r>
      <w:r>
        <w:t>buoyant</w:t>
      </w:r>
      <w:r w:rsidR="00BE08C3">
        <w:t>,</w:t>
      </w:r>
      <w:r>
        <w:t xml:space="preserve"> </w:t>
      </w:r>
      <w:r w:rsidR="00BE08C3">
        <w:t>so</w:t>
      </w:r>
      <w:r>
        <w:t xml:space="preserve"> may </w:t>
      </w:r>
      <w:r w:rsidR="00BE08C3">
        <w:t xml:space="preserve">create </w:t>
      </w:r>
      <w:r>
        <w:t xml:space="preserve">floating debris and pose an ingestion hazard for marine </w:t>
      </w:r>
      <w:r w:rsidR="00772C5C">
        <w:t>animals</w:t>
      </w:r>
      <w:r>
        <w:t>.</w:t>
      </w:r>
    </w:p>
    <w:p w14:paraId="4191BC9E" w14:textId="6BD2E415" w:rsidR="00FD26D9" w:rsidRDefault="00FD26D9" w:rsidP="00FD26D9">
      <w:pPr>
        <w:pStyle w:val="Heading4"/>
      </w:pPr>
      <w:r>
        <w:t xml:space="preserve">Unknown materials, wastes and residues in cargo </w:t>
      </w:r>
      <w:proofErr w:type="gramStart"/>
      <w:r>
        <w:t>areas</w:t>
      </w:r>
      <w:proofErr w:type="gramEnd"/>
    </w:p>
    <w:p w14:paraId="0EFDD856" w14:textId="6A7B4B77" w:rsidR="00FD26D9" w:rsidRDefault="00FD26D9" w:rsidP="00FD26D9">
      <w:r>
        <w:t xml:space="preserve">Any waste product or material of unknown origin or content should be </w:t>
      </w:r>
      <w:r w:rsidR="00D73C44">
        <w:t>considered</w:t>
      </w:r>
      <w:r>
        <w:t xml:space="preserve"> hazardous and removed from the vessel</w:t>
      </w:r>
      <w:r w:rsidR="00631D0C">
        <w:t xml:space="preserve"> or aircraft</w:t>
      </w:r>
      <w:r>
        <w:t>.</w:t>
      </w:r>
    </w:p>
    <w:p w14:paraId="3B61140A" w14:textId="0E353DC5" w:rsidR="00FD26D9" w:rsidRDefault="00FD26D9" w:rsidP="00FD26D9">
      <w:r>
        <w:t xml:space="preserve">Residues in cargo areas should </w:t>
      </w:r>
      <w:r w:rsidR="00D73C44">
        <w:t xml:space="preserve">also </w:t>
      </w:r>
      <w:r>
        <w:t xml:space="preserve">be considered hazardous </w:t>
      </w:r>
      <w:r w:rsidR="008D0321">
        <w:t>and</w:t>
      </w:r>
      <w:r>
        <w:t xml:space="preserve"> removed.</w:t>
      </w:r>
    </w:p>
    <w:p w14:paraId="164A9156" w14:textId="6E745926" w:rsidR="00FD26D9" w:rsidRDefault="00FD26D9" w:rsidP="00FD26D9">
      <w:pPr>
        <w:pStyle w:val="Heading4"/>
      </w:pPr>
      <w:r>
        <w:t>Blackwater</w:t>
      </w:r>
    </w:p>
    <w:p w14:paraId="45B65194" w14:textId="02F545C4" w:rsidR="00FD26D9" w:rsidRDefault="00FD26D9" w:rsidP="00FD26D9">
      <w:r>
        <w:t xml:space="preserve">Blackwater (sewage) </w:t>
      </w:r>
      <w:r w:rsidR="00D73C44">
        <w:t>should</w:t>
      </w:r>
      <w:r>
        <w:t xml:space="preserve"> be removed from the vessel</w:t>
      </w:r>
      <w:r w:rsidR="00631D0C">
        <w:t xml:space="preserve"> or aircraft</w:t>
      </w:r>
      <w:r>
        <w:t xml:space="preserve">. Sewage tanks </w:t>
      </w:r>
      <w:r w:rsidR="008B5D65">
        <w:t>must</w:t>
      </w:r>
      <w:r>
        <w:t xml:space="preserve"> be drained or pumped clear</w:t>
      </w:r>
      <w:r w:rsidR="008B5D65">
        <w:t>;</w:t>
      </w:r>
      <w:r>
        <w:t xml:space="preserve"> sewage lines </w:t>
      </w:r>
      <w:r w:rsidR="008B5D65">
        <w:t>must</w:t>
      </w:r>
      <w:r>
        <w:t xml:space="preserve"> be removed or flushed clear. </w:t>
      </w:r>
      <w:r w:rsidR="00A425D2">
        <w:t>S</w:t>
      </w:r>
      <w:r>
        <w:t xml:space="preserve">ewage removed may need to be treated as quarantine waste. Advice should be sought from </w:t>
      </w:r>
      <w:r w:rsidR="00AD0B9E">
        <w:t>the Biosecurity section of the relevant department</w:t>
      </w:r>
      <w:r w:rsidR="00763A96" w:rsidRPr="00000A35" w:rsidDel="00763A96">
        <w:t xml:space="preserve"> </w:t>
      </w:r>
      <w:r w:rsidRPr="00000A35">
        <w:t>on</w:t>
      </w:r>
      <w:r>
        <w:t xml:space="preserve"> handling and disposal requirements.</w:t>
      </w:r>
    </w:p>
    <w:p w14:paraId="7E648396" w14:textId="6FE07BDF" w:rsidR="00FD26D9" w:rsidRDefault="00FD26D9" w:rsidP="00FD26D9">
      <w:r>
        <w:t xml:space="preserve">Any sewage treatment plant or equipment such as biological reactors, macerators </w:t>
      </w:r>
      <w:r w:rsidR="008B5D65">
        <w:t xml:space="preserve">and </w:t>
      </w:r>
      <w:r>
        <w:t>dosing systems should be removed or thoroughly cleaned. Some shipborne systems rely on chlorine</w:t>
      </w:r>
      <w:r w:rsidR="008B5D65">
        <w:t>-</w:t>
      </w:r>
      <w:r>
        <w:t>dosing of effluent; any chlorination systems should be cleaned or stripped</w:t>
      </w:r>
      <w:r w:rsidR="001C4EAF">
        <w:t>,</w:t>
      </w:r>
      <w:r w:rsidR="006E2884">
        <w:t xml:space="preserve"> </w:t>
      </w:r>
      <w:r w:rsidR="00A425D2">
        <w:t xml:space="preserve">while ensuring </w:t>
      </w:r>
      <w:r>
        <w:t xml:space="preserve">personnel safety and </w:t>
      </w:r>
      <w:r w:rsidR="00C56F8D">
        <w:t xml:space="preserve">preventing </w:t>
      </w:r>
      <w:r>
        <w:t>pollution.</w:t>
      </w:r>
    </w:p>
    <w:p w14:paraId="7119161D" w14:textId="77777777" w:rsidR="00FD26D9" w:rsidRDefault="00FD26D9" w:rsidP="00FD26D9">
      <w:pPr>
        <w:pStyle w:val="Heading4"/>
      </w:pPr>
      <w:r>
        <w:t>Greywater</w:t>
      </w:r>
    </w:p>
    <w:p w14:paraId="6A7243DA" w14:textId="168231FE" w:rsidR="00FD26D9" w:rsidRDefault="00FD26D9" w:rsidP="00FD26D9">
      <w:r>
        <w:t>Greywater</w:t>
      </w:r>
      <w:r w:rsidR="00C56F8D">
        <w:t>,</w:t>
      </w:r>
      <w:r>
        <w:t xml:space="preserve"> </w:t>
      </w:r>
      <w:r w:rsidR="006A5C06">
        <w:t xml:space="preserve">including </w:t>
      </w:r>
      <w:r>
        <w:t xml:space="preserve">drainage from sinks, showers, </w:t>
      </w:r>
      <w:proofErr w:type="gramStart"/>
      <w:r>
        <w:t>laundries</w:t>
      </w:r>
      <w:proofErr w:type="gramEnd"/>
      <w:r w:rsidR="006A5C06">
        <w:t xml:space="preserve"> and</w:t>
      </w:r>
      <w:r>
        <w:t xml:space="preserve"> dishwashers</w:t>
      </w:r>
      <w:r w:rsidR="00C56F8D">
        <w:t>,</w:t>
      </w:r>
      <w:r>
        <w:t xml:space="preserve"> </w:t>
      </w:r>
      <w:r w:rsidR="006E2884">
        <w:t>should</w:t>
      </w:r>
      <w:r>
        <w:t xml:space="preserve"> be removed. Tanks and drainage and transfer lines </w:t>
      </w:r>
      <w:r w:rsidR="00C56F8D">
        <w:t>must</w:t>
      </w:r>
      <w:r w:rsidR="00A02B31">
        <w:t xml:space="preserve"> either</w:t>
      </w:r>
      <w:r>
        <w:t xml:space="preserve"> be </w:t>
      </w:r>
      <w:proofErr w:type="gramStart"/>
      <w:r w:rsidRPr="00D953C2">
        <w:t>removed</w:t>
      </w:r>
      <w:r w:rsidR="00D953C2" w:rsidRPr="00D953C2">
        <w:t>,</w:t>
      </w:r>
      <w:r w:rsidRPr="00D953C2">
        <w:t xml:space="preserve"> or</w:t>
      </w:r>
      <w:proofErr w:type="gramEnd"/>
      <w:r w:rsidRPr="00D953C2">
        <w:t xml:space="preserve"> pumped or flushed clear. Clean sea water may be used to flush these</w:t>
      </w:r>
      <w:r>
        <w:t xml:space="preserve"> systems, </w:t>
      </w:r>
      <w:r w:rsidR="0094387F">
        <w:t xml:space="preserve">with disposal in line with </w:t>
      </w:r>
      <w:r>
        <w:t xml:space="preserve">port or harbour </w:t>
      </w:r>
      <w:r w:rsidR="0094387F">
        <w:t>requirements.</w:t>
      </w:r>
    </w:p>
    <w:p w14:paraId="17F0E3E0" w14:textId="22E7F95C" w:rsidR="006251B4" w:rsidRPr="003B7046" w:rsidRDefault="006251B4" w:rsidP="001D7C83">
      <w:pPr>
        <w:pStyle w:val="Heading3"/>
      </w:pPr>
      <w:bookmarkStart w:id="330" w:name="_Hazardous_chemicals"/>
      <w:bookmarkStart w:id="331" w:name="_Toc105421695"/>
      <w:bookmarkStart w:id="332" w:name="_Toc146023846"/>
      <w:bookmarkEnd w:id="330"/>
      <w:r w:rsidRPr="003B7046">
        <w:t xml:space="preserve">Hazardous </w:t>
      </w:r>
      <w:r w:rsidRPr="001D7C83">
        <w:t>chemicals</w:t>
      </w:r>
      <w:bookmarkEnd w:id="331"/>
      <w:bookmarkEnd w:id="332"/>
    </w:p>
    <w:p w14:paraId="0F62D421" w14:textId="5F9C8944" w:rsidR="006251B4" w:rsidRDefault="006251B4" w:rsidP="006251B4">
      <w:r>
        <w:t xml:space="preserve">Applicants are advised that handling, </w:t>
      </w:r>
      <w:proofErr w:type="gramStart"/>
      <w:r>
        <w:t>storage</w:t>
      </w:r>
      <w:proofErr w:type="gramEnd"/>
      <w:r>
        <w:t xml:space="preserve"> </w:t>
      </w:r>
      <w:r w:rsidRPr="00EB6729">
        <w:t xml:space="preserve">and disposal of hazardous materials must be conducted in accordance with applicable </w:t>
      </w:r>
      <w:r w:rsidR="00184789" w:rsidRPr="00D003B3">
        <w:t>federal</w:t>
      </w:r>
      <w:r w:rsidR="0019553F" w:rsidRPr="00EB6729">
        <w:t xml:space="preserve">, </w:t>
      </w:r>
      <w:r w:rsidR="00184789" w:rsidRPr="00EB6729">
        <w:t>state</w:t>
      </w:r>
      <w:r w:rsidR="0019553F">
        <w:t xml:space="preserve"> </w:t>
      </w:r>
      <w:r w:rsidR="0095679D">
        <w:t>or</w:t>
      </w:r>
      <w:r w:rsidR="0019553F">
        <w:t xml:space="preserve"> </w:t>
      </w:r>
      <w:r w:rsidR="00184789">
        <w:t xml:space="preserve">territory </w:t>
      </w:r>
      <w:r>
        <w:t>requirements.</w:t>
      </w:r>
      <w:r w:rsidR="003014D7" w:rsidRPr="003014D7">
        <w:t xml:space="preserve"> </w:t>
      </w:r>
      <w:r w:rsidR="003014D7">
        <w:t xml:space="preserve">Applicants are required to investigate all potential hazardous materials and provide a clear </w:t>
      </w:r>
      <w:r w:rsidR="00F7228C">
        <w:t>evaluation</w:t>
      </w:r>
      <w:r w:rsidR="00025D98">
        <w:t xml:space="preserve"> of them</w:t>
      </w:r>
      <w:r w:rsidR="003014D7">
        <w:t xml:space="preserve"> </w:t>
      </w:r>
      <w:r w:rsidR="003014D7">
        <w:lastRenderedPageBreak/>
        <w:t>in the application. This may involve</w:t>
      </w:r>
      <w:r w:rsidR="003014D7" w:rsidRPr="003014D7">
        <w:t xml:space="preserve"> hiring experts</w:t>
      </w:r>
      <w:r w:rsidR="003014D7">
        <w:t xml:space="preserve"> or undertaking laboratory analyses,</w:t>
      </w:r>
      <w:r w:rsidR="003014D7" w:rsidRPr="003014D7">
        <w:t xml:space="preserve"> to prove the level of clean</w:t>
      </w:r>
      <w:r w:rsidR="003014D7">
        <w:t>-</w:t>
      </w:r>
      <w:r w:rsidR="003014D7" w:rsidRPr="003014D7">
        <w:t>up is sufficient and safe.</w:t>
      </w:r>
    </w:p>
    <w:p w14:paraId="1813E54B" w14:textId="4FE97485" w:rsidR="00FF119C" w:rsidRDefault="00E67311" w:rsidP="00FF119C">
      <w:r>
        <w:t xml:space="preserve">Applicants need to demonstrate there will be no environmental impact where items containing these hazardous chemicals are proposed to be left in place, based on </w:t>
      </w:r>
      <w:r w:rsidRPr="00451129">
        <w:t xml:space="preserve">the </w:t>
      </w:r>
      <w:r>
        <w:t xml:space="preserve">AWQG </w:t>
      </w:r>
      <w:r w:rsidR="00FF119C">
        <w:t>(</w:t>
      </w:r>
      <w:r>
        <w:t>where guid</w:t>
      </w:r>
      <w:r w:rsidR="00FF119C">
        <w:t xml:space="preserve">elines are </w:t>
      </w:r>
      <w:r>
        <w:t>provided</w:t>
      </w:r>
      <w:r w:rsidR="00FF119C">
        <w:t>)</w:t>
      </w:r>
      <w:r>
        <w:t>.</w:t>
      </w:r>
    </w:p>
    <w:p w14:paraId="5D70C1F7" w14:textId="1DD539B7" w:rsidR="006251B4" w:rsidRDefault="006251B4" w:rsidP="00FD26D9">
      <w:pPr>
        <w:pStyle w:val="Heading4"/>
      </w:pPr>
      <w:r>
        <w:t>Beryllium</w:t>
      </w:r>
    </w:p>
    <w:p w14:paraId="49CE019D" w14:textId="0E852105" w:rsidR="006251B4" w:rsidRDefault="006D191B" w:rsidP="006251B4">
      <w:r w:rsidRPr="006D191B">
        <w:t xml:space="preserve">The major source of beryllium in the environment is the combustion of fossil fuels. </w:t>
      </w:r>
      <w:r w:rsidR="006251B4">
        <w:t>Beryllium</w:t>
      </w:r>
      <w:r w:rsidR="0019553F">
        <w:t xml:space="preserve"> is </w:t>
      </w:r>
      <w:r w:rsidR="00E67311">
        <w:t xml:space="preserve">also </w:t>
      </w:r>
      <w:r w:rsidR="0019553F">
        <w:t xml:space="preserve">present in vessels </w:t>
      </w:r>
      <w:r w:rsidR="00631D0C">
        <w:t xml:space="preserve">or aircraft </w:t>
      </w:r>
      <w:r w:rsidR="006251B4">
        <w:t xml:space="preserve">as a metal alloy or </w:t>
      </w:r>
      <w:r w:rsidR="00F47CF2">
        <w:t xml:space="preserve">a </w:t>
      </w:r>
      <w:r w:rsidR="006251B4">
        <w:t>component of ceramic products</w:t>
      </w:r>
      <w:r w:rsidR="0019553F">
        <w:t>.</w:t>
      </w:r>
      <w:r w:rsidR="008E3FD0">
        <w:t xml:space="preserve"> </w:t>
      </w:r>
      <w:proofErr w:type="gramStart"/>
      <w:r w:rsidR="00F47CF2">
        <w:t>In p</w:t>
      </w:r>
      <w:r w:rsidR="006251B4">
        <w:t>articular</w:t>
      </w:r>
      <w:r w:rsidR="008E3FD0">
        <w:t>, beryllium</w:t>
      </w:r>
      <w:proofErr w:type="gramEnd"/>
      <w:r w:rsidR="008E3FD0">
        <w:t xml:space="preserve"> is present in</w:t>
      </w:r>
      <w:r w:rsidR="006251B4">
        <w:t xml:space="preserve"> warships</w:t>
      </w:r>
      <w:r w:rsidR="008E3FD0">
        <w:t xml:space="preserve"> </w:t>
      </w:r>
      <w:r w:rsidR="006251B4">
        <w:t xml:space="preserve">in items such as heat sinks, insulators, </w:t>
      </w:r>
      <w:proofErr w:type="spellStart"/>
      <w:r w:rsidR="006251B4">
        <w:t>radomes</w:t>
      </w:r>
      <w:proofErr w:type="spellEnd"/>
      <w:r w:rsidR="006251B4">
        <w:t>, silicon</w:t>
      </w:r>
      <w:r w:rsidR="00840FC6">
        <w:t>-</w:t>
      </w:r>
      <w:r w:rsidR="006251B4">
        <w:t>controlled rectifiers, aerial coupling and impedance matching devices, ceramic insulating washers, springs, and electrical contacts.</w:t>
      </w:r>
      <w:r w:rsidR="00C56221" w:rsidRPr="00C56221">
        <w:t xml:space="preserve"> </w:t>
      </w:r>
      <w:r w:rsidR="00C56221">
        <w:t>Beryllium is also used as an alloy in airframes.</w:t>
      </w:r>
    </w:p>
    <w:p w14:paraId="7F20B88D" w14:textId="1821F903" w:rsidR="006251B4" w:rsidRDefault="006251B4" w:rsidP="006251B4">
      <w:r>
        <w:t>In Australian warships, compartments containing beryllium components are normally clearly marked with a placard</w:t>
      </w:r>
      <w:r w:rsidR="008E3FD0">
        <w:t>. However,</w:t>
      </w:r>
      <w:r>
        <w:t xml:space="preserve"> applicants are advised that such markings may </w:t>
      </w:r>
      <w:r w:rsidR="00F47CF2">
        <w:t xml:space="preserve">have been </w:t>
      </w:r>
      <w:r>
        <w:t>removed or defaced in the period between a ship</w:t>
      </w:r>
      <w:r w:rsidR="00F47CF2">
        <w:t>’s</w:t>
      </w:r>
      <w:r>
        <w:t xml:space="preserve"> decommissioning and </w:t>
      </w:r>
      <w:r w:rsidR="005931E3">
        <w:t xml:space="preserve">when </w:t>
      </w:r>
      <w:r>
        <w:t>it</w:t>
      </w:r>
      <w:r w:rsidR="005931E3">
        <w:t xml:space="preserve"> is</w:t>
      </w:r>
      <w:r>
        <w:t xml:space="preserve"> made available</w:t>
      </w:r>
      <w:r w:rsidR="00840FC6">
        <w:t xml:space="preserve"> </w:t>
      </w:r>
      <w:r w:rsidR="002C76CD">
        <w:t xml:space="preserve">for </w:t>
      </w:r>
      <w:r w:rsidR="00840FC6">
        <w:t>an artificial reef</w:t>
      </w:r>
      <w:r>
        <w:t>.</w:t>
      </w:r>
    </w:p>
    <w:p w14:paraId="4750A396" w14:textId="2A18E6E7" w:rsidR="006251B4" w:rsidRDefault="007E7D0A" w:rsidP="006251B4">
      <w:r>
        <w:t xml:space="preserve">Beryllium can present a health hazard to clean-up personnel, particularly when in particulate form. Health hazards may include fumes from burning or overheating; inhalation of particulate matter from breaking, chipping or machining; and particles entering the body through cuts </w:t>
      </w:r>
      <w:r w:rsidRPr="00050034">
        <w:t>and abrasions or contact</w:t>
      </w:r>
      <w:r>
        <w:t xml:space="preserve"> with the eyes and skin.</w:t>
      </w:r>
      <w:r w:rsidR="00E67311">
        <w:t xml:space="preserve"> </w:t>
      </w:r>
      <w:r w:rsidR="00F55EA7">
        <w:t>A</w:t>
      </w:r>
      <w:r w:rsidR="006251B4">
        <w:t xml:space="preserve">pplicants are advised to consider </w:t>
      </w:r>
      <w:r w:rsidR="00B9088A">
        <w:t xml:space="preserve">the </w:t>
      </w:r>
      <w:r w:rsidR="006251B4">
        <w:t xml:space="preserve">potential health </w:t>
      </w:r>
      <w:r w:rsidR="00782253">
        <w:t>impact</w:t>
      </w:r>
      <w:r w:rsidR="006251B4">
        <w:t xml:space="preserve">s </w:t>
      </w:r>
      <w:r w:rsidR="00B9088A">
        <w:t xml:space="preserve">of beryllium </w:t>
      </w:r>
      <w:r w:rsidR="006251B4">
        <w:t>when planning and implementing vessel clean-up programs.</w:t>
      </w:r>
    </w:p>
    <w:p w14:paraId="7BA09272" w14:textId="77777777" w:rsidR="006251B4" w:rsidRDefault="006251B4" w:rsidP="00FD26D9">
      <w:pPr>
        <w:pStyle w:val="Heading4"/>
      </w:pPr>
      <w:r>
        <w:t>Cadmium</w:t>
      </w:r>
    </w:p>
    <w:p w14:paraId="59430E10" w14:textId="710C974A" w:rsidR="009E5BF5" w:rsidRDefault="009E5BF5" w:rsidP="006251B4">
      <w:r>
        <w:t>In vessels</w:t>
      </w:r>
      <w:r w:rsidR="00631D0C">
        <w:t xml:space="preserve"> and aircraft</w:t>
      </w:r>
      <w:r>
        <w:t>, cadmium may be present in brazing and bearing alloys, paint, plastics, batteries, heavy</w:t>
      </w:r>
      <w:r w:rsidR="002C76CD">
        <w:t>-</w:t>
      </w:r>
      <w:r>
        <w:t>duty electrical contacts, electronic components, and high</w:t>
      </w:r>
      <w:r w:rsidR="00840FC6">
        <w:t>-</w:t>
      </w:r>
      <w:r>
        <w:t>strength alloy steel bolts, studs and nuts that are cadmium</w:t>
      </w:r>
      <w:r w:rsidR="002C76CD">
        <w:t>-</w:t>
      </w:r>
      <w:r>
        <w:t>plated.</w:t>
      </w:r>
    </w:p>
    <w:p w14:paraId="774BFF4C" w14:textId="38B5020D" w:rsidR="006251B4" w:rsidRDefault="006251B4" w:rsidP="006251B4">
      <w:r>
        <w:t>Cadmium, particularly its corrosion products and oxide fumes</w:t>
      </w:r>
      <w:r w:rsidR="00B9088A">
        <w:t>,</w:t>
      </w:r>
      <w:r>
        <w:t xml:space="preserve"> </w:t>
      </w:r>
      <w:r w:rsidR="00B9088A">
        <w:t xml:space="preserve">is </w:t>
      </w:r>
      <w:r>
        <w:t>a potential health hazard to clean-up personnel</w:t>
      </w:r>
      <w:r w:rsidR="00B9088A">
        <w:t>,</w:t>
      </w:r>
      <w:r>
        <w:t xml:space="preserve"> and </w:t>
      </w:r>
      <w:r w:rsidR="00B9088A">
        <w:t>is</w:t>
      </w:r>
      <w:r>
        <w:t xml:space="preserve"> also a pollution risk. Cadmium materials should be identified</w:t>
      </w:r>
      <w:r w:rsidR="00BA596A">
        <w:t>,</w:t>
      </w:r>
      <w:r>
        <w:t xml:space="preserve"> removed</w:t>
      </w:r>
      <w:r w:rsidR="0095679D">
        <w:t>,</w:t>
      </w:r>
      <w:r>
        <w:t xml:space="preserve"> and disposed </w:t>
      </w:r>
      <w:r w:rsidR="00403592">
        <w:t xml:space="preserve">of </w:t>
      </w:r>
      <w:r>
        <w:t xml:space="preserve">in accordance with applicable </w:t>
      </w:r>
      <w:r w:rsidR="0095679D">
        <w:t>f</w:t>
      </w:r>
      <w:r>
        <w:t>ederal</w:t>
      </w:r>
      <w:r w:rsidR="0095679D">
        <w:t>, s</w:t>
      </w:r>
      <w:r>
        <w:t>tat</w:t>
      </w:r>
      <w:r w:rsidR="0095679D">
        <w:t>e or t</w:t>
      </w:r>
      <w:r>
        <w:t>erritory requirements.</w:t>
      </w:r>
    </w:p>
    <w:p w14:paraId="398DFF65" w14:textId="77777777" w:rsidR="006251B4" w:rsidRDefault="006251B4" w:rsidP="00FD26D9">
      <w:pPr>
        <w:pStyle w:val="Heading4"/>
      </w:pPr>
      <w:r>
        <w:t>Copper</w:t>
      </w:r>
    </w:p>
    <w:p w14:paraId="178B980A" w14:textId="6A5A9784" w:rsidR="006251B4" w:rsidRDefault="006251B4" w:rsidP="006251B4">
      <w:r>
        <w:t>Copper is typically found in electrical cabling and the windings of electrical motors and generators.</w:t>
      </w:r>
    </w:p>
    <w:p w14:paraId="61548302" w14:textId="012B5197" w:rsidR="006251B4" w:rsidRDefault="006251B4" w:rsidP="006251B4">
      <w:r>
        <w:t xml:space="preserve">Vessels and other structures intended </w:t>
      </w:r>
      <w:r w:rsidR="00DF4F85">
        <w:t xml:space="preserve">for </w:t>
      </w:r>
      <w:r w:rsidR="00EE5715">
        <w:t xml:space="preserve">use by </w:t>
      </w:r>
      <w:r w:rsidR="00DF4F85">
        <w:t>recreational div</w:t>
      </w:r>
      <w:r w:rsidR="00EE5715">
        <w:t>ers</w:t>
      </w:r>
      <w:r w:rsidR="00DF4F85">
        <w:t xml:space="preserve"> </w:t>
      </w:r>
      <w:r>
        <w:t>should be stripped of all copper cabling</w:t>
      </w:r>
      <w:r w:rsidR="00494780">
        <w:t xml:space="preserve"> because it</w:t>
      </w:r>
      <w:r>
        <w:t xml:space="preserve"> poses a risk to divers</w:t>
      </w:r>
      <w:r w:rsidR="0061259D">
        <w:t>.</w:t>
      </w:r>
      <w:r>
        <w:t xml:space="preserve"> </w:t>
      </w:r>
      <w:r w:rsidR="00A02FF0">
        <w:t xml:space="preserve">The structural failure of cable trays and other cable retainers is inevitable, so they </w:t>
      </w:r>
      <w:r w:rsidR="00840FC6">
        <w:t>should</w:t>
      </w:r>
      <w:r w:rsidR="00A02FF0">
        <w:t xml:space="preserve"> also be removed.</w:t>
      </w:r>
    </w:p>
    <w:p w14:paraId="0232D998" w14:textId="77777777" w:rsidR="006251B4" w:rsidRDefault="006251B4" w:rsidP="00FD26D9">
      <w:pPr>
        <w:pStyle w:val="Heading4"/>
      </w:pPr>
      <w:r>
        <w:t>Lead</w:t>
      </w:r>
    </w:p>
    <w:p w14:paraId="73D244FA" w14:textId="7485388E" w:rsidR="006251B4" w:rsidRDefault="006251B4" w:rsidP="006251B4">
      <w:r>
        <w:t xml:space="preserve">Lead, </w:t>
      </w:r>
      <w:r w:rsidR="007176D3">
        <w:t xml:space="preserve">which is </w:t>
      </w:r>
      <w:r>
        <w:t xml:space="preserve">typically found in ballast blocks, batteries, shielding and </w:t>
      </w:r>
      <w:r w:rsidR="007176D3">
        <w:t xml:space="preserve">other </w:t>
      </w:r>
      <w:r>
        <w:t xml:space="preserve">similar fittings, </w:t>
      </w:r>
      <w:r w:rsidR="00840FC6">
        <w:t>must</w:t>
      </w:r>
      <w:r>
        <w:t xml:space="preserve"> be removed.</w:t>
      </w:r>
    </w:p>
    <w:p w14:paraId="64AD23D4" w14:textId="77777777" w:rsidR="006251B4" w:rsidRDefault="006251B4" w:rsidP="00FD26D9">
      <w:pPr>
        <w:pStyle w:val="Heading4"/>
      </w:pPr>
      <w:r>
        <w:t>Mercury</w:t>
      </w:r>
    </w:p>
    <w:p w14:paraId="61447A45" w14:textId="210F308D" w:rsidR="006251B4" w:rsidRDefault="00EE5715" w:rsidP="006251B4">
      <w:r>
        <w:t>All instruments, e</w:t>
      </w:r>
      <w:r w:rsidR="006251B4">
        <w:t xml:space="preserve">quipment </w:t>
      </w:r>
      <w:r>
        <w:t xml:space="preserve">and </w:t>
      </w:r>
      <w:r w:rsidR="006251B4">
        <w:t xml:space="preserve">components </w:t>
      </w:r>
      <w:r>
        <w:t xml:space="preserve">containing </w:t>
      </w:r>
      <w:r w:rsidR="006251B4">
        <w:t>mercury (including gyroscopes, capillary</w:t>
      </w:r>
      <w:r w:rsidR="00840FC6">
        <w:t>-</w:t>
      </w:r>
      <w:r w:rsidR="006251B4">
        <w:t xml:space="preserve">type vacuum gauges, thermionic valves, thermometers, some types of laboratory equipment, some light switches </w:t>
      </w:r>
      <w:r w:rsidR="007176D3">
        <w:t xml:space="preserve">and </w:t>
      </w:r>
      <w:r w:rsidR="006251B4">
        <w:t xml:space="preserve">older radar displays) </w:t>
      </w:r>
      <w:r>
        <w:t>must</w:t>
      </w:r>
      <w:r w:rsidR="006251B4">
        <w:t xml:space="preserve"> be removed from the vessel </w:t>
      </w:r>
      <w:r w:rsidR="00631D0C">
        <w:t xml:space="preserve">or aircraft </w:t>
      </w:r>
      <w:r w:rsidR="006251B4">
        <w:t xml:space="preserve">and disposed </w:t>
      </w:r>
      <w:r w:rsidR="007176D3">
        <w:t xml:space="preserve">of </w:t>
      </w:r>
      <w:r w:rsidR="006251B4">
        <w:t>appropriately.</w:t>
      </w:r>
    </w:p>
    <w:p w14:paraId="1B138561" w14:textId="77777777" w:rsidR="006251B4" w:rsidRDefault="006251B4" w:rsidP="00FD26D9">
      <w:pPr>
        <w:pStyle w:val="Heading4"/>
      </w:pPr>
      <w:r>
        <w:lastRenderedPageBreak/>
        <w:t>Zinc</w:t>
      </w:r>
    </w:p>
    <w:p w14:paraId="43B07492" w14:textId="0E0807A7" w:rsidR="006251B4" w:rsidRDefault="006251B4" w:rsidP="00D1522C">
      <w:r>
        <w:t xml:space="preserve">Zinc is usually found in the form of metal </w:t>
      </w:r>
      <w:proofErr w:type="spellStart"/>
      <w:r>
        <w:t>platings</w:t>
      </w:r>
      <w:proofErr w:type="spellEnd"/>
      <w:r>
        <w:t xml:space="preserve"> and coatings</w:t>
      </w:r>
      <w:r w:rsidR="00403592">
        <w:t>. It is also</w:t>
      </w:r>
      <w:r>
        <w:t xml:space="preserve"> </w:t>
      </w:r>
      <w:r w:rsidR="00376B4E">
        <w:t xml:space="preserve">found </w:t>
      </w:r>
      <w:r>
        <w:t>in sacrificial anodes</w:t>
      </w:r>
      <w:r w:rsidR="00C66080">
        <w:t xml:space="preserve">, which </w:t>
      </w:r>
      <w:r w:rsidR="00376B4E">
        <w:t>are</w:t>
      </w:r>
      <w:r>
        <w:t xml:space="preserve"> fitted to the exterior hull and sea</w:t>
      </w:r>
      <w:r w:rsidR="00151E74">
        <w:t xml:space="preserve"> </w:t>
      </w:r>
      <w:r>
        <w:t>chests</w:t>
      </w:r>
      <w:r w:rsidR="00376B4E">
        <w:t>,</w:t>
      </w:r>
      <w:r>
        <w:t xml:space="preserve"> and to internal seawater systems such as piping systems and coolers.</w:t>
      </w:r>
      <w:r w:rsidR="00D1522C">
        <w:t xml:space="preserve"> </w:t>
      </w:r>
      <w:r w:rsidR="00D1522C">
        <w:rPr>
          <w:lang w:eastAsia="ja-JP"/>
        </w:rPr>
        <w:t>S</w:t>
      </w:r>
      <w:r w:rsidR="00D1522C" w:rsidRPr="00C05C69">
        <w:rPr>
          <w:lang w:eastAsia="ja-JP"/>
        </w:rPr>
        <w:t xml:space="preserve">acrificial anodes </w:t>
      </w:r>
      <w:r w:rsidR="00D1522C">
        <w:rPr>
          <w:lang w:eastAsia="ja-JP"/>
        </w:rPr>
        <w:t xml:space="preserve">can increase </w:t>
      </w:r>
      <w:r w:rsidR="00656A84">
        <w:rPr>
          <w:lang w:eastAsia="ja-JP"/>
        </w:rPr>
        <w:t xml:space="preserve">metal </w:t>
      </w:r>
      <w:r w:rsidR="00D1522C">
        <w:rPr>
          <w:lang w:eastAsia="ja-JP"/>
        </w:rPr>
        <w:t xml:space="preserve">concentrations in marine sediments and water, and external sacrificial anodes should be removed. </w:t>
      </w:r>
      <w:r w:rsidR="00656A84">
        <w:t>A</w:t>
      </w:r>
      <w:r>
        <w:t>nodes should be removed from internal systems</w:t>
      </w:r>
      <w:r w:rsidR="00376B4E">
        <w:t>,</w:t>
      </w:r>
      <w:r>
        <w:t xml:space="preserve"> if practical.</w:t>
      </w:r>
      <w:r w:rsidR="006D240E">
        <w:t xml:space="preserve"> Applicants need to demonstrate there will be no impact where anodes are proposed to be left in place, based on </w:t>
      </w:r>
      <w:r w:rsidR="00451129" w:rsidRPr="00451129">
        <w:t xml:space="preserve">the </w:t>
      </w:r>
      <w:r w:rsidR="00D53DFC">
        <w:t>AWQG</w:t>
      </w:r>
      <w:r w:rsidR="00451129" w:rsidRPr="00451129">
        <w:t xml:space="preserve"> (including comparison to trigger values</w:t>
      </w:r>
      <w:r w:rsidR="00451129">
        <w:t xml:space="preserve"> for zinc and other metals in the anode</w:t>
      </w:r>
      <w:r w:rsidR="00451129" w:rsidRPr="00451129">
        <w:t>)</w:t>
      </w:r>
      <w:r w:rsidR="006D240E">
        <w:t>.</w:t>
      </w:r>
    </w:p>
    <w:p w14:paraId="4DE260D2" w14:textId="0C6C83E8" w:rsidR="006251B4" w:rsidRPr="00574154" w:rsidRDefault="006251B4" w:rsidP="00FD26D9">
      <w:pPr>
        <w:pStyle w:val="Heading4"/>
      </w:pPr>
      <w:r w:rsidRPr="00574154">
        <w:t xml:space="preserve">Other </w:t>
      </w:r>
      <w:r w:rsidR="00FD26D9" w:rsidRPr="00574154">
        <w:t>metals</w:t>
      </w:r>
    </w:p>
    <w:p w14:paraId="00A94949" w14:textId="03465EE7" w:rsidR="006251B4" w:rsidRDefault="006251B4" w:rsidP="006251B4">
      <w:r>
        <w:t>There are no specific requirements</w:t>
      </w:r>
      <w:r w:rsidR="00376B4E">
        <w:t xml:space="preserve"> to remove other metals</w:t>
      </w:r>
      <w:r w:rsidR="00CA5540">
        <w:t>.</w:t>
      </w:r>
      <w:r>
        <w:t xml:space="preserve"> </w:t>
      </w:r>
      <w:r w:rsidR="00B87D24">
        <w:t xml:space="preserve">The </w:t>
      </w:r>
      <w:r w:rsidR="002B28B9">
        <w:t>d</w:t>
      </w:r>
      <w:r w:rsidR="00DB136C">
        <w:t>epartment</w:t>
      </w:r>
      <w:r w:rsidR="002B28B9">
        <w:t xml:space="preserve"> </w:t>
      </w:r>
      <w:r w:rsidR="00B87D24">
        <w:t>will decide</w:t>
      </w:r>
      <w:r>
        <w:t xml:space="preserve"> on a case-</w:t>
      </w:r>
      <w:r w:rsidR="00840FC6">
        <w:t xml:space="preserve">by-case </w:t>
      </w:r>
      <w:r>
        <w:t>basis</w:t>
      </w:r>
      <w:r w:rsidR="00B87D24">
        <w:t xml:space="preserve"> whether other metals need to be removed</w:t>
      </w:r>
      <w:r>
        <w:t>.</w:t>
      </w:r>
    </w:p>
    <w:p w14:paraId="082EF20C" w14:textId="5F5A6715" w:rsidR="0013565D" w:rsidRDefault="0013565D" w:rsidP="0013565D">
      <w:pPr>
        <w:pStyle w:val="Heading4"/>
      </w:pPr>
      <w:r>
        <w:t xml:space="preserve">Halogenated organic </w:t>
      </w:r>
      <w:proofErr w:type="gramStart"/>
      <w:r>
        <w:t>compounds</w:t>
      </w:r>
      <w:proofErr w:type="gramEnd"/>
    </w:p>
    <w:p w14:paraId="3DB36C88" w14:textId="4415325B" w:rsidR="0013565D" w:rsidRDefault="00CC26CE" w:rsidP="0052056A">
      <w:r>
        <w:t>Brominated and c</w:t>
      </w:r>
      <w:r w:rsidR="0013565D">
        <w:t xml:space="preserve">hlorinated organic compounds such as </w:t>
      </w:r>
      <w:r w:rsidR="00E87DD7">
        <w:t>p</w:t>
      </w:r>
      <w:r w:rsidR="0052056A">
        <w:t xml:space="preserve">olybrominated diphenyl ethers (PBDEs) and </w:t>
      </w:r>
      <w:r w:rsidR="00E87DD7">
        <w:t>p</w:t>
      </w:r>
      <w:r w:rsidR="0052056A">
        <w:t>olychlorinated diphenyl ethers (PCDEs)</w:t>
      </w:r>
      <w:r w:rsidR="0013565D">
        <w:t xml:space="preserve"> are contaminants of concern owing to their toxic, persistent, and bio-accumulative nature</w:t>
      </w:r>
      <w:r w:rsidR="00E87DD7">
        <w:t>. They</w:t>
      </w:r>
      <w:r w:rsidR="0013565D">
        <w:t xml:space="preserve"> are found in plastic components of electrical equipment</w:t>
      </w:r>
      <w:r w:rsidR="009A4E1A">
        <w:t xml:space="preserve"> and buoyancy foams</w:t>
      </w:r>
      <w:r w:rsidR="0013565D">
        <w:t xml:space="preserve">. If electrical materials are left in situ during the </w:t>
      </w:r>
      <w:r w:rsidR="0052056A">
        <w:t xml:space="preserve">preparation </w:t>
      </w:r>
      <w:r w:rsidR="0013565D">
        <w:t xml:space="preserve">process, these compounds pose potential harm to marine </w:t>
      </w:r>
      <w:r w:rsidR="0052056A">
        <w:t>plants and animals</w:t>
      </w:r>
      <w:r w:rsidR="0013565D">
        <w:t xml:space="preserve">. </w:t>
      </w:r>
    </w:p>
    <w:p w14:paraId="7DB52637" w14:textId="5DB991CC" w:rsidR="00124540" w:rsidRDefault="00840FC6" w:rsidP="006251B4">
      <w:r>
        <w:t>In their solid form, PCBs may be used as an impregnating agent in other solid materials (</w:t>
      </w:r>
      <w:r w:rsidR="004B54AB">
        <w:t>for example,</w:t>
      </w:r>
      <w:r>
        <w:t> insulation materials</w:t>
      </w:r>
      <w:r w:rsidR="00494780">
        <w:t>,</w:t>
      </w:r>
      <w:r>
        <w:t xml:space="preserve"> deck coverings). </w:t>
      </w:r>
      <w:r w:rsidR="006251B4">
        <w:t xml:space="preserve">Liquid PCBs </w:t>
      </w:r>
      <w:r w:rsidR="00426F67">
        <w:t>are</w:t>
      </w:r>
      <w:r w:rsidR="006251B4">
        <w:t xml:space="preserve"> typically found in components and machinery such as transformers, </w:t>
      </w:r>
      <w:proofErr w:type="gramStart"/>
      <w:r w:rsidR="006251B4">
        <w:t>capacitors</w:t>
      </w:r>
      <w:proofErr w:type="gramEnd"/>
      <w:r w:rsidR="006251B4">
        <w:t xml:space="preserve"> and electrical ballast (for motors and fluorescent light fittings)</w:t>
      </w:r>
      <w:r w:rsidR="00426F67">
        <w:t>. PCBs</w:t>
      </w:r>
      <w:r w:rsidR="006251B4">
        <w:t xml:space="preserve"> can also be an additive in substances such as hydraulic fluids. Large</w:t>
      </w:r>
      <w:r>
        <w:t>-</w:t>
      </w:r>
      <w:r w:rsidR="006251B4">
        <w:t>diameter (greater than 25</w:t>
      </w:r>
      <w:r w:rsidR="0074135B">
        <w:t> </w:t>
      </w:r>
      <w:r w:rsidR="00BC2D35">
        <w:t>millimetres</w:t>
      </w:r>
      <w:r w:rsidR="006251B4">
        <w:t>)</w:t>
      </w:r>
      <w:r w:rsidR="00E02467">
        <w:t>,</w:t>
      </w:r>
      <w:r w:rsidR="006251B4">
        <w:t xml:space="preserve"> high-voltage electrical cabling may be sheathed in an insulating jacket containing </w:t>
      </w:r>
      <w:r w:rsidR="001B4F53">
        <w:t xml:space="preserve">liquid </w:t>
      </w:r>
      <w:r w:rsidR="006251B4">
        <w:t xml:space="preserve">PCBs, </w:t>
      </w:r>
      <w:r w:rsidR="001B4F53">
        <w:t>especial</w:t>
      </w:r>
      <w:r w:rsidR="006251B4">
        <w:t xml:space="preserve">ly if built </w:t>
      </w:r>
      <w:r w:rsidR="001B4F53">
        <w:t>before</w:t>
      </w:r>
      <w:r w:rsidR="006251B4">
        <w:t xml:space="preserve"> 1980</w:t>
      </w:r>
      <w:r w:rsidR="00426F67">
        <w:t>.</w:t>
      </w:r>
      <w:r w:rsidR="00124540">
        <w:t xml:space="preserve"> </w:t>
      </w:r>
      <w:r w:rsidR="0013565D" w:rsidRPr="00520047">
        <w:t>PCBs</w:t>
      </w:r>
      <w:r w:rsidR="0013565D">
        <w:t xml:space="preserve"> </w:t>
      </w:r>
      <w:r w:rsidR="006251B4">
        <w:t xml:space="preserve">may be present in vessels </w:t>
      </w:r>
      <w:r w:rsidR="00631D0C">
        <w:t xml:space="preserve">or aircraft </w:t>
      </w:r>
      <w:r w:rsidR="006251B4">
        <w:t>in both solid and liquid form.</w:t>
      </w:r>
      <w:r w:rsidR="0013565D">
        <w:t xml:space="preserve"> </w:t>
      </w:r>
      <w:r>
        <w:t>In their solid form, PCBs may be used as an impregnating agent in other solid materials (</w:t>
      </w:r>
      <w:r w:rsidR="004B54AB">
        <w:t>for example,</w:t>
      </w:r>
      <w:r>
        <w:t> insulation materials</w:t>
      </w:r>
      <w:r w:rsidR="00494780">
        <w:t>,</w:t>
      </w:r>
      <w:r>
        <w:t xml:space="preserve"> deck coverings). </w:t>
      </w:r>
      <w:r w:rsidR="006251B4">
        <w:t xml:space="preserve">Liquid PCBs </w:t>
      </w:r>
      <w:r w:rsidR="00426F67">
        <w:t>are</w:t>
      </w:r>
      <w:r w:rsidR="006251B4">
        <w:t xml:space="preserve"> typically found in components and machinery such as transformers, </w:t>
      </w:r>
      <w:proofErr w:type="gramStart"/>
      <w:r w:rsidR="006251B4">
        <w:t>capacitors</w:t>
      </w:r>
      <w:proofErr w:type="gramEnd"/>
      <w:r w:rsidR="006251B4">
        <w:t xml:space="preserve"> and electrical ballast (for motors and fluorescent light fittings)</w:t>
      </w:r>
      <w:r w:rsidR="00426F67">
        <w:t>. PCBs</w:t>
      </w:r>
      <w:r w:rsidR="006251B4">
        <w:t xml:space="preserve"> can also be an additive in substances such as hydraulic fluids. Large</w:t>
      </w:r>
      <w:r>
        <w:t>-</w:t>
      </w:r>
      <w:r w:rsidR="006251B4">
        <w:t>diameter (greater than 25</w:t>
      </w:r>
      <w:r w:rsidR="0074135B">
        <w:t> </w:t>
      </w:r>
      <w:r w:rsidR="006251B4">
        <w:t>m</w:t>
      </w:r>
      <w:r w:rsidR="00426F67">
        <w:t>m</w:t>
      </w:r>
      <w:r w:rsidR="006251B4">
        <w:t>)</w:t>
      </w:r>
      <w:r w:rsidR="00E02467">
        <w:t>,</w:t>
      </w:r>
      <w:r w:rsidR="006251B4">
        <w:t xml:space="preserve"> high-voltage electrical cabling may be sheathed in an insulating jacket containing </w:t>
      </w:r>
      <w:r w:rsidR="001B4F53">
        <w:t xml:space="preserve">liquid </w:t>
      </w:r>
      <w:r w:rsidR="006251B4">
        <w:t xml:space="preserve">PCBs, </w:t>
      </w:r>
      <w:r w:rsidR="001B4F53">
        <w:t>especial</w:t>
      </w:r>
      <w:r w:rsidR="006251B4">
        <w:t xml:space="preserve">ly if built </w:t>
      </w:r>
      <w:r w:rsidR="001B4F53">
        <w:t>before</w:t>
      </w:r>
      <w:r w:rsidR="006251B4">
        <w:t xml:space="preserve"> 1980</w:t>
      </w:r>
      <w:r w:rsidR="00426F67">
        <w:t>.</w:t>
      </w:r>
      <w:r w:rsidR="00124540">
        <w:t xml:space="preserve"> </w:t>
      </w:r>
    </w:p>
    <w:p w14:paraId="06735651" w14:textId="34D97CAD" w:rsidR="006251B4" w:rsidRDefault="006251B4" w:rsidP="006251B4">
      <w:r>
        <w:t xml:space="preserve">All </w:t>
      </w:r>
      <w:r w:rsidR="00124540">
        <w:t>PB</w:t>
      </w:r>
      <w:r w:rsidR="00CC26CE">
        <w:t>D</w:t>
      </w:r>
      <w:r w:rsidR="00124540">
        <w:t>Es, PCDEs</w:t>
      </w:r>
      <w:r w:rsidR="000B06C9">
        <w:t>,</w:t>
      </w:r>
      <w:r w:rsidR="00124540">
        <w:t xml:space="preserve"> </w:t>
      </w:r>
      <w:r>
        <w:t xml:space="preserve">PCBs </w:t>
      </w:r>
      <w:r w:rsidR="000B06C9">
        <w:t xml:space="preserve">and any similar chemicals </w:t>
      </w:r>
      <w:r w:rsidR="00840FC6">
        <w:t>must</w:t>
      </w:r>
      <w:r>
        <w:t xml:space="preserve"> be removed. Equipment suspected of containing liquid PCBs may only remain in place if it is certified as PCB-free by a </w:t>
      </w:r>
      <w:r w:rsidR="00B30A14">
        <w:t xml:space="preserve">laboratory registered with the </w:t>
      </w:r>
      <w:r w:rsidR="009E5BF5">
        <w:t>National Association of Testing Authorities</w:t>
      </w:r>
      <w:r w:rsidR="00B0673F">
        <w:t xml:space="preserve"> (NATA)</w:t>
      </w:r>
      <w:r w:rsidR="009E5BF5">
        <w:t>,</w:t>
      </w:r>
      <w:r>
        <w:t xml:space="preserve"> and </w:t>
      </w:r>
      <w:r w:rsidR="00E23555">
        <w:t xml:space="preserve">if </w:t>
      </w:r>
      <w:r w:rsidR="00B30A14">
        <w:t xml:space="preserve">requirements for </w:t>
      </w:r>
      <w:r>
        <w:t>other polluting material and diver safety preparations are met.</w:t>
      </w:r>
    </w:p>
    <w:p w14:paraId="12BCE48C" w14:textId="3EE6A9F7" w:rsidR="006251B4" w:rsidRDefault="006251B4" w:rsidP="00FD26D9">
      <w:pPr>
        <w:pStyle w:val="Heading4"/>
      </w:pPr>
      <w:r>
        <w:t xml:space="preserve">Refrigerants and </w:t>
      </w:r>
      <w:r w:rsidR="00FD26D9">
        <w:t>air</w:t>
      </w:r>
      <w:r w:rsidR="00D30136">
        <w:t>-</w:t>
      </w:r>
      <w:r w:rsidR="00FD26D9">
        <w:t>conditioning fluids</w:t>
      </w:r>
    </w:p>
    <w:p w14:paraId="73988EC5" w14:textId="7B5A17E2" w:rsidR="006251B4" w:rsidRDefault="006251B4" w:rsidP="006251B4">
      <w:r>
        <w:t>All refrigerants and air</w:t>
      </w:r>
      <w:r w:rsidR="00B30A14">
        <w:t>-</w:t>
      </w:r>
      <w:r>
        <w:t xml:space="preserve">conditioning fluids </w:t>
      </w:r>
      <w:r w:rsidR="00840FC6">
        <w:t>must</w:t>
      </w:r>
      <w:r>
        <w:t xml:space="preserve"> be removed from the vessel</w:t>
      </w:r>
      <w:r w:rsidR="00631D0C">
        <w:t xml:space="preserve"> or aircraft</w:t>
      </w:r>
      <w:r>
        <w:t>. Applicants are advised that refrigerants and air</w:t>
      </w:r>
      <w:r w:rsidR="00B30A14">
        <w:t>-</w:t>
      </w:r>
      <w:r>
        <w:t>conditioning fluids may be ozone</w:t>
      </w:r>
      <w:r w:rsidR="00EB6729">
        <w:t>-</w:t>
      </w:r>
      <w:r>
        <w:t>depleting substances</w:t>
      </w:r>
      <w:r w:rsidR="007C297A">
        <w:t>,</w:t>
      </w:r>
      <w:r>
        <w:t xml:space="preserve"> and should be </w:t>
      </w:r>
      <w:r w:rsidR="00A425D2">
        <w:t xml:space="preserve">captured, </w:t>
      </w:r>
      <w:proofErr w:type="gramStart"/>
      <w:r w:rsidR="00A425D2">
        <w:t>stored</w:t>
      </w:r>
      <w:proofErr w:type="gramEnd"/>
      <w:r w:rsidR="00A425D2">
        <w:t xml:space="preserve"> and disposed of in accordance with applicable federal, state or territory regulations.</w:t>
      </w:r>
    </w:p>
    <w:p w14:paraId="3EAA1972" w14:textId="7BE9F2C2" w:rsidR="006251B4" w:rsidRDefault="006251B4" w:rsidP="006251B4">
      <w:r>
        <w:t xml:space="preserve">Some </w:t>
      </w:r>
      <w:r w:rsidR="00F271C0">
        <w:t>refrigeration</w:t>
      </w:r>
      <w:r>
        <w:t xml:space="preserve"> plants </w:t>
      </w:r>
      <w:r w:rsidR="007C297A">
        <w:t>use</w:t>
      </w:r>
      <w:r>
        <w:t xml:space="preserve"> ammonia</w:t>
      </w:r>
      <w:r w:rsidR="00B30A14">
        <w:t>, which</w:t>
      </w:r>
      <w:r>
        <w:t xml:space="preserve"> </w:t>
      </w:r>
      <w:r w:rsidR="00F923BE">
        <w:t>must</w:t>
      </w:r>
      <w:r>
        <w:t xml:space="preserve"> be purged from the refrigeration plant</w:t>
      </w:r>
      <w:r w:rsidR="00274677">
        <w:t>;</w:t>
      </w:r>
      <w:r>
        <w:t xml:space="preserve"> the entire system </w:t>
      </w:r>
      <w:r w:rsidR="00274677">
        <w:t>must</w:t>
      </w:r>
      <w:r w:rsidR="007C297A">
        <w:t xml:space="preserve"> be </w:t>
      </w:r>
      <w:r>
        <w:t xml:space="preserve">flushed </w:t>
      </w:r>
      <w:r w:rsidRPr="00D953C2">
        <w:t>clean</w:t>
      </w:r>
      <w:r w:rsidR="00495988">
        <w:t xml:space="preserve"> </w:t>
      </w:r>
      <w:r w:rsidRPr="00D953C2">
        <w:t>or dismantled and removed</w:t>
      </w:r>
      <w:r>
        <w:t>.</w:t>
      </w:r>
    </w:p>
    <w:p w14:paraId="1E9F0A40" w14:textId="016E2CC6" w:rsidR="006251B4" w:rsidRDefault="006251B4" w:rsidP="00FD26D9">
      <w:pPr>
        <w:pStyle w:val="Heading4"/>
      </w:pPr>
      <w:r>
        <w:t xml:space="preserve">Antifreeze and </w:t>
      </w:r>
      <w:r w:rsidR="00FD26D9">
        <w:t>coolants</w:t>
      </w:r>
    </w:p>
    <w:p w14:paraId="5658F8F0" w14:textId="0B9318FD" w:rsidR="006251B4" w:rsidRDefault="001355EB" w:rsidP="006251B4">
      <w:r>
        <w:t>A</w:t>
      </w:r>
      <w:r w:rsidR="006251B4">
        <w:t xml:space="preserve">ntifreeze and coolant </w:t>
      </w:r>
      <w:r w:rsidR="00CB498E">
        <w:t>materials</w:t>
      </w:r>
      <w:r w:rsidR="006251B4">
        <w:t xml:space="preserve"> </w:t>
      </w:r>
      <w:r w:rsidR="00840FC6">
        <w:t>must</w:t>
      </w:r>
      <w:r w:rsidR="006251B4">
        <w:t xml:space="preserve"> be drained and removed from </w:t>
      </w:r>
      <w:r w:rsidR="006A5E8F">
        <w:t>machinery</w:t>
      </w:r>
      <w:r w:rsidR="006251B4">
        <w:t>.</w:t>
      </w:r>
    </w:p>
    <w:p w14:paraId="4B1652CA" w14:textId="26A2CB9E" w:rsidR="00FD26D9" w:rsidRDefault="00FD26D9" w:rsidP="00FD26D9">
      <w:pPr>
        <w:pStyle w:val="Heading4"/>
      </w:pPr>
      <w:r>
        <w:lastRenderedPageBreak/>
        <w:t>Paints</w:t>
      </w:r>
    </w:p>
    <w:p w14:paraId="3272F403" w14:textId="695BDCC8" w:rsidR="00FD26D9" w:rsidRDefault="00FD26D9" w:rsidP="00FD26D9">
      <w:r>
        <w:t xml:space="preserve">A variety of paint coatings, including undercoats and primers, are used on ships and other marine platforms. </w:t>
      </w:r>
      <w:r w:rsidR="006A5E8F">
        <w:t>These may include lead and zinc chromate primer coatings and coal tar epoxy overcoats, especially in</w:t>
      </w:r>
      <w:r>
        <w:t xml:space="preserve"> older vessels. </w:t>
      </w:r>
      <w:r w:rsidR="007C49C3" w:rsidRPr="007C49C3">
        <w:t>Before reef placement, applicants should consider the possibility of toxic paint coatings</w:t>
      </w:r>
      <w:r w:rsidR="00A66760">
        <w:t>,</w:t>
      </w:r>
      <w:r w:rsidR="007C49C3" w:rsidRPr="007C49C3">
        <w:t xml:space="preserve"> such as anti</w:t>
      </w:r>
      <w:r w:rsidR="00A66760">
        <w:t>-</w:t>
      </w:r>
      <w:r w:rsidR="007C49C3" w:rsidRPr="007C49C3">
        <w:t>fouling</w:t>
      </w:r>
      <w:r w:rsidR="00A66760">
        <w:t>,</w:t>
      </w:r>
      <w:r w:rsidR="007C49C3" w:rsidRPr="007C49C3">
        <w:t xml:space="preserve"> when planning and undertaking preparation activities</w:t>
      </w:r>
      <w:r>
        <w:t>.</w:t>
      </w:r>
    </w:p>
    <w:p w14:paraId="715B5E3A" w14:textId="2B6F6751" w:rsidR="00FD26D9" w:rsidRDefault="00FD26D9" w:rsidP="00FD26D9">
      <w:pPr>
        <w:pStyle w:val="Heading4"/>
      </w:pPr>
      <w:r>
        <w:t>Anti</w:t>
      </w:r>
      <w:r w:rsidR="00256676">
        <w:t>-</w:t>
      </w:r>
      <w:r>
        <w:t>fouling coatings</w:t>
      </w:r>
    </w:p>
    <w:p w14:paraId="3BAB1A3F" w14:textId="29261852" w:rsidR="00F31DC5" w:rsidRDefault="00445026" w:rsidP="00F31DC5">
      <w:pPr>
        <w:rPr>
          <w:lang w:eastAsia="ja-JP"/>
        </w:rPr>
      </w:pPr>
      <w:r>
        <w:rPr>
          <w:lang w:eastAsia="ja-JP"/>
        </w:rPr>
        <w:t>A</w:t>
      </w:r>
      <w:r w:rsidR="005B36E9">
        <w:rPr>
          <w:lang w:eastAsia="ja-JP"/>
        </w:rPr>
        <w:t>pplicant</w:t>
      </w:r>
      <w:r>
        <w:rPr>
          <w:lang w:eastAsia="ja-JP"/>
        </w:rPr>
        <w:t>s</w:t>
      </w:r>
      <w:r w:rsidR="00F31DC5">
        <w:rPr>
          <w:lang w:eastAsia="ja-JP"/>
        </w:rPr>
        <w:t xml:space="preserve"> will need to identify the type of anti</w:t>
      </w:r>
      <w:r w:rsidR="00256676">
        <w:rPr>
          <w:lang w:eastAsia="ja-JP"/>
        </w:rPr>
        <w:t>-</w:t>
      </w:r>
      <w:r w:rsidR="00F31DC5">
        <w:rPr>
          <w:lang w:eastAsia="ja-JP"/>
        </w:rPr>
        <w:t>fouling coating</w:t>
      </w:r>
      <w:r w:rsidR="00A34FFF">
        <w:rPr>
          <w:lang w:eastAsia="ja-JP"/>
        </w:rPr>
        <w:t>,</w:t>
      </w:r>
      <w:r w:rsidR="00F31DC5">
        <w:rPr>
          <w:lang w:eastAsia="ja-JP"/>
        </w:rPr>
        <w:t xml:space="preserve"> and the associated active ingredients</w:t>
      </w:r>
      <w:r w:rsidR="00F971B3">
        <w:rPr>
          <w:lang w:eastAsia="ja-JP"/>
        </w:rPr>
        <w:t xml:space="preserve"> (</w:t>
      </w:r>
      <w:r w:rsidR="00A973A8">
        <w:rPr>
          <w:lang w:eastAsia="ja-JP"/>
        </w:rPr>
        <w:t>for example,</w:t>
      </w:r>
      <w:r w:rsidR="00F971B3" w:rsidRPr="00F971B3">
        <w:rPr>
          <w:lang w:eastAsia="ja-JP"/>
        </w:rPr>
        <w:t xml:space="preserve"> tributyltin</w:t>
      </w:r>
      <w:r w:rsidR="000B0355">
        <w:rPr>
          <w:lang w:eastAsia="ja-JP"/>
        </w:rPr>
        <w:t xml:space="preserve"> (TBT)</w:t>
      </w:r>
      <w:r w:rsidR="00F971B3">
        <w:rPr>
          <w:lang w:eastAsia="ja-JP"/>
        </w:rPr>
        <w:t xml:space="preserve">, </w:t>
      </w:r>
      <w:r w:rsidR="00F971B3" w:rsidRPr="00F971B3">
        <w:rPr>
          <w:lang w:eastAsia="ja-JP"/>
        </w:rPr>
        <w:t>lead</w:t>
      </w:r>
      <w:r w:rsidR="00C66080">
        <w:rPr>
          <w:lang w:eastAsia="ja-JP"/>
        </w:rPr>
        <w:t>, copper, zinc</w:t>
      </w:r>
      <w:r w:rsidR="00F971B3">
        <w:rPr>
          <w:lang w:eastAsia="ja-JP"/>
        </w:rPr>
        <w:t>)</w:t>
      </w:r>
      <w:r w:rsidR="00A34FFF">
        <w:rPr>
          <w:lang w:eastAsia="ja-JP"/>
        </w:rPr>
        <w:t>,</w:t>
      </w:r>
      <w:r w:rsidR="00F31DC5">
        <w:rPr>
          <w:lang w:eastAsia="ja-JP"/>
        </w:rPr>
        <w:t xml:space="preserve"> on the vessel or other structures. This is particularly </w:t>
      </w:r>
      <w:r w:rsidR="00A34FFF">
        <w:rPr>
          <w:lang w:eastAsia="ja-JP"/>
        </w:rPr>
        <w:t>important</w:t>
      </w:r>
      <w:r w:rsidR="00F31DC5">
        <w:rPr>
          <w:lang w:eastAsia="ja-JP"/>
        </w:rPr>
        <w:t xml:space="preserve"> if the </w:t>
      </w:r>
      <w:r w:rsidR="00A34FFF">
        <w:rPr>
          <w:lang w:eastAsia="ja-JP"/>
        </w:rPr>
        <w:t xml:space="preserve">proposed dumping site </w:t>
      </w:r>
      <w:r w:rsidR="00F31DC5">
        <w:rPr>
          <w:lang w:eastAsia="ja-JP"/>
        </w:rPr>
        <w:t xml:space="preserve">is </w:t>
      </w:r>
      <w:r w:rsidR="00A34FFF">
        <w:rPr>
          <w:lang w:eastAsia="ja-JP"/>
        </w:rPr>
        <w:t>close</w:t>
      </w:r>
      <w:r w:rsidR="00F31DC5">
        <w:rPr>
          <w:lang w:eastAsia="ja-JP"/>
        </w:rPr>
        <w:t xml:space="preserve"> to shellfish aquaculture or wild harvest operations, or </w:t>
      </w:r>
      <w:r w:rsidR="00A34FFF">
        <w:rPr>
          <w:lang w:eastAsia="ja-JP"/>
        </w:rPr>
        <w:t xml:space="preserve">to </w:t>
      </w:r>
      <w:r w:rsidR="00F31DC5">
        <w:rPr>
          <w:lang w:eastAsia="ja-JP"/>
        </w:rPr>
        <w:t xml:space="preserve">pristine environments near rocky reefs. In the case of biocide-release coatings, </w:t>
      </w:r>
      <w:r w:rsidR="005B36E9">
        <w:rPr>
          <w:lang w:eastAsia="ja-JP"/>
        </w:rPr>
        <w:t xml:space="preserve">the </w:t>
      </w:r>
      <w:r w:rsidR="00F31DC5">
        <w:rPr>
          <w:lang w:eastAsia="ja-JP"/>
        </w:rPr>
        <w:t>application should state the age and condition of the coating.</w:t>
      </w:r>
    </w:p>
    <w:p w14:paraId="2E1AADBE" w14:textId="57143A39" w:rsidR="00F31DC5" w:rsidRDefault="0007094A" w:rsidP="00F31DC5">
      <w:pPr>
        <w:rPr>
          <w:lang w:eastAsia="ja-JP"/>
        </w:rPr>
      </w:pPr>
      <w:r>
        <w:rPr>
          <w:lang w:eastAsia="ja-JP"/>
        </w:rPr>
        <w:t xml:space="preserve">To identify the type and concentration of biocide, </w:t>
      </w:r>
      <w:r w:rsidR="005B36E9">
        <w:rPr>
          <w:lang w:eastAsia="ja-JP"/>
        </w:rPr>
        <w:t>applicant</w:t>
      </w:r>
      <w:r w:rsidR="00445026">
        <w:rPr>
          <w:lang w:eastAsia="ja-JP"/>
        </w:rPr>
        <w:t>s</w:t>
      </w:r>
      <w:r w:rsidR="00E1051C">
        <w:rPr>
          <w:lang w:eastAsia="ja-JP"/>
        </w:rPr>
        <w:t xml:space="preserve"> may need to arrange</w:t>
      </w:r>
      <w:r w:rsidR="00F31DC5">
        <w:rPr>
          <w:lang w:eastAsia="ja-JP"/>
        </w:rPr>
        <w:t xml:space="preserve"> laboratory analysis of anti</w:t>
      </w:r>
      <w:r w:rsidR="00256676">
        <w:rPr>
          <w:lang w:eastAsia="ja-JP"/>
        </w:rPr>
        <w:t>-</w:t>
      </w:r>
      <w:r w:rsidR="00F31DC5">
        <w:rPr>
          <w:lang w:eastAsia="ja-JP"/>
        </w:rPr>
        <w:t xml:space="preserve">fouling paint </w:t>
      </w:r>
      <w:r w:rsidR="00A34FFF">
        <w:rPr>
          <w:lang w:eastAsia="ja-JP"/>
        </w:rPr>
        <w:t>samples</w:t>
      </w:r>
      <w:r w:rsidR="00F31DC5">
        <w:rPr>
          <w:lang w:eastAsia="ja-JP"/>
        </w:rPr>
        <w:t xml:space="preserve"> if this information is not available from other </w:t>
      </w:r>
      <w:r w:rsidR="000B4F78">
        <w:rPr>
          <w:lang w:eastAsia="ja-JP"/>
        </w:rPr>
        <w:t xml:space="preserve">reasonably reliable </w:t>
      </w:r>
      <w:r w:rsidR="00F31DC5">
        <w:rPr>
          <w:lang w:eastAsia="ja-JP"/>
        </w:rPr>
        <w:t>sources.</w:t>
      </w:r>
    </w:p>
    <w:p w14:paraId="0C82C887" w14:textId="3A7F3E3E" w:rsidR="002228D8" w:rsidRPr="00222A3A" w:rsidRDefault="002228D8" w:rsidP="001D7C83">
      <w:pPr>
        <w:pStyle w:val="Heading3"/>
      </w:pPr>
      <w:bookmarkStart w:id="333" w:name="_Rubbish"/>
      <w:bookmarkStart w:id="334" w:name="_Toc105421696"/>
      <w:bookmarkStart w:id="335" w:name="_Toc146023847"/>
      <w:bookmarkStart w:id="336" w:name="_Toc90886489"/>
      <w:bookmarkStart w:id="337" w:name="_Toc90886490"/>
      <w:bookmarkEnd w:id="302"/>
      <w:bookmarkEnd w:id="333"/>
      <w:r w:rsidRPr="001D7C83">
        <w:t>Rubbish</w:t>
      </w:r>
      <w:bookmarkEnd w:id="334"/>
      <w:bookmarkEnd w:id="335"/>
    </w:p>
    <w:p w14:paraId="3E83AA96" w14:textId="0F4B6B3F" w:rsidR="00EB6729" w:rsidRPr="00EB6729" w:rsidRDefault="00EB6729" w:rsidP="00D003B3">
      <w:r w:rsidRPr="0072645F">
        <w:rPr>
          <w:sz w:val="28"/>
          <w:szCs w:val="24"/>
          <w:lang w:eastAsia="ja-JP"/>
        </w:rPr>
        <w:sym w:font="Wingdings" w:char="F0FE"/>
      </w:r>
      <w:r>
        <w:rPr>
          <w:sz w:val="28"/>
          <w:szCs w:val="24"/>
          <w:lang w:eastAsia="ja-JP"/>
        </w:rPr>
        <w:t xml:space="preserve"> </w:t>
      </w:r>
      <w:r w:rsidRPr="00D003B3">
        <w:t xml:space="preserve">Vessel </w:t>
      </w:r>
      <w:r w:rsidR="00631D0C">
        <w:t xml:space="preserve">or aircraft </w:t>
      </w:r>
      <w:r w:rsidRPr="00D003B3">
        <w:t>preparation must</w:t>
      </w:r>
      <w:r w:rsidR="00E1051C">
        <w:t xml:space="preserve"> prevent any rubbish from entering the water</w:t>
      </w:r>
      <w:r w:rsidR="002C0C8E">
        <w:t>.</w:t>
      </w:r>
    </w:p>
    <w:p w14:paraId="10539B9E" w14:textId="669986BF" w:rsidR="002228D8" w:rsidRPr="0049758F" w:rsidRDefault="002228D8" w:rsidP="002228D8">
      <w:pPr>
        <w:pStyle w:val="Heading4"/>
      </w:pPr>
      <w:bookmarkStart w:id="338" w:name="_Debris_and_loose_1"/>
      <w:bookmarkEnd w:id="338"/>
      <w:r>
        <w:t>D</w:t>
      </w:r>
      <w:r w:rsidRPr="0049758F">
        <w:t>ebris and loose material</w:t>
      </w:r>
    </w:p>
    <w:p w14:paraId="7285B531" w14:textId="50134CEA" w:rsidR="002228D8" w:rsidRDefault="002228D8" w:rsidP="002228D8">
      <w:r>
        <w:t>All loose material such as clean-up debris must be removed. The standard of cleanliness required is broom or vacuum clean.</w:t>
      </w:r>
    </w:p>
    <w:p w14:paraId="0E850CDE" w14:textId="7F03EF29" w:rsidR="002228D8" w:rsidRDefault="002228D8" w:rsidP="002228D8">
      <w:r>
        <w:t>Heavy or bulky fitted equipment that has been disconnected or moved for cleaning or inspection may remain in its original compartment if it does not threaten diver safety.</w:t>
      </w:r>
    </w:p>
    <w:p w14:paraId="214B6210" w14:textId="0F7A9EC1" w:rsidR="002228D8" w:rsidRDefault="009E261E" w:rsidP="002228D8">
      <w:r w:rsidRPr="00DA3C65">
        <w:rPr>
          <w:noProof/>
        </w:rPr>
        <w:drawing>
          <wp:anchor distT="0" distB="0" distL="114300" distR="114300" simplePos="0" relativeHeight="251664384" behindDoc="1" locked="0" layoutInCell="1" allowOverlap="1" wp14:anchorId="5CAD55B5" wp14:editId="36EA598F">
            <wp:simplePos x="0" y="0"/>
            <wp:positionH relativeFrom="column">
              <wp:posOffset>5455920</wp:posOffset>
            </wp:positionH>
            <wp:positionV relativeFrom="paragraph">
              <wp:posOffset>398780</wp:posOffset>
            </wp:positionV>
            <wp:extent cx="2576307" cy="4492187"/>
            <wp:effectExtent l="0" t="0" r="0" b="3810"/>
            <wp:wrapNone/>
            <wp:docPr id="31" name="Picture 31">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2576307" cy="4492187"/>
                    </a:xfrm>
                    <a:prstGeom prst="rect">
                      <a:avLst/>
                    </a:prstGeom>
                    <a:noFill/>
                  </pic:spPr>
                </pic:pic>
              </a:graphicData>
            </a:graphic>
            <wp14:sizeRelH relativeFrom="page">
              <wp14:pctWidth>0</wp14:pctWidth>
            </wp14:sizeRelH>
            <wp14:sizeRelV relativeFrom="page">
              <wp14:pctHeight>0</wp14:pctHeight>
            </wp14:sizeRelV>
          </wp:anchor>
        </w:drawing>
      </w:r>
      <w:r w:rsidR="002228D8">
        <w:t>All other</w:t>
      </w:r>
      <w:r w:rsidR="00631D0C">
        <w:t xml:space="preserve"> </w:t>
      </w:r>
      <w:r w:rsidR="002228D8">
        <w:t xml:space="preserve">debris must be placed in a sealed compartment or structural tank underneath the largest section of the superstructure. </w:t>
      </w:r>
      <w:r w:rsidR="001E4870">
        <w:t>For ship stability, t</w:t>
      </w:r>
      <w:r w:rsidR="002228D8">
        <w:t>he chosen space may also need to be below the waterline. Before sealing debris in the compartment or structural tank, both the compartment and debris must be inspected</w:t>
      </w:r>
      <w:r w:rsidR="00403F39">
        <w:t xml:space="preserve"> (see </w:t>
      </w:r>
      <w:hyperlink w:anchor="_Inspections_1" w:history="1">
        <w:r w:rsidR="00403F39" w:rsidRPr="00F90413">
          <w:rPr>
            <w:rStyle w:val="Hyperlink"/>
          </w:rPr>
          <w:t>Inspectio</w:t>
        </w:r>
        <w:r w:rsidR="00403F39">
          <w:rPr>
            <w:rStyle w:val="Hyperlink"/>
          </w:rPr>
          <w:t>ns</w:t>
        </w:r>
      </w:hyperlink>
      <w:r w:rsidR="00403F39">
        <w:t>).</w:t>
      </w:r>
    </w:p>
    <w:p w14:paraId="63FDC93E" w14:textId="2483C8D8" w:rsidR="002228D8" w:rsidRDefault="002228D8" w:rsidP="002228D8">
      <w:pPr>
        <w:pStyle w:val="Heading4"/>
      </w:pPr>
      <w:bookmarkStart w:id="339" w:name="_Introduced_material"/>
      <w:bookmarkEnd w:id="339"/>
      <w:r>
        <w:t xml:space="preserve">Introduced </w:t>
      </w:r>
      <w:proofErr w:type="gramStart"/>
      <w:r>
        <w:t>material</w:t>
      </w:r>
      <w:proofErr w:type="gramEnd"/>
    </w:p>
    <w:p w14:paraId="1A1E29AA" w14:textId="7E5A6E4B" w:rsidR="002228D8" w:rsidRDefault="002228D8" w:rsidP="002228D8">
      <w:r>
        <w:t xml:space="preserve">Vessels and other structures intended for </w:t>
      </w:r>
      <w:r w:rsidR="00366832">
        <w:t>placement</w:t>
      </w:r>
      <w:r>
        <w:t xml:space="preserve"> cannot be used for the convenient disposal of other materials.</w:t>
      </w:r>
      <w:r w:rsidR="00AA5FEC" w:rsidRPr="00AA5FEC">
        <w:rPr>
          <w:noProof/>
        </w:rPr>
        <w:t xml:space="preserve"> </w:t>
      </w:r>
    </w:p>
    <w:p w14:paraId="123125F1" w14:textId="3DE78B82" w:rsidR="002228D8" w:rsidRDefault="002228D8" w:rsidP="002228D8">
      <w:r>
        <w:t xml:space="preserve">No new material </w:t>
      </w:r>
      <w:r w:rsidR="001E4870">
        <w:t xml:space="preserve">can </w:t>
      </w:r>
      <w:r>
        <w:t>be introduced into the vessel</w:t>
      </w:r>
      <w:r w:rsidR="00631D0C">
        <w:t xml:space="preserve"> or aircraft</w:t>
      </w:r>
      <w:r>
        <w:t xml:space="preserve">, whether structural or </w:t>
      </w:r>
      <w:r w:rsidR="00DB1E31">
        <w:t xml:space="preserve">not, </w:t>
      </w:r>
      <w:r>
        <w:t>unless it will be permanent and</w:t>
      </w:r>
      <w:r w:rsidR="001E4870">
        <w:t xml:space="preserve"> either</w:t>
      </w:r>
      <w:r>
        <w:t xml:space="preserve"> is intended to improve diver safety (</w:t>
      </w:r>
      <w:r w:rsidR="004B54AB">
        <w:t>for example,</w:t>
      </w:r>
      <w:r w:rsidR="00AA5FEC">
        <w:t xml:space="preserve"> </w:t>
      </w:r>
      <w:r>
        <w:t>using weldmesh and angle iron to prevent access to some areas) or will provide information on the vessel (</w:t>
      </w:r>
      <w:r w:rsidR="001E4870">
        <w:t>for example,</w:t>
      </w:r>
      <w:r>
        <w:t xml:space="preserve"> plaques</w:t>
      </w:r>
      <w:r w:rsidR="007A1459">
        <w:t>,</w:t>
      </w:r>
      <w:r>
        <w:t xml:space="preserve"> markers).</w:t>
      </w:r>
    </w:p>
    <w:p w14:paraId="1104E002" w14:textId="487B5B40" w:rsidR="000C2ECA" w:rsidRDefault="000C2ECA" w:rsidP="00AA744B">
      <w:pPr>
        <w:pStyle w:val="Heading3"/>
      </w:pPr>
      <w:bookmarkStart w:id="340" w:name="_Toc105421697"/>
      <w:bookmarkStart w:id="341" w:name="_Toc146023848"/>
      <w:r>
        <w:t xml:space="preserve">Explosive </w:t>
      </w:r>
      <w:r w:rsidR="009E2C92">
        <w:t>s</w:t>
      </w:r>
      <w:r>
        <w:t>cuttling</w:t>
      </w:r>
      <w:bookmarkEnd w:id="340"/>
      <w:bookmarkEnd w:id="341"/>
    </w:p>
    <w:p w14:paraId="0900AA0E" w14:textId="584CE619" w:rsidR="008316C0" w:rsidRDefault="000C4E5C" w:rsidP="001D7C83">
      <w:pPr>
        <w:pStyle w:val="NormalBeforeBullet"/>
      </w:pPr>
      <w:r w:rsidRPr="0072645F">
        <w:rPr>
          <w:sz w:val="28"/>
          <w:szCs w:val="24"/>
          <w:lang w:eastAsia="ja-JP"/>
        </w:rPr>
        <w:sym w:font="Wingdings" w:char="F0FE"/>
      </w:r>
      <w:r w:rsidRPr="00636D05">
        <w:rPr>
          <w:lang w:eastAsia="ja-JP"/>
        </w:rPr>
        <w:t xml:space="preserve"> </w:t>
      </w:r>
      <w:r>
        <w:t xml:space="preserve">For use of explosives during placement, details of the </w:t>
      </w:r>
      <w:r w:rsidR="00760B4C">
        <w:t xml:space="preserve">qualified shotfirer, </w:t>
      </w:r>
      <w:r>
        <w:t>placement and connection of detonators</w:t>
      </w:r>
      <w:r w:rsidR="0043469D">
        <w:t>,</w:t>
      </w:r>
      <w:r>
        <w:t xml:space="preserve"> and the </w:t>
      </w:r>
      <w:proofErr w:type="spellStart"/>
      <w:r w:rsidRPr="0043469D">
        <w:t>shotfiring</w:t>
      </w:r>
      <w:proofErr w:type="spellEnd"/>
      <w:r w:rsidRPr="0043469D">
        <w:t xml:space="preserve"> process,</w:t>
      </w:r>
      <w:r>
        <w:t xml:space="preserve"> must be fully detailed in the</w:t>
      </w:r>
      <w:r w:rsidDel="00AC676D">
        <w:t xml:space="preserve"> </w:t>
      </w:r>
      <w:r w:rsidR="009D32CA">
        <w:t xml:space="preserve">application and </w:t>
      </w:r>
      <w:r w:rsidR="00180586">
        <w:t>Placement Plan</w:t>
      </w:r>
      <w:r>
        <w:t>.</w:t>
      </w:r>
      <w:r w:rsidR="00112548">
        <w:t xml:space="preserve"> </w:t>
      </w:r>
      <w:r w:rsidR="00112548" w:rsidRPr="00050034">
        <w:t>Points to consider:</w:t>
      </w:r>
      <w:r w:rsidR="009E261E">
        <w:t xml:space="preserve">  </w:t>
      </w:r>
    </w:p>
    <w:p w14:paraId="0546FB28" w14:textId="3C0C3FB0" w:rsidR="000C4E5C" w:rsidRDefault="00E746AA" w:rsidP="001D7C83">
      <w:pPr>
        <w:pStyle w:val="ListBullet"/>
      </w:pPr>
      <w:r>
        <w:t>Vessels can be scuttled by opening seacocks</w:t>
      </w:r>
      <w:r w:rsidR="00E23555">
        <w:t>,</w:t>
      </w:r>
      <w:r>
        <w:t xml:space="preserve"> internal watertight </w:t>
      </w:r>
      <w:proofErr w:type="gramStart"/>
      <w:r>
        <w:t>doors</w:t>
      </w:r>
      <w:proofErr w:type="gramEnd"/>
      <w:r>
        <w:t xml:space="preserve"> and hatches,</w:t>
      </w:r>
      <w:r w:rsidDel="00AC676D">
        <w:t xml:space="preserve"> </w:t>
      </w:r>
      <w:r>
        <w:t xml:space="preserve">so </w:t>
      </w:r>
      <w:r w:rsidR="00655B3B">
        <w:t xml:space="preserve">    </w:t>
      </w:r>
      <w:r>
        <w:t>that the vessel floods and founders.</w:t>
      </w:r>
    </w:p>
    <w:p w14:paraId="646AC03D" w14:textId="201651D1" w:rsidR="000C4E5C" w:rsidRDefault="00E746AA" w:rsidP="001D7C83">
      <w:pPr>
        <w:pStyle w:val="ListBullet"/>
      </w:pPr>
      <w:r>
        <w:t>Vessels can be scuttled using explosive devices to remove hull sections, so that the</w:t>
      </w:r>
      <w:r w:rsidDel="00AC676D">
        <w:t xml:space="preserve"> </w:t>
      </w:r>
      <w:r>
        <w:t>vessel floods at a rapid rate and sinks in a more controlled manner.</w:t>
      </w:r>
    </w:p>
    <w:p w14:paraId="1F8ADDF0" w14:textId="1C6CD5CC" w:rsidR="000C4E5C" w:rsidRDefault="00B90E65" w:rsidP="001D7C83">
      <w:pPr>
        <w:pStyle w:val="ListBullet"/>
      </w:pPr>
      <w:r>
        <w:lastRenderedPageBreak/>
        <w:t xml:space="preserve">Exclusion zones around materials to be placed </w:t>
      </w:r>
      <w:r w:rsidR="003B688E">
        <w:t xml:space="preserve">using </w:t>
      </w:r>
      <w:r>
        <w:t>explosive</w:t>
      </w:r>
      <w:r w:rsidR="003B688E">
        <w:t>s</w:t>
      </w:r>
      <w:r>
        <w:t xml:space="preserve"> must remain in effect from the time the charges are set to when the material has been scuttled, checked clear of non-detonated </w:t>
      </w:r>
      <w:proofErr w:type="gramStart"/>
      <w:r>
        <w:t>explosives</w:t>
      </w:r>
      <w:proofErr w:type="gramEnd"/>
      <w:r>
        <w:t xml:space="preserve"> and declared safe.</w:t>
      </w:r>
    </w:p>
    <w:p w14:paraId="3A90ADFF" w14:textId="6E5DCCE8" w:rsidR="00A53F22" w:rsidRDefault="00A53F22" w:rsidP="001D7C83">
      <w:pPr>
        <w:pStyle w:val="ListBullet"/>
      </w:pPr>
      <w:r>
        <w:rPr>
          <w:lang w:eastAsia="ja-JP"/>
        </w:rPr>
        <w:t xml:space="preserve">For explosive scuttling, the personnel engaged in transporting and setting the explosives must have qualifications and registration according with the explosive and dangerous goods regulations of the </w:t>
      </w:r>
      <w:r w:rsidRPr="00C53162">
        <w:rPr>
          <w:lang w:eastAsia="ja-JP"/>
        </w:rPr>
        <w:t xml:space="preserve">state or territory </w:t>
      </w:r>
      <w:r>
        <w:rPr>
          <w:lang w:eastAsia="ja-JP"/>
        </w:rPr>
        <w:t xml:space="preserve">in which the vessel or other material is prepared for scuttling. Similarly, the explosive materials and methods used must accord with the explosive and dangerous goods regulations of the </w:t>
      </w:r>
      <w:r w:rsidRPr="001B22AC">
        <w:rPr>
          <w:lang w:eastAsia="ja-JP"/>
        </w:rPr>
        <w:t xml:space="preserve">state or territory </w:t>
      </w:r>
      <w:r>
        <w:rPr>
          <w:lang w:eastAsia="ja-JP"/>
        </w:rPr>
        <w:t>in which the vessel or other material is prepared for scuttling.</w:t>
      </w:r>
    </w:p>
    <w:p w14:paraId="76C1E669" w14:textId="1CE8A7E8" w:rsidR="000C4E5C" w:rsidRDefault="00A14B38" w:rsidP="001D7C83">
      <w:pPr>
        <w:pStyle w:val="ListBullet"/>
        <w:rPr>
          <w:lang w:eastAsia="ja-JP"/>
        </w:rPr>
      </w:pPr>
      <w:r>
        <w:t>If using explosive scuttling, everyone in the vicinity of the reef site should be informed immediately before reef placement with a warning signal that a detonation is about to occur.</w:t>
      </w:r>
    </w:p>
    <w:p w14:paraId="08A1FFFB" w14:textId="15674565" w:rsidR="00AB1388" w:rsidRDefault="009E2C92" w:rsidP="001D7C83">
      <w:pPr>
        <w:pStyle w:val="ListBullet"/>
      </w:pPr>
      <w:r>
        <w:t xml:space="preserve">It must be </w:t>
      </w:r>
      <w:r w:rsidR="00AB1388">
        <w:t>ensure</w:t>
      </w:r>
      <w:r>
        <w:t>d</w:t>
      </w:r>
      <w:r w:rsidR="00AB1388">
        <w:t xml:space="preserve"> that all explosives and pyrotechnics have been detonated correctly</w:t>
      </w:r>
      <w:r>
        <w:t>.</w:t>
      </w:r>
      <w:r w:rsidR="00AB1388">
        <w:t xml:space="preserve"> </w:t>
      </w:r>
      <w:r>
        <w:t>I</w:t>
      </w:r>
      <w:r w:rsidR="00AB1388">
        <w:t>f an explosive or pyrotechnic has failed to detonate, the reef must be made safe before it can be accessed by recreational divers</w:t>
      </w:r>
      <w:r>
        <w:t>.</w:t>
      </w:r>
    </w:p>
    <w:p w14:paraId="52CDFC8C" w14:textId="53178849" w:rsidR="008316C0" w:rsidRDefault="008316C0" w:rsidP="001D7C83">
      <w:r>
        <w:t>For more details on</w:t>
      </w:r>
      <w:r w:rsidR="00087AEA">
        <w:t xml:space="preserve"> reef placement</w:t>
      </w:r>
      <w:r w:rsidR="00F852E2">
        <w:t>,</w:t>
      </w:r>
      <w:r w:rsidR="00087AEA">
        <w:t xml:space="preserve"> see </w:t>
      </w:r>
      <w:hyperlink w:anchor="_3.5_Reef_placement" w:history="1">
        <w:r w:rsidR="00087AEA" w:rsidRPr="009E2C92">
          <w:rPr>
            <w:rStyle w:val="Hyperlink"/>
          </w:rPr>
          <w:t xml:space="preserve">Reef </w:t>
        </w:r>
        <w:r w:rsidR="009E2C92" w:rsidRPr="009E2C92">
          <w:rPr>
            <w:rStyle w:val="Hyperlink"/>
          </w:rPr>
          <w:t>p</w:t>
        </w:r>
        <w:r w:rsidR="00087AEA" w:rsidRPr="009E2C92">
          <w:rPr>
            <w:rStyle w:val="Hyperlink"/>
          </w:rPr>
          <w:t>lacement</w:t>
        </w:r>
      </w:hyperlink>
      <w:r w:rsidR="009E2C92">
        <w:t>.</w:t>
      </w:r>
    </w:p>
    <w:p w14:paraId="6825AB09" w14:textId="77777777" w:rsidR="0073622D" w:rsidRPr="00311165" w:rsidRDefault="0073622D" w:rsidP="00AA744B">
      <w:pPr>
        <w:pStyle w:val="Heading3"/>
      </w:pPr>
      <w:bookmarkStart w:id="342" w:name="_Inspections_1"/>
      <w:bookmarkStart w:id="343" w:name="_Toc105421698"/>
      <w:bookmarkStart w:id="344" w:name="_Toc146023849"/>
      <w:bookmarkEnd w:id="342"/>
      <w:r w:rsidRPr="00311165">
        <w:t>Inspections</w:t>
      </w:r>
      <w:bookmarkEnd w:id="343"/>
      <w:bookmarkEnd w:id="344"/>
    </w:p>
    <w:p w14:paraId="081F5795" w14:textId="128C19FF" w:rsidR="0073622D" w:rsidRDefault="0073622D" w:rsidP="0073622D">
      <w:pPr>
        <w:pStyle w:val="NormalBeforeBullet"/>
        <w:rPr>
          <w:lang w:eastAsia="ja-JP"/>
        </w:rPr>
      </w:pPr>
      <w:r w:rsidRPr="0072645F">
        <w:rPr>
          <w:sz w:val="28"/>
          <w:szCs w:val="24"/>
          <w:lang w:eastAsia="ja-JP"/>
        </w:rPr>
        <w:sym w:font="Wingdings" w:char="F0FE"/>
      </w:r>
      <w:r w:rsidRPr="00636D05">
        <w:rPr>
          <w:lang w:eastAsia="ja-JP"/>
        </w:rPr>
        <w:t xml:space="preserve"> </w:t>
      </w:r>
      <w:r>
        <w:rPr>
          <w:lang w:eastAsia="ja-JP"/>
        </w:rPr>
        <w:t>Applicants must provide details of any inspections of the proposed artificial reef material that have been conducted to date, including:</w:t>
      </w:r>
    </w:p>
    <w:p w14:paraId="356FA467" w14:textId="77777777" w:rsidR="0073622D" w:rsidRDefault="0073622D" w:rsidP="001D7C83">
      <w:pPr>
        <w:pStyle w:val="ListBullet"/>
        <w:rPr>
          <w:lang w:eastAsia="ja-JP"/>
        </w:rPr>
      </w:pPr>
      <w:r>
        <w:rPr>
          <w:lang w:eastAsia="ja-JP"/>
        </w:rPr>
        <w:t>the date and place of inspection</w:t>
      </w:r>
    </w:p>
    <w:p w14:paraId="1702E2E1" w14:textId="77777777" w:rsidR="0073622D" w:rsidRDefault="0073622D" w:rsidP="001D7C83">
      <w:pPr>
        <w:pStyle w:val="ListBullet"/>
        <w:rPr>
          <w:lang w:eastAsia="ja-JP"/>
        </w:rPr>
      </w:pPr>
      <w:r>
        <w:rPr>
          <w:lang w:eastAsia="ja-JP"/>
        </w:rPr>
        <w:t>the purpose of the inspection</w:t>
      </w:r>
    </w:p>
    <w:p w14:paraId="64C694F2" w14:textId="77777777" w:rsidR="0073622D" w:rsidRDefault="0073622D" w:rsidP="001D7C83">
      <w:pPr>
        <w:pStyle w:val="ListBullet"/>
        <w:rPr>
          <w:lang w:eastAsia="ja-JP"/>
        </w:rPr>
      </w:pPr>
      <w:r>
        <w:rPr>
          <w:lang w:eastAsia="ja-JP"/>
        </w:rPr>
        <w:t>the name and qualifications of the inspector(s)</w:t>
      </w:r>
    </w:p>
    <w:p w14:paraId="314D057F" w14:textId="3133BF2F" w:rsidR="0073622D" w:rsidRDefault="0073622D" w:rsidP="001D7C83">
      <w:pPr>
        <w:pStyle w:val="ListBullet"/>
        <w:rPr>
          <w:lang w:eastAsia="ja-JP"/>
        </w:rPr>
      </w:pPr>
      <w:r>
        <w:rPr>
          <w:lang w:eastAsia="ja-JP"/>
        </w:rPr>
        <w:t>a copy of the inspection report</w:t>
      </w:r>
      <w:r w:rsidR="00112548">
        <w:rPr>
          <w:lang w:eastAsia="ja-JP"/>
        </w:rPr>
        <w:t>,</w:t>
      </w:r>
      <w:r>
        <w:rPr>
          <w:lang w:eastAsia="ja-JP"/>
        </w:rPr>
        <w:t xml:space="preserve"> detailing the outcomes and recommendations arising from the inspection</w:t>
      </w:r>
    </w:p>
    <w:p w14:paraId="72D89D18" w14:textId="77777777" w:rsidR="0073622D" w:rsidRDefault="0073622D" w:rsidP="001D7C83">
      <w:pPr>
        <w:pStyle w:val="ListBullet"/>
        <w:rPr>
          <w:lang w:eastAsia="ja-JP"/>
        </w:rPr>
      </w:pPr>
      <w:r>
        <w:rPr>
          <w:lang w:eastAsia="ja-JP"/>
        </w:rPr>
        <w:t>work completed in response to inspection outcomes or recommendations.</w:t>
      </w:r>
    </w:p>
    <w:p w14:paraId="7B0F9841" w14:textId="3FD2CFB0" w:rsidR="0073622D" w:rsidRDefault="0073622D" w:rsidP="0073622D">
      <w:pPr>
        <w:rPr>
          <w:lang w:eastAsia="ja-JP"/>
        </w:rPr>
      </w:pPr>
      <w:r>
        <w:rPr>
          <w:lang w:eastAsia="ja-JP"/>
        </w:rPr>
        <w:t>Some artificial reef permit assessments will involve at least one inspection by a suitably qualified person(s) appointed by, and acting on behalf of, the department. The process is determined case</w:t>
      </w:r>
      <w:r w:rsidR="00112548">
        <w:rPr>
          <w:lang w:eastAsia="ja-JP"/>
        </w:rPr>
        <w:t xml:space="preserve"> </w:t>
      </w:r>
      <w:r>
        <w:rPr>
          <w:lang w:eastAsia="ja-JP"/>
        </w:rPr>
        <w:t>by</w:t>
      </w:r>
      <w:r w:rsidR="00112548">
        <w:rPr>
          <w:lang w:eastAsia="ja-JP"/>
        </w:rPr>
        <w:t xml:space="preserve"> </w:t>
      </w:r>
      <w:r>
        <w:rPr>
          <w:lang w:eastAsia="ja-JP"/>
        </w:rPr>
        <w:t>case, but the inspection(s) will focus on examining the material to determine its suitability, and the state of preparation for the proposed placement – particular</w:t>
      </w:r>
      <w:r w:rsidR="00112548">
        <w:rPr>
          <w:lang w:eastAsia="ja-JP"/>
        </w:rPr>
        <w:t>ly</w:t>
      </w:r>
      <w:r>
        <w:rPr>
          <w:lang w:eastAsia="ja-JP"/>
        </w:rPr>
        <w:t xml:space="preserve">, the removal of potential pollutants, </w:t>
      </w:r>
      <w:proofErr w:type="gramStart"/>
      <w:r>
        <w:rPr>
          <w:lang w:eastAsia="ja-JP"/>
        </w:rPr>
        <w:t>diver</w:t>
      </w:r>
      <w:proofErr w:type="gramEnd"/>
      <w:r>
        <w:rPr>
          <w:lang w:eastAsia="ja-JP"/>
        </w:rPr>
        <w:t xml:space="preserve"> and navigation hazards, and making the material fit for purpose.</w:t>
      </w:r>
    </w:p>
    <w:p w14:paraId="139480C3" w14:textId="0E1C5886" w:rsidR="00EF08E3" w:rsidRDefault="0073622D" w:rsidP="002228D8">
      <w:r>
        <w:rPr>
          <w:lang w:eastAsia="ja-JP"/>
        </w:rPr>
        <w:t>Although not all diver access modifications can be safely made before actual placement, applicants should clearly mark intended openings and other modifications before final inspection so that the inspector can gain a clear appreciation of planned arrangements.</w:t>
      </w:r>
    </w:p>
    <w:p w14:paraId="1A90ABDA" w14:textId="14D95844" w:rsidR="00D007EA" w:rsidRDefault="00D007EA" w:rsidP="00AA744B">
      <w:pPr>
        <w:pStyle w:val="Heading2"/>
      </w:pPr>
      <w:bookmarkStart w:id="345" w:name="_5.2_Purpose-built_artificial"/>
      <w:bookmarkStart w:id="346" w:name="_Toc105421699"/>
      <w:bookmarkStart w:id="347" w:name="_Toc146023850"/>
      <w:bookmarkEnd w:id="345"/>
      <w:r>
        <w:t>5.2</w:t>
      </w:r>
      <w:r>
        <w:tab/>
        <w:t>Purpose</w:t>
      </w:r>
      <w:r w:rsidR="00076C89">
        <w:t>-</w:t>
      </w:r>
      <w:r>
        <w:t>built</w:t>
      </w:r>
      <w:bookmarkEnd w:id="336"/>
      <w:bookmarkEnd w:id="346"/>
      <w:bookmarkEnd w:id="347"/>
    </w:p>
    <w:p w14:paraId="7681D49C" w14:textId="05AA1C97" w:rsidR="00D007EA" w:rsidRPr="004E01F0" w:rsidRDefault="00D007EA" w:rsidP="00D007EA">
      <w:pPr>
        <w:rPr>
          <w:lang w:eastAsia="ja-JP"/>
        </w:rPr>
      </w:pPr>
      <w:bookmarkStart w:id="348" w:name="_Hlk100401353"/>
      <w:r w:rsidRPr="00637F87">
        <w:rPr>
          <w:lang w:eastAsia="ja-JP"/>
        </w:rPr>
        <w:t>This section is currently under development to provide guidance on</w:t>
      </w:r>
      <w:r>
        <w:rPr>
          <w:lang w:eastAsia="ja-JP"/>
        </w:rPr>
        <w:t xml:space="preserve"> using </w:t>
      </w:r>
      <w:r w:rsidR="00076C89">
        <w:rPr>
          <w:lang w:eastAsia="ja-JP"/>
        </w:rPr>
        <w:t>purpose-built</w:t>
      </w:r>
      <w:r>
        <w:rPr>
          <w:lang w:eastAsia="ja-JP"/>
        </w:rPr>
        <w:t xml:space="preserve"> modules in the construction of artificial reefs.</w:t>
      </w:r>
      <w:r w:rsidR="00490BE0">
        <w:rPr>
          <w:lang w:eastAsia="ja-JP"/>
        </w:rPr>
        <w:t xml:space="preserve"> </w:t>
      </w:r>
      <w:bookmarkEnd w:id="348"/>
      <w:r>
        <w:rPr>
          <w:lang w:eastAsia="ja-JP"/>
        </w:rPr>
        <w:t>The</w:t>
      </w:r>
      <w:r w:rsidR="00490BE0">
        <w:rPr>
          <w:lang w:eastAsia="ja-JP"/>
        </w:rPr>
        <w:t>se</w:t>
      </w:r>
      <w:r>
        <w:rPr>
          <w:lang w:eastAsia="ja-JP"/>
        </w:rPr>
        <w:t xml:space="preserve"> guidelines provide general advice around the process of applying for a permit and</w:t>
      </w:r>
      <w:r w:rsidR="00AA4666">
        <w:rPr>
          <w:lang w:eastAsia="ja-JP"/>
        </w:rPr>
        <w:t xml:space="preserve"> points to</w:t>
      </w:r>
      <w:r>
        <w:rPr>
          <w:lang w:eastAsia="ja-JP"/>
        </w:rPr>
        <w:t xml:space="preserve"> consider.</w:t>
      </w:r>
    </w:p>
    <w:p w14:paraId="72D55DCE" w14:textId="451A3A4D" w:rsidR="004B69C3" w:rsidRDefault="00F41DE1" w:rsidP="00D007EA">
      <w:pPr>
        <w:rPr>
          <w:lang w:eastAsia="ja-JP"/>
        </w:rPr>
      </w:pPr>
      <w:r>
        <w:rPr>
          <w:lang w:eastAsia="ja-JP"/>
        </w:rPr>
        <w:t>Purpose</w:t>
      </w:r>
      <w:r w:rsidR="00076C89">
        <w:rPr>
          <w:lang w:eastAsia="ja-JP"/>
        </w:rPr>
        <w:t>-</w:t>
      </w:r>
      <w:r>
        <w:rPr>
          <w:lang w:eastAsia="ja-JP"/>
        </w:rPr>
        <w:t xml:space="preserve">built </w:t>
      </w:r>
      <w:r w:rsidR="00D007EA" w:rsidRPr="00637F87">
        <w:rPr>
          <w:lang w:eastAsia="ja-JP"/>
        </w:rPr>
        <w:t>artificial reef</w:t>
      </w:r>
      <w:r w:rsidR="000B4F78">
        <w:rPr>
          <w:lang w:eastAsia="ja-JP"/>
        </w:rPr>
        <w:t>s</w:t>
      </w:r>
      <w:r w:rsidR="00D007EA" w:rsidRPr="00637F87">
        <w:rPr>
          <w:lang w:eastAsia="ja-JP"/>
        </w:rPr>
        <w:t xml:space="preserve"> </w:t>
      </w:r>
      <w:r w:rsidR="00FF7F5D">
        <w:rPr>
          <w:lang w:eastAsia="ja-JP"/>
        </w:rPr>
        <w:t>must</w:t>
      </w:r>
      <w:r w:rsidR="00D007EA" w:rsidRPr="00637F87">
        <w:rPr>
          <w:lang w:eastAsia="ja-JP"/>
        </w:rPr>
        <w:t xml:space="preserve"> be sited appropriately, with adequate consideration </w:t>
      </w:r>
      <w:r w:rsidR="00AA4666">
        <w:rPr>
          <w:lang w:eastAsia="ja-JP"/>
        </w:rPr>
        <w:t>of</w:t>
      </w:r>
      <w:r w:rsidR="00D007EA" w:rsidRPr="00637F87">
        <w:rPr>
          <w:lang w:eastAsia="ja-JP"/>
        </w:rPr>
        <w:t xml:space="preserve"> heritage matters and the input of relevant stakeholders</w:t>
      </w:r>
      <w:r>
        <w:rPr>
          <w:lang w:eastAsia="ja-JP"/>
        </w:rPr>
        <w:t xml:space="preserve"> (see </w:t>
      </w:r>
      <w:hyperlink w:anchor="_Stakeholders" w:history="1">
        <w:r w:rsidRPr="00F41DE1">
          <w:rPr>
            <w:rStyle w:val="Hyperlink"/>
            <w:lang w:eastAsia="ja-JP"/>
          </w:rPr>
          <w:t>Stakeholders</w:t>
        </w:r>
      </w:hyperlink>
      <w:r>
        <w:rPr>
          <w:lang w:eastAsia="ja-JP"/>
        </w:rPr>
        <w:t>).</w:t>
      </w:r>
      <w:r w:rsidRPr="00F41DE1">
        <w:rPr>
          <w:lang w:eastAsia="ja-JP"/>
        </w:rPr>
        <w:t xml:space="preserve"> </w:t>
      </w:r>
      <w:r>
        <w:rPr>
          <w:lang w:eastAsia="ja-JP"/>
        </w:rPr>
        <w:t xml:space="preserve">Special consideration </w:t>
      </w:r>
      <w:r w:rsidR="00FF7F5D">
        <w:rPr>
          <w:lang w:eastAsia="ja-JP"/>
        </w:rPr>
        <w:t>must</w:t>
      </w:r>
      <w:r>
        <w:rPr>
          <w:lang w:eastAsia="ja-JP"/>
        </w:rPr>
        <w:t xml:space="preserve"> be given to the type of materials used in </w:t>
      </w:r>
      <w:r w:rsidR="000B4F78">
        <w:rPr>
          <w:lang w:eastAsia="ja-JP"/>
        </w:rPr>
        <w:t xml:space="preserve">the </w:t>
      </w:r>
      <w:r>
        <w:rPr>
          <w:lang w:eastAsia="ja-JP"/>
        </w:rPr>
        <w:t>construction of reef modules (see</w:t>
      </w:r>
      <w:r w:rsidR="007D483B">
        <w:rPr>
          <w:lang w:eastAsia="ja-JP"/>
        </w:rPr>
        <w:t xml:space="preserve"> </w:t>
      </w:r>
      <w:hyperlink w:anchor="_Material_selection" w:history="1">
        <w:r w:rsidR="007D483B" w:rsidRPr="007D483B">
          <w:rPr>
            <w:rStyle w:val="Hyperlink"/>
            <w:lang w:eastAsia="ja-JP"/>
          </w:rPr>
          <w:t>Material selection</w:t>
        </w:r>
      </w:hyperlink>
      <w:r>
        <w:rPr>
          <w:lang w:eastAsia="ja-JP"/>
        </w:rPr>
        <w:t>).</w:t>
      </w:r>
    </w:p>
    <w:p w14:paraId="474C897D" w14:textId="7C36E73D" w:rsidR="00E5608C" w:rsidRPr="00637F87" w:rsidRDefault="00A23144" w:rsidP="00AA744B">
      <w:pPr>
        <w:pStyle w:val="Heading2"/>
      </w:pPr>
      <w:bookmarkStart w:id="349" w:name="_5.3_Repurposed_infrastructure"/>
      <w:bookmarkStart w:id="350" w:name="_Toc105421700"/>
      <w:bookmarkStart w:id="351" w:name="_Toc146023851"/>
      <w:bookmarkEnd w:id="349"/>
      <w:r>
        <w:lastRenderedPageBreak/>
        <w:t>5.3</w:t>
      </w:r>
      <w:r>
        <w:tab/>
      </w:r>
      <w:r w:rsidR="005C4F43">
        <w:t>R</w:t>
      </w:r>
      <w:r w:rsidR="00E5608C" w:rsidRPr="00637F87">
        <w:t xml:space="preserve">epurposed </w:t>
      </w:r>
      <w:r w:rsidR="00E5608C" w:rsidRPr="00AA744B">
        <w:t>infrastructure</w:t>
      </w:r>
      <w:bookmarkEnd w:id="337"/>
      <w:bookmarkEnd w:id="350"/>
      <w:bookmarkEnd w:id="351"/>
    </w:p>
    <w:p w14:paraId="5E4364BD" w14:textId="38FE3F54" w:rsidR="00E5608C" w:rsidRPr="00637F87" w:rsidRDefault="00E5608C" w:rsidP="00E5608C">
      <w:pPr>
        <w:rPr>
          <w:lang w:eastAsia="ja-JP"/>
        </w:rPr>
      </w:pPr>
      <w:bookmarkStart w:id="352" w:name="_Hlk100401358"/>
      <w:r w:rsidRPr="00637F87">
        <w:rPr>
          <w:lang w:eastAsia="ja-JP"/>
        </w:rPr>
        <w:t xml:space="preserve">This section is currently under development to provide guidance on using repurposed oil and gas or other infrastructure </w:t>
      </w:r>
      <w:r w:rsidR="00F41DE1">
        <w:rPr>
          <w:lang w:eastAsia="ja-JP"/>
        </w:rPr>
        <w:t xml:space="preserve">in the construction of </w:t>
      </w:r>
      <w:r w:rsidRPr="00637F87">
        <w:rPr>
          <w:lang w:eastAsia="ja-JP"/>
        </w:rPr>
        <w:t>artificial reefs.</w:t>
      </w:r>
    </w:p>
    <w:bookmarkEnd w:id="352"/>
    <w:p w14:paraId="3F826E67" w14:textId="5554BA7A" w:rsidR="00ED5BBF" w:rsidRDefault="00E5608C" w:rsidP="00ED5BBF">
      <w:pPr>
        <w:rPr>
          <w:lang w:eastAsia="ja-JP"/>
        </w:rPr>
      </w:pPr>
      <w:r w:rsidRPr="00637F87">
        <w:rPr>
          <w:lang w:eastAsia="ja-JP"/>
        </w:rPr>
        <w:t>Generally, the use of repurposed oil and gas or other infrastructure for placement as artificial reefs is only allow</w:t>
      </w:r>
      <w:r w:rsidR="00AA4666">
        <w:rPr>
          <w:lang w:eastAsia="ja-JP"/>
        </w:rPr>
        <w:t>ed</w:t>
      </w:r>
      <w:r w:rsidRPr="00637F87">
        <w:rPr>
          <w:lang w:eastAsia="ja-JP"/>
        </w:rPr>
        <w:t xml:space="preserve"> </w:t>
      </w:r>
      <w:r w:rsidR="00AA4666">
        <w:rPr>
          <w:lang w:eastAsia="ja-JP"/>
        </w:rPr>
        <w:t>if</w:t>
      </w:r>
      <w:r w:rsidRPr="00637F87">
        <w:rPr>
          <w:lang w:eastAsia="ja-JP"/>
        </w:rPr>
        <w:t xml:space="preserve"> it has been removed from the ocean and thoroughly cleaned of any potential </w:t>
      </w:r>
      <w:r w:rsidR="00490BE0">
        <w:rPr>
          <w:lang w:eastAsia="ja-JP"/>
        </w:rPr>
        <w:t>contaminants</w:t>
      </w:r>
      <w:r w:rsidR="00490BE0" w:rsidRPr="00637F87">
        <w:rPr>
          <w:lang w:eastAsia="ja-JP"/>
        </w:rPr>
        <w:t xml:space="preserve"> </w:t>
      </w:r>
      <w:r w:rsidR="007A3030">
        <w:rPr>
          <w:lang w:eastAsia="ja-JP"/>
        </w:rPr>
        <w:t>before</w:t>
      </w:r>
      <w:r w:rsidRPr="00637F87">
        <w:rPr>
          <w:lang w:eastAsia="ja-JP"/>
        </w:rPr>
        <w:t xml:space="preserve"> placement. </w:t>
      </w:r>
      <w:r w:rsidR="00ED5BBF">
        <w:rPr>
          <w:lang w:eastAsia="ja-JP"/>
        </w:rPr>
        <w:t>Proposed reef</w:t>
      </w:r>
      <w:r w:rsidR="00DC5A7C">
        <w:rPr>
          <w:lang w:eastAsia="ja-JP"/>
        </w:rPr>
        <w:t>ing of</w:t>
      </w:r>
      <w:r w:rsidR="00F757B2">
        <w:rPr>
          <w:lang w:eastAsia="ja-JP"/>
        </w:rPr>
        <w:t xml:space="preserve"> </w:t>
      </w:r>
      <w:r w:rsidR="00F757B2" w:rsidRPr="00F757B2">
        <w:rPr>
          <w:lang w:eastAsia="ja-JP"/>
        </w:rPr>
        <w:t>repurposed infrastructure</w:t>
      </w:r>
      <w:r w:rsidR="009B25D4">
        <w:rPr>
          <w:lang w:eastAsia="ja-JP"/>
        </w:rPr>
        <w:t xml:space="preserve"> will be</w:t>
      </w:r>
      <w:r w:rsidR="00ED5BBF">
        <w:rPr>
          <w:lang w:eastAsia="ja-JP"/>
        </w:rPr>
        <w:t xml:space="preserve"> </w:t>
      </w:r>
      <w:r w:rsidR="00F63F26">
        <w:rPr>
          <w:lang w:eastAsia="ja-JP"/>
        </w:rPr>
        <w:t xml:space="preserve">assessed </w:t>
      </w:r>
      <w:r w:rsidR="00ED5BBF">
        <w:rPr>
          <w:lang w:eastAsia="ja-JP"/>
        </w:rPr>
        <w:t xml:space="preserve">on </w:t>
      </w:r>
      <w:r w:rsidRPr="00637F87">
        <w:rPr>
          <w:lang w:eastAsia="ja-JP"/>
        </w:rPr>
        <w:t>a case-by-case basis</w:t>
      </w:r>
      <w:r w:rsidR="009B25D4">
        <w:rPr>
          <w:lang w:eastAsia="ja-JP"/>
        </w:rPr>
        <w:t xml:space="preserve">, </w:t>
      </w:r>
      <w:r w:rsidR="00DC5A7C">
        <w:rPr>
          <w:lang w:eastAsia="ja-JP"/>
        </w:rPr>
        <w:t>includ</w:t>
      </w:r>
      <w:r w:rsidR="009B25D4">
        <w:rPr>
          <w:lang w:eastAsia="ja-JP"/>
        </w:rPr>
        <w:t>ing</w:t>
      </w:r>
      <w:r w:rsidR="00DC5A7C">
        <w:rPr>
          <w:lang w:eastAsia="ja-JP"/>
        </w:rPr>
        <w:t xml:space="preserve"> cleaning </w:t>
      </w:r>
      <w:r w:rsidR="009B25D4">
        <w:rPr>
          <w:lang w:eastAsia="ja-JP"/>
        </w:rPr>
        <w:t xml:space="preserve">and other </w:t>
      </w:r>
      <w:r w:rsidR="00DC5A7C">
        <w:rPr>
          <w:lang w:eastAsia="ja-JP"/>
        </w:rPr>
        <w:t>requirements</w:t>
      </w:r>
      <w:r w:rsidR="009B25D4">
        <w:rPr>
          <w:lang w:eastAsia="ja-JP"/>
        </w:rPr>
        <w:t xml:space="preserve"> as proposed by the applicant</w:t>
      </w:r>
      <w:r w:rsidR="00DC5A7C">
        <w:rPr>
          <w:lang w:eastAsia="ja-JP"/>
        </w:rPr>
        <w:t>.</w:t>
      </w:r>
      <w:r w:rsidR="005C09B7">
        <w:rPr>
          <w:lang w:eastAsia="ja-JP"/>
        </w:rPr>
        <w:t xml:space="preserve"> </w:t>
      </w:r>
      <w:r w:rsidR="00ED5BBF">
        <w:rPr>
          <w:lang w:eastAsia="ja-JP"/>
        </w:rPr>
        <w:t xml:space="preserve">Repurposed infrastructure from land-based sources (such as mining infrastructure) must be </w:t>
      </w:r>
      <w:r w:rsidR="00ED5BBF" w:rsidRPr="00637F87">
        <w:rPr>
          <w:lang w:eastAsia="ja-JP"/>
        </w:rPr>
        <w:t xml:space="preserve">thoroughly cleaned of any potential </w:t>
      </w:r>
      <w:r w:rsidR="00ED5BBF">
        <w:rPr>
          <w:lang w:eastAsia="ja-JP"/>
        </w:rPr>
        <w:t>contaminants</w:t>
      </w:r>
      <w:r w:rsidR="00ED5BBF" w:rsidRPr="00637F87">
        <w:rPr>
          <w:lang w:eastAsia="ja-JP"/>
        </w:rPr>
        <w:t xml:space="preserve"> </w:t>
      </w:r>
      <w:r w:rsidR="00ED5BBF">
        <w:rPr>
          <w:lang w:eastAsia="ja-JP"/>
        </w:rPr>
        <w:t>before</w:t>
      </w:r>
      <w:r w:rsidR="00ED5BBF" w:rsidRPr="00637F87">
        <w:rPr>
          <w:lang w:eastAsia="ja-JP"/>
        </w:rPr>
        <w:t xml:space="preserve"> placement as an artificial reef</w:t>
      </w:r>
      <w:r w:rsidR="00ED5BBF">
        <w:rPr>
          <w:lang w:eastAsia="ja-JP"/>
        </w:rPr>
        <w:t>.</w:t>
      </w:r>
    </w:p>
    <w:p w14:paraId="05554551" w14:textId="34B5BE4F" w:rsidR="00C07E7E" w:rsidRDefault="00E5608C" w:rsidP="00A15C10">
      <w:pPr>
        <w:rPr>
          <w:lang w:eastAsia="ja-JP"/>
        </w:rPr>
      </w:pPr>
      <w:r w:rsidRPr="00637F87">
        <w:rPr>
          <w:lang w:eastAsia="ja-JP"/>
        </w:rPr>
        <w:t xml:space="preserve">Repurposed infrastructure to be placed as an artificial reef </w:t>
      </w:r>
      <w:r w:rsidR="00FF7F5D">
        <w:rPr>
          <w:lang w:eastAsia="ja-JP"/>
        </w:rPr>
        <w:t>must</w:t>
      </w:r>
      <w:r w:rsidRPr="00637F87">
        <w:rPr>
          <w:lang w:eastAsia="ja-JP"/>
        </w:rPr>
        <w:t xml:space="preserve"> be sited appropriately, with adequate consideration </w:t>
      </w:r>
      <w:r w:rsidR="007A3030">
        <w:rPr>
          <w:lang w:eastAsia="ja-JP"/>
        </w:rPr>
        <w:t>of</w:t>
      </w:r>
      <w:r w:rsidRPr="00637F87">
        <w:rPr>
          <w:lang w:eastAsia="ja-JP"/>
        </w:rPr>
        <w:t xml:space="preserve"> heritage matters and the input of relevant stakeholders</w:t>
      </w:r>
      <w:r w:rsidR="00F41DE1">
        <w:rPr>
          <w:lang w:eastAsia="ja-JP"/>
        </w:rPr>
        <w:t xml:space="preserve"> (see </w:t>
      </w:r>
      <w:hyperlink w:anchor="_Stakeholders" w:history="1">
        <w:r w:rsidR="00F41DE1" w:rsidRPr="00F41DE1">
          <w:rPr>
            <w:rStyle w:val="Hyperlink"/>
            <w:lang w:eastAsia="ja-JP"/>
          </w:rPr>
          <w:t>Stakeholders</w:t>
        </w:r>
      </w:hyperlink>
      <w:r w:rsidR="00F41DE1">
        <w:rPr>
          <w:lang w:eastAsia="ja-JP"/>
        </w:rPr>
        <w:t>).</w:t>
      </w:r>
    </w:p>
    <w:p w14:paraId="54487D3A" w14:textId="337E9041" w:rsidR="00630589" w:rsidRDefault="00630589" w:rsidP="00152301">
      <w:pPr>
        <w:pStyle w:val="ListBullet"/>
        <w:numPr>
          <w:ilvl w:val="0"/>
          <w:numId w:val="0"/>
        </w:numPr>
      </w:pPr>
      <w:r>
        <w:t xml:space="preserve">Where oil and gas infrastructure </w:t>
      </w:r>
      <w:proofErr w:type="gramStart"/>
      <w:r>
        <w:t>is</w:t>
      </w:r>
      <w:proofErr w:type="gramEnd"/>
      <w:r>
        <w:t xml:space="preserve"> proposed for re-purposing as an artificial reef, applicants are encouraged to involve the owner of the infrastructure in the application process, as they</w:t>
      </w:r>
      <w:r w:rsidR="00D109AB">
        <w:t xml:space="preserve"> </w:t>
      </w:r>
      <w:r>
        <w:t xml:space="preserve">are most familiar with the usage and history of the infrastructure. </w:t>
      </w:r>
    </w:p>
    <w:p w14:paraId="242330CD" w14:textId="56DDA2F7" w:rsidR="00B11D03" w:rsidRDefault="00197C8D" w:rsidP="00880296">
      <w:pPr>
        <w:rPr>
          <w:lang w:eastAsia="ja-JP"/>
        </w:rPr>
      </w:pPr>
      <w:r w:rsidRPr="00DA3C65">
        <w:rPr>
          <w:noProof/>
        </w:rPr>
        <w:drawing>
          <wp:anchor distT="0" distB="0" distL="114300" distR="114300" simplePos="0" relativeHeight="251660288" behindDoc="1" locked="0" layoutInCell="1" allowOverlap="1" wp14:anchorId="7B94CC40" wp14:editId="577A9F43">
            <wp:simplePos x="0" y="0"/>
            <wp:positionH relativeFrom="column">
              <wp:posOffset>4731385</wp:posOffset>
            </wp:positionH>
            <wp:positionV relativeFrom="paragraph">
              <wp:posOffset>647700</wp:posOffset>
            </wp:positionV>
            <wp:extent cx="3403129" cy="5933878"/>
            <wp:effectExtent l="0" t="0" r="6985" b="0"/>
            <wp:wrapNone/>
            <wp:docPr id="14" name="Picture 14">
              <a:extLst xmlns:a="http://schemas.openxmlformats.org/drawingml/2006/main">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FF2B5EF4-FFF2-40B4-BE49-F238E27FC236}">
                          <a16:creationId xmlns:a16="http://schemas.microsoft.com/office/drawing/2014/main" id="{FE5D35DF-DF0F-C2F8-B71D-841AE566356A}"/>
                        </a:ext>
                        <a:ext uri="{C183D7F6-B498-43B3-948B-1728B52AA6E4}">
                          <adec:decorative xmlns:adec="http://schemas.microsoft.com/office/drawing/2017/decorative" val="1"/>
                        </a:ext>
                      </a:extLst>
                    </pic:cNvPr>
                    <pic:cNvPicPr>
                      <a:picLocks noChangeAspect="1"/>
                    </pic:cNvPicPr>
                  </pic:nvPicPr>
                  <pic:blipFill>
                    <a:blip r:embed="rId16" cstate="print">
                      <a:alphaModFix amt="70000"/>
                      <a:extLst>
                        <a:ext uri="{28A0092B-C50C-407E-A947-70E740481C1C}">
                          <a14:useLocalDpi xmlns:a14="http://schemas.microsoft.com/office/drawing/2010/main" val="0"/>
                        </a:ext>
                      </a:extLst>
                    </a:blip>
                    <a:stretch>
                      <a:fillRect/>
                    </a:stretch>
                  </pic:blipFill>
                  <pic:spPr>
                    <a:xfrm>
                      <a:off x="0" y="0"/>
                      <a:ext cx="3403129" cy="5933878"/>
                    </a:xfrm>
                    <a:prstGeom prst="rect">
                      <a:avLst/>
                    </a:prstGeom>
                  </pic:spPr>
                </pic:pic>
              </a:graphicData>
            </a:graphic>
            <wp14:sizeRelH relativeFrom="page">
              <wp14:pctWidth>0</wp14:pctWidth>
            </wp14:sizeRelH>
            <wp14:sizeRelV relativeFrom="page">
              <wp14:pctHeight>0</wp14:pctHeight>
            </wp14:sizeRelV>
          </wp:anchor>
        </w:drawing>
      </w:r>
      <w:r w:rsidR="00285127">
        <w:rPr>
          <w:lang w:eastAsia="ja-JP"/>
        </w:rPr>
        <w:t>Applicants must detail and justify t</w:t>
      </w:r>
      <w:r w:rsidR="00285127">
        <w:t>he intended method of preparation and placement in the application, by way of a</w:t>
      </w:r>
      <w:r w:rsidR="00880296">
        <w:rPr>
          <w:lang w:val="en"/>
        </w:rPr>
        <w:t xml:space="preserve"> Placement Plan </w:t>
      </w:r>
      <w:r w:rsidR="00285127">
        <w:rPr>
          <w:lang w:val="en"/>
        </w:rPr>
        <w:t xml:space="preserve">submitted </w:t>
      </w:r>
      <w:r w:rsidR="00880296">
        <w:rPr>
          <w:lang w:val="en"/>
        </w:rPr>
        <w:t xml:space="preserve">as a separate document. </w:t>
      </w:r>
      <w:r w:rsidR="00844E37" w:rsidRPr="00101140">
        <w:rPr>
          <w:lang w:eastAsia="ja-JP"/>
        </w:rPr>
        <w:t xml:space="preserve">The </w:t>
      </w:r>
      <w:r w:rsidR="00844E37">
        <w:rPr>
          <w:lang w:eastAsia="ja-JP"/>
        </w:rPr>
        <w:t>P</w:t>
      </w:r>
      <w:r w:rsidR="00844E37" w:rsidRPr="00101140">
        <w:rPr>
          <w:lang w:eastAsia="ja-JP"/>
        </w:rPr>
        <w:t xml:space="preserve">lacement </w:t>
      </w:r>
      <w:r w:rsidR="00844E37">
        <w:rPr>
          <w:lang w:eastAsia="ja-JP"/>
        </w:rPr>
        <w:t>P</w:t>
      </w:r>
      <w:r w:rsidR="00844E37" w:rsidRPr="00101140">
        <w:rPr>
          <w:lang w:eastAsia="ja-JP"/>
        </w:rPr>
        <w:t xml:space="preserve">lan </w:t>
      </w:r>
      <w:r w:rsidR="00844E37">
        <w:rPr>
          <w:lang w:eastAsia="ja-JP"/>
        </w:rPr>
        <w:t>must</w:t>
      </w:r>
      <w:r w:rsidR="00844E37" w:rsidRPr="00101140">
        <w:rPr>
          <w:lang w:eastAsia="ja-JP"/>
        </w:rPr>
        <w:t xml:space="preserve"> include all preparation </w:t>
      </w:r>
      <w:r w:rsidR="00844E37">
        <w:rPr>
          <w:lang w:eastAsia="ja-JP"/>
        </w:rPr>
        <w:t xml:space="preserve">and </w:t>
      </w:r>
      <w:r w:rsidR="00844E37" w:rsidRPr="00101140">
        <w:rPr>
          <w:lang w:eastAsia="ja-JP"/>
        </w:rPr>
        <w:t xml:space="preserve">placement activities, </w:t>
      </w:r>
      <w:r w:rsidR="00844E37">
        <w:rPr>
          <w:lang w:eastAsia="ja-JP"/>
        </w:rPr>
        <w:t xml:space="preserve">e.g., cutting of oil and gas infrastructure, </w:t>
      </w:r>
      <w:r w:rsidR="00844E37" w:rsidRPr="00101140">
        <w:rPr>
          <w:lang w:eastAsia="ja-JP"/>
        </w:rPr>
        <w:t xml:space="preserve">cranage and lift plan, potential vessels used, diver involvement, and </w:t>
      </w:r>
      <w:r w:rsidR="00844E37">
        <w:rPr>
          <w:lang w:eastAsia="ja-JP"/>
        </w:rPr>
        <w:t xml:space="preserve">human and navigational </w:t>
      </w:r>
      <w:r w:rsidR="00844E37" w:rsidRPr="00101140">
        <w:rPr>
          <w:lang w:eastAsia="ja-JP"/>
        </w:rPr>
        <w:t xml:space="preserve">safety. </w:t>
      </w:r>
      <w:r w:rsidR="00B11D03">
        <w:rPr>
          <w:lang w:eastAsia="ja-JP"/>
        </w:rPr>
        <w:t>For repurposed oil and gas infrastructure, t</w:t>
      </w:r>
      <w:r w:rsidR="00B11D03">
        <w:t>he application must also include details on what is remaining at the infrastructure site, both above and below the mudline.</w:t>
      </w:r>
    </w:p>
    <w:p w14:paraId="15F6785E" w14:textId="64326BE4" w:rsidR="00C07E7E" w:rsidRPr="00CD5903" w:rsidRDefault="00C07E7E" w:rsidP="00CD5903">
      <w:pPr>
        <w:pStyle w:val="Heading3"/>
        <w:rPr>
          <w:lang w:eastAsia="ja-JP"/>
        </w:rPr>
      </w:pPr>
      <w:bookmarkStart w:id="353" w:name="_Toc105421701"/>
      <w:bookmarkStart w:id="354" w:name="_Toc146023852"/>
      <w:r w:rsidRPr="00CD5903">
        <w:rPr>
          <w:lang w:eastAsia="ja-JP"/>
        </w:rPr>
        <w:t xml:space="preserve">Oil and </w:t>
      </w:r>
      <w:r w:rsidR="009E2C92" w:rsidRPr="00CD5903">
        <w:rPr>
          <w:lang w:eastAsia="ja-JP"/>
        </w:rPr>
        <w:t>g</w:t>
      </w:r>
      <w:r w:rsidRPr="00CD5903">
        <w:rPr>
          <w:lang w:eastAsia="ja-JP"/>
        </w:rPr>
        <w:t>as wellheads</w:t>
      </w:r>
      <w:bookmarkEnd w:id="353"/>
      <w:bookmarkEnd w:id="354"/>
    </w:p>
    <w:p w14:paraId="420B5885" w14:textId="240109B1" w:rsidR="00C07E7E" w:rsidRPr="00A15C10" w:rsidRDefault="00C07E7E" w:rsidP="00A15C10">
      <w:pPr>
        <w:rPr>
          <w:lang w:eastAsia="ja-JP"/>
        </w:rPr>
      </w:pPr>
      <w:r>
        <w:rPr>
          <w:lang w:eastAsia="ja-JP"/>
        </w:rPr>
        <w:t xml:space="preserve">If the proposed artificial reef is going to be located at the site of oil and gas wellhead infrastructure, </w:t>
      </w:r>
      <w:r w:rsidR="00630A20">
        <w:rPr>
          <w:lang w:eastAsia="ja-JP"/>
        </w:rPr>
        <w:t xml:space="preserve">the </w:t>
      </w:r>
      <w:r>
        <w:rPr>
          <w:lang w:eastAsia="ja-JP"/>
        </w:rPr>
        <w:t xml:space="preserve">wellhead infrastructure </w:t>
      </w:r>
      <w:r w:rsidR="008D017F">
        <w:rPr>
          <w:lang w:eastAsia="ja-JP"/>
        </w:rPr>
        <w:t>must</w:t>
      </w:r>
      <w:r w:rsidR="008D017F" w:rsidRPr="008D017F">
        <w:rPr>
          <w:lang w:eastAsia="ja-JP"/>
        </w:rPr>
        <w:t xml:space="preserve"> be treated as per relevant legislation and jurisdiction.</w:t>
      </w:r>
      <w:r w:rsidR="008D017F">
        <w:rPr>
          <w:lang w:eastAsia="ja-JP"/>
        </w:rPr>
        <w:t xml:space="preserve"> </w:t>
      </w:r>
      <w:r w:rsidR="008347A7">
        <w:rPr>
          <w:lang w:eastAsia="ja-JP"/>
        </w:rPr>
        <w:t>W</w:t>
      </w:r>
      <w:r w:rsidR="008D017F">
        <w:rPr>
          <w:lang w:eastAsia="ja-JP"/>
        </w:rPr>
        <w:t xml:space="preserve">ellhead infrastructure </w:t>
      </w:r>
      <w:r>
        <w:rPr>
          <w:lang w:eastAsia="ja-JP"/>
        </w:rPr>
        <w:t xml:space="preserve">should be </w:t>
      </w:r>
      <w:r w:rsidR="008D017F">
        <w:rPr>
          <w:lang w:eastAsia="ja-JP"/>
        </w:rPr>
        <w:t xml:space="preserve">considered for </w:t>
      </w:r>
      <w:r>
        <w:rPr>
          <w:lang w:eastAsia="ja-JP"/>
        </w:rPr>
        <w:t>remov</w:t>
      </w:r>
      <w:r w:rsidR="008D017F">
        <w:rPr>
          <w:lang w:eastAsia="ja-JP"/>
        </w:rPr>
        <w:t>al</w:t>
      </w:r>
      <w:r>
        <w:rPr>
          <w:lang w:eastAsia="ja-JP"/>
        </w:rPr>
        <w:t xml:space="preserve"> to the mudline</w:t>
      </w:r>
      <w:r w:rsidR="008D017F">
        <w:rPr>
          <w:lang w:eastAsia="ja-JP"/>
        </w:rPr>
        <w:t xml:space="preserve"> with w</w:t>
      </w:r>
      <w:r>
        <w:rPr>
          <w:lang w:eastAsia="ja-JP"/>
        </w:rPr>
        <w:t xml:space="preserve">ellheads plugged and </w:t>
      </w:r>
      <w:r w:rsidRPr="001F6986">
        <w:rPr>
          <w:lang w:eastAsia="ja-JP"/>
        </w:rPr>
        <w:t xml:space="preserve">abandoned as per </w:t>
      </w:r>
      <w:r w:rsidR="00A87922">
        <w:t>NOPSEMA</w:t>
      </w:r>
      <w:r w:rsidR="001F6986" w:rsidRPr="001F6986">
        <w:rPr>
          <w:lang w:eastAsia="ja-JP"/>
        </w:rPr>
        <w:t xml:space="preserve"> or</w:t>
      </w:r>
      <w:r w:rsidRPr="001F6986">
        <w:rPr>
          <w:lang w:eastAsia="ja-JP"/>
        </w:rPr>
        <w:t xml:space="preserve"> state </w:t>
      </w:r>
      <w:r w:rsidR="00A9399C">
        <w:rPr>
          <w:lang w:eastAsia="ja-JP"/>
        </w:rPr>
        <w:t>and territory</w:t>
      </w:r>
      <w:r w:rsidRPr="001F6986">
        <w:rPr>
          <w:lang w:eastAsia="ja-JP"/>
        </w:rPr>
        <w:t xml:space="preserve"> guidance</w:t>
      </w:r>
      <w:r w:rsidR="00630A20">
        <w:rPr>
          <w:lang w:eastAsia="ja-JP"/>
        </w:rPr>
        <w:t>,</w:t>
      </w:r>
      <w:r w:rsidR="00B321C9">
        <w:rPr>
          <w:lang w:eastAsia="ja-JP"/>
        </w:rPr>
        <w:t xml:space="preserve"> </w:t>
      </w:r>
      <w:r w:rsidR="008D017F">
        <w:rPr>
          <w:lang w:eastAsia="ja-JP"/>
        </w:rPr>
        <w:t xml:space="preserve">noting </w:t>
      </w:r>
      <w:r w:rsidRPr="001F6986">
        <w:rPr>
          <w:lang w:eastAsia="ja-JP"/>
        </w:rPr>
        <w:t>authorisation and/or approvals remain with these agencies. Wellhead infrastructure below</w:t>
      </w:r>
      <w:r>
        <w:rPr>
          <w:lang w:eastAsia="ja-JP"/>
        </w:rPr>
        <w:t xml:space="preserve"> the mudline does not form part of artificial reef applications or permits.</w:t>
      </w:r>
      <w:r w:rsidR="00C15EB2" w:rsidRPr="00C15EB2">
        <w:t xml:space="preserve"> </w:t>
      </w:r>
    </w:p>
    <w:p w14:paraId="10059C7D" w14:textId="7716FA10" w:rsidR="00043856" w:rsidRDefault="00865C67" w:rsidP="00043856">
      <w:pPr>
        <w:pStyle w:val="Heading1"/>
      </w:pPr>
      <w:bookmarkStart w:id="355" w:name="_6_Information_and"/>
      <w:bookmarkStart w:id="356" w:name="_Toc105421702"/>
      <w:bookmarkStart w:id="357" w:name="_Toc146023853"/>
      <w:bookmarkStart w:id="358" w:name="_Toc90886491"/>
      <w:bookmarkStart w:id="359" w:name="_Toc430782161"/>
      <w:bookmarkEnd w:id="355"/>
      <w:r>
        <w:lastRenderedPageBreak/>
        <w:t>6</w:t>
      </w:r>
      <w:r w:rsidR="00043856">
        <w:tab/>
      </w:r>
      <w:r w:rsidR="009179BC">
        <w:t>Information and r</w:t>
      </w:r>
      <w:r w:rsidR="00043856">
        <w:t>esources</w:t>
      </w:r>
      <w:bookmarkEnd w:id="356"/>
      <w:bookmarkEnd w:id="357"/>
    </w:p>
    <w:p w14:paraId="645F0C33" w14:textId="56A1309F" w:rsidR="004E296C" w:rsidRPr="00D003B3" w:rsidRDefault="00B5173D" w:rsidP="004433BF">
      <w:r>
        <w:t xml:space="preserve">A wide range of information and resources </w:t>
      </w:r>
      <w:r w:rsidR="005B7C2C">
        <w:t xml:space="preserve">is </w:t>
      </w:r>
      <w:r>
        <w:t xml:space="preserve">available to help </w:t>
      </w:r>
      <w:r w:rsidR="005B36E9">
        <w:t>applicant</w:t>
      </w:r>
      <w:r w:rsidR="00445026">
        <w:t>s</w:t>
      </w:r>
      <w:r>
        <w:t xml:space="preserve"> plan </w:t>
      </w:r>
      <w:r w:rsidR="005B36E9">
        <w:t>the</w:t>
      </w:r>
      <w:r w:rsidR="00445026">
        <w:t>ir</w:t>
      </w:r>
      <w:r w:rsidR="005B36E9">
        <w:t xml:space="preserve"> </w:t>
      </w:r>
      <w:r>
        <w:t>artificial reef project.</w:t>
      </w:r>
      <w:r w:rsidR="006C5DB0">
        <w:t xml:space="preserve"> </w:t>
      </w:r>
      <w:r w:rsidR="00427835">
        <w:t>T</w:t>
      </w:r>
      <w:r w:rsidR="00427835" w:rsidRPr="00427835">
        <w:t>he dep</w:t>
      </w:r>
      <w:r w:rsidR="00427835">
        <w:t>ar</w:t>
      </w:r>
      <w:r w:rsidR="00427835" w:rsidRPr="00427835">
        <w:t>t</w:t>
      </w:r>
      <w:r w:rsidR="00427835">
        <w:t>ment</w:t>
      </w:r>
      <w:r w:rsidR="00427835" w:rsidRPr="00427835">
        <w:t xml:space="preserve"> does not </w:t>
      </w:r>
      <w:r w:rsidR="00427835">
        <w:t xml:space="preserve">necessarily </w:t>
      </w:r>
      <w:r w:rsidR="00427835" w:rsidRPr="00427835">
        <w:t xml:space="preserve">endorse the below </w:t>
      </w:r>
      <w:r w:rsidR="00427835">
        <w:t>resources and they are provided for information only. T</w:t>
      </w:r>
      <w:r w:rsidR="006C5DB0">
        <w:t xml:space="preserve">he requirements </w:t>
      </w:r>
      <w:r w:rsidR="00841195">
        <w:t xml:space="preserve">of the Sea Dumping Act, this guidance and the UNEP guidance </w:t>
      </w:r>
      <w:proofErr w:type="gramStart"/>
      <w:r w:rsidR="00841195">
        <w:t>take precedence at all times</w:t>
      </w:r>
      <w:proofErr w:type="gramEnd"/>
      <w:r w:rsidR="00841195">
        <w:t>.</w:t>
      </w:r>
      <w:r w:rsidR="000F31E3">
        <w:t xml:space="preserve"> </w:t>
      </w:r>
    </w:p>
    <w:p w14:paraId="05436682" w14:textId="3D743E5C" w:rsidR="00C22F67" w:rsidRDefault="00EC55A1" w:rsidP="00EC55A1">
      <w:pPr>
        <w:pStyle w:val="Heading2"/>
        <w:ind w:left="0" w:firstLine="0"/>
      </w:pPr>
      <w:bookmarkStart w:id="360" w:name="_6.2_Information_on"/>
      <w:bookmarkStart w:id="361" w:name="_Toc105421705"/>
      <w:bookmarkStart w:id="362" w:name="_Toc146023854"/>
      <w:bookmarkEnd w:id="360"/>
      <w:r>
        <w:t>6.1</w:t>
      </w:r>
      <w:r>
        <w:tab/>
      </w:r>
      <w:r w:rsidR="00C22F67">
        <w:t>International guidelines</w:t>
      </w:r>
      <w:r w:rsidR="00465FA3">
        <w:t xml:space="preserve">, </w:t>
      </w:r>
      <w:proofErr w:type="gramStart"/>
      <w:r w:rsidR="00465FA3">
        <w:t>protocols</w:t>
      </w:r>
      <w:proofErr w:type="gramEnd"/>
      <w:r w:rsidR="00465FA3">
        <w:t xml:space="preserve"> and conventions</w:t>
      </w:r>
      <w:bookmarkEnd w:id="361"/>
      <w:bookmarkEnd w:id="362"/>
    </w:p>
    <w:p w14:paraId="15F79D7E" w14:textId="299C16B0" w:rsidR="00ED04E8" w:rsidRPr="00ED04E8" w:rsidRDefault="009C2FF7" w:rsidP="00EA6BC7">
      <w:pPr>
        <w:pStyle w:val="ListBullet"/>
        <w:rPr>
          <w:rStyle w:val="Hyperlink"/>
          <w:color w:val="000000"/>
          <w:u w:val="none"/>
        </w:rPr>
      </w:pPr>
      <w:hyperlink r:id="rId44" w:history="1">
        <w:r w:rsidR="00ED04E8" w:rsidRPr="00671081">
          <w:rPr>
            <w:rStyle w:val="Hyperlink"/>
          </w:rPr>
          <w:t>1989 guidelines and standards for the removal of offshore installations and structures on the continental shelf and in the exclusive economic zone</w:t>
        </w:r>
      </w:hyperlink>
      <w:r w:rsidR="00ED04E8" w:rsidRPr="00EA6BC7">
        <w:t xml:space="preserve"> (International Maritime Organization </w:t>
      </w:r>
      <w:r w:rsidR="00ED04E8" w:rsidRPr="005D4E7D">
        <w:t>Resolution</w:t>
      </w:r>
      <w:r w:rsidR="00ED04E8" w:rsidRPr="00EA6BC7">
        <w:t xml:space="preserve"> A.672(16), adopted on 19 October 1989)</w:t>
      </w:r>
      <w:r w:rsidR="00671081">
        <w:t>.</w:t>
      </w:r>
    </w:p>
    <w:p w14:paraId="3B0A9BAD" w14:textId="7C08BAB6" w:rsidR="00ED286D" w:rsidRPr="00EA6BC7" w:rsidRDefault="009C2FF7" w:rsidP="00EA6BC7">
      <w:pPr>
        <w:pStyle w:val="ListBullet"/>
      </w:pPr>
      <w:hyperlink r:id="rId45" w:history="1">
        <w:r w:rsidR="00ED286D" w:rsidRPr="00591832">
          <w:rPr>
            <w:rStyle w:val="Hyperlink"/>
          </w:rPr>
          <w:t xml:space="preserve">1996 </w:t>
        </w:r>
        <w:r w:rsidR="00B85253" w:rsidRPr="00591832">
          <w:rPr>
            <w:rStyle w:val="Hyperlink"/>
          </w:rPr>
          <w:t>Protocol to</w:t>
        </w:r>
        <w:r w:rsidR="00ED286D" w:rsidRPr="00591832">
          <w:rPr>
            <w:rStyle w:val="Hyperlink"/>
          </w:rPr>
          <w:t xml:space="preserve"> </w:t>
        </w:r>
        <w:r w:rsidR="00B85253" w:rsidRPr="00591832">
          <w:rPr>
            <w:rStyle w:val="Hyperlink"/>
          </w:rPr>
          <w:t>the</w:t>
        </w:r>
        <w:r w:rsidR="00ED286D" w:rsidRPr="00591832">
          <w:rPr>
            <w:rStyle w:val="Hyperlink"/>
          </w:rPr>
          <w:t xml:space="preserve"> C</w:t>
        </w:r>
        <w:r w:rsidR="00B85253" w:rsidRPr="00591832">
          <w:rPr>
            <w:rStyle w:val="Hyperlink"/>
          </w:rPr>
          <w:t>onvention</w:t>
        </w:r>
        <w:r w:rsidR="00ED286D" w:rsidRPr="00591832">
          <w:rPr>
            <w:rStyle w:val="Hyperlink"/>
          </w:rPr>
          <w:t xml:space="preserve"> </w:t>
        </w:r>
        <w:r w:rsidR="00B85253" w:rsidRPr="00591832">
          <w:rPr>
            <w:rStyle w:val="Hyperlink"/>
          </w:rPr>
          <w:t>on</w:t>
        </w:r>
        <w:r w:rsidR="00ED286D" w:rsidRPr="00591832">
          <w:rPr>
            <w:rStyle w:val="Hyperlink"/>
          </w:rPr>
          <w:t xml:space="preserve"> </w:t>
        </w:r>
        <w:r w:rsidR="00B85253" w:rsidRPr="00591832">
          <w:rPr>
            <w:rStyle w:val="Hyperlink"/>
          </w:rPr>
          <w:t>the</w:t>
        </w:r>
        <w:r w:rsidR="00ED286D" w:rsidRPr="00591832">
          <w:rPr>
            <w:rStyle w:val="Hyperlink"/>
          </w:rPr>
          <w:t xml:space="preserve"> </w:t>
        </w:r>
        <w:r w:rsidR="00B85253" w:rsidRPr="00591832">
          <w:rPr>
            <w:rStyle w:val="Hyperlink"/>
          </w:rPr>
          <w:t>Prevention</w:t>
        </w:r>
        <w:r w:rsidR="00ED286D" w:rsidRPr="00591832">
          <w:rPr>
            <w:rStyle w:val="Hyperlink"/>
          </w:rPr>
          <w:t xml:space="preserve"> </w:t>
        </w:r>
        <w:r w:rsidR="00B85253" w:rsidRPr="00591832">
          <w:rPr>
            <w:rStyle w:val="Hyperlink"/>
          </w:rPr>
          <w:t>of</w:t>
        </w:r>
        <w:r w:rsidR="00ED286D" w:rsidRPr="00591832">
          <w:rPr>
            <w:rStyle w:val="Hyperlink"/>
          </w:rPr>
          <w:t xml:space="preserve"> </w:t>
        </w:r>
        <w:r w:rsidR="00B85253" w:rsidRPr="00591832">
          <w:rPr>
            <w:rStyle w:val="Hyperlink"/>
          </w:rPr>
          <w:t>Marine</w:t>
        </w:r>
        <w:r w:rsidR="00ED286D" w:rsidRPr="00591832">
          <w:rPr>
            <w:rStyle w:val="Hyperlink"/>
          </w:rPr>
          <w:t xml:space="preserve"> </w:t>
        </w:r>
        <w:r w:rsidR="00B85253" w:rsidRPr="00591832">
          <w:rPr>
            <w:rStyle w:val="Hyperlink"/>
          </w:rPr>
          <w:t>Pollution</w:t>
        </w:r>
        <w:r w:rsidR="00ED286D" w:rsidRPr="00591832">
          <w:rPr>
            <w:rStyle w:val="Hyperlink"/>
          </w:rPr>
          <w:t xml:space="preserve"> </w:t>
        </w:r>
        <w:r w:rsidR="00B85253" w:rsidRPr="00591832">
          <w:rPr>
            <w:rStyle w:val="Hyperlink"/>
          </w:rPr>
          <w:t>by</w:t>
        </w:r>
        <w:r w:rsidR="00ED286D" w:rsidRPr="00591832">
          <w:rPr>
            <w:rStyle w:val="Hyperlink"/>
          </w:rPr>
          <w:t xml:space="preserve"> </w:t>
        </w:r>
        <w:r w:rsidR="00B85253" w:rsidRPr="00591832">
          <w:rPr>
            <w:rStyle w:val="Hyperlink"/>
          </w:rPr>
          <w:t>Dumping of</w:t>
        </w:r>
        <w:r w:rsidR="00ED286D" w:rsidRPr="00591832">
          <w:rPr>
            <w:rStyle w:val="Hyperlink"/>
          </w:rPr>
          <w:t xml:space="preserve"> W</w:t>
        </w:r>
        <w:r w:rsidR="00B85253" w:rsidRPr="00591832">
          <w:rPr>
            <w:rStyle w:val="Hyperlink"/>
          </w:rPr>
          <w:t>astes</w:t>
        </w:r>
        <w:r w:rsidR="00ED286D" w:rsidRPr="00591832">
          <w:rPr>
            <w:rStyle w:val="Hyperlink"/>
          </w:rPr>
          <w:t xml:space="preserve"> </w:t>
        </w:r>
        <w:r w:rsidR="00B85253" w:rsidRPr="00591832">
          <w:rPr>
            <w:rStyle w:val="Hyperlink"/>
          </w:rPr>
          <w:t>and</w:t>
        </w:r>
        <w:r w:rsidR="00ED286D" w:rsidRPr="00591832">
          <w:rPr>
            <w:rStyle w:val="Hyperlink"/>
          </w:rPr>
          <w:t xml:space="preserve"> O</w:t>
        </w:r>
        <w:r w:rsidR="00B85253" w:rsidRPr="00591832">
          <w:rPr>
            <w:rStyle w:val="Hyperlink"/>
          </w:rPr>
          <w:t>ther</w:t>
        </w:r>
        <w:r w:rsidR="00ED286D" w:rsidRPr="00591832">
          <w:rPr>
            <w:rStyle w:val="Hyperlink"/>
          </w:rPr>
          <w:t xml:space="preserve"> M</w:t>
        </w:r>
        <w:r w:rsidR="00B85253" w:rsidRPr="00591832">
          <w:rPr>
            <w:rStyle w:val="Hyperlink"/>
          </w:rPr>
          <w:t>atter</w:t>
        </w:r>
        <w:r w:rsidR="00ED286D" w:rsidRPr="00591832">
          <w:rPr>
            <w:rStyle w:val="Hyperlink"/>
          </w:rPr>
          <w:t xml:space="preserve">, 1972 </w:t>
        </w:r>
        <w:r w:rsidR="00B85253" w:rsidRPr="00591832">
          <w:rPr>
            <w:rStyle w:val="Hyperlink"/>
          </w:rPr>
          <w:t>(as amended in 2006)</w:t>
        </w:r>
      </w:hyperlink>
      <w:r w:rsidR="00591832">
        <w:t>.</w:t>
      </w:r>
    </w:p>
    <w:p w14:paraId="302E305A" w14:textId="4A045E3D" w:rsidR="00400FF6" w:rsidRDefault="009C2FF7" w:rsidP="00EA6BC7">
      <w:pPr>
        <w:pStyle w:val="ListBullet"/>
      </w:pPr>
      <w:hyperlink r:id="rId46" w:history="1">
        <w:r w:rsidR="00400FF6" w:rsidRPr="00400FF6">
          <w:rPr>
            <w:rStyle w:val="Hyperlink"/>
          </w:rPr>
          <w:t>Basel Convention on the Control of Transboundary Movements of Hazardous Wastes and Their Disposal</w:t>
        </w:r>
      </w:hyperlink>
      <w:r w:rsidR="00400FF6">
        <w:t xml:space="preserve"> (adopted in 1989)</w:t>
      </w:r>
      <w:r w:rsidR="00051663">
        <w:t xml:space="preserve"> and </w:t>
      </w:r>
      <w:hyperlink r:id="rId47" w:history="1">
        <w:r w:rsidR="00051663">
          <w:rPr>
            <w:rStyle w:val="Hyperlink"/>
          </w:rPr>
          <w:t xml:space="preserve">Technical guidance to manage hazardous waste containing </w:t>
        </w:r>
        <w:bookmarkStart w:id="363" w:name="_Hlk127278771"/>
        <w:r w:rsidR="00051663">
          <w:rPr>
            <w:rStyle w:val="Hyperlink"/>
          </w:rPr>
          <w:t>persistent organic pollutants and Mercury</w:t>
        </w:r>
      </w:hyperlink>
      <w:bookmarkEnd w:id="363"/>
      <w:r w:rsidR="00400FF6">
        <w:t>.</w:t>
      </w:r>
    </w:p>
    <w:p w14:paraId="5757A1FE" w14:textId="1636D571" w:rsidR="008F2461" w:rsidRPr="00EA6BC7" w:rsidRDefault="009C2FF7" w:rsidP="00EA6BC7">
      <w:pPr>
        <w:pStyle w:val="ListBullet"/>
      </w:pPr>
      <w:hyperlink r:id="rId48" w:history="1">
        <w:r w:rsidR="008F2461" w:rsidRPr="00591832">
          <w:rPr>
            <w:rStyle w:val="Hyperlink"/>
          </w:rPr>
          <w:t xml:space="preserve">Guidance on the national implementation of the 1996 </w:t>
        </w:r>
        <w:r w:rsidR="00FD5FD5" w:rsidRPr="00591832">
          <w:rPr>
            <w:rStyle w:val="Hyperlink"/>
          </w:rPr>
          <w:t>p</w:t>
        </w:r>
        <w:r w:rsidR="008F2461" w:rsidRPr="00591832">
          <w:rPr>
            <w:rStyle w:val="Hyperlink"/>
          </w:rPr>
          <w:t xml:space="preserve">rotocol to the London </w:t>
        </w:r>
        <w:r w:rsidR="00FD5FD5" w:rsidRPr="00591832">
          <w:rPr>
            <w:rStyle w:val="Hyperlink"/>
          </w:rPr>
          <w:t>c</w:t>
        </w:r>
        <w:r w:rsidR="008F2461" w:rsidRPr="00591832">
          <w:rPr>
            <w:rStyle w:val="Hyperlink"/>
          </w:rPr>
          <w:t>onvention 1972</w:t>
        </w:r>
      </w:hyperlink>
      <w:r w:rsidR="0028180A">
        <w:t xml:space="preserve"> </w:t>
      </w:r>
      <w:r w:rsidR="0028180A" w:rsidRPr="00FD5FD5">
        <w:t>(</w:t>
      </w:r>
      <w:r w:rsidR="00FD5FD5">
        <w:t xml:space="preserve">adopted in </w:t>
      </w:r>
      <w:r w:rsidR="00FD5FD5" w:rsidRPr="00FD5FD5">
        <w:t>2001</w:t>
      </w:r>
      <w:r w:rsidR="0028180A" w:rsidRPr="00FD5FD5">
        <w:t>)</w:t>
      </w:r>
      <w:r w:rsidR="00591832">
        <w:t>.</w:t>
      </w:r>
    </w:p>
    <w:p w14:paraId="3FF8C9CA" w14:textId="7E753788" w:rsidR="00612BBA" w:rsidRPr="00AC4E2C" w:rsidRDefault="00612BBA" w:rsidP="00612BBA">
      <w:pPr>
        <w:pStyle w:val="ListBullet"/>
      </w:pPr>
      <w:r>
        <w:rPr>
          <w:color w:val="0E101A"/>
        </w:rPr>
        <w:t xml:space="preserve">London convention and protocol </w:t>
      </w:r>
      <w:hyperlink r:id="rId49" w:history="1">
        <w:r>
          <w:rPr>
            <w:rStyle w:val="Hyperlink"/>
          </w:rPr>
          <w:t>Assessment Framework for Scientific Research involving Ocean Fertilisation</w:t>
        </w:r>
      </w:hyperlink>
      <w:r>
        <w:rPr>
          <w:color w:val="0E101A"/>
        </w:rPr>
        <w:t xml:space="preserve"> (</w:t>
      </w:r>
      <w:r w:rsidR="000F0C99">
        <w:rPr>
          <w:color w:val="0E101A"/>
        </w:rPr>
        <w:t>2010</w:t>
      </w:r>
      <w:r>
        <w:rPr>
          <w:color w:val="0E101A"/>
        </w:rPr>
        <w:t>).</w:t>
      </w:r>
    </w:p>
    <w:p w14:paraId="6C66E52F" w14:textId="4DBD0630" w:rsidR="00C22F67" w:rsidRDefault="009C2FF7" w:rsidP="00EA6BC7">
      <w:pPr>
        <w:pStyle w:val="ListBullet"/>
      </w:pPr>
      <w:hyperlink r:id="rId50" w:history="1">
        <w:r w:rsidR="00C22F67" w:rsidRPr="00591832">
          <w:rPr>
            <w:rStyle w:val="Hyperlink"/>
          </w:rPr>
          <w:t xml:space="preserve">London </w:t>
        </w:r>
        <w:r w:rsidR="004B1842" w:rsidRPr="00591832">
          <w:rPr>
            <w:rStyle w:val="Hyperlink"/>
          </w:rPr>
          <w:t>c</w:t>
        </w:r>
        <w:r w:rsidR="00C22F67" w:rsidRPr="00591832">
          <w:rPr>
            <w:rStyle w:val="Hyperlink"/>
          </w:rPr>
          <w:t xml:space="preserve">onvention and </w:t>
        </w:r>
        <w:r w:rsidR="004B1842" w:rsidRPr="00591832">
          <w:rPr>
            <w:rStyle w:val="Hyperlink"/>
          </w:rPr>
          <w:t>p</w:t>
        </w:r>
        <w:r w:rsidR="00C22F67" w:rsidRPr="00591832">
          <w:rPr>
            <w:rStyle w:val="Hyperlink"/>
          </w:rPr>
          <w:t xml:space="preserve">rotocol/UNEP </w:t>
        </w:r>
        <w:r w:rsidR="00920FD7" w:rsidRPr="00591832">
          <w:rPr>
            <w:rStyle w:val="Hyperlink"/>
          </w:rPr>
          <w:t>g</w:t>
        </w:r>
        <w:r w:rsidR="00C22F67" w:rsidRPr="00591832">
          <w:rPr>
            <w:rStyle w:val="Hyperlink"/>
          </w:rPr>
          <w:t xml:space="preserve">uidelines for the </w:t>
        </w:r>
        <w:r w:rsidR="007B40D9" w:rsidRPr="00591832">
          <w:rPr>
            <w:rStyle w:val="Hyperlink"/>
          </w:rPr>
          <w:t>p</w:t>
        </w:r>
        <w:r w:rsidR="00C22F67" w:rsidRPr="00591832">
          <w:rPr>
            <w:rStyle w:val="Hyperlink"/>
          </w:rPr>
          <w:t xml:space="preserve">lacement of </w:t>
        </w:r>
        <w:r w:rsidR="007B40D9" w:rsidRPr="00591832">
          <w:rPr>
            <w:rStyle w:val="Hyperlink"/>
          </w:rPr>
          <w:t>a</w:t>
        </w:r>
        <w:r w:rsidR="00C22F67" w:rsidRPr="00591832">
          <w:rPr>
            <w:rStyle w:val="Hyperlink"/>
          </w:rPr>
          <w:t xml:space="preserve">rtificial </w:t>
        </w:r>
        <w:r w:rsidR="007B40D9" w:rsidRPr="00591832">
          <w:rPr>
            <w:rStyle w:val="Hyperlink"/>
          </w:rPr>
          <w:t>r</w:t>
        </w:r>
        <w:r w:rsidR="00C22F67" w:rsidRPr="00591832">
          <w:rPr>
            <w:rStyle w:val="Hyperlink"/>
          </w:rPr>
          <w:t>eefs</w:t>
        </w:r>
      </w:hyperlink>
      <w:r w:rsidR="00C22F67" w:rsidRPr="00EA6BC7">
        <w:t xml:space="preserve"> (</w:t>
      </w:r>
      <w:r w:rsidR="00184789" w:rsidRPr="00EA6BC7">
        <w:t xml:space="preserve">International Maritime Organization </w:t>
      </w:r>
      <w:r w:rsidR="00C22F67" w:rsidRPr="00EA6BC7">
        <w:t>2009)</w:t>
      </w:r>
      <w:r w:rsidR="00591832">
        <w:t>.</w:t>
      </w:r>
    </w:p>
    <w:p w14:paraId="67A34F14" w14:textId="0136610E" w:rsidR="00465FA3" w:rsidRPr="00EA6BC7" w:rsidRDefault="009C2FF7" w:rsidP="00EA6BC7">
      <w:pPr>
        <w:pStyle w:val="ListBullet"/>
      </w:pPr>
      <w:hyperlink r:id="rId51" w:history="1">
        <w:r w:rsidR="00465FA3" w:rsidRPr="00465FA3">
          <w:rPr>
            <w:rStyle w:val="Hyperlink"/>
          </w:rPr>
          <w:t>Min</w:t>
        </w:r>
        <w:r w:rsidR="00A411D8">
          <w:rPr>
            <w:rStyle w:val="Hyperlink"/>
          </w:rPr>
          <w:t>a</w:t>
        </w:r>
        <w:r w:rsidR="00465FA3" w:rsidRPr="00465FA3">
          <w:rPr>
            <w:rStyle w:val="Hyperlink"/>
          </w:rPr>
          <w:t>mata Convention on Mercury</w:t>
        </w:r>
      </w:hyperlink>
      <w:r w:rsidR="00465FA3">
        <w:t xml:space="preserve"> (adopted in 2013)</w:t>
      </w:r>
      <w:r w:rsidR="00051663">
        <w:t xml:space="preserve"> and </w:t>
      </w:r>
      <w:hyperlink r:id="rId52" w:history="1">
        <w:r w:rsidR="00051663">
          <w:rPr>
            <w:rStyle w:val="Hyperlink"/>
          </w:rPr>
          <w:t>Minamata Online 3: Technical guidelines on mercury waste management</w:t>
        </w:r>
      </w:hyperlink>
      <w:r w:rsidR="001A313D">
        <w:t xml:space="preserve"> (2022).</w:t>
      </w:r>
    </w:p>
    <w:p w14:paraId="06421284" w14:textId="77777777" w:rsidR="00A77AFD" w:rsidRDefault="009C2FF7" w:rsidP="00612BBA">
      <w:pPr>
        <w:pStyle w:val="ListBullet"/>
      </w:pPr>
      <w:hyperlink r:id="rId53" w:history="1">
        <w:r w:rsidR="00612BBA" w:rsidRPr="00612BBA">
          <w:rPr>
            <w:rStyle w:val="Hyperlink"/>
          </w:rPr>
          <w:t>OSPAR Commission</w:t>
        </w:r>
      </w:hyperlink>
      <w:r w:rsidR="00A77AFD">
        <w:t>:</w:t>
      </w:r>
    </w:p>
    <w:p w14:paraId="0C1C65A2" w14:textId="641F244B" w:rsidR="00612BBA" w:rsidRDefault="009C2FF7" w:rsidP="00A77AFD">
      <w:pPr>
        <w:pStyle w:val="ListBullet2"/>
      </w:pPr>
      <w:hyperlink r:id="rId54" w:history="1">
        <w:r w:rsidR="00612BBA" w:rsidRPr="006B5F48">
          <w:rPr>
            <w:rStyle w:val="Hyperlink"/>
            <w:iCs/>
          </w:rPr>
          <w:t>Assessment of construction or placement of artificial reefs</w:t>
        </w:r>
      </w:hyperlink>
      <w:r w:rsidR="00612BBA">
        <w:t xml:space="preserve"> (2009)</w:t>
      </w:r>
      <w:r w:rsidR="00FE215B">
        <w:t>.</w:t>
      </w:r>
    </w:p>
    <w:p w14:paraId="3F82F2D9" w14:textId="7CC5AB8E" w:rsidR="00A77AFD" w:rsidRDefault="009C2FF7" w:rsidP="00A77AFD">
      <w:pPr>
        <w:pStyle w:val="ListBullet2"/>
      </w:pPr>
      <w:hyperlink r:id="rId55" w:history="1">
        <w:r w:rsidR="00A77AFD" w:rsidRPr="006B5F48">
          <w:rPr>
            <w:rStyle w:val="Hyperlink"/>
          </w:rPr>
          <w:t>OSPAR guidelines on artificial reefs in relation to living marine resources</w:t>
        </w:r>
      </w:hyperlink>
      <w:r w:rsidR="00A77AFD" w:rsidRPr="00AC7FC7">
        <w:t xml:space="preserve"> (2013)</w:t>
      </w:r>
      <w:r w:rsidR="00A77AFD">
        <w:t>.</w:t>
      </w:r>
    </w:p>
    <w:p w14:paraId="57C59998" w14:textId="1420841D" w:rsidR="00C22F67" w:rsidRDefault="009C2FF7" w:rsidP="00EA6BC7">
      <w:pPr>
        <w:pStyle w:val="ListBullet"/>
      </w:pPr>
      <w:hyperlink r:id="rId56" w:history="1">
        <w:r w:rsidR="00C22F67" w:rsidRPr="00591832">
          <w:rPr>
            <w:rStyle w:val="Hyperlink"/>
          </w:rPr>
          <w:t xml:space="preserve">Revised </w:t>
        </w:r>
        <w:r w:rsidR="007B40D9" w:rsidRPr="00591832">
          <w:rPr>
            <w:rStyle w:val="Hyperlink"/>
          </w:rPr>
          <w:t>s</w:t>
        </w:r>
        <w:r w:rsidR="00C22F67" w:rsidRPr="00591832">
          <w:rPr>
            <w:rStyle w:val="Hyperlink"/>
          </w:rPr>
          <w:t xml:space="preserve">pecific </w:t>
        </w:r>
        <w:r w:rsidR="007B40D9" w:rsidRPr="00591832">
          <w:rPr>
            <w:rStyle w:val="Hyperlink"/>
          </w:rPr>
          <w:t>g</w:t>
        </w:r>
        <w:r w:rsidR="00C22F67" w:rsidRPr="00591832">
          <w:rPr>
            <w:rStyle w:val="Hyperlink"/>
          </w:rPr>
          <w:t xml:space="preserve">uidelines for </w:t>
        </w:r>
        <w:r w:rsidR="007B40D9" w:rsidRPr="00591832">
          <w:rPr>
            <w:rStyle w:val="Hyperlink"/>
          </w:rPr>
          <w:t>a</w:t>
        </w:r>
        <w:r w:rsidR="00C22F67" w:rsidRPr="00591832">
          <w:rPr>
            <w:rStyle w:val="Hyperlink"/>
          </w:rPr>
          <w:t xml:space="preserve">ssessment of </w:t>
        </w:r>
        <w:r w:rsidR="007B40D9" w:rsidRPr="00591832">
          <w:rPr>
            <w:rStyle w:val="Hyperlink"/>
          </w:rPr>
          <w:t>p</w:t>
        </w:r>
        <w:r w:rsidR="00C22F67" w:rsidRPr="00591832">
          <w:rPr>
            <w:rStyle w:val="Hyperlink"/>
          </w:rPr>
          <w:t xml:space="preserve">latforms or </w:t>
        </w:r>
        <w:r w:rsidR="007B40D9" w:rsidRPr="00591832">
          <w:rPr>
            <w:rStyle w:val="Hyperlink"/>
          </w:rPr>
          <w:t>o</w:t>
        </w:r>
        <w:r w:rsidR="00C22F67" w:rsidRPr="00591832">
          <w:rPr>
            <w:rStyle w:val="Hyperlink"/>
          </w:rPr>
          <w:t xml:space="preserve">ther </w:t>
        </w:r>
        <w:r w:rsidR="007B40D9" w:rsidRPr="00591832">
          <w:rPr>
            <w:rStyle w:val="Hyperlink"/>
          </w:rPr>
          <w:t>m</w:t>
        </w:r>
        <w:r w:rsidR="00C22F67" w:rsidRPr="00591832">
          <w:rPr>
            <w:rStyle w:val="Hyperlink"/>
          </w:rPr>
          <w:t>an-</w:t>
        </w:r>
        <w:r w:rsidR="007B40D9" w:rsidRPr="00591832">
          <w:rPr>
            <w:rStyle w:val="Hyperlink"/>
          </w:rPr>
          <w:t>m</w:t>
        </w:r>
        <w:r w:rsidR="00C22F67" w:rsidRPr="00591832">
          <w:rPr>
            <w:rStyle w:val="Hyperlink"/>
          </w:rPr>
          <w:t xml:space="preserve">ade </w:t>
        </w:r>
        <w:r w:rsidR="007B40D9" w:rsidRPr="00591832">
          <w:rPr>
            <w:rStyle w:val="Hyperlink"/>
          </w:rPr>
          <w:t>s</w:t>
        </w:r>
        <w:r w:rsidR="00C22F67" w:rsidRPr="00591832">
          <w:rPr>
            <w:rStyle w:val="Hyperlink"/>
          </w:rPr>
          <w:t xml:space="preserve">tructures </w:t>
        </w:r>
        <w:r w:rsidR="007B40D9" w:rsidRPr="00591832">
          <w:rPr>
            <w:rStyle w:val="Hyperlink"/>
          </w:rPr>
          <w:t>a</w:t>
        </w:r>
        <w:r w:rsidR="00C22F67" w:rsidRPr="00591832">
          <w:rPr>
            <w:rStyle w:val="Hyperlink"/>
          </w:rPr>
          <w:t xml:space="preserve">t </w:t>
        </w:r>
        <w:r w:rsidR="007B40D9" w:rsidRPr="00591832">
          <w:rPr>
            <w:rStyle w:val="Hyperlink"/>
          </w:rPr>
          <w:t>s</w:t>
        </w:r>
        <w:r w:rsidR="00C22F67" w:rsidRPr="00591832">
          <w:rPr>
            <w:rStyle w:val="Hyperlink"/>
          </w:rPr>
          <w:t>ea</w:t>
        </w:r>
      </w:hyperlink>
      <w:r w:rsidR="00C22F67">
        <w:t xml:space="preserve"> (</w:t>
      </w:r>
      <w:r w:rsidR="00184789" w:rsidRPr="000E1A4C">
        <w:t>International Maritime Organization</w:t>
      </w:r>
      <w:r w:rsidR="00C22F67">
        <w:t xml:space="preserve"> 2019)</w:t>
      </w:r>
      <w:r w:rsidR="00591832">
        <w:t>.</w:t>
      </w:r>
    </w:p>
    <w:p w14:paraId="05C0476C" w14:textId="77777777" w:rsidR="00465FA3" w:rsidRDefault="009C2FF7" w:rsidP="00EA6BC7">
      <w:pPr>
        <w:pStyle w:val="ListBullet"/>
      </w:pPr>
      <w:hyperlink r:id="rId57" w:history="1">
        <w:r w:rsidR="00D66FB0" w:rsidRPr="00D66FB0">
          <w:rPr>
            <w:rStyle w:val="Hyperlink"/>
          </w:rPr>
          <w:t>Stockholm Convention on Persistent Organic Pollutants</w:t>
        </w:r>
      </w:hyperlink>
      <w:r w:rsidR="00D66FB0">
        <w:t xml:space="preserve"> (adopted in </w:t>
      </w:r>
      <w:r w:rsidR="002E6100">
        <w:t>2004)</w:t>
      </w:r>
      <w:r w:rsidR="009B3A12">
        <w:t xml:space="preserve"> and </w:t>
      </w:r>
      <w:hyperlink r:id="rId58" w:history="1">
        <w:r w:rsidR="009B3A12">
          <w:rPr>
            <w:rStyle w:val="Hyperlink"/>
          </w:rPr>
          <w:t>What are Persistent Organic Pollutants (POPs)?</w:t>
        </w:r>
      </w:hyperlink>
      <w:r w:rsidR="007D1994">
        <w:t xml:space="preserve"> (2019).</w:t>
      </w:r>
    </w:p>
    <w:p w14:paraId="32590094" w14:textId="4C35940E" w:rsidR="00891BD4" w:rsidRDefault="009C2FF7" w:rsidP="00EA6BC7">
      <w:pPr>
        <w:pStyle w:val="ListBullet"/>
      </w:pPr>
      <w:hyperlink r:id="rId59" w:history="1">
        <w:r w:rsidR="00891BD4" w:rsidRPr="0096212A">
          <w:rPr>
            <w:rStyle w:val="Hyperlink"/>
            <w:lang w:eastAsia="ja-JP"/>
          </w:rPr>
          <w:t>UNESCO World Heritage Convention</w:t>
        </w:r>
      </w:hyperlink>
      <w:r w:rsidR="00891BD4">
        <w:rPr>
          <w:lang w:eastAsia="ja-JP"/>
        </w:rPr>
        <w:t xml:space="preserve"> </w:t>
      </w:r>
      <w:r w:rsidR="00026DD0">
        <w:rPr>
          <w:lang w:eastAsia="ja-JP"/>
        </w:rPr>
        <w:t>website.</w:t>
      </w:r>
    </w:p>
    <w:p w14:paraId="1B2C7485" w14:textId="5F89E71D" w:rsidR="002736D2" w:rsidRDefault="002736D2" w:rsidP="00D003B3">
      <w:pPr>
        <w:pStyle w:val="Heading2"/>
      </w:pPr>
      <w:bookmarkStart w:id="364" w:name="_Toc105421706"/>
      <w:bookmarkStart w:id="365" w:name="_Toc146023855"/>
      <w:r>
        <w:t>6.</w:t>
      </w:r>
      <w:r w:rsidR="005B1B9F">
        <w:t>2</w:t>
      </w:r>
      <w:r>
        <w:tab/>
        <w:t>Australian Government and agenc</w:t>
      </w:r>
      <w:r w:rsidR="009D4474">
        <w:t>ie</w:t>
      </w:r>
      <w:r>
        <w:t>s</w:t>
      </w:r>
      <w:bookmarkEnd w:id="364"/>
      <w:bookmarkEnd w:id="365"/>
    </w:p>
    <w:p w14:paraId="214C8B16" w14:textId="4C40967B" w:rsidR="00C9230A" w:rsidRPr="00C9230A" w:rsidRDefault="009C2FF7" w:rsidP="00C9230A">
      <w:pPr>
        <w:pStyle w:val="ListBullet"/>
      </w:pPr>
      <w:hyperlink r:id="rId60" w:history="1">
        <w:r w:rsidR="00C9230A">
          <w:rPr>
            <w:rStyle w:val="Hyperlink"/>
          </w:rPr>
          <w:t>Australian and New Zealand Water Quality Guidelines for fresh and marine water quality</w:t>
        </w:r>
      </w:hyperlink>
      <w:r w:rsidR="00C9230A">
        <w:t xml:space="preserve"> </w:t>
      </w:r>
      <w:r w:rsidR="00D53DFC">
        <w:t xml:space="preserve">(AWQG) </w:t>
      </w:r>
      <w:r w:rsidR="00EB7DA0">
        <w:t xml:space="preserve">(Water Quality Australia 2018). </w:t>
      </w:r>
    </w:p>
    <w:p w14:paraId="044057C7" w14:textId="4874234B" w:rsidR="002568D1" w:rsidRDefault="009C2FF7" w:rsidP="00EA6BC7">
      <w:pPr>
        <w:pStyle w:val="ListBullet"/>
      </w:pPr>
      <w:hyperlink r:id="rId61" w:history="1">
        <w:r w:rsidR="002568D1" w:rsidRPr="00591832">
          <w:rPr>
            <w:rStyle w:val="Hyperlink"/>
          </w:rPr>
          <w:t>Airservices Australia</w:t>
        </w:r>
      </w:hyperlink>
      <w:r w:rsidR="00EB7DA0">
        <w:t xml:space="preserve"> </w:t>
      </w:r>
      <w:r w:rsidR="00C31059">
        <w:t>website</w:t>
      </w:r>
      <w:r w:rsidR="00EB7DA0">
        <w:t>.</w:t>
      </w:r>
    </w:p>
    <w:p w14:paraId="3AE7296B" w14:textId="2A7AD355" w:rsidR="002568D1" w:rsidRDefault="009C2FF7" w:rsidP="00EA6BC7">
      <w:pPr>
        <w:pStyle w:val="ListBullet"/>
      </w:pPr>
      <w:hyperlink r:id="rId62" w:history="1">
        <w:r w:rsidR="002568D1" w:rsidRPr="00591832">
          <w:rPr>
            <w:rStyle w:val="Hyperlink"/>
          </w:rPr>
          <w:t>Australian Communications and Media Authority</w:t>
        </w:r>
      </w:hyperlink>
      <w:r w:rsidR="00EB7DA0">
        <w:t xml:space="preserve"> </w:t>
      </w:r>
      <w:r w:rsidR="00C31059">
        <w:t>website</w:t>
      </w:r>
      <w:r w:rsidR="00EB7DA0">
        <w:t>.</w:t>
      </w:r>
    </w:p>
    <w:p w14:paraId="6CD52CC6" w14:textId="450A2A9C" w:rsidR="002568D1" w:rsidRDefault="009C2FF7" w:rsidP="00EA6BC7">
      <w:pPr>
        <w:pStyle w:val="ListBullet"/>
      </w:pPr>
      <w:hyperlink r:id="rId63" w:history="1">
        <w:r w:rsidR="002568D1" w:rsidRPr="00591832">
          <w:rPr>
            <w:rStyle w:val="Hyperlink"/>
          </w:rPr>
          <w:t>Australian Fisheries Management Authority</w:t>
        </w:r>
      </w:hyperlink>
      <w:r w:rsidR="00EB7DA0">
        <w:t xml:space="preserve"> </w:t>
      </w:r>
      <w:r w:rsidR="00C31059">
        <w:t>website</w:t>
      </w:r>
      <w:r w:rsidR="00EB7DA0">
        <w:t>.</w:t>
      </w:r>
    </w:p>
    <w:p w14:paraId="125FB038" w14:textId="653C4C7D" w:rsidR="00266029" w:rsidRDefault="009C2FF7" w:rsidP="000F4961">
      <w:pPr>
        <w:pStyle w:val="ListBullet"/>
      </w:pPr>
      <w:hyperlink r:id="rId64" w:history="1">
        <w:r w:rsidR="00591832" w:rsidRPr="00591832">
          <w:rPr>
            <w:rStyle w:val="Hyperlink"/>
          </w:rPr>
          <w:t>Australian Hydrographic Office</w:t>
        </w:r>
      </w:hyperlink>
      <w:r w:rsidR="00EA6BC7">
        <w:t xml:space="preserve"> </w:t>
      </w:r>
      <w:r w:rsidR="00EB7DA0">
        <w:t>w</w:t>
      </w:r>
      <w:r w:rsidR="00266029">
        <w:t>ebpages providing information on sea dumping and chemical dump sites at sea</w:t>
      </w:r>
      <w:r w:rsidR="00B74DE3">
        <w:t>:</w:t>
      </w:r>
    </w:p>
    <w:p w14:paraId="0C12B653" w14:textId="2379C51D" w:rsidR="00C72B81" w:rsidRDefault="009C2FF7" w:rsidP="00C72B81">
      <w:pPr>
        <w:pStyle w:val="ListBullet2"/>
      </w:pPr>
      <w:hyperlink r:id="rId65" w:history="1">
        <w:r w:rsidR="00C72B81" w:rsidRPr="00591832">
          <w:rPr>
            <w:rStyle w:val="Hyperlink"/>
          </w:rPr>
          <w:t>Chemical munitions sea dumping off Australia</w:t>
        </w:r>
      </w:hyperlink>
      <w:r w:rsidR="00C72B81">
        <w:t xml:space="preserve"> (Department of Defence 2018)</w:t>
      </w:r>
      <w:r w:rsidR="00591832">
        <w:t>.</w:t>
      </w:r>
    </w:p>
    <w:p w14:paraId="3E7EF244" w14:textId="58BDB58A" w:rsidR="00775AFD" w:rsidRDefault="009C2FF7" w:rsidP="00EA6BC7">
      <w:pPr>
        <w:pStyle w:val="ListBullet2"/>
      </w:pPr>
      <w:hyperlink r:id="rId66" w:history="1">
        <w:r w:rsidR="00C72B81" w:rsidRPr="00591832">
          <w:rPr>
            <w:rStyle w:val="Hyperlink"/>
          </w:rPr>
          <w:t>Sea dumping in Australia: historical and contemporary aspects</w:t>
        </w:r>
      </w:hyperlink>
      <w:r w:rsidR="00C72B81">
        <w:t xml:space="preserve"> (Department of Defence </w:t>
      </w:r>
      <w:r w:rsidR="0034042A">
        <w:t xml:space="preserve">&amp; </w:t>
      </w:r>
      <w:r w:rsidR="00C72B81">
        <w:t>Department of the Environment and Heritage 2003)</w:t>
      </w:r>
      <w:r w:rsidR="00591832">
        <w:t>.</w:t>
      </w:r>
    </w:p>
    <w:p w14:paraId="27206649" w14:textId="3BB3F750" w:rsidR="00C9230A" w:rsidRDefault="00C9230A" w:rsidP="00C9230A">
      <w:pPr>
        <w:pStyle w:val="ListBullet"/>
      </w:pPr>
      <w:r>
        <w:t xml:space="preserve">Australian Marine </w:t>
      </w:r>
      <w:r w:rsidRPr="008D7D60">
        <w:t>Parks</w:t>
      </w:r>
      <w:r>
        <w:t xml:space="preserve"> </w:t>
      </w:r>
      <w:r w:rsidR="00C31059">
        <w:t>website</w:t>
      </w:r>
      <w:r>
        <w:t xml:space="preserve"> providing </w:t>
      </w:r>
      <w:r w:rsidRPr="009A3703">
        <w:t xml:space="preserve">guidance on </w:t>
      </w:r>
      <w:hyperlink r:id="rId67" w:history="1">
        <w:r w:rsidRPr="009A3703">
          <w:rPr>
            <w:rStyle w:val="Hyperlink"/>
          </w:rPr>
          <w:t>Commonwealth marine protected areas</w:t>
        </w:r>
      </w:hyperlink>
      <w:r w:rsidRPr="008E3068">
        <w:t>.</w:t>
      </w:r>
    </w:p>
    <w:p w14:paraId="19138EFA" w14:textId="0E0F00D0" w:rsidR="00FE215B" w:rsidRDefault="00FE215B" w:rsidP="00C33458">
      <w:pPr>
        <w:pStyle w:val="ListBullet"/>
      </w:pPr>
      <w:r>
        <w:t xml:space="preserve">Department of Agriculture, Fisheries and Forestry </w:t>
      </w:r>
      <w:hyperlink r:id="rId68" w:history="1">
        <w:r>
          <w:rPr>
            <w:rStyle w:val="Hyperlink"/>
          </w:rPr>
          <w:t>B</w:t>
        </w:r>
        <w:r w:rsidRPr="00424AE0">
          <w:rPr>
            <w:rStyle w:val="Hyperlink"/>
          </w:rPr>
          <w:t>iosecurity for vessels</w:t>
        </w:r>
      </w:hyperlink>
      <w:r>
        <w:t xml:space="preserve"> website.</w:t>
      </w:r>
    </w:p>
    <w:p w14:paraId="0A53B8B9" w14:textId="5A5D9334" w:rsidR="003C3971" w:rsidRDefault="003B2D77" w:rsidP="00EA6BC7">
      <w:pPr>
        <w:pStyle w:val="ListBullet"/>
      </w:pPr>
      <w:r>
        <w:t>Department of Climate Change, Energy, the Environment and Water</w:t>
      </w:r>
      <w:r w:rsidR="003C3971">
        <w:t>:</w:t>
      </w:r>
    </w:p>
    <w:p w14:paraId="1935DDA8" w14:textId="09B6E259" w:rsidR="00026DD0" w:rsidRDefault="009C2FF7" w:rsidP="00026DD0">
      <w:pPr>
        <w:pStyle w:val="ListBullet2"/>
      </w:pPr>
      <w:hyperlink r:id="rId69" w:history="1">
        <w:r w:rsidR="00026DD0" w:rsidRPr="0096212A">
          <w:rPr>
            <w:rStyle w:val="Hyperlink"/>
            <w:lang w:eastAsia="ja-JP"/>
          </w:rPr>
          <w:t>Australian Heritage Database</w:t>
        </w:r>
      </w:hyperlink>
      <w:r w:rsidR="00276C37">
        <w:rPr>
          <w:lang w:eastAsia="ja-JP"/>
        </w:rPr>
        <w:t>.</w:t>
      </w:r>
    </w:p>
    <w:p w14:paraId="169ECA7A" w14:textId="75FDEEB2" w:rsidR="008F2461" w:rsidRDefault="009C2FF7" w:rsidP="003C3971">
      <w:pPr>
        <w:pStyle w:val="ListBullet2"/>
      </w:pPr>
      <w:hyperlink r:id="rId70" w:history="1">
        <w:r w:rsidR="008F2461" w:rsidRPr="00424AE0">
          <w:rPr>
            <w:rStyle w:val="Hyperlink"/>
          </w:rPr>
          <w:t>Australasian Underwater Cultural Heritage Database</w:t>
        </w:r>
      </w:hyperlink>
      <w:r w:rsidR="008F2461">
        <w:t xml:space="preserve"> (for </w:t>
      </w:r>
      <w:r w:rsidR="002F4B66">
        <w:t xml:space="preserve">underwater cultural heritage such as </w:t>
      </w:r>
      <w:r w:rsidR="008F2461">
        <w:t xml:space="preserve">shipwrecks, </w:t>
      </w:r>
      <w:proofErr w:type="gramStart"/>
      <w:r w:rsidR="008F2461">
        <w:t>artefacts</w:t>
      </w:r>
      <w:proofErr w:type="gramEnd"/>
      <w:r w:rsidR="002F4B66">
        <w:t xml:space="preserve"> and</w:t>
      </w:r>
      <w:r w:rsidR="008F2461">
        <w:t xml:space="preserve"> </w:t>
      </w:r>
      <w:r w:rsidR="008F2461" w:rsidRPr="00B3600E">
        <w:t>aircraft</w:t>
      </w:r>
      <w:r w:rsidR="008F2461">
        <w:t>)</w:t>
      </w:r>
      <w:r w:rsidR="00424AE0">
        <w:t>.</w:t>
      </w:r>
    </w:p>
    <w:p w14:paraId="5431CA1A" w14:textId="0D8673CE" w:rsidR="003C3971" w:rsidRDefault="009C2FF7" w:rsidP="003C3971">
      <w:pPr>
        <w:pStyle w:val="ListBullet2"/>
      </w:pPr>
      <w:hyperlink r:id="rId71" w:history="1">
        <w:r w:rsidR="003C3971">
          <w:rPr>
            <w:rStyle w:val="Hyperlink"/>
          </w:rPr>
          <w:t>A</w:t>
        </w:r>
        <w:r w:rsidR="003C3971" w:rsidRPr="009A3703">
          <w:rPr>
            <w:rStyle w:val="Hyperlink"/>
          </w:rPr>
          <w:t>ssessments and approvals under the E</w:t>
        </w:r>
        <w:r w:rsidR="00F34246">
          <w:rPr>
            <w:rStyle w:val="Hyperlink"/>
          </w:rPr>
          <w:t>PBC</w:t>
        </w:r>
        <w:r w:rsidR="003C3971" w:rsidRPr="009A3703">
          <w:rPr>
            <w:rStyle w:val="Hyperlink"/>
          </w:rPr>
          <w:t xml:space="preserve"> Act</w:t>
        </w:r>
      </w:hyperlink>
      <w:r w:rsidR="003C3971">
        <w:t xml:space="preserve"> </w:t>
      </w:r>
      <w:r w:rsidR="00C31059">
        <w:t>website</w:t>
      </w:r>
      <w:r w:rsidR="00F34246">
        <w:t xml:space="preserve"> </w:t>
      </w:r>
      <w:r w:rsidR="003C3971">
        <w:t xml:space="preserve">and </w:t>
      </w:r>
      <w:r w:rsidR="003C3971" w:rsidRPr="00424AE0">
        <w:t>guidelines</w:t>
      </w:r>
      <w:r w:rsidR="003C3971">
        <w:t xml:space="preserve"> on matters of national environmental significance.</w:t>
      </w:r>
    </w:p>
    <w:p w14:paraId="48655A5B" w14:textId="1F4CAC88" w:rsidR="00F34246" w:rsidRPr="00FE215B" w:rsidRDefault="009C2FF7" w:rsidP="00F34246">
      <w:pPr>
        <w:pStyle w:val="ListBullet2"/>
        <w:rPr>
          <w:color w:val="auto"/>
        </w:rPr>
      </w:pPr>
      <w:hyperlink r:id="rId72" w:history="1">
        <w:r w:rsidR="00F34246" w:rsidRPr="00F34246">
          <w:rPr>
            <w:rStyle w:val="Hyperlink"/>
          </w:rPr>
          <w:t>Biodiversity</w:t>
        </w:r>
      </w:hyperlink>
      <w:r w:rsidR="00F34246" w:rsidRPr="00F34246">
        <w:t xml:space="preserve"> </w:t>
      </w:r>
      <w:r w:rsidR="00C31059">
        <w:t>website</w:t>
      </w:r>
      <w:r w:rsidR="00F34246">
        <w:t xml:space="preserve"> </w:t>
      </w:r>
      <w:r w:rsidR="00F34246" w:rsidRPr="00F34246">
        <w:t xml:space="preserve">(for threatened, migratory and listed marine species and ecological </w:t>
      </w:r>
      <w:r w:rsidR="00F34246" w:rsidRPr="00FE215B">
        <w:t>communities</w:t>
      </w:r>
      <w:r w:rsidR="00F34246" w:rsidRPr="00FE215B">
        <w:rPr>
          <w:rStyle w:val="Hyperlink"/>
          <w:color w:val="auto"/>
          <w:u w:val="none"/>
        </w:rPr>
        <w:t>)</w:t>
      </w:r>
      <w:r w:rsidR="00F34246" w:rsidRPr="00FE215B">
        <w:rPr>
          <w:color w:val="auto"/>
        </w:rPr>
        <w:t>.</w:t>
      </w:r>
    </w:p>
    <w:p w14:paraId="5B0DAC62" w14:textId="5A8CF209" w:rsidR="00903177" w:rsidRPr="00903177" w:rsidRDefault="009C2FF7" w:rsidP="00CE24C9">
      <w:pPr>
        <w:pStyle w:val="ListBullet2"/>
        <w:rPr>
          <w:rStyle w:val="Hyperlink"/>
          <w:color w:val="auto"/>
          <w:u w:val="none"/>
        </w:rPr>
      </w:pPr>
      <w:hyperlink r:id="rId73" w:history="1">
        <w:r w:rsidR="00903177" w:rsidRPr="00903177">
          <w:rPr>
            <w:rStyle w:val="Hyperlink"/>
          </w:rPr>
          <w:t>Compliance Policy</w:t>
        </w:r>
      </w:hyperlink>
      <w:r w:rsidR="00903177" w:rsidRPr="0069584D">
        <w:rPr>
          <w:rStyle w:val="Hyperlink"/>
          <w:color w:val="auto"/>
          <w:u w:val="none"/>
        </w:rPr>
        <w:t>.</w:t>
      </w:r>
    </w:p>
    <w:p w14:paraId="7BB1269E" w14:textId="77777777" w:rsidR="00EB4C4E" w:rsidRPr="00FE215B" w:rsidRDefault="00CE2E55" w:rsidP="001206C9">
      <w:pPr>
        <w:pStyle w:val="ListBullet2"/>
        <w:rPr>
          <w:rStyle w:val="Hyperlink"/>
          <w:i/>
          <w:iCs/>
          <w:color w:val="000000"/>
          <w:u w:val="none"/>
        </w:rPr>
      </w:pPr>
      <w:r w:rsidRPr="00EB4C4E">
        <w:rPr>
          <w:rStyle w:val="Hyperlink"/>
          <w:color w:val="auto"/>
          <w:u w:val="none"/>
        </w:rPr>
        <w:t>Guidelines for working in the near and offshore environment to protect Underwater Cultural Heritage (2023).</w:t>
      </w:r>
    </w:p>
    <w:p w14:paraId="60158E1E" w14:textId="182EEC86" w:rsidR="00FE215B" w:rsidRPr="00EB4C4E" w:rsidRDefault="009C2FF7" w:rsidP="001206C9">
      <w:pPr>
        <w:pStyle w:val="ListBullet2"/>
        <w:rPr>
          <w:rStyle w:val="Hyperlink"/>
          <w:i/>
          <w:iCs/>
          <w:color w:val="000000"/>
          <w:u w:val="none"/>
        </w:rPr>
      </w:pPr>
      <w:hyperlink r:id="rId74" w:history="1">
        <w:r w:rsidR="00FE215B" w:rsidRPr="00FE215B">
          <w:rPr>
            <w:rStyle w:val="Hyperlink"/>
          </w:rPr>
          <w:t>Energy</w:t>
        </w:r>
      </w:hyperlink>
      <w:r w:rsidR="00FE215B">
        <w:rPr>
          <w:rStyle w:val="Hyperlink"/>
          <w:color w:val="auto"/>
          <w:u w:val="none"/>
        </w:rPr>
        <w:t xml:space="preserve"> webpage.</w:t>
      </w:r>
    </w:p>
    <w:p w14:paraId="1EA22CE6" w14:textId="0934FBC5" w:rsidR="000963D8" w:rsidRPr="00276C37" w:rsidRDefault="009C2FF7" w:rsidP="000963D8">
      <w:pPr>
        <w:pStyle w:val="ListBullet2"/>
        <w:rPr>
          <w:rStyle w:val="Hyperlink"/>
          <w:color w:val="auto"/>
        </w:rPr>
      </w:pPr>
      <w:hyperlink r:id="rId75" w:history="1">
        <w:r w:rsidR="000963D8" w:rsidRPr="0069584D">
          <w:rPr>
            <w:rStyle w:val="Hyperlink"/>
          </w:rPr>
          <w:t>PFAS National Environmental Management Plan 2.0</w:t>
        </w:r>
      </w:hyperlink>
      <w:r w:rsidR="000963D8" w:rsidRPr="0069584D">
        <w:rPr>
          <w:rStyle w:val="Hyperlink"/>
          <w:u w:val="none"/>
        </w:rPr>
        <w:t xml:space="preserve"> </w:t>
      </w:r>
      <w:r w:rsidR="000963D8" w:rsidRPr="0069584D">
        <w:rPr>
          <w:rStyle w:val="Hyperlink"/>
          <w:color w:val="auto"/>
          <w:u w:val="none"/>
        </w:rPr>
        <w:t>(2020)</w:t>
      </w:r>
      <w:r w:rsidR="00CE2E55">
        <w:rPr>
          <w:rStyle w:val="Hyperlink"/>
          <w:color w:val="auto"/>
          <w:u w:val="none"/>
        </w:rPr>
        <w:t xml:space="preserve"> </w:t>
      </w:r>
      <w:r w:rsidR="00377427">
        <w:rPr>
          <w:rStyle w:val="Hyperlink"/>
          <w:color w:val="auto"/>
          <w:u w:val="none"/>
        </w:rPr>
        <w:t xml:space="preserve">(PFAS NEMP) </w:t>
      </w:r>
      <w:r w:rsidR="00CE2E55">
        <w:rPr>
          <w:rStyle w:val="Hyperlink"/>
          <w:color w:val="auto"/>
          <w:u w:val="none"/>
        </w:rPr>
        <w:t>and updated versions</w:t>
      </w:r>
      <w:r w:rsidR="000963D8" w:rsidRPr="0069584D">
        <w:rPr>
          <w:rStyle w:val="Hyperlink"/>
          <w:color w:val="auto"/>
          <w:u w:val="none"/>
        </w:rPr>
        <w:t>.</w:t>
      </w:r>
    </w:p>
    <w:bookmarkStart w:id="366" w:name="_Hlk131086047"/>
    <w:p w14:paraId="78FC6449" w14:textId="35921AEF" w:rsidR="00276C37" w:rsidRPr="00276C37" w:rsidRDefault="00276C37" w:rsidP="00276C37">
      <w:pPr>
        <w:pStyle w:val="ListBullet2"/>
        <w:rPr>
          <w:rStyle w:val="Hyperlink"/>
          <w:color w:val="auto"/>
          <w:u w:val="none"/>
        </w:rPr>
      </w:pPr>
      <w:r w:rsidRPr="00276C37">
        <w:rPr>
          <w:rStyle w:val="Hyperlink"/>
          <w:color w:val="auto"/>
        </w:rPr>
        <w:fldChar w:fldCharType="begin"/>
      </w:r>
      <w:r w:rsidRPr="00276C37">
        <w:rPr>
          <w:rStyle w:val="Hyperlink"/>
          <w:color w:val="auto"/>
        </w:rPr>
        <w:instrText xml:space="preserve"> HYPERLINK "https://www.dcceew.gov.au/environment/epbc/protected-matters-search-tool" </w:instrText>
      </w:r>
      <w:r w:rsidRPr="00276C37">
        <w:rPr>
          <w:rStyle w:val="Hyperlink"/>
          <w:color w:val="auto"/>
        </w:rPr>
      </w:r>
      <w:r w:rsidRPr="00276C37">
        <w:rPr>
          <w:rStyle w:val="Hyperlink"/>
          <w:color w:val="auto"/>
        </w:rPr>
        <w:fldChar w:fldCharType="separate"/>
      </w:r>
      <w:r w:rsidRPr="00276C37">
        <w:rPr>
          <w:rStyle w:val="Hyperlink"/>
        </w:rPr>
        <w:t>Protected Matters Search Tool</w:t>
      </w:r>
      <w:r w:rsidRPr="00276C37">
        <w:rPr>
          <w:rStyle w:val="Hyperlink"/>
          <w:color w:val="auto"/>
        </w:rPr>
        <w:fldChar w:fldCharType="end"/>
      </w:r>
      <w:r w:rsidRPr="00276C37">
        <w:rPr>
          <w:rStyle w:val="Hyperlink"/>
          <w:color w:val="auto"/>
          <w:u w:val="none"/>
        </w:rPr>
        <w:t>.</w:t>
      </w:r>
    </w:p>
    <w:bookmarkEnd w:id="366"/>
    <w:p w14:paraId="26C6C145" w14:textId="49DD0056" w:rsidR="000963D8" w:rsidRPr="000963D8" w:rsidRDefault="000963D8" w:rsidP="000963D8">
      <w:pPr>
        <w:pStyle w:val="ListBullet2"/>
        <w:rPr>
          <w:color w:val="auto"/>
          <w:u w:val="single"/>
        </w:rPr>
      </w:pPr>
      <w:r>
        <w:fldChar w:fldCharType="begin"/>
      </w:r>
      <w:r>
        <w:instrText>HYPERLINK "https://www.awe.gov.au/environment/epbc/publications/significant-impact-guidelines-11-matters-national-environmental-significance"</w:instrText>
      </w:r>
      <w:r>
        <w:fldChar w:fldCharType="separate"/>
      </w:r>
      <w:r>
        <w:rPr>
          <w:rStyle w:val="Hyperlink"/>
        </w:rPr>
        <w:t>Significant Impact Guidelines 1.1 - Matters of National Environmental Significance</w:t>
      </w:r>
      <w:r>
        <w:rPr>
          <w:rStyle w:val="Hyperlink"/>
        </w:rPr>
        <w:fldChar w:fldCharType="end"/>
      </w:r>
      <w:r>
        <w:t xml:space="preserve"> (2013).</w:t>
      </w:r>
    </w:p>
    <w:p w14:paraId="4EAC63C7" w14:textId="1C7152B4" w:rsidR="000D7CBA" w:rsidRDefault="009C2FF7" w:rsidP="000D7CBA">
      <w:pPr>
        <w:pStyle w:val="ListBullet2"/>
      </w:pPr>
      <w:hyperlink r:id="rId76" w:history="1">
        <w:r w:rsidR="000963D8">
          <w:rPr>
            <w:rStyle w:val="Hyperlink"/>
          </w:rPr>
          <w:t>S</w:t>
        </w:r>
        <w:r w:rsidR="000963D8" w:rsidRPr="0057379F">
          <w:rPr>
            <w:rStyle w:val="Hyperlink"/>
          </w:rPr>
          <w:t xml:space="preserve">ignificant </w:t>
        </w:r>
        <w:r w:rsidR="000963D8">
          <w:rPr>
            <w:rStyle w:val="Hyperlink"/>
          </w:rPr>
          <w:t>I</w:t>
        </w:r>
        <w:r w:rsidR="000963D8" w:rsidRPr="0057379F">
          <w:rPr>
            <w:rStyle w:val="Hyperlink"/>
          </w:rPr>
          <w:t xml:space="preserve">mpact </w:t>
        </w:r>
        <w:r w:rsidR="000963D8">
          <w:rPr>
            <w:rStyle w:val="Hyperlink"/>
          </w:rPr>
          <w:t>G</w:t>
        </w:r>
        <w:r w:rsidR="000963D8" w:rsidRPr="0057379F">
          <w:rPr>
            <w:rStyle w:val="Hyperlink"/>
          </w:rPr>
          <w:t>uidelines 1.2 - Actions on, or impacting upon, Commonwealth land and Actions by Commonwealth Agencies</w:t>
        </w:r>
      </w:hyperlink>
      <w:r w:rsidR="000963D8">
        <w:rPr>
          <w:rStyle w:val="Hyperlink"/>
        </w:rPr>
        <w:t xml:space="preserve"> </w:t>
      </w:r>
      <w:r w:rsidR="000963D8">
        <w:t>(2013).</w:t>
      </w:r>
      <w:r w:rsidR="000D7CBA" w:rsidRPr="000D7CBA">
        <w:rPr>
          <w:lang w:eastAsia="ja-JP"/>
        </w:rPr>
        <w:t xml:space="preserve"> </w:t>
      </w:r>
    </w:p>
    <w:p w14:paraId="31F1478A" w14:textId="2CA81D11" w:rsidR="000963D8" w:rsidRPr="000D7CBA" w:rsidRDefault="009C2FF7" w:rsidP="001250FF">
      <w:pPr>
        <w:pStyle w:val="ListBullet2"/>
        <w:rPr>
          <w:rStyle w:val="Hyperlink"/>
          <w:color w:val="auto"/>
        </w:rPr>
      </w:pPr>
      <w:hyperlink r:id="rId77" w:history="1">
        <w:r w:rsidR="000D7CBA" w:rsidRPr="002F22CD">
          <w:rPr>
            <w:rStyle w:val="Hyperlink"/>
            <w:lang w:eastAsia="ja-JP"/>
          </w:rPr>
          <w:t>The Interim Engaging with First Nations People and Communities on Assessments and Approvals under Environment Protection and Biodiversity Conservation Act 1999 (interim guidance</w:t>
        </w:r>
        <w:r w:rsidR="000D7CBA">
          <w:rPr>
            <w:rStyle w:val="Hyperlink"/>
            <w:lang w:eastAsia="ja-JP"/>
          </w:rPr>
          <w:t>)</w:t>
        </w:r>
      </w:hyperlink>
      <w:r w:rsidR="000D7CBA">
        <w:rPr>
          <w:lang w:eastAsia="ja-JP"/>
        </w:rPr>
        <w:t xml:space="preserve"> </w:t>
      </w:r>
      <w:r w:rsidR="000D7CBA" w:rsidRPr="005D2D4A">
        <w:rPr>
          <w:rStyle w:val="Hyperlink"/>
          <w:color w:val="auto"/>
          <w:u w:val="none"/>
        </w:rPr>
        <w:t>(2023)</w:t>
      </w:r>
      <w:r w:rsidR="00276C37" w:rsidRPr="005D2D4A">
        <w:rPr>
          <w:rStyle w:val="Hyperlink"/>
          <w:color w:val="auto"/>
          <w:u w:val="none"/>
        </w:rPr>
        <w:t>.</w:t>
      </w:r>
    </w:p>
    <w:p w14:paraId="3C80A492" w14:textId="1E5C9E91" w:rsidR="00ED04E8" w:rsidRDefault="009C2FF7" w:rsidP="00ED04E8">
      <w:pPr>
        <w:pStyle w:val="ListBullet"/>
      </w:pPr>
      <w:hyperlink r:id="rId78" w:history="1">
        <w:r w:rsidR="00ED04E8" w:rsidRPr="009A3703">
          <w:rPr>
            <w:rStyle w:val="Hyperlink"/>
          </w:rPr>
          <w:t>Department of Industry, Science and Resources</w:t>
        </w:r>
      </w:hyperlink>
      <w:r w:rsidR="009D4474">
        <w:t xml:space="preserve"> </w:t>
      </w:r>
      <w:r w:rsidR="00C31059">
        <w:t>website</w:t>
      </w:r>
      <w:r w:rsidR="009D4474">
        <w:t>.</w:t>
      </w:r>
    </w:p>
    <w:p w14:paraId="6437135B" w14:textId="15E463E8" w:rsidR="00266029" w:rsidRDefault="009C2FF7" w:rsidP="00EA6BC7">
      <w:pPr>
        <w:pStyle w:val="ListBullet"/>
      </w:pPr>
      <w:hyperlink r:id="rId79" w:history="1">
        <w:r w:rsidR="00266029" w:rsidRPr="009A3703">
          <w:rPr>
            <w:rStyle w:val="Hyperlink"/>
          </w:rPr>
          <w:t>Geoscience Australia</w:t>
        </w:r>
      </w:hyperlink>
      <w:r w:rsidR="009D4474">
        <w:t xml:space="preserve"> </w:t>
      </w:r>
      <w:r w:rsidR="00C31059">
        <w:t>website</w:t>
      </w:r>
      <w:r w:rsidR="009D4474">
        <w:t>.</w:t>
      </w:r>
    </w:p>
    <w:p w14:paraId="69E2B3DD" w14:textId="77777777" w:rsidR="00FE215B" w:rsidRDefault="009C2FF7" w:rsidP="00FE215B">
      <w:pPr>
        <w:pStyle w:val="ListBullet"/>
      </w:pPr>
      <w:hyperlink r:id="rId80" w:history="1">
        <w:r w:rsidR="00266029" w:rsidRPr="009A3703">
          <w:rPr>
            <w:rStyle w:val="Hyperlink"/>
          </w:rPr>
          <w:t>Great Barrier Reef Marine Park Authority</w:t>
        </w:r>
      </w:hyperlink>
      <w:r w:rsidR="009D4474">
        <w:t xml:space="preserve"> </w:t>
      </w:r>
      <w:r w:rsidR="00C31059">
        <w:t>website</w:t>
      </w:r>
      <w:r w:rsidR="009D4474">
        <w:t>.</w:t>
      </w:r>
    </w:p>
    <w:p w14:paraId="74280EC1" w14:textId="659395B2" w:rsidR="00FE215B" w:rsidRPr="00FE215B" w:rsidRDefault="009C2FF7" w:rsidP="00FE215B">
      <w:pPr>
        <w:pStyle w:val="ListBullet"/>
      </w:pPr>
      <w:hyperlink r:id="rId81" w:history="1">
        <w:r w:rsidR="00FE215B" w:rsidRPr="00FE215B">
          <w:rPr>
            <w:rStyle w:val="Hyperlink"/>
            <w:i/>
            <w:iCs/>
          </w:rPr>
          <w:t>National Environment Protection (Assessment of Site Contamination) Measure 1999.</w:t>
        </w:r>
      </w:hyperlink>
    </w:p>
    <w:p w14:paraId="084332AA" w14:textId="34B3D508" w:rsidR="00266029" w:rsidRPr="004E6957" w:rsidRDefault="009C2FF7" w:rsidP="00EA6BC7">
      <w:pPr>
        <w:pStyle w:val="ListBullet"/>
      </w:pPr>
      <w:hyperlink r:id="rId82" w:history="1">
        <w:r w:rsidR="00266029" w:rsidRPr="009A3703">
          <w:rPr>
            <w:rStyle w:val="Hyperlink"/>
          </w:rPr>
          <w:t>National Native Title Tribunal</w:t>
        </w:r>
      </w:hyperlink>
      <w:r w:rsidR="009D4474">
        <w:t xml:space="preserve"> </w:t>
      </w:r>
      <w:r w:rsidR="00C31059">
        <w:t>website</w:t>
      </w:r>
      <w:r w:rsidR="009D4474">
        <w:t>.</w:t>
      </w:r>
    </w:p>
    <w:p w14:paraId="76166E34" w14:textId="720073E3" w:rsidR="00266029" w:rsidRDefault="009C2FF7" w:rsidP="00EA6BC7">
      <w:pPr>
        <w:pStyle w:val="ListBullet"/>
      </w:pPr>
      <w:hyperlink r:id="rId83" w:history="1">
        <w:r w:rsidR="00266029" w:rsidRPr="009A3703">
          <w:rPr>
            <w:rStyle w:val="Hyperlink"/>
          </w:rPr>
          <w:t>National Offshore Petroleum Safety and Environmental Management Authority</w:t>
        </w:r>
      </w:hyperlink>
      <w:r w:rsidR="009D4474">
        <w:t xml:space="preserve"> </w:t>
      </w:r>
      <w:r w:rsidR="00C31059">
        <w:t>website</w:t>
      </w:r>
      <w:r w:rsidR="009D4474">
        <w:t>.</w:t>
      </w:r>
    </w:p>
    <w:p w14:paraId="2E364091" w14:textId="0A52C8DF" w:rsidR="00C9230A" w:rsidRDefault="009C2FF7" w:rsidP="004A2D33">
      <w:pPr>
        <w:pStyle w:val="ListBullet"/>
      </w:pPr>
      <w:hyperlink r:id="rId84" w:history="1">
        <w:r w:rsidR="00266029" w:rsidRPr="009A3703">
          <w:rPr>
            <w:rStyle w:val="Hyperlink"/>
          </w:rPr>
          <w:t>National Offshore Petroleum Titles Administrator</w:t>
        </w:r>
      </w:hyperlink>
      <w:r w:rsidR="009D4474">
        <w:t xml:space="preserve"> </w:t>
      </w:r>
      <w:r w:rsidR="00C31059">
        <w:t>website</w:t>
      </w:r>
      <w:r w:rsidR="009D4474">
        <w:t>.</w:t>
      </w:r>
      <w:bookmarkEnd w:id="358"/>
      <w:bookmarkEnd w:id="359"/>
    </w:p>
    <w:p w14:paraId="49EC41F5" w14:textId="4BDF9697" w:rsidR="005A65C4" w:rsidRDefault="005B1B9F" w:rsidP="005B1B9F">
      <w:pPr>
        <w:pStyle w:val="Heading2"/>
      </w:pPr>
      <w:bookmarkStart w:id="367" w:name="_Toc146023856"/>
      <w:r>
        <w:t>6.3</w:t>
      </w:r>
      <w:r>
        <w:tab/>
      </w:r>
      <w:r w:rsidR="005A65C4">
        <w:t>General information</w:t>
      </w:r>
      <w:bookmarkEnd w:id="367"/>
    </w:p>
    <w:p w14:paraId="51D78DC6" w14:textId="77777777" w:rsidR="005A65C4" w:rsidRDefault="009C2FF7" w:rsidP="005A65C4">
      <w:pPr>
        <w:pStyle w:val="ListBullet"/>
      </w:pPr>
      <w:hyperlink r:id="rId85" w:history="1">
        <w:r w:rsidR="005A65C4" w:rsidRPr="006B5F48">
          <w:rPr>
            <w:rStyle w:val="Hyperlink"/>
            <w:iCs/>
          </w:rPr>
          <w:t>Artificial reefs in Australia: a guide to developing aquatic habitat enhancement structures</w:t>
        </w:r>
      </w:hyperlink>
      <w:r w:rsidR="005A65C4">
        <w:t xml:space="preserve"> (</w:t>
      </w:r>
      <w:proofErr w:type="spellStart"/>
      <w:r w:rsidR="005A65C4">
        <w:t>Recfishwest</w:t>
      </w:r>
      <w:proofErr w:type="spellEnd"/>
      <w:r w:rsidR="005A65C4">
        <w:t xml:space="preserve"> 2017).</w:t>
      </w:r>
    </w:p>
    <w:p w14:paraId="54680FD2" w14:textId="77777777" w:rsidR="005A65C4" w:rsidRPr="00AC4E2C" w:rsidRDefault="005A65C4" w:rsidP="005A65C4">
      <w:pPr>
        <w:pStyle w:val="ListBullet"/>
      </w:pPr>
      <w:r w:rsidRPr="00D003B3">
        <w:rPr>
          <w:lang w:eastAsia="ja-JP"/>
        </w:rPr>
        <w:t>Buchanan</w:t>
      </w:r>
      <w:r>
        <w:rPr>
          <w:lang w:eastAsia="ja-JP"/>
        </w:rPr>
        <w:t>,</w:t>
      </w:r>
      <w:r w:rsidRPr="00D003B3">
        <w:rPr>
          <w:lang w:eastAsia="ja-JP"/>
        </w:rPr>
        <w:t xml:space="preserve"> JB 1984</w:t>
      </w:r>
      <w:r>
        <w:rPr>
          <w:lang w:eastAsia="ja-JP"/>
        </w:rPr>
        <w:t>,</w:t>
      </w:r>
      <w:r w:rsidRPr="00D003B3">
        <w:rPr>
          <w:lang w:eastAsia="ja-JP"/>
        </w:rPr>
        <w:t xml:space="preserve"> ‘Sediment analysis’, in NA Holme &amp; AD McIntyre (eds), </w:t>
      </w:r>
      <w:r w:rsidRPr="008E3068">
        <w:rPr>
          <w:i/>
        </w:rPr>
        <w:t>Methods for the study of marine benthos</w:t>
      </w:r>
      <w:r>
        <w:rPr>
          <w:lang w:eastAsia="ja-JP"/>
        </w:rPr>
        <w:t xml:space="preserve">, </w:t>
      </w:r>
      <w:r w:rsidRPr="00D003B3">
        <w:rPr>
          <w:lang w:eastAsia="ja-JP"/>
        </w:rPr>
        <w:t>Blackwell Scientific Publications.</w:t>
      </w:r>
    </w:p>
    <w:p w14:paraId="3733CC79" w14:textId="77777777" w:rsidR="005A65C4" w:rsidRDefault="009C2FF7" w:rsidP="005A65C4">
      <w:pPr>
        <w:pStyle w:val="ListBullet"/>
      </w:pPr>
      <w:hyperlink r:id="rId86" w:history="1">
        <w:r w:rsidR="005A65C4" w:rsidRPr="006B5F48">
          <w:rPr>
            <w:rStyle w:val="Hyperlink"/>
            <w:iCs/>
          </w:rPr>
          <w:t>Coastal artificial reef planning guide</w:t>
        </w:r>
      </w:hyperlink>
      <w:r w:rsidR="005A65C4" w:rsidRPr="00A45882">
        <w:rPr>
          <w:i/>
        </w:rPr>
        <w:t xml:space="preserve"> </w:t>
      </w:r>
      <w:r w:rsidR="005A65C4" w:rsidRPr="00A45882">
        <w:t>(Joint Artificial Reef Technical Committee of the Atlantic and Gulf States Marine Fisheries Commissions 1998)</w:t>
      </w:r>
      <w:r w:rsidR="005A65C4">
        <w:t>.</w:t>
      </w:r>
    </w:p>
    <w:p w14:paraId="55973A11" w14:textId="24F0BE8C" w:rsidR="005A65C4" w:rsidRDefault="009C2FF7" w:rsidP="005A65C4">
      <w:pPr>
        <w:pStyle w:val="ListBullet"/>
      </w:pPr>
      <w:hyperlink r:id="rId87" w:history="1">
        <w:r w:rsidR="005A65C4" w:rsidRPr="006B5F48">
          <w:rPr>
            <w:rStyle w:val="Hyperlink"/>
            <w:iCs/>
          </w:rPr>
          <w:t>Guidelines for marine artificial reef materials</w:t>
        </w:r>
        <w:r w:rsidR="005A65C4" w:rsidRPr="006B5F48">
          <w:rPr>
            <w:rStyle w:val="Hyperlink"/>
          </w:rPr>
          <w:t xml:space="preserve"> (2nd ed)</w:t>
        </w:r>
      </w:hyperlink>
      <w:r w:rsidR="005A65C4" w:rsidRPr="009C2A8B">
        <w:t xml:space="preserve"> (Gulf and Atlantic States Marine Fisheries Commissions 2004)</w:t>
      </w:r>
      <w:r w:rsidR="005A65C4">
        <w:t>.</w:t>
      </w:r>
    </w:p>
    <w:p w14:paraId="7167AAFB" w14:textId="7A8D166B" w:rsidR="00150869" w:rsidRDefault="009C2FF7" w:rsidP="005A65C4">
      <w:pPr>
        <w:pStyle w:val="ListBullet"/>
      </w:pPr>
      <w:hyperlink r:id="rId88" w:history="1">
        <w:r w:rsidR="00150869" w:rsidRPr="00150869">
          <w:rPr>
            <w:rStyle w:val="Hyperlink"/>
          </w:rPr>
          <w:t>Guidance on Environmental Data Verification and Data Validation</w:t>
        </w:r>
      </w:hyperlink>
      <w:r w:rsidR="00150869">
        <w:t xml:space="preserve"> (United States</w:t>
      </w:r>
      <w:r w:rsidR="00150869" w:rsidRPr="00150869">
        <w:t xml:space="preserve"> Environmental Protection Agency</w:t>
      </w:r>
      <w:r w:rsidR="00150869">
        <w:t xml:space="preserve"> 2002)</w:t>
      </w:r>
      <w:r w:rsidR="001D17C0">
        <w:t xml:space="preserve"> and </w:t>
      </w:r>
      <w:hyperlink r:id="rId89" w:history="1">
        <w:r w:rsidR="001D17C0" w:rsidRPr="001D17C0">
          <w:rPr>
            <w:rStyle w:val="Hyperlink"/>
          </w:rPr>
          <w:t>Guidance on Systematic Planning Using the Data Quality Objectives Process</w:t>
        </w:r>
      </w:hyperlink>
      <w:r w:rsidR="001D17C0">
        <w:t xml:space="preserve"> (United States</w:t>
      </w:r>
      <w:r w:rsidR="001D17C0" w:rsidRPr="00150869">
        <w:t xml:space="preserve"> Environmental Protection Agency</w:t>
      </w:r>
      <w:r w:rsidR="001D17C0">
        <w:t xml:space="preserve"> 2000)</w:t>
      </w:r>
      <w:r w:rsidR="00150869">
        <w:t>.</w:t>
      </w:r>
    </w:p>
    <w:p w14:paraId="55156AE3" w14:textId="0221AE1D" w:rsidR="00B014E4" w:rsidRDefault="009C2FF7" w:rsidP="00B014E4">
      <w:pPr>
        <w:pStyle w:val="ListBullet"/>
        <w:rPr>
          <w:rFonts w:ascii="Calibri" w:hAnsi="Calibri"/>
        </w:rPr>
      </w:pPr>
      <w:hyperlink r:id="rId90" w:history="1">
        <w:r w:rsidR="00B014E4">
          <w:rPr>
            <w:rStyle w:val="Hyperlink"/>
          </w:rPr>
          <w:t>How to Safely Remove Asbestos, Code of Practice</w:t>
        </w:r>
      </w:hyperlink>
      <w:r w:rsidR="00B014E4" w:rsidRPr="00B014E4">
        <w:t xml:space="preserve"> </w:t>
      </w:r>
      <w:r w:rsidR="00B014E4">
        <w:t>(Safe Work Australia 2011).</w:t>
      </w:r>
    </w:p>
    <w:p w14:paraId="647A45BC" w14:textId="661D3AB2" w:rsidR="00051663" w:rsidRPr="00051663" w:rsidRDefault="009C2FF7" w:rsidP="00051663">
      <w:pPr>
        <w:pStyle w:val="ListBullet"/>
        <w:rPr>
          <w:rFonts w:ascii="Calibri" w:hAnsi="Calibri"/>
        </w:rPr>
      </w:pPr>
      <w:hyperlink r:id="rId91" w:history="1">
        <w:r w:rsidR="00051663">
          <w:rPr>
            <w:rStyle w:val="Hyperlink"/>
          </w:rPr>
          <w:t>Monitoring and Sampling Manual</w:t>
        </w:r>
        <w:r w:rsidR="00B014E4">
          <w:rPr>
            <w:rStyle w:val="Hyperlink"/>
          </w:rPr>
          <w:t>,</w:t>
        </w:r>
        <w:r w:rsidR="00051663">
          <w:rPr>
            <w:rStyle w:val="Hyperlink"/>
          </w:rPr>
          <w:t xml:space="preserve"> Environmental Protection (Water) Policy 2009</w:t>
        </w:r>
      </w:hyperlink>
      <w:r w:rsidR="00051663">
        <w:t xml:space="preserve"> </w:t>
      </w:r>
      <w:r w:rsidR="00E64BDE">
        <w:t xml:space="preserve">(Queensland </w:t>
      </w:r>
      <w:r w:rsidR="00E64BDE" w:rsidRPr="00803897">
        <w:t>Monitoring and Sampling Manual</w:t>
      </w:r>
      <w:r w:rsidR="00E64BDE">
        <w:t xml:space="preserve">) </w:t>
      </w:r>
      <w:r w:rsidR="00051663">
        <w:t>(</w:t>
      </w:r>
      <w:r w:rsidR="00051663" w:rsidRPr="00051663">
        <w:t>Department of Environment and Science</w:t>
      </w:r>
      <w:r w:rsidR="00051663">
        <w:t xml:space="preserve"> 2018).</w:t>
      </w:r>
    </w:p>
    <w:p w14:paraId="259B911E" w14:textId="77777777" w:rsidR="005A65C4" w:rsidRDefault="009C2FF7" w:rsidP="005A65C4">
      <w:pPr>
        <w:pStyle w:val="ListBullet"/>
      </w:pPr>
      <w:hyperlink r:id="rId92" w:history="1">
        <w:r w:rsidR="005A65C4" w:rsidRPr="006B5F48">
          <w:rPr>
            <w:rStyle w:val="Hyperlink"/>
            <w:iCs/>
          </w:rPr>
          <w:t>National artificial reef plan (as amended): guidelines for siting, construction, development, and assessment of artificial reefs</w:t>
        </w:r>
      </w:hyperlink>
      <w:r w:rsidR="005A65C4" w:rsidRPr="00E06E85">
        <w:t xml:space="preserve"> (United States Department of Commerce </w:t>
      </w:r>
      <w:r w:rsidR="005A65C4">
        <w:t>and</w:t>
      </w:r>
      <w:r w:rsidR="005A65C4" w:rsidRPr="00E06E85">
        <w:t xml:space="preserve"> National Oceanic and Atmospheric Administration 2007)</w:t>
      </w:r>
      <w:r w:rsidR="005A65C4">
        <w:t>.</w:t>
      </w:r>
    </w:p>
    <w:p w14:paraId="5C1AF7CD" w14:textId="09F9DCA5" w:rsidR="005A65C4" w:rsidRDefault="009C2FF7" w:rsidP="005A65C4">
      <w:pPr>
        <w:pStyle w:val="ListBullet"/>
      </w:pPr>
      <w:hyperlink r:id="rId93" w:history="1">
        <w:r w:rsidR="005A65C4" w:rsidRPr="006B5F48">
          <w:rPr>
            <w:rStyle w:val="Hyperlink"/>
            <w:iCs/>
          </w:rPr>
          <w:t>Office of National Marine Sanctuaries: science review of artificial reefs</w:t>
        </w:r>
      </w:hyperlink>
      <w:r w:rsidR="005A65C4" w:rsidRPr="00435C58">
        <w:t xml:space="preserve"> (United States Department of Commerce 2012)</w:t>
      </w:r>
      <w:r w:rsidR="005A65C4">
        <w:t>.</w:t>
      </w:r>
    </w:p>
    <w:p w14:paraId="7422A79A" w14:textId="50AAA8B7" w:rsidR="005A65C4" w:rsidRDefault="009C2FF7" w:rsidP="005A65C4">
      <w:pPr>
        <w:pStyle w:val="ListBullet"/>
      </w:pPr>
      <w:hyperlink r:id="rId94" w:history="1">
        <w:r w:rsidR="005A65C4" w:rsidRPr="006B5F48">
          <w:rPr>
            <w:rStyle w:val="Hyperlink"/>
            <w:iCs/>
          </w:rPr>
          <w:t>Practical guidelines for artificial reefs in the Mediterranean and the Black Sea</w:t>
        </w:r>
      </w:hyperlink>
      <w:r w:rsidR="005A65C4">
        <w:t xml:space="preserve"> (Food and Agriculture Organization of the United Nations &amp; </w:t>
      </w:r>
      <w:r w:rsidR="005A65C4" w:rsidRPr="002B5B03">
        <w:t>General Fisheries Commission for the Mediterranean 2015)</w:t>
      </w:r>
      <w:r w:rsidR="00B42DB7">
        <w:t>.</w:t>
      </w:r>
    </w:p>
    <w:p w14:paraId="3E17482D" w14:textId="6CD1B3F3" w:rsidR="00B42DB7" w:rsidRDefault="009C2FF7" w:rsidP="005A65C4">
      <w:pPr>
        <w:pStyle w:val="ListBullet"/>
      </w:pPr>
      <w:hyperlink r:id="rId95" w:history="1">
        <w:r w:rsidR="00B42DB7" w:rsidRPr="00B42DB7">
          <w:rPr>
            <w:rStyle w:val="Hyperlink"/>
          </w:rPr>
          <w:t>Sampling design part 1 - application Contaminated Land Guidelines</w:t>
        </w:r>
      </w:hyperlink>
      <w:r w:rsidR="00B42DB7">
        <w:t xml:space="preserve"> and </w:t>
      </w:r>
      <w:hyperlink r:id="rId96" w:history="1">
        <w:r w:rsidR="00B42DB7" w:rsidRPr="00B42DB7">
          <w:rPr>
            <w:rStyle w:val="Hyperlink"/>
          </w:rPr>
          <w:t>Sampling design part 2 - interpretation Contaminated Land Guidelines</w:t>
        </w:r>
      </w:hyperlink>
      <w:r w:rsidR="00B42DB7">
        <w:t xml:space="preserve"> (New South Wales </w:t>
      </w:r>
      <w:r w:rsidR="00B42DB7" w:rsidRPr="00B42DB7">
        <w:t>Environment Protection Authority</w:t>
      </w:r>
      <w:r w:rsidR="00B42DB7">
        <w:t xml:space="preserve"> 2022).</w:t>
      </w:r>
    </w:p>
    <w:p w14:paraId="03BBC27B" w14:textId="58FC1293" w:rsidR="00B00A09" w:rsidRDefault="009C2FF7" w:rsidP="00B00A09">
      <w:pPr>
        <w:pStyle w:val="ListBullet"/>
      </w:pPr>
      <w:hyperlink r:id="rId97" w:history="1">
        <w:r w:rsidR="00B00A09" w:rsidRPr="00B00A09">
          <w:rPr>
            <w:rStyle w:val="Hyperlink"/>
          </w:rPr>
          <w:t>Society of Ecological Restoration</w:t>
        </w:r>
      </w:hyperlink>
      <w:r w:rsidR="0048183F">
        <w:t xml:space="preserve"> website.</w:t>
      </w:r>
    </w:p>
    <w:p w14:paraId="7084BA93" w14:textId="77777777" w:rsidR="005A65C4" w:rsidRDefault="009C2FF7" w:rsidP="005A65C4">
      <w:pPr>
        <w:pStyle w:val="ListBullet"/>
      </w:pPr>
      <w:hyperlink r:id="rId98" w:history="1">
        <w:r w:rsidR="005A65C4" w:rsidRPr="00C94A10">
          <w:rPr>
            <w:rStyle w:val="Hyperlink"/>
          </w:rPr>
          <w:t>Underwater Cultural Heritage Guidance for Offshore Developments</w:t>
        </w:r>
      </w:hyperlink>
      <w:r w:rsidR="005A65C4">
        <w:t xml:space="preserve"> </w:t>
      </w:r>
      <w:r w:rsidR="005A65C4" w:rsidRPr="00C94A10">
        <w:t>(D</w:t>
      </w:r>
      <w:r w:rsidR="005A65C4">
        <w:t xml:space="preserve">epartment of </w:t>
      </w:r>
      <w:r w:rsidR="005A65C4" w:rsidRPr="00C94A10">
        <w:t>E</w:t>
      </w:r>
      <w:r w:rsidR="005A65C4">
        <w:t>nvironment and Energy 2019</w:t>
      </w:r>
      <w:r w:rsidR="005A65C4" w:rsidRPr="00C94A10">
        <w:t>)</w:t>
      </w:r>
      <w:r w:rsidR="005A65C4">
        <w:t>.</w:t>
      </w:r>
    </w:p>
    <w:p w14:paraId="21ECA077" w14:textId="3FF771F9" w:rsidR="005B1B9F" w:rsidRPr="00A45882" w:rsidRDefault="005A65C4" w:rsidP="005B1B9F">
      <w:pPr>
        <w:pStyle w:val="Heading2"/>
      </w:pPr>
      <w:bookmarkStart w:id="368" w:name="_Toc146023857"/>
      <w:r>
        <w:t>6.4</w:t>
      </w:r>
      <w:r w:rsidR="005451A8">
        <w:tab/>
      </w:r>
      <w:r w:rsidR="005B1B9F">
        <w:t>Vessels and aircraft</w:t>
      </w:r>
      <w:bookmarkEnd w:id="368"/>
    </w:p>
    <w:p w14:paraId="0DD4A9C2" w14:textId="77777777" w:rsidR="005B1B9F" w:rsidRPr="00953402" w:rsidRDefault="009C2FF7" w:rsidP="005B1B9F">
      <w:pPr>
        <w:pStyle w:val="ListBullet"/>
      </w:pPr>
      <w:hyperlink r:id="rId99" w:history="1">
        <w:r w:rsidR="005B1B9F" w:rsidRPr="006B5F48">
          <w:rPr>
            <w:rStyle w:val="Hyperlink"/>
            <w:iCs/>
          </w:rPr>
          <w:t>Australian ballast water management requirements</w:t>
        </w:r>
      </w:hyperlink>
      <w:r w:rsidR="005B1B9F">
        <w:t xml:space="preserve"> (version 8, </w:t>
      </w:r>
      <w:r w:rsidR="005B1B9F" w:rsidRPr="00DD5244">
        <w:t xml:space="preserve">Department of Agriculture, </w:t>
      </w:r>
      <w:proofErr w:type="gramStart"/>
      <w:r w:rsidR="005B1B9F" w:rsidRPr="00DD5244">
        <w:t>Water</w:t>
      </w:r>
      <w:proofErr w:type="gramEnd"/>
      <w:r w:rsidR="005B1B9F" w:rsidRPr="00DD5244">
        <w:t xml:space="preserve"> and the Environment</w:t>
      </w:r>
      <w:r w:rsidR="005B1B9F">
        <w:t xml:space="preserve"> 2020).</w:t>
      </w:r>
    </w:p>
    <w:p w14:paraId="3281379E" w14:textId="77777777" w:rsidR="005B1B9F" w:rsidRDefault="009C2FF7" w:rsidP="005B1B9F">
      <w:pPr>
        <w:pStyle w:val="ListBullet"/>
      </w:pPr>
      <w:hyperlink r:id="rId100" w:history="1">
        <w:r w:rsidR="005B1B9F" w:rsidRPr="00375B23">
          <w:rPr>
            <w:rStyle w:val="Hyperlink"/>
            <w:iCs/>
          </w:rPr>
          <w:t>Clean-up standard for disposal at sea of vessels, aircraft, platforms &amp; other structures</w:t>
        </w:r>
      </w:hyperlink>
      <w:r w:rsidR="005B1B9F">
        <w:t xml:space="preserve"> (revision </w:t>
      </w:r>
      <w:r w:rsidR="005B1B9F" w:rsidRPr="00E90009">
        <w:t>4</w:t>
      </w:r>
      <w:r w:rsidR="005B1B9F">
        <w:t xml:space="preserve">, </w:t>
      </w:r>
      <w:r w:rsidR="005B1B9F" w:rsidRPr="00E90009">
        <w:t>Environment Canada 2015)</w:t>
      </w:r>
      <w:r w:rsidR="005B1B9F">
        <w:t>.</w:t>
      </w:r>
    </w:p>
    <w:p w14:paraId="223F6E75" w14:textId="77777777" w:rsidR="005B1B9F" w:rsidRDefault="009C2FF7" w:rsidP="005B1B9F">
      <w:pPr>
        <w:pStyle w:val="ListBullet"/>
      </w:pPr>
      <w:hyperlink r:id="rId101" w:history="1">
        <w:r w:rsidR="005B1B9F" w:rsidRPr="00671081">
          <w:rPr>
            <w:rStyle w:val="Hyperlink"/>
            <w:iCs/>
          </w:rPr>
          <w:t>National biofouling management guidelines for non-trading vessels</w:t>
        </w:r>
      </w:hyperlink>
      <w:r w:rsidR="005B1B9F">
        <w:t xml:space="preserve"> (version 1.0, </w:t>
      </w:r>
      <w:r w:rsidR="005B1B9F" w:rsidRPr="000F79E2">
        <w:t>Department of Agriculture</w:t>
      </w:r>
      <w:r w:rsidR="005B1B9F">
        <w:t xml:space="preserve"> and Water Resources 2009).</w:t>
      </w:r>
    </w:p>
    <w:p w14:paraId="767D51F9" w14:textId="77777777" w:rsidR="005B1B9F" w:rsidRPr="009C2A8B" w:rsidRDefault="009C2FF7" w:rsidP="005B1B9F">
      <w:pPr>
        <w:pStyle w:val="ListBullet"/>
      </w:pPr>
      <w:hyperlink r:id="rId102" w:history="1">
        <w:r w:rsidR="005B1B9F" w:rsidRPr="00671081">
          <w:rPr>
            <w:rStyle w:val="Hyperlink"/>
            <w:iCs/>
          </w:rPr>
          <w:t>National guidance: best management practices for preparing vessels intended to create artificial reefs</w:t>
        </w:r>
      </w:hyperlink>
      <w:r w:rsidR="005B1B9F" w:rsidRPr="009C2A8B">
        <w:t xml:space="preserve"> (US Environmental Protection Agency</w:t>
      </w:r>
      <w:r w:rsidR="005B1B9F">
        <w:t xml:space="preserve"> &amp; </w:t>
      </w:r>
      <w:r w:rsidR="005B1B9F" w:rsidRPr="009C2A8B">
        <w:t>US Maritime Administration 2006)</w:t>
      </w:r>
      <w:r w:rsidR="005B1B9F">
        <w:t>.</w:t>
      </w:r>
    </w:p>
    <w:p w14:paraId="40BEA4A2" w14:textId="77777777" w:rsidR="005B1B9F" w:rsidRPr="00E06E85" w:rsidRDefault="005B1B9F" w:rsidP="005B1B9F">
      <w:pPr>
        <w:pStyle w:val="ListBullet"/>
      </w:pPr>
      <w:r w:rsidRPr="00E06E85">
        <w:rPr>
          <w:i/>
        </w:rPr>
        <w:t>Policy issues relating to the use of vessels as artificial reef material in Florida</w:t>
      </w:r>
      <w:r w:rsidRPr="00E06E85">
        <w:t xml:space="preserve"> (Florida Fish and Wildlife </w:t>
      </w:r>
      <w:r>
        <w:t xml:space="preserve">Conservation </w:t>
      </w:r>
      <w:r w:rsidRPr="00E06E85">
        <w:t>Commission 2001)</w:t>
      </w:r>
      <w:r>
        <w:t>.</w:t>
      </w:r>
    </w:p>
    <w:p w14:paraId="6CBEB955" w14:textId="77777777" w:rsidR="005B1B9F" w:rsidRDefault="009C2FF7" w:rsidP="005B1B9F">
      <w:pPr>
        <w:pStyle w:val="ListBullet"/>
      </w:pPr>
      <w:hyperlink r:id="rId103" w:history="1">
        <w:r w:rsidR="005B1B9F" w:rsidRPr="00671081">
          <w:rPr>
            <w:rStyle w:val="Hyperlink"/>
          </w:rPr>
          <w:t xml:space="preserve">Resolution MEPC.210(63) </w:t>
        </w:r>
        <w:r w:rsidR="005B1B9F" w:rsidRPr="00671081">
          <w:rPr>
            <w:rStyle w:val="Hyperlink"/>
            <w:iCs/>
          </w:rPr>
          <w:t>2012 Guidelines for safe and environmentally sound ship recycling</w:t>
        </w:r>
      </w:hyperlink>
      <w:r w:rsidR="005B1B9F">
        <w:t xml:space="preserve"> (</w:t>
      </w:r>
      <w:r w:rsidR="005B1B9F" w:rsidRPr="000E1A4C">
        <w:t>International Maritime Organization</w:t>
      </w:r>
      <w:r w:rsidR="005B1B9F">
        <w:t xml:space="preserve"> 2012).</w:t>
      </w:r>
    </w:p>
    <w:p w14:paraId="6BD8F3F4" w14:textId="77777777" w:rsidR="005B1B9F" w:rsidRPr="00C724B4" w:rsidRDefault="009C2FF7" w:rsidP="005B1B9F">
      <w:pPr>
        <w:pStyle w:val="ListBullet"/>
      </w:pPr>
      <w:hyperlink r:id="rId104" w:history="1">
        <w:r w:rsidR="005B1B9F" w:rsidRPr="00671081">
          <w:rPr>
            <w:rStyle w:val="Hyperlink"/>
            <w:iCs/>
          </w:rPr>
          <w:t>Revised specific guidelines for the assessment of vessels</w:t>
        </w:r>
      </w:hyperlink>
      <w:r w:rsidR="005B1B9F" w:rsidRPr="00C724B4">
        <w:t xml:space="preserve"> (</w:t>
      </w:r>
      <w:r w:rsidR="005B1B9F" w:rsidRPr="000E1A4C">
        <w:t>International Maritime Organization</w:t>
      </w:r>
      <w:r w:rsidR="005B1B9F" w:rsidRPr="00C724B4">
        <w:t xml:space="preserve"> 2016)</w:t>
      </w:r>
      <w:r w:rsidR="005B1B9F">
        <w:t>.</w:t>
      </w:r>
    </w:p>
    <w:p w14:paraId="7D13BE10" w14:textId="77777777" w:rsidR="005B1B9F" w:rsidRDefault="009C2FF7" w:rsidP="005B1B9F">
      <w:pPr>
        <w:pStyle w:val="ListBullet"/>
      </w:pPr>
      <w:hyperlink r:id="rId105" w:history="1">
        <w:r w:rsidR="005B1B9F" w:rsidRPr="00671081">
          <w:rPr>
            <w:rStyle w:val="Hyperlink"/>
            <w:iCs/>
          </w:rPr>
          <w:t>Technical guidelines for the environmentally sound management of the full and partial dismantling of ships</w:t>
        </w:r>
      </w:hyperlink>
      <w:r w:rsidR="005B1B9F" w:rsidRPr="00953402">
        <w:t xml:space="preserve"> (Secretariat of the Basel Convention 2003)</w:t>
      </w:r>
      <w:r w:rsidR="005B1B9F">
        <w:t>.</w:t>
      </w:r>
    </w:p>
    <w:p w14:paraId="796F77B3" w14:textId="3FE096A1" w:rsidR="005B1B9F" w:rsidRDefault="009C2FF7" w:rsidP="005B1B9F">
      <w:pPr>
        <w:pStyle w:val="ListBullet"/>
      </w:pPr>
      <w:hyperlink r:id="rId106" w:history="1">
        <w:r w:rsidR="005B1B9F" w:rsidRPr="002E24F7">
          <w:rPr>
            <w:rStyle w:val="Hyperlink"/>
          </w:rPr>
          <w:t>Towing and pushing of smaller construction barges</w:t>
        </w:r>
      </w:hyperlink>
      <w:r w:rsidR="005B1B9F">
        <w:t xml:space="preserve"> (Australian Maritime Safety Authority 2023).</w:t>
      </w:r>
    </w:p>
    <w:p w14:paraId="5A2769D9" w14:textId="30988D3A" w:rsidR="007A6860" w:rsidRPr="00A45882" w:rsidRDefault="007A6860" w:rsidP="007A6860">
      <w:pPr>
        <w:pStyle w:val="Heading2"/>
      </w:pPr>
      <w:bookmarkStart w:id="369" w:name="_Toc146023858"/>
      <w:r>
        <w:lastRenderedPageBreak/>
        <w:t>6.5</w:t>
      </w:r>
      <w:r w:rsidR="005451A8">
        <w:tab/>
      </w:r>
      <w:r>
        <w:t>Purpose</w:t>
      </w:r>
      <w:r w:rsidR="00076C89">
        <w:t>-</w:t>
      </w:r>
      <w:r>
        <w:t>built</w:t>
      </w:r>
      <w:bookmarkEnd w:id="369"/>
    </w:p>
    <w:p w14:paraId="6E843565" w14:textId="6A88898D" w:rsidR="007A6860" w:rsidRDefault="007A6860" w:rsidP="007A6860">
      <w:pPr>
        <w:pStyle w:val="ListBullet"/>
        <w:numPr>
          <w:ilvl w:val="0"/>
          <w:numId w:val="0"/>
        </w:numPr>
        <w:ind w:left="425" w:hanging="425"/>
      </w:pPr>
      <w:r>
        <w:t>Under development.</w:t>
      </w:r>
    </w:p>
    <w:p w14:paraId="53E4DD60" w14:textId="38A9B604" w:rsidR="007A6860" w:rsidRPr="00A45882" w:rsidRDefault="007A6860" w:rsidP="007A6860">
      <w:pPr>
        <w:pStyle w:val="Heading2"/>
      </w:pPr>
      <w:bookmarkStart w:id="370" w:name="_Toc146023859"/>
      <w:r>
        <w:t>6.6</w:t>
      </w:r>
      <w:r w:rsidR="005451A8">
        <w:tab/>
      </w:r>
      <w:r>
        <w:t>Repurposed infrastructure</w:t>
      </w:r>
      <w:bookmarkEnd w:id="370"/>
    </w:p>
    <w:p w14:paraId="67CF1531" w14:textId="2296ADBF" w:rsidR="000A084D" w:rsidRDefault="007A6860" w:rsidP="007A6860">
      <w:pPr>
        <w:pStyle w:val="ListBullet"/>
        <w:numPr>
          <w:ilvl w:val="0"/>
          <w:numId w:val="0"/>
        </w:numPr>
        <w:ind w:left="425" w:hanging="425"/>
      </w:pPr>
      <w:bookmarkStart w:id="371" w:name="_Hlk145678170"/>
      <w:r>
        <w:t>Under development.</w:t>
      </w:r>
    </w:p>
    <w:p w14:paraId="308685AB" w14:textId="55E7F742" w:rsidR="000A084D" w:rsidRDefault="00FA4A78">
      <w:pPr>
        <w:spacing w:after="0"/>
      </w:pPr>
      <w:r w:rsidRPr="000A084D">
        <w:rPr>
          <w:noProof/>
        </w:rPr>
        <w:drawing>
          <wp:anchor distT="0" distB="0" distL="114300" distR="114300" simplePos="0" relativeHeight="251650048" behindDoc="0" locked="0" layoutInCell="1" allowOverlap="1" wp14:anchorId="771F74B8" wp14:editId="163C9ECA">
            <wp:simplePos x="0" y="0"/>
            <wp:positionH relativeFrom="page">
              <wp:posOffset>0</wp:posOffset>
            </wp:positionH>
            <wp:positionV relativeFrom="paragraph">
              <wp:posOffset>2487626</wp:posOffset>
            </wp:positionV>
            <wp:extent cx="7893205" cy="6005041"/>
            <wp:effectExtent l="0" t="0" r="0" b="0"/>
            <wp:wrapNone/>
            <wp:docPr id="7" name="Picture 7">
              <a:extLst xmlns:a="http://schemas.openxmlformats.org/drawingml/2006/main">
                <a:ext uri="{FF2B5EF4-FFF2-40B4-BE49-F238E27FC236}">
                  <a16:creationId xmlns:a16="http://schemas.microsoft.com/office/drawing/2014/main" id="{ECB5BCA0-9A74-C6DB-069D-86152DB1D17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FF2B5EF4-FFF2-40B4-BE49-F238E27FC236}">
                          <a16:creationId xmlns:a16="http://schemas.microsoft.com/office/drawing/2014/main" id="{ECB5BCA0-9A74-C6DB-069D-86152DB1D17C}"/>
                        </a:ext>
                        <a:ext uri="{C183D7F6-B498-43B3-948B-1728B52AA6E4}">
                          <adec:decorative xmlns:adec="http://schemas.microsoft.com/office/drawing/2017/decorative" val="1"/>
                        </a:ext>
                      </a:extLst>
                    </pic:cNvPr>
                    <pic:cNvPicPr>
                      <a:picLocks noChangeAspect="1"/>
                    </pic:cNvPicPr>
                  </pic:nvPicPr>
                  <pic:blipFill rotWithShape="1">
                    <a:blip r:embed="rId25" cstate="print">
                      <a:alphaModFix amt="60000"/>
                      <a:extLst>
                        <a:ext uri="{28A0092B-C50C-407E-A947-70E740481C1C}">
                          <a14:useLocalDpi xmlns:a14="http://schemas.microsoft.com/office/drawing/2010/main" val="0"/>
                        </a:ext>
                      </a:extLst>
                    </a:blip>
                    <a:srcRect r="1573" b="1565"/>
                    <a:stretch/>
                  </pic:blipFill>
                  <pic:spPr>
                    <a:xfrm>
                      <a:off x="0" y="0"/>
                      <a:ext cx="7893205" cy="6005041"/>
                    </a:xfrm>
                    <a:prstGeom prst="rect">
                      <a:avLst/>
                    </a:prstGeom>
                  </pic:spPr>
                </pic:pic>
              </a:graphicData>
            </a:graphic>
            <wp14:sizeRelH relativeFrom="page">
              <wp14:pctWidth>0</wp14:pctWidth>
            </wp14:sizeRelH>
            <wp14:sizeRelV relativeFrom="page">
              <wp14:pctHeight>0</wp14:pctHeight>
            </wp14:sizeRelV>
          </wp:anchor>
        </w:drawing>
      </w:r>
      <w:r w:rsidRPr="005D729B">
        <w:rPr>
          <w:noProof/>
        </w:rPr>
        <w:drawing>
          <wp:anchor distT="0" distB="0" distL="114300" distR="114300" simplePos="0" relativeHeight="251648000" behindDoc="0" locked="0" layoutInCell="1" allowOverlap="1" wp14:anchorId="37C13A64" wp14:editId="2EA46FDE">
            <wp:simplePos x="0" y="0"/>
            <wp:positionH relativeFrom="page">
              <wp:align>left</wp:align>
            </wp:positionH>
            <wp:positionV relativeFrom="paragraph">
              <wp:posOffset>324485</wp:posOffset>
            </wp:positionV>
            <wp:extent cx="14496454" cy="8154127"/>
            <wp:effectExtent l="0" t="0" r="635" b="0"/>
            <wp:wrapNone/>
            <wp:docPr id="17" name="Picture 17">
              <a:extLst xmlns:a="http://schemas.openxmlformats.org/drawingml/2006/main">
                <a:ext uri="{FF2B5EF4-FFF2-40B4-BE49-F238E27FC236}">
                  <a16:creationId xmlns:a16="http://schemas.microsoft.com/office/drawing/2014/main" id="{C58AD88F-B4FE-8D3E-36DA-FE2A92F339E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FF2B5EF4-FFF2-40B4-BE49-F238E27FC236}">
                          <a16:creationId xmlns:a16="http://schemas.microsoft.com/office/drawing/2014/main" id="{C58AD88F-B4FE-8D3E-36DA-FE2A92F339E2}"/>
                        </a:ext>
                        <a:ext uri="{C183D7F6-B498-43B3-948B-1728B52AA6E4}">
                          <adec:decorative xmlns:adec="http://schemas.microsoft.com/office/drawing/2017/decorative" val="1"/>
                        </a:ext>
                      </a:extLst>
                    </pic:cNvPr>
                    <pic:cNvPicPr>
                      <a:picLocks noChangeAspect="1"/>
                    </pic:cNvPicPr>
                  </pic:nvPicPr>
                  <pic:blipFill>
                    <a:blip r:embed="rId107">
                      <a:extLst>
                        <a:ext uri="{28A0092B-C50C-407E-A947-70E740481C1C}">
                          <a14:useLocalDpi xmlns:a14="http://schemas.microsoft.com/office/drawing/2010/main" val="0"/>
                        </a:ext>
                      </a:extLst>
                    </a:blip>
                    <a:srcRect t="7897" b="7897"/>
                    <a:stretch/>
                  </pic:blipFill>
                  <pic:spPr>
                    <a:xfrm>
                      <a:off x="0" y="0"/>
                      <a:ext cx="14496454" cy="8154127"/>
                    </a:xfrm>
                    <a:prstGeom prst="rect">
                      <a:avLst/>
                    </a:prstGeom>
                  </pic:spPr>
                </pic:pic>
              </a:graphicData>
            </a:graphic>
            <wp14:sizeRelH relativeFrom="margin">
              <wp14:pctWidth>0</wp14:pctWidth>
            </wp14:sizeRelH>
            <wp14:sizeRelV relativeFrom="margin">
              <wp14:pctHeight>0</wp14:pctHeight>
            </wp14:sizeRelV>
          </wp:anchor>
        </w:drawing>
      </w:r>
      <w:r w:rsidR="000A084D">
        <w:br w:type="page"/>
      </w:r>
    </w:p>
    <w:p w14:paraId="6168B1EC" w14:textId="77777777" w:rsidR="000A084D" w:rsidRDefault="000A084D" w:rsidP="007A6860">
      <w:pPr>
        <w:pStyle w:val="ListBullet"/>
        <w:numPr>
          <w:ilvl w:val="0"/>
          <w:numId w:val="0"/>
        </w:numPr>
        <w:ind w:left="425" w:hanging="425"/>
        <w:sectPr w:rsidR="000A084D" w:rsidSect="000A6FAD">
          <w:headerReference w:type="default" r:id="rId108"/>
          <w:footerReference w:type="default" r:id="rId109"/>
          <w:pgSz w:w="11906" w:h="16838" w:code="9"/>
          <w:pgMar w:top="1418" w:right="1418" w:bottom="1418" w:left="1418" w:header="567" w:footer="567" w:gutter="0"/>
          <w:pgNumType w:start="1"/>
          <w:cols w:space="708"/>
          <w:docGrid w:linePitch="360"/>
        </w:sectPr>
      </w:pPr>
    </w:p>
    <w:p w14:paraId="68FE2426" w14:textId="3A37E4FB" w:rsidR="0088635F" w:rsidRDefault="0088635F" w:rsidP="0088635F">
      <w:pPr>
        <w:pStyle w:val="Heading1"/>
        <w:rPr>
          <w:b w:val="0"/>
          <w:bCs w:val="0"/>
        </w:rPr>
      </w:pPr>
      <w:bookmarkStart w:id="372" w:name="_Appendix_1_Placement"/>
      <w:bookmarkStart w:id="373" w:name="_Toc146023860"/>
      <w:bookmarkEnd w:id="372"/>
      <w:r w:rsidRPr="00197C8D">
        <w:lastRenderedPageBreak/>
        <w:t xml:space="preserve">Appendix </w:t>
      </w:r>
      <w:r>
        <w:t>1</w:t>
      </w:r>
      <w:r w:rsidRPr="00197C8D">
        <w:rPr>
          <w:b w:val="0"/>
          <w:bCs w:val="0"/>
        </w:rPr>
        <w:t xml:space="preserve"> </w:t>
      </w:r>
      <w:r>
        <w:rPr>
          <w:b w:val="0"/>
          <w:bCs w:val="0"/>
        </w:rPr>
        <w:t xml:space="preserve">Placement Plan </w:t>
      </w:r>
      <w:r w:rsidR="00091188">
        <w:rPr>
          <w:b w:val="0"/>
          <w:bCs w:val="0"/>
        </w:rPr>
        <w:t>T</w:t>
      </w:r>
      <w:r>
        <w:rPr>
          <w:b w:val="0"/>
          <w:bCs w:val="0"/>
        </w:rPr>
        <w:t>emplate</w:t>
      </w:r>
      <w:bookmarkEnd w:id="373"/>
    </w:p>
    <w:p w14:paraId="78BDBD9D" w14:textId="354232FD" w:rsidR="0039427E" w:rsidRDefault="0039427E">
      <w:pPr>
        <w:spacing w:after="0"/>
      </w:pPr>
      <w:r>
        <w:br w:type="page"/>
      </w:r>
    </w:p>
    <w:p w14:paraId="0380EFA6" w14:textId="77777777" w:rsidR="0039427E" w:rsidRDefault="0039427E" w:rsidP="0039427E">
      <w:pPr>
        <w:pStyle w:val="Title"/>
        <w:jc w:val="left"/>
        <w:rPr>
          <w:sz w:val="40"/>
          <w:szCs w:val="40"/>
        </w:rPr>
      </w:pPr>
      <w:r>
        <w:rPr>
          <w:noProof/>
        </w:rPr>
        <w:lastRenderedPageBreak/>
        <w:drawing>
          <wp:inline distT="0" distB="0" distL="0" distR="0" wp14:anchorId="0DC9662E" wp14:editId="026199E7">
            <wp:extent cx="3420093" cy="679426"/>
            <wp:effectExtent l="0" t="0" r="0" b="6985"/>
            <wp:docPr id="22" name="Picture 22" descr="P13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1399#yIS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81032" cy="691532"/>
                    </a:xfrm>
                    <a:prstGeom prst="rect">
                      <a:avLst/>
                    </a:prstGeom>
                    <a:noFill/>
                  </pic:spPr>
                </pic:pic>
              </a:graphicData>
            </a:graphic>
          </wp:inline>
        </w:drawing>
      </w:r>
    </w:p>
    <w:p w14:paraId="047673F9" w14:textId="77777777" w:rsidR="0039427E" w:rsidRDefault="0039427E" w:rsidP="0039427E">
      <w:pPr>
        <w:pStyle w:val="Title"/>
        <w:jc w:val="left"/>
        <w:rPr>
          <w:sz w:val="16"/>
          <w:szCs w:val="16"/>
        </w:rPr>
      </w:pPr>
    </w:p>
    <w:p w14:paraId="4F4BC191" w14:textId="77777777" w:rsidR="0039427E" w:rsidRDefault="0039427E" w:rsidP="0039427E">
      <w:pPr>
        <w:pStyle w:val="Title"/>
        <w:jc w:val="left"/>
        <w:rPr>
          <w:sz w:val="16"/>
          <w:szCs w:val="16"/>
        </w:rPr>
      </w:pPr>
    </w:p>
    <w:p w14:paraId="284DB4AA" w14:textId="77777777" w:rsidR="0039427E" w:rsidRDefault="0039427E" w:rsidP="0039427E">
      <w:pPr>
        <w:pStyle w:val="Title"/>
        <w:jc w:val="left"/>
        <w:rPr>
          <w:sz w:val="40"/>
          <w:szCs w:val="40"/>
        </w:rPr>
      </w:pPr>
      <w:bookmarkStart w:id="374" w:name="_Hlk145833306"/>
      <w:r>
        <w:rPr>
          <w:sz w:val="40"/>
          <w:szCs w:val="40"/>
        </w:rPr>
        <w:t>Placement Plan Template for artificial reef permit</w:t>
      </w:r>
    </w:p>
    <w:bookmarkEnd w:id="374"/>
    <w:p w14:paraId="4818A131"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t xml:space="preserve">Background </w:t>
      </w:r>
    </w:p>
    <w:p w14:paraId="73ECC0EB" w14:textId="77777777" w:rsidR="0039427E" w:rsidRPr="006018A9" w:rsidRDefault="0039427E" w:rsidP="0039427E">
      <w:r>
        <w:t>This template is intended to be used in conjunction with the National artificial reef guidelines and a</w:t>
      </w:r>
      <w:r w:rsidRPr="0027478D">
        <w:t>rtificial reef placement permit application form</w:t>
      </w:r>
      <w:r>
        <w:t xml:space="preserve"> on the department’s </w:t>
      </w:r>
      <w:hyperlink r:id="rId111" w:history="1">
        <w:r w:rsidRPr="00ED2FD9">
          <w:rPr>
            <w:rStyle w:val="Hyperlink"/>
            <w:rFonts w:asciiTheme="minorHAnsi" w:eastAsiaTheme="minorHAnsi" w:hAnsiTheme="minorHAnsi" w:cstheme="minorHAnsi"/>
            <w:color w:val="0563C1"/>
            <w:szCs w:val="22"/>
          </w:rPr>
          <w:t xml:space="preserve">Sea </w:t>
        </w:r>
        <w:r w:rsidRPr="00ED2FD9">
          <w:rPr>
            <w:rStyle w:val="Hyperlink"/>
            <w:rFonts w:eastAsiaTheme="minorHAnsi"/>
            <w:color w:val="0563C1"/>
          </w:rPr>
          <w:t>Dumping</w:t>
        </w:r>
        <w:r w:rsidRPr="00ED2FD9">
          <w:rPr>
            <w:rStyle w:val="Hyperlink"/>
            <w:rFonts w:asciiTheme="minorHAnsi" w:eastAsiaTheme="minorHAnsi" w:hAnsiTheme="minorHAnsi" w:cstheme="minorHAnsi"/>
            <w:color w:val="0563C1"/>
            <w:szCs w:val="22"/>
          </w:rPr>
          <w:t xml:space="preserve"> </w:t>
        </w:r>
        <w:r w:rsidRPr="00ED2FD9">
          <w:rPr>
            <w:rStyle w:val="Hyperlink"/>
            <w:rFonts w:eastAsiaTheme="minorHAnsi"/>
            <w:color w:val="0563C1"/>
          </w:rPr>
          <w:t>webpage</w:t>
        </w:r>
      </w:hyperlink>
      <w:r w:rsidRPr="0014260F">
        <w:t>.</w:t>
      </w:r>
      <w:r>
        <w:t xml:space="preserve"> The National artificial reef guidelines set out a framework for permit applications under the </w:t>
      </w:r>
      <w:hyperlink r:id="rId112" w:history="1">
        <w:r w:rsidRPr="001F1809">
          <w:rPr>
            <w:rFonts w:asciiTheme="minorHAnsi" w:hAnsiTheme="minorHAnsi" w:cstheme="minorHAnsi"/>
            <w:color w:val="0563C1"/>
            <w:szCs w:val="22"/>
            <w:u w:val="single"/>
          </w:rPr>
          <w:t>Environment Protection (Sea Dumping) Act 1981</w:t>
        </w:r>
      </w:hyperlink>
      <w:r w:rsidRPr="00A47D79">
        <w:rPr>
          <w:rFonts w:asciiTheme="minorHAnsi" w:hAnsiTheme="minorHAnsi" w:cstheme="minorHAnsi"/>
        </w:rPr>
        <w:t xml:space="preserve"> </w:t>
      </w:r>
      <w:r w:rsidRPr="00E577DF">
        <w:rPr>
          <w:rFonts w:asciiTheme="minorHAnsi" w:hAnsiTheme="minorHAnsi" w:cstheme="minorHAnsi"/>
        </w:rPr>
        <w:t>(</w:t>
      </w:r>
      <w:r w:rsidRPr="00ED2FD9">
        <w:t>the Sea Dumping Act)</w:t>
      </w:r>
      <w:r>
        <w:t xml:space="preserve">. The guidelines will help an </w:t>
      </w:r>
      <w:r w:rsidRPr="006018A9">
        <w:t>applicant to fill out the application form and provide the department with adequate information on their application.</w:t>
      </w:r>
      <w:r w:rsidRPr="00B5197F">
        <w:t xml:space="preserve"> </w:t>
      </w:r>
      <w:r>
        <w:t>This template cannot be used without first reading the National artificial reef guidelines and a</w:t>
      </w:r>
      <w:r w:rsidRPr="0027478D">
        <w:t>rtificial reef placement permit application form</w:t>
      </w:r>
      <w:r>
        <w:t>.</w:t>
      </w:r>
    </w:p>
    <w:p w14:paraId="5CB1FBB1" w14:textId="77777777" w:rsidR="0039427E" w:rsidRDefault="0039427E" w:rsidP="0039427E">
      <w:r>
        <w:t xml:space="preserve">After a sea dumping permit has been issued, applicants are responsible for safe placement and long-term monitoring and management of the artificial reef. </w:t>
      </w:r>
      <w:r w:rsidRPr="00845BD1">
        <w:t xml:space="preserve">The Placement Plan includes all details up to and including the placement of the artificial reef, including the post-placement inspection and report, with details beyond this point included in the </w:t>
      </w:r>
      <w:r>
        <w:t>Long-Term Management Plan (</w:t>
      </w:r>
      <w:r w:rsidRPr="00845BD1">
        <w:t>LTMP</w:t>
      </w:r>
      <w:r>
        <w:t>)</w:t>
      </w:r>
      <w:r w:rsidRPr="00845BD1">
        <w:t>. From a permit perspective, the duration that the reef will be in place commences when the placement is complete.</w:t>
      </w:r>
      <w:r>
        <w:t xml:space="preserve"> A template is also available for an artificial reef LTMP on the </w:t>
      </w:r>
      <w:r w:rsidRPr="0014260F">
        <w:t xml:space="preserve">department’s </w:t>
      </w:r>
      <w:hyperlink r:id="rId113" w:history="1">
        <w:r w:rsidRPr="00ED2FD9">
          <w:rPr>
            <w:rStyle w:val="Hyperlink"/>
            <w:rFonts w:asciiTheme="minorHAnsi" w:eastAsiaTheme="minorHAnsi" w:hAnsiTheme="minorHAnsi" w:cstheme="minorHAnsi"/>
            <w:color w:val="0563C1"/>
            <w:szCs w:val="22"/>
          </w:rPr>
          <w:t>Sea Dumping webpage</w:t>
        </w:r>
      </w:hyperlink>
      <w:r w:rsidRPr="0014260F">
        <w:t>.</w:t>
      </w:r>
    </w:p>
    <w:p w14:paraId="3311AD1D"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t>About this template</w:t>
      </w:r>
    </w:p>
    <w:p w14:paraId="482AF605" w14:textId="77777777" w:rsidR="0039427E" w:rsidRDefault="0039427E" w:rsidP="0039427E">
      <w:pPr>
        <w:spacing w:after="120"/>
        <w:rPr>
          <w:lang w:eastAsia="ja-JP"/>
        </w:rPr>
      </w:pPr>
      <w:r>
        <w:rPr>
          <w:lang w:eastAsia="ja-JP"/>
        </w:rPr>
        <w:t>This template should be used by applicants for an artificial reef Placement Plan. The Placement Plan is to be attached to the application form as a separate standalone document for approval. The application form is to provide an overview of the more detailed information provided in the Placement Plan.</w:t>
      </w:r>
    </w:p>
    <w:p w14:paraId="332CF868" w14:textId="77777777" w:rsidR="0039427E" w:rsidRDefault="0039427E" w:rsidP="0039427E">
      <w:pPr>
        <w:spacing w:after="120"/>
        <w:rPr>
          <w:lang w:eastAsia="ja-JP"/>
        </w:rPr>
      </w:pPr>
      <w:r w:rsidRPr="0071365E">
        <w:t>Where details are unknown (</w:t>
      </w:r>
      <w:r>
        <w:t xml:space="preserve">e.g., </w:t>
      </w:r>
      <w:r w:rsidRPr="0071365E">
        <w:t xml:space="preserve">vessel or placement date), applicants can provide these details by way of an updated Placement Plan at least 90 days prior to the placement. </w:t>
      </w:r>
    </w:p>
    <w:p w14:paraId="5F427869" w14:textId="2AA5DE67" w:rsidR="0039427E" w:rsidRDefault="0039427E" w:rsidP="0039427E">
      <w:bookmarkStart w:id="375" w:name="_Hlk103086221"/>
      <w:r w:rsidRPr="00046D5C">
        <w:t>The Placement Plan must include all preparation and placement activities. Applicants will need to determine the most appropriate method of material preparation and placement for their proposed artificial reef.</w:t>
      </w:r>
      <w:r>
        <w:t xml:space="preserve"> Immediately after reef placement, the site and reef material must be inspected by suitably qualified members of the placement team</w:t>
      </w:r>
      <w:r w:rsidRPr="002A6647">
        <w:t xml:space="preserve"> </w:t>
      </w:r>
      <w:r w:rsidR="006F2AD4">
        <w:t>and</w:t>
      </w:r>
      <w:r>
        <w:t xml:space="preserve"> details of the inspection must be sent to the department in a post-placement inspection report.</w:t>
      </w:r>
    </w:p>
    <w:p w14:paraId="14122AB1" w14:textId="77777777" w:rsidR="0039427E" w:rsidRDefault="0039427E" w:rsidP="0039427E">
      <w:r>
        <w:t>The applicant is required to populate the information under each of the headings and d</w:t>
      </w:r>
      <w:r w:rsidRPr="00664D5D">
        <w:t xml:space="preserve">elete all instructional text </w:t>
      </w:r>
      <w:r>
        <w:t>(including all text including and above ‘</w:t>
      </w:r>
      <w:r w:rsidRPr="001F1809">
        <w:rPr>
          <w:rFonts w:ascii="Calibri" w:hAnsi="Calibri"/>
        </w:rPr>
        <w:t>Template for use by applicants starts on next page</w:t>
      </w:r>
      <w:r>
        <w:t xml:space="preserve">’) </w:t>
      </w:r>
      <w:r w:rsidRPr="00664D5D">
        <w:t xml:space="preserve">before </w:t>
      </w:r>
      <w:r>
        <w:t>submission</w:t>
      </w:r>
      <w:r w:rsidRPr="00664D5D">
        <w:t>.</w:t>
      </w:r>
      <w:r>
        <w:t xml:space="preserve"> The Placement Plan should also include a cover page, document version control details including contact details for applicant, table of contents including table of tables, table of figures, table of abbreviations and a r</w:t>
      </w:r>
      <w:r w:rsidRPr="007B315A">
        <w:t>eference</w:t>
      </w:r>
      <w:r>
        <w:t xml:space="preserve"> list where specified. </w:t>
      </w:r>
    </w:p>
    <w:p w14:paraId="17FC73E9" w14:textId="77777777" w:rsidR="0039427E" w:rsidRDefault="0039427E" w:rsidP="0039427E">
      <w:r w:rsidRPr="0039427E">
        <w:rPr>
          <w:rFonts w:asciiTheme="minorHAnsi" w:hAnsiTheme="minorHAnsi" w:cstheme="minorHAnsi"/>
          <w:b/>
          <w:bCs/>
          <w:sz w:val="28"/>
          <w:szCs w:val="28"/>
        </w:rPr>
        <w:t>Template for use by applicants starts on next page</w:t>
      </w:r>
      <w:r w:rsidRPr="001F1809">
        <w:rPr>
          <w:rFonts w:asciiTheme="minorHAnsi" w:hAnsiTheme="minorHAnsi" w:cstheme="minorHAnsi"/>
          <w:color w:val="auto"/>
          <w:sz w:val="28"/>
          <w:szCs w:val="28"/>
        </w:rPr>
        <w:t xml:space="preserve"> </w:t>
      </w:r>
      <w:r>
        <w:br w:type="page"/>
      </w:r>
    </w:p>
    <w:p w14:paraId="4AF7808B" w14:textId="6AD58E25" w:rsid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lastRenderedPageBreak/>
        <w:t xml:space="preserve">Applicant to </w:t>
      </w:r>
      <w:bookmarkStart w:id="376" w:name="_Hlk145590255"/>
      <w:r w:rsidRPr="0039427E">
        <w:rPr>
          <w:rFonts w:asciiTheme="minorHAnsi" w:hAnsiTheme="minorHAnsi" w:cstheme="minorHAnsi"/>
          <w:b/>
          <w:bCs/>
          <w:sz w:val="28"/>
          <w:szCs w:val="28"/>
        </w:rPr>
        <w:t xml:space="preserve">delete this text and </w:t>
      </w:r>
      <w:bookmarkEnd w:id="376"/>
      <w:r w:rsidRPr="0039427E">
        <w:rPr>
          <w:rFonts w:asciiTheme="minorHAnsi" w:hAnsiTheme="minorHAnsi" w:cstheme="minorHAnsi"/>
          <w:b/>
          <w:bCs/>
          <w:sz w:val="28"/>
          <w:szCs w:val="28"/>
        </w:rPr>
        <w:t xml:space="preserve">insert cover </w:t>
      </w:r>
      <w:proofErr w:type="gramStart"/>
      <w:r w:rsidRPr="0039427E">
        <w:rPr>
          <w:rFonts w:asciiTheme="minorHAnsi" w:hAnsiTheme="minorHAnsi" w:cstheme="minorHAnsi"/>
          <w:b/>
          <w:bCs/>
          <w:sz w:val="28"/>
          <w:szCs w:val="28"/>
        </w:rPr>
        <w:t>page</w:t>
      </w:r>
      <w:proofErr w:type="gramEnd"/>
    </w:p>
    <w:p w14:paraId="1DBB15A8" w14:textId="77777777" w:rsidR="0039427E" w:rsidRDefault="0039427E">
      <w:pPr>
        <w:spacing w:after="0"/>
        <w:rPr>
          <w:rFonts w:asciiTheme="minorHAnsi" w:hAnsiTheme="minorHAnsi" w:cstheme="minorHAnsi"/>
          <w:b/>
          <w:bCs/>
          <w:sz w:val="28"/>
          <w:szCs w:val="28"/>
        </w:rPr>
      </w:pPr>
      <w:r>
        <w:rPr>
          <w:rFonts w:asciiTheme="minorHAnsi" w:hAnsiTheme="minorHAnsi" w:cstheme="minorHAnsi"/>
          <w:b/>
          <w:bCs/>
          <w:sz w:val="28"/>
          <w:szCs w:val="28"/>
        </w:rPr>
        <w:br w:type="page"/>
      </w:r>
    </w:p>
    <w:p w14:paraId="140B389A" w14:textId="5A2C4D19" w:rsid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lastRenderedPageBreak/>
        <w:t xml:space="preserve">Applicant to delete this text and insert document version control details including contact details for </w:t>
      </w:r>
      <w:proofErr w:type="gramStart"/>
      <w:r w:rsidRPr="0039427E">
        <w:rPr>
          <w:rFonts w:asciiTheme="minorHAnsi" w:hAnsiTheme="minorHAnsi" w:cstheme="minorHAnsi"/>
          <w:b/>
          <w:bCs/>
          <w:sz w:val="28"/>
          <w:szCs w:val="28"/>
        </w:rPr>
        <w:t>applicant</w:t>
      </w:r>
      <w:proofErr w:type="gramEnd"/>
    </w:p>
    <w:p w14:paraId="70968B8D" w14:textId="77777777" w:rsidR="0039427E" w:rsidRDefault="0039427E">
      <w:pPr>
        <w:spacing w:after="0"/>
        <w:rPr>
          <w:rFonts w:asciiTheme="minorHAnsi" w:hAnsiTheme="minorHAnsi" w:cstheme="minorHAnsi"/>
          <w:b/>
          <w:bCs/>
          <w:sz w:val="28"/>
          <w:szCs w:val="28"/>
        </w:rPr>
      </w:pPr>
      <w:r>
        <w:rPr>
          <w:rFonts w:asciiTheme="minorHAnsi" w:hAnsiTheme="minorHAnsi" w:cstheme="minorHAnsi"/>
          <w:b/>
          <w:bCs/>
          <w:sz w:val="28"/>
          <w:szCs w:val="28"/>
        </w:rPr>
        <w:br w:type="page"/>
      </w:r>
    </w:p>
    <w:p w14:paraId="0D873933" w14:textId="3FAA75A5" w:rsid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lastRenderedPageBreak/>
        <w:t xml:space="preserve">Applicant to delete this text and insert table of contents including table of tables and table of </w:t>
      </w:r>
      <w:proofErr w:type="gramStart"/>
      <w:r w:rsidRPr="0039427E">
        <w:rPr>
          <w:rFonts w:asciiTheme="minorHAnsi" w:hAnsiTheme="minorHAnsi" w:cstheme="minorHAnsi"/>
          <w:b/>
          <w:bCs/>
          <w:sz w:val="28"/>
          <w:szCs w:val="28"/>
        </w:rPr>
        <w:t>figures</w:t>
      </w:r>
      <w:proofErr w:type="gramEnd"/>
      <w:r w:rsidRPr="0039427E">
        <w:rPr>
          <w:rFonts w:asciiTheme="minorHAnsi" w:hAnsiTheme="minorHAnsi" w:cstheme="minorHAnsi"/>
          <w:b/>
          <w:bCs/>
          <w:sz w:val="28"/>
          <w:szCs w:val="28"/>
        </w:rPr>
        <w:t xml:space="preserve"> </w:t>
      </w:r>
    </w:p>
    <w:p w14:paraId="09701289" w14:textId="77777777" w:rsidR="0039427E" w:rsidRDefault="0039427E">
      <w:pPr>
        <w:spacing w:after="0"/>
        <w:rPr>
          <w:rFonts w:asciiTheme="minorHAnsi" w:hAnsiTheme="minorHAnsi" w:cstheme="minorHAnsi"/>
          <w:b/>
          <w:bCs/>
          <w:sz w:val="28"/>
          <w:szCs w:val="28"/>
        </w:rPr>
      </w:pPr>
      <w:r>
        <w:rPr>
          <w:rFonts w:asciiTheme="minorHAnsi" w:hAnsiTheme="minorHAnsi" w:cstheme="minorHAnsi"/>
          <w:b/>
          <w:bCs/>
          <w:sz w:val="28"/>
          <w:szCs w:val="28"/>
        </w:rPr>
        <w:br w:type="page"/>
      </w:r>
    </w:p>
    <w:p w14:paraId="17AA176C"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lastRenderedPageBreak/>
        <w:t xml:space="preserve">Applicant to delete this text and insert table of </w:t>
      </w:r>
      <w:proofErr w:type="gramStart"/>
      <w:r w:rsidRPr="0039427E">
        <w:rPr>
          <w:rFonts w:asciiTheme="minorHAnsi" w:hAnsiTheme="minorHAnsi" w:cstheme="minorHAnsi"/>
          <w:b/>
          <w:bCs/>
          <w:sz w:val="28"/>
          <w:szCs w:val="28"/>
        </w:rPr>
        <w:t>abbreviations</w:t>
      </w:r>
      <w:proofErr w:type="gramEnd"/>
      <w:r w:rsidRPr="0039427E">
        <w:rPr>
          <w:rFonts w:asciiTheme="minorHAnsi" w:hAnsiTheme="minorHAnsi" w:cstheme="minorHAnsi"/>
          <w:b/>
          <w:bCs/>
          <w:sz w:val="28"/>
          <w:szCs w:val="28"/>
        </w:rPr>
        <w:t xml:space="preserve"> </w:t>
      </w:r>
    </w:p>
    <w:p w14:paraId="2F5943CE" w14:textId="77777777" w:rsidR="0039427E" w:rsidRDefault="0039427E" w:rsidP="0039427E">
      <w:pPr>
        <w:spacing w:after="0"/>
      </w:pPr>
      <w:r>
        <w:br w:type="page"/>
      </w:r>
    </w:p>
    <w:p w14:paraId="0E8B0EEE" w14:textId="77777777" w:rsidR="0039427E" w:rsidRDefault="0039427E" w:rsidP="0039427E">
      <w:pPr>
        <w:spacing w:after="120"/>
        <w:rPr>
          <w:lang w:eastAsia="ja-JP"/>
        </w:rPr>
      </w:pPr>
      <w:r w:rsidRPr="001F1809">
        <w:rPr>
          <w:lang w:eastAsia="ja-JP"/>
        </w:rPr>
        <w:lastRenderedPageBreak/>
        <w:t xml:space="preserve">The following questions must be detailed in the Placement Plan. </w:t>
      </w:r>
      <w:r>
        <w:rPr>
          <w:lang w:eastAsia="ja-JP"/>
        </w:rPr>
        <w:t>This template outlines the minimum requirements only and the applicant is to include additional relevant information as required depending on the nature of the artificial reef application. The National artificial reef guidelines provide further information regarding what should be considered for inclusion.</w:t>
      </w:r>
    </w:p>
    <w:p w14:paraId="51A10EB7" w14:textId="77777777" w:rsidR="0039427E" w:rsidRPr="001F1809" w:rsidRDefault="0039427E" w:rsidP="0039427E">
      <w:pPr>
        <w:spacing w:after="120"/>
        <w:rPr>
          <w:lang w:eastAsia="ja-JP"/>
        </w:rPr>
      </w:pPr>
    </w:p>
    <w:p w14:paraId="07C872D1"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t>1. Introduction</w:t>
      </w:r>
    </w:p>
    <w:p w14:paraId="2FE971CD" w14:textId="77777777" w:rsidR="0039427E" w:rsidRDefault="0039427E" w:rsidP="00845C60">
      <w:pPr>
        <w:pStyle w:val="Bullet"/>
        <w:numPr>
          <w:ilvl w:val="0"/>
          <w:numId w:val="0"/>
        </w:numPr>
      </w:pPr>
      <w:r>
        <w:t>The Placement Plan should provide a brief introduction to the artificial reef project that is the subject of the permit application.</w:t>
      </w:r>
    </w:p>
    <w:p w14:paraId="29BF8FF4" w14:textId="77777777" w:rsidR="0039427E" w:rsidRDefault="0039427E" w:rsidP="00845C60">
      <w:pPr>
        <w:pStyle w:val="Bullet"/>
        <w:numPr>
          <w:ilvl w:val="0"/>
          <w:numId w:val="0"/>
        </w:numPr>
        <w:ind w:left="360" w:hanging="360"/>
      </w:pPr>
      <w:r>
        <w:t>The introduction should provide a brief overview of:</w:t>
      </w:r>
    </w:p>
    <w:p w14:paraId="35024C3F" w14:textId="77777777" w:rsidR="0039427E" w:rsidRDefault="0039427E" w:rsidP="002E4425">
      <w:pPr>
        <w:pStyle w:val="Bullet"/>
        <w:numPr>
          <w:ilvl w:val="0"/>
          <w:numId w:val="24"/>
        </w:numPr>
      </w:pPr>
      <w:r>
        <w:t>the purpose of the Placement Plan</w:t>
      </w:r>
    </w:p>
    <w:p w14:paraId="3433E71A" w14:textId="77777777" w:rsidR="0039427E" w:rsidRDefault="0039427E" w:rsidP="002E4425">
      <w:pPr>
        <w:pStyle w:val="Bullet"/>
        <w:numPr>
          <w:ilvl w:val="0"/>
          <w:numId w:val="24"/>
        </w:numPr>
      </w:pPr>
      <w:r>
        <w:t>the key elements of the reef</w:t>
      </w:r>
      <w:r w:rsidRPr="00844D06">
        <w:t xml:space="preserve"> </w:t>
      </w:r>
      <w:r>
        <w:t xml:space="preserve">including reef design and any repurposing of </w:t>
      </w:r>
      <w:proofErr w:type="gramStart"/>
      <w:r>
        <w:t>materials</w:t>
      </w:r>
      <w:proofErr w:type="gramEnd"/>
    </w:p>
    <w:p w14:paraId="46359E98" w14:textId="77777777" w:rsidR="0039427E" w:rsidRDefault="0039427E" w:rsidP="002E4425">
      <w:pPr>
        <w:pStyle w:val="Bullet"/>
        <w:numPr>
          <w:ilvl w:val="0"/>
          <w:numId w:val="24"/>
        </w:numPr>
      </w:pPr>
      <w:r>
        <w:t xml:space="preserve">the location of the reef including proximity to protected </w:t>
      </w:r>
      <w:proofErr w:type="gramStart"/>
      <w:r>
        <w:t>areas</w:t>
      </w:r>
      <w:proofErr w:type="gramEnd"/>
    </w:p>
    <w:p w14:paraId="1212185F" w14:textId="77777777" w:rsidR="0039427E" w:rsidRDefault="0039427E" w:rsidP="002E4425">
      <w:pPr>
        <w:pStyle w:val="Bullet"/>
        <w:numPr>
          <w:ilvl w:val="0"/>
          <w:numId w:val="24"/>
        </w:numPr>
      </w:pPr>
      <w:r w:rsidRPr="00803147">
        <w:t xml:space="preserve">the main potential impacts relevant to placement activities and strategies planned to address the impacts as a table. </w:t>
      </w:r>
    </w:p>
    <w:p w14:paraId="79EE1C80" w14:textId="77777777" w:rsidR="0039427E" w:rsidRPr="001F1809" w:rsidRDefault="0039427E" w:rsidP="007C4181">
      <w:pPr>
        <w:pStyle w:val="Bullet"/>
        <w:numPr>
          <w:ilvl w:val="0"/>
          <w:numId w:val="0"/>
        </w:numPr>
        <w:rPr>
          <w:lang w:eastAsia="ja-JP"/>
        </w:rPr>
      </w:pPr>
    </w:p>
    <w:p w14:paraId="5B3D9E3F"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t xml:space="preserve">2. Method and timing of placement </w:t>
      </w:r>
    </w:p>
    <w:p w14:paraId="65ECB764" w14:textId="77777777" w:rsidR="0039427E" w:rsidRPr="001F1809" w:rsidRDefault="0039427E" w:rsidP="0039427E">
      <w:pPr>
        <w:rPr>
          <w:lang w:eastAsia="ja-JP"/>
        </w:rPr>
      </w:pPr>
      <w:r>
        <w:t>Where details are unknown (e.g., vessel or placement date), applicants can provide these details by way of an updated Placement Plan at least 90 days prior to placement.</w:t>
      </w:r>
    </w:p>
    <w:p w14:paraId="454475BB" w14:textId="77777777" w:rsidR="0039427E" w:rsidRPr="00535FE9" w:rsidRDefault="0039427E" w:rsidP="00535FE9">
      <w:pPr>
        <w:rPr>
          <w:b/>
          <w:bCs/>
        </w:rPr>
      </w:pPr>
      <w:r w:rsidRPr="00535FE9">
        <w:rPr>
          <w:b/>
          <w:bCs/>
        </w:rPr>
        <w:t>Provide full details on the proposed method of placement, including:</w:t>
      </w:r>
    </w:p>
    <w:p w14:paraId="6E65712E" w14:textId="77777777" w:rsidR="0039427E" w:rsidRDefault="0039427E" w:rsidP="0039427E">
      <w:pPr>
        <w:pStyle w:val="Bullet"/>
        <w:numPr>
          <w:ilvl w:val="0"/>
          <w:numId w:val="24"/>
        </w:numPr>
      </w:pPr>
      <w:r>
        <w:t xml:space="preserve">the entire procedure for </w:t>
      </w:r>
      <w:r w:rsidRPr="00BE7741">
        <w:t>all preparation and placement activities</w:t>
      </w:r>
      <w:r>
        <w:t xml:space="preserve"> (e.g., </w:t>
      </w:r>
      <w:r w:rsidRPr="00454764">
        <w:t>cutting of oil and gas infrastructure, cranage and lift plan, potential vessels used, diver involvement, and human and navigational safety</w:t>
      </w:r>
      <w:r>
        <w:t>)</w:t>
      </w:r>
    </w:p>
    <w:p w14:paraId="44B3E147" w14:textId="77777777" w:rsidR="0039427E" w:rsidRDefault="0039427E" w:rsidP="0039427E">
      <w:pPr>
        <w:pStyle w:val="Bullet"/>
        <w:numPr>
          <w:ilvl w:val="0"/>
          <w:numId w:val="24"/>
        </w:numPr>
      </w:pPr>
      <w:r w:rsidRPr="003A4DEB">
        <w:t xml:space="preserve">if the proposal is to place material </w:t>
      </w:r>
      <w:r>
        <w:t>in stages</w:t>
      </w:r>
      <w:r w:rsidRPr="003A4DEB">
        <w:t xml:space="preserve">, give the quantity per placement and proposed frequency of </w:t>
      </w:r>
      <w:proofErr w:type="gramStart"/>
      <w:r w:rsidRPr="003A4DEB">
        <w:t>placements</w:t>
      </w:r>
      <w:proofErr w:type="gramEnd"/>
    </w:p>
    <w:p w14:paraId="43D64C77" w14:textId="77777777" w:rsidR="0039427E" w:rsidRDefault="0039427E" w:rsidP="0039427E">
      <w:pPr>
        <w:pStyle w:val="Bullet"/>
        <w:numPr>
          <w:ilvl w:val="0"/>
          <w:numId w:val="24"/>
        </w:numPr>
      </w:pPr>
      <w:r w:rsidRPr="003A4DEB">
        <w:t>anchoring procedures for the placement vessel(s) (including current maps showing anchor points)</w:t>
      </w:r>
    </w:p>
    <w:p w14:paraId="0F404BBF" w14:textId="77777777" w:rsidR="0039427E" w:rsidRPr="003A4DEB" w:rsidRDefault="0039427E" w:rsidP="0039427E">
      <w:pPr>
        <w:pStyle w:val="Bullet"/>
        <w:numPr>
          <w:ilvl w:val="0"/>
          <w:numId w:val="24"/>
        </w:numPr>
      </w:pPr>
      <w:r>
        <w:t>exclusion zones and notifications</w:t>
      </w:r>
    </w:p>
    <w:p w14:paraId="30A6A20C" w14:textId="77777777" w:rsidR="0039427E" w:rsidRDefault="0039427E" w:rsidP="0039427E">
      <w:pPr>
        <w:pStyle w:val="Bullet"/>
        <w:numPr>
          <w:ilvl w:val="0"/>
          <w:numId w:val="24"/>
        </w:numPr>
      </w:pPr>
      <w:r>
        <w:t>disconnection from the vessel (if used for transport)</w:t>
      </w:r>
    </w:p>
    <w:p w14:paraId="03A38107" w14:textId="77777777" w:rsidR="0039427E" w:rsidRDefault="0039427E" w:rsidP="0039427E">
      <w:pPr>
        <w:pStyle w:val="Bullet"/>
        <w:numPr>
          <w:ilvl w:val="0"/>
          <w:numId w:val="24"/>
        </w:numPr>
      </w:pPr>
      <w:r>
        <w:t xml:space="preserve">any use of explosives and related safety procedures </w:t>
      </w:r>
    </w:p>
    <w:p w14:paraId="329994C7" w14:textId="77777777" w:rsidR="0039427E" w:rsidRDefault="0039427E" w:rsidP="0039427E">
      <w:pPr>
        <w:pStyle w:val="Bullet"/>
        <w:numPr>
          <w:ilvl w:val="0"/>
          <w:numId w:val="24"/>
        </w:numPr>
      </w:pPr>
      <w:r>
        <w:t>the person in charge of the placement operation notifications.</w:t>
      </w:r>
    </w:p>
    <w:p w14:paraId="16E576A1" w14:textId="77777777" w:rsidR="0039427E" w:rsidRDefault="0039427E" w:rsidP="0039427E">
      <w:pPr>
        <w:pStyle w:val="Bullet"/>
        <w:numPr>
          <w:ilvl w:val="0"/>
          <w:numId w:val="0"/>
        </w:numPr>
        <w:ind w:left="720"/>
      </w:pPr>
    </w:p>
    <w:p w14:paraId="48ED68B7" w14:textId="77777777" w:rsidR="0039427E" w:rsidRPr="00535FE9" w:rsidRDefault="0039427E" w:rsidP="00535FE9">
      <w:pPr>
        <w:rPr>
          <w:b/>
          <w:bCs/>
        </w:rPr>
      </w:pPr>
      <w:bookmarkStart w:id="377" w:name="_Hlk117504627"/>
      <w:r w:rsidRPr="00535FE9">
        <w:rPr>
          <w:b/>
          <w:bCs/>
        </w:rPr>
        <w:t>Date(s) and time(s) of proposed placement(s):</w:t>
      </w:r>
    </w:p>
    <w:p w14:paraId="56D706D3" w14:textId="77777777" w:rsidR="0039427E" w:rsidRDefault="0039427E" w:rsidP="0039427E">
      <w:pPr>
        <w:pStyle w:val="Bullet"/>
        <w:numPr>
          <w:ilvl w:val="0"/>
          <w:numId w:val="24"/>
        </w:numPr>
      </w:pPr>
      <w:r>
        <w:t xml:space="preserve">include proposed placement date and latest possible placement </w:t>
      </w:r>
      <w:proofErr w:type="gramStart"/>
      <w:r>
        <w:t>date</w:t>
      </w:r>
      <w:proofErr w:type="gramEnd"/>
    </w:p>
    <w:p w14:paraId="122DBE66" w14:textId="77777777" w:rsidR="0039427E" w:rsidRDefault="0039427E" w:rsidP="0039427E">
      <w:pPr>
        <w:pStyle w:val="Bullet"/>
        <w:numPr>
          <w:ilvl w:val="0"/>
          <w:numId w:val="24"/>
        </w:numPr>
      </w:pPr>
      <w:r>
        <w:t>a</w:t>
      </w:r>
      <w:r w:rsidRPr="005240D6">
        <w:t xml:space="preserve"> placement window can be provided where the exact date is not known</w:t>
      </w:r>
      <w:r>
        <w:t>.</w:t>
      </w:r>
    </w:p>
    <w:p w14:paraId="5E457EB5" w14:textId="77777777" w:rsidR="0039427E" w:rsidRDefault="0039427E" w:rsidP="0039427E">
      <w:pPr>
        <w:pStyle w:val="Bullet"/>
        <w:numPr>
          <w:ilvl w:val="0"/>
          <w:numId w:val="0"/>
        </w:numPr>
        <w:ind w:left="720"/>
      </w:pPr>
    </w:p>
    <w:bookmarkEnd w:id="377"/>
    <w:p w14:paraId="7FEDF830" w14:textId="77777777" w:rsidR="0039427E" w:rsidRPr="00535FE9" w:rsidRDefault="0039427E" w:rsidP="00535FE9">
      <w:pPr>
        <w:keepNext/>
        <w:rPr>
          <w:b/>
          <w:bCs/>
        </w:rPr>
      </w:pPr>
      <w:r w:rsidRPr="00535FE9">
        <w:rPr>
          <w:b/>
          <w:bCs/>
        </w:rPr>
        <w:t>Provide full details on the proposed method of transport to the site, including:</w:t>
      </w:r>
    </w:p>
    <w:p w14:paraId="67573EEC" w14:textId="77777777" w:rsidR="0039427E" w:rsidRPr="005E51ED" w:rsidRDefault="0039427E" w:rsidP="0039427E">
      <w:pPr>
        <w:pStyle w:val="Bullet"/>
        <w:numPr>
          <w:ilvl w:val="0"/>
          <w:numId w:val="24"/>
        </w:numPr>
      </w:pPr>
      <w:r w:rsidRPr="005E51ED">
        <w:t>the place where the material will be loaded for transport (please provide a map as well as a description)</w:t>
      </w:r>
    </w:p>
    <w:p w14:paraId="1915DCBF" w14:textId="77777777" w:rsidR="0039427E" w:rsidRPr="005E51ED" w:rsidRDefault="0039427E" w:rsidP="0039427E">
      <w:pPr>
        <w:pStyle w:val="Bullet"/>
        <w:numPr>
          <w:ilvl w:val="0"/>
          <w:numId w:val="24"/>
        </w:numPr>
      </w:pPr>
      <w:r>
        <w:lastRenderedPageBreak/>
        <w:t xml:space="preserve">full details on </w:t>
      </w:r>
      <w:r w:rsidRPr="005E51ED">
        <w:t>how the material will be loaded</w:t>
      </w:r>
      <w:r>
        <w:t xml:space="preserve"> and </w:t>
      </w:r>
      <w:proofErr w:type="gramStart"/>
      <w:r>
        <w:t>secured</w:t>
      </w:r>
      <w:proofErr w:type="gramEnd"/>
      <w:r>
        <w:t xml:space="preserve"> </w:t>
      </w:r>
    </w:p>
    <w:p w14:paraId="76C24C46" w14:textId="77777777" w:rsidR="0039427E" w:rsidRDefault="0039427E" w:rsidP="0039427E">
      <w:pPr>
        <w:pStyle w:val="Bullet"/>
        <w:numPr>
          <w:ilvl w:val="0"/>
          <w:numId w:val="24"/>
        </w:numPr>
      </w:pPr>
      <w:r w:rsidRPr="005E51ED">
        <w:t xml:space="preserve">the route from loading to the </w:t>
      </w:r>
      <w:r>
        <w:t>placement</w:t>
      </w:r>
      <w:r w:rsidRPr="005E51ED">
        <w:t xml:space="preserve"> site.</w:t>
      </w:r>
    </w:p>
    <w:p w14:paraId="6220DD41" w14:textId="77777777" w:rsidR="0039427E" w:rsidRDefault="0039427E" w:rsidP="0039427E">
      <w:pPr>
        <w:pStyle w:val="Bullet"/>
        <w:numPr>
          <w:ilvl w:val="0"/>
          <w:numId w:val="0"/>
        </w:numPr>
        <w:ind w:left="720"/>
      </w:pPr>
    </w:p>
    <w:p w14:paraId="75E81465" w14:textId="77777777" w:rsidR="00535FE9" w:rsidRDefault="00535FE9" w:rsidP="0039427E">
      <w:pPr>
        <w:pStyle w:val="Bullet"/>
        <w:numPr>
          <w:ilvl w:val="0"/>
          <w:numId w:val="0"/>
        </w:numPr>
        <w:ind w:left="720"/>
      </w:pPr>
    </w:p>
    <w:p w14:paraId="16F4FECF" w14:textId="77777777" w:rsidR="0039427E" w:rsidRPr="00535FE9" w:rsidRDefault="0039427E" w:rsidP="00535FE9">
      <w:pPr>
        <w:keepNext/>
        <w:rPr>
          <w:b/>
          <w:bCs/>
        </w:rPr>
      </w:pPr>
      <w:r w:rsidRPr="00535FE9">
        <w:rPr>
          <w:b/>
          <w:bCs/>
        </w:rPr>
        <w:t>Details of any vessel(s) to be used for transport and placement, including:</w:t>
      </w:r>
    </w:p>
    <w:p w14:paraId="4FE01BE5" w14:textId="77777777" w:rsidR="0039427E" w:rsidRPr="00A553EF" w:rsidRDefault="0039427E" w:rsidP="0039427E">
      <w:pPr>
        <w:pStyle w:val="Bullet"/>
        <w:numPr>
          <w:ilvl w:val="0"/>
          <w:numId w:val="24"/>
        </w:numPr>
      </w:pPr>
      <w:r w:rsidRPr="00C4363F">
        <w:t>name</w:t>
      </w:r>
      <w:r>
        <w:t xml:space="preserve"> of vessel(s)</w:t>
      </w:r>
    </w:p>
    <w:p w14:paraId="639B1215" w14:textId="77777777" w:rsidR="0039427E" w:rsidRDefault="0039427E" w:rsidP="0039427E">
      <w:pPr>
        <w:pStyle w:val="Bullet"/>
        <w:numPr>
          <w:ilvl w:val="0"/>
          <w:numId w:val="24"/>
        </w:numPr>
      </w:pPr>
      <w:r>
        <w:t>owner of the vessel(s)</w:t>
      </w:r>
    </w:p>
    <w:p w14:paraId="4F118D10" w14:textId="77777777" w:rsidR="0039427E" w:rsidRDefault="0039427E" w:rsidP="0039427E">
      <w:pPr>
        <w:pStyle w:val="Bullet"/>
        <w:numPr>
          <w:ilvl w:val="1"/>
          <w:numId w:val="25"/>
        </w:numPr>
        <w:spacing w:after="60"/>
      </w:pPr>
      <w:r>
        <w:t>name</w:t>
      </w:r>
    </w:p>
    <w:p w14:paraId="6F5D8C0E" w14:textId="77777777" w:rsidR="0039427E" w:rsidRPr="00C4363F" w:rsidRDefault="0039427E" w:rsidP="0039427E">
      <w:pPr>
        <w:pStyle w:val="Bullet"/>
        <w:numPr>
          <w:ilvl w:val="1"/>
          <w:numId w:val="25"/>
        </w:numPr>
        <w:spacing w:after="60"/>
      </w:pPr>
      <w:r>
        <w:t>street a</w:t>
      </w:r>
      <w:r w:rsidRPr="00C4363F">
        <w:t>ddress</w:t>
      </w:r>
    </w:p>
    <w:p w14:paraId="72D2EED7" w14:textId="77777777" w:rsidR="0039427E" w:rsidRPr="00C4363F" w:rsidRDefault="0039427E" w:rsidP="0039427E">
      <w:pPr>
        <w:pStyle w:val="Bullet"/>
        <w:numPr>
          <w:ilvl w:val="1"/>
          <w:numId w:val="25"/>
        </w:numPr>
        <w:spacing w:after="60"/>
      </w:pPr>
      <w:r w:rsidRPr="00C4363F">
        <w:t>postal address</w:t>
      </w:r>
      <w:r>
        <w:t xml:space="preserve"> (if different to the street address)</w:t>
      </w:r>
    </w:p>
    <w:p w14:paraId="2121B4C1" w14:textId="77777777" w:rsidR="0039427E" w:rsidRPr="005E51ED" w:rsidRDefault="0039427E" w:rsidP="0039427E">
      <w:pPr>
        <w:pStyle w:val="Bullet"/>
        <w:numPr>
          <w:ilvl w:val="1"/>
          <w:numId w:val="25"/>
        </w:numPr>
        <w:spacing w:after="60"/>
      </w:pPr>
      <w:r w:rsidRPr="005E51ED">
        <w:t>phone/mobile</w:t>
      </w:r>
      <w:r>
        <w:t xml:space="preserve"> </w:t>
      </w:r>
    </w:p>
    <w:p w14:paraId="25201353" w14:textId="77777777" w:rsidR="0039427E" w:rsidRDefault="0039427E" w:rsidP="0039427E">
      <w:pPr>
        <w:pStyle w:val="Bullet"/>
        <w:numPr>
          <w:ilvl w:val="1"/>
          <w:numId w:val="25"/>
        </w:numPr>
        <w:spacing w:after="60"/>
      </w:pPr>
      <w:r w:rsidRPr="00C4363F">
        <w:t>email</w:t>
      </w:r>
      <w:r>
        <w:t>.</w:t>
      </w:r>
    </w:p>
    <w:p w14:paraId="6308AF57" w14:textId="77777777" w:rsidR="0039427E" w:rsidRDefault="0039427E" w:rsidP="0039427E">
      <w:pPr>
        <w:pStyle w:val="Bullet"/>
        <w:numPr>
          <w:ilvl w:val="0"/>
          <w:numId w:val="0"/>
        </w:numPr>
        <w:spacing w:after="60"/>
        <w:ind w:left="1440" w:hanging="360"/>
      </w:pPr>
    </w:p>
    <w:p w14:paraId="0A4C81C9" w14:textId="77777777" w:rsidR="0039427E" w:rsidRDefault="0039427E" w:rsidP="0039427E">
      <w:pPr>
        <w:pStyle w:val="Bullet"/>
        <w:numPr>
          <w:ilvl w:val="0"/>
          <w:numId w:val="0"/>
        </w:numPr>
        <w:spacing w:after="60"/>
        <w:ind w:left="1440" w:hanging="360"/>
      </w:pPr>
    </w:p>
    <w:p w14:paraId="5A922E5E"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t>3. Re-purposed vessels and aircraft</w:t>
      </w:r>
    </w:p>
    <w:p w14:paraId="3509B679" w14:textId="77777777" w:rsidR="0039427E" w:rsidRPr="00535FE9" w:rsidRDefault="0039427E" w:rsidP="00535FE9">
      <w:pPr>
        <w:keepNext/>
        <w:rPr>
          <w:b/>
          <w:bCs/>
        </w:rPr>
      </w:pPr>
      <w:r w:rsidRPr="00535FE9">
        <w:rPr>
          <w:b/>
          <w:bCs/>
        </w:rPr>
        <w:t>In addition, where relevant, for placement of vessels and aircraft as artificial reefs, provide full details of:</w:t>
      </w:r>
    </w:p>
    <w:p w14:paraId="50AA1021" w14:textId="77777777" w:rsidR="0039427E" w:rsidRPr="003A4DEB" w:rsidRDefault="0039427E" w:rsidP="0039427E">
      <w:pPr>
        <w:pStyle w:val="Bullet"/>
        <w:numPr>
          <w:ilvl w:val="0"/>
          <w:numId w:val="24"/>
        </w:numPr>
      </w:pPr>
      <w:r w:rsidRPr="003A4DEB">
        <w:t>intended method to be used to sink the vessel</w:t>
      </w:r>
      <w:r>
        <w:t xml:space="preserve"> or </w:t>
      </w:r>
      <w:proofErr w:type="gramStart"/>
      <w:r>
        <w:t>aircraft</w:t>
      </w:r>
      <w:proofErr w:type="gramEnd"/>
    </w:p>
    <w:p w14:paraId="2739A977" w14:textId="77777777" w:rsidR="0039427E" w:rsidRDefault="0039427E" w:rsidP="0039427E">
      <w:pPr>
        <w:pStyle w:val="Bullet"/>
        <w:numPr>
          <w:ilvl w:val="0"/>
          <w:numId w:val="24"/>
        </w:numPr>
      </w:pPr>
      <w:r>
        <w:t>installation of flooding mechanisms</w:t>
      </w:r>
    </w:p>
    <w:p w14:paraId="6A270E26" w14:textId="77777777" w:rsidR="0039427E" w:rsidRDefault="0039427E" w:rsidP="0039427E">
      <w:pPr>
        <w:pStyle w:val="Bullet"/>
        <w:numPr>
          <w:ilvl w:val="0"/>
          <w:numId w:val="24"/>
        </w:numPr>
      </w:pPr>
      <w:r w:rsidRPr="003A4DEB">
        <w:t xml:space="preserve">the explosives plan and method </w:t>
      </w:r>
      <w:r>
        <w:t xml:space="preserve">to </w:t>
      </w:r>
      <w:r w:rsidRPr="003A4DEB">
        <w:t>verif</w:t>
      </w:r>
      <w:r>
        <w:t>y</w:t>
      </w:r>
      <w:r w:rsidRPr="003A4DEB">
        <w:t xml:space="preserve"> that all explosives are detonated</w:t>
      </w:r>
      <w:r>
        <w:t xml:space="preserve"> including details of authorised shot firer</w:t>
      </w:r>
      <w:r w:rsidRPr="003A4DEB">
        <w:t xml:space="preserve"> (if applicable).</w:t>
      </w:r>
    </w:p>
    <w:p w14:paraId="2337232F" w14:textId="77777777" w:rsidR="0039427E" w:rsidRDefault="0039427E" w:rsidP="0039427E">
      <w:pPr>
        <w:pStyle w:val="Bullet"/>
        <w:numPr>
          <w:ilvl w:val="0"/>
          <w:numId w:val="0"/>
        </w:numPr>
        <w:ind w:left="720"/>
      </w:pPr>
    </w:p>
    <w:p w14:paraId="5AEDAE00" w14:textId="77777777" w:rsidR="0039427E" w:rsidRDefault="0039427E" w:rsidP="0039427E">
      <w:pPr>
        <w:pStyle w:val="Bullet"/>
        <w:numPr>
          <w:ilvl w:val="0"/>
          <w:numId w:val="0"/>
        </w:numPr>
        <w:ind w:left="720"/>
      </w:pPr>
    </w:p>
    <w:p w14:paraId="7756B26D"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t>4. Re-purposed infrastructure</w:t>
      </w:r>
    </w:p>
    <w:p w14:paraId="5407EBA5" w14:textId="77777777" w:rsidR="0039427E" w:rsidRPr="00535FE9" w:rsidRDefault="0039427E" w:rsidP="00535FE9">
      <w:pPr>
        <w:keepNext/>
        <w:rPr>
          <w:b/>
          <w:bCs/>
        </w:rPr>
      </w:pPr>
      <w:r w:rsidRPr="00535FE9">
        <w:rPr>
          <w:b/>
          <w:bCs/>
        </w:rPr>
        <w:t>In addition, where relevant, for placement of repurposed infrastructure as artificial reefs, provide full details of:</w:t>
      </w:r>
    </w:p>
    <w:p w14:paraId="4EE7F015" w14:textId="77777777" w:rsidR="0039427E" w:rsidRDefault="0039427E" w:rsidP="0039427E">
      <w:pPr>
        <w:pStyle w:val="Bullet"/>
        <w:numPr>
          <w:ilvl w:val="0"/>
          <w:numId w:val="24"/>
        </w:numPr>
      </w:pPr>
      <w:r w:rsidRPr="00953EEB">
        <w:t xml:space="preserve">all preparation activities including cutting in situ and </w:t>
      </w:r>
      <w:proofErr w:type="gramStart"/>
      <w:r w:rsidRPr="00953EEB">
        <w:t>cleaning</w:t>
      </w:r>
      <w:proofErr w:type="gramEnd"/>
    </w:p>
    <w:p w14:paraId="32F238FC" w14:textId="77777777" w:rsidR="0039427E" w:rsidRDefault="0039427E" w:rsidP="0039427E">
      <w:pPr>
        <w:pStyle w:val="Bullet"/>
        <w:numPr>
          <w:ilvl w:val="0"/>
          <w:numId w:val="24"/>
        </w:numPr>
      </w:pPr>
      <w:r w:rsidRPr="00454764">
        <w:t>what is remaining at the infrastructure site, both above and below the mudline</w:t>
      </w:r>
      <w:r>
        <w:t>.</w:t>
      </w:r>
    </w:p>
    <w:p w14:paraId="2507862C" w14:textId="77777777" w:rsidR="00535FE9" w:rsidRDefault="00535FE9" w:rsidP="0039427E"/>
    <w:p w14:paraId="1180EFD8" w14:textId="5BD211F3" w:rsidR="0039427E" w:rsidRDefault="0039427E" w:rsidP="0039427E">
      <w:r w:rsidRPr="00454764">
        <w:t xml:space="preserve">Generally, the use of repurposed oil and gas or other infrastructure for placement as artificial reefs is only allowed if it has been removed from the ocean and thoroughly cleaned of any potential contaminants before placement. Proposed reefing of repurposed infrastructure will be assessed on a case-by-case basis, including cleaning and other requirements as proposed by the applicant. </w:t>
      </w:r>
    </w:p>
    <w:p w14:paraId="1A7DF236" w14:textId="77777777" w:rsidR="0039427E" w:rsidRDefault="0039427E" w:rsidP="0039427E">
      <w:pPr>
        <w:pStyle w:val="ListBullet"/>
        <w:numPr>
          <w:ilvl w:val="0"/>
          <w:numId w:val="0"/>
        </w:numPr>
      </w:pPr>
      <w:r>
        <w:t xml:space="preserve">Applicants are encouraged to involve the owner of the infrastructure in the application process, as they are most familiar with the usage and history of the infrastructure. </w:t>
      </w:r>
    </w:p>
    <w:p w14:paraId="424A8F3C" w14:textId="77777777" w:rsidR="0039427E" w:rsidRDefault="0039427E" w:rsidP="0039427E">
      <w:pPr>
        <w:pStyle w:val="ListBullet"/>
        <w:numPr>
          <w:ilvl w:val="0"/>
          <w:numId w:val="0"/>
        </w:numPr>
      </w:pPr>
    </w:p>
    <w:p w14:paraId="6CC1B2B1" w14:textId="77777777" w:rsidR="0039427E" w:rsidRPr="0039427E" w:rsidRDefault="0039427E" w:rsidP="0039427E">
      <w:pPr>
        <w:rPr>
          <w:rFonts w:asciiTheme="minorHAnsi" w:hAnsiTheme="minorHAnsi" w:cstheme="minorHAnsi"/>
          <w:b/>
          <w:bCs/>
          <w:sz w:val="28"/>
          <w:szCs w:val="28"/>
        </w:rPr>
      </w:pPr>
      <w:r w:rsidRPr="0039427E">
        <w:rPr>
          <w:rFonts w:asciiTheme="minorHAnsi" w:hAnsiTheme="minorHAnsi" w:cstheme="minorHAnsi"/>
          <w:b/>
          <w:bCs/>
          <w:sz w:val="28"/>
          <w:szCs w:val="28"/>
        </w:rPr>
        <w:lastRenderedPageBreak/>
        <w:t xml:space="preserve">5. Quality and safety assurance </w:t>
      </w:r>
    </w:p>
    <w:p w14:paraId="5DF12F87" w14:textId="77777777" w:rsidR="0039427E" w:rsidRPr="00535FE9" w:rsidRDefault="0039427E" w:rsidP="00535FE9">
      <w:pPr>
        <w:keepNext/>
        <w:rPr>
          <w:b/>
          <w:bCs/>
        </w:rPr>
      </w:pPr>
      <w:r w:rsidRPr="00535FE9">
        <w:rPr>
          <w:b/>
          <w:bCs/>
        </w:rPr>
        <w:t>Provide full details of the quality assurance methods to be used for the site, including:</w:t>
      </w:r>
    </w:p>
    <w:p w14:paraId="08B9385F" w14:textId="77777777" w:rsidR="0039427E" w:rsidRDefault="0039427E" w:rsidP="0039427E">
      <w:pPr>
        <w:pStyle w:val="Bullet"/>
        <w:numPr>
          <w:ilvl w:val="0"/>
          <w:numId w:val="24"/>
        </w:numPr>
      </w:pPr>
      <w:r>
        <w:t>assurance that the artificial reef will sink and that significant fragments will not be dispersed (if applicable)</w:t>
      </w:r>
    </w:p>
    <w:p w14:paraId="44B43E52" w14:textId="77777777" w:rsidR="0039427E" w:rsidRDefault="0039427E" w:rsidP="0039427E">
      <w:pPr>
        <w:pStyle w:val="Bullet"/>
        <w:numPr>
          <w:ilvl w:val="0"/>
          <w:numId w:val="24"/>
        </w:numPr>
      </w:pPr>
      <w:r>
        <w:t xml:space="preserve">how the artificial reef’s final position on the seabed will be </w:t>
      </w:r>
      <w:proofErr w:type="gramStart"/>
      <w:r>
        <w:t>confirmed</w:t>
      </w:r>
      <w:proofErr w:type="gramEnd"/>
    </w:p>
    <w:p w14:paraId="51C7B744" w14:textId="77777777" w:rsidR="0039427E" w:rsidRDefault="0039427E" w:rsidP="0039427E">
      <w:pPr>
        <w:pStyle w:val="Bullet"/>
        <w:numPr>
          <w:ilvl w:val="0"/>
          <w:numId w:val="24"/>
        </w:numPr>
      </w:pPr>
      <w:r>
        <w:t xml:space="preserve">how movement of the artificial reef will be </w:t>
      </w:r>
      <w:proofErr w:type="gramStart"/>
      <w:r>
        <w:t>prevented</w:t>
      </w:r>
      <w:proofErr w:type="gramEnd"/>
    </w:p>
    <w:p w14:paraId="75CE7F9F" w14:textId="77777777" w:rsidR="0039427E" w:rsidRDefault="0039427E" w:rsidP="0039427E">
      <w:pPr>
        <w:pStyle w:val="Bullet"/>
        <w:numPr>
          <w:ilvl w:val="0"/>
          <w:numId w:val="24"/>
        </w:numPr>
      </w:pPr>
      <w:r>
        <w:t>contingency plans for unplanned events such as:</w:t>
      </w:r>
    </w:p>
    <w:p w14:paraId="0E02E163" w14:textId="77777777" w:rsidR="0039427E" w:rsidRDefault="0039427E" w:rsidP="0039427E">
      <w:pPr>
        <w:pStyle w:val="Bullet"/>
        <w:numPr>
          <w:ilvl w:val="1"/>
          <w:numId w:val="25"/>
        </w:numPr>
        <w:spacing w:after="60"/>
      </w:pPr>
      <w:r>
        <w:t xml:space="preserve">foundering or flooding of the material, either during transfer to the placement site or once moored at the site before </w:t>
      </w:r>
      <w:proofErr w:type="gramStart"/>
      <w:r>
        <w:t>placement</w:t>
      </w:r>
      <w:proofErr w:type="gramEnd"/>
      <w:r>
        <w:t xml:space="preserve"> </w:t>
      </w:r>
    </w:p>
    <w:p w14:paraId="1F8D58BA" w14:textId="77777777" w:rsidR="0039427E" w:rsidRDefault="0039427E" w:rsidP="0039427E">
      <w:pPr>
        <w:pStyle w:val="Bullet"/>
        <w:numPr>
          <w:ilvl w:val="1"/>
          <w:numId w:val="25"/>
        </w:numPr>
        <w:spacing w:after="60"/>
      </w:pPr>
      <w:r>
        <w:t xml:space="preserve">inability to reach the specified </w:t>
      </w:r>
      <w:proofErr w:type="gramStart"/>
      <w:r>
        <w:t>site</w:t>
      </w:r>
      <w:proofErr w:type="gramEnd"/>
    </w:p>
    <w:p w14:paraId="0C918F2C" w14:textId="77777777" w:rsidR="0039427E" w:rsidRDefault="0039427E" w:rsidP="0039427E">
      <w:pPr>
        <w:pStyle w:val="Bullet"/>
        <w:numPr>
          <w:ilvl w:val="1"/>
          <w:numId w:val="25"/>
        </w:numPr>
        <w:spacing w:after="60"/>
      </w:pPr>
      <w:r>
        <w:t>incomplete sinking or break-up of the reef material during sinking</w:t>
      </w:r>
    </w:p>
    <w:p w14:paraId="472E35EB" w14:textId="77777777" w:rsidR="0039427E" w:rsidRDefault="0039427E" w:rsidP="0039427E">
      <w:pPr>
        <w:pStyle w:val="Bullet"/>
        <w:numPr>
          <w:ilvl w:val="1"/>
          <w:numId w:val="25"/>
        </w:numPr>
        <w:spacing w:after="60"/>
      </w:pPr>
      <w:r>
        <w:t>undetonated explosives or pyrotechnics (where relevant)</w:t>
      </w:r>
    </w:p>
    <w:p w14:paraId="52D75548" w14:textId="77777777" w:rsidR="0039427E" w:rsidRDefault="0039427E" w:rsidP="0039427E">
      <w:pPr>
        <w:pStyle w:val="Bullet"/>
        <w:numPr>
          <w:ilvl w:val="1"/>
          <w:numId w:val="25"/>
        </w:numPr>
        <w:spacing w:after="60"/>
      </w:pPr>
      <w:r>
        <w:t xml:space="preserve">reef components are not in the correct location or </w:t>
      </w:r>
      <w:proofErr w:type="gramStart"/>
      <w:r>
        <w:t>orientation</w:t>
      </w:r>
      <w:proofErr w:type="gramEnd"/>
    </w:p>
    <w:p w14:paraId="29EF8DFD" w14:textId="77777777" w:rsidR="0039427E" w:rsidRDefault="0039427E" w:rsidP="0039427E">
      <w:pPr>
        <w:pStyle w:val="Bullet"/>
        <w:numPr>
          <w:ilvl w:val="1"/>
          <w:numId w:val="25"/>
        </w:numPr>
        <w:spacing w:after="60"/>
      </w:pPr>
      <w:r>
        <w:t>pollution (for example, release of oil or floating debris), particularly during transfer to the site and immediately after placement</w:t>
      </w:r>
    </w:p>
    <w:p w14:paraId="6626ECCA" w14:textId="77777777" w:rsidR="0039427E" w:rsidRDefault="0039427E" w:rsidP="0039427E">
      <w:pPr>
        <w:pStyle w:val="Bullet"/>
        <w:numPr>
          <w:ilvl w:val="1"/>
          <w:numId w:val="25"/>
        </w:numPr>
        <w:spacing w:after="60"/>
      </w:pPr>
      <w:r>
        <w:t>other potential environmental impacts such as physical damage to coral or seagrass or interactions with marine animals.</w:t>
      </w:r>
    </w:p>
    <w:p w14:paraId="34CFD304" w14:textId="77777777" w:rsidR="00535FE9" w:rsidRDefault="00535FE9" w:rsidP="00535FE9">
      <w:pPr>
        <w:pStyle w:val="Bullet"/>
        <w:numPr>
          <w:ilvl w:val="0"/>
          <w:numId w:val="0"/>
        </w:numPr>
        <w:spacing w:after="60"/>
        <w:ind w:left="1440"/>
      </w:pPr>
    </w:p>
    <w:p w14:paraId="7E56DEF7" w14:textId="77777777" w:rsidR="0039427E" w:rsidRPr="00535FE9" w:rsidRDefault="0039427E" w:rsidP="00535FE9">
      <w:pPr>
        <w:keepNext/>
        <w:rPr>
          <w:b/>
          <w:bCs/>
        </w:rPr>
      </w:pPr>
      <w:r w:rsidRPr="00535FE9">
        <w:rPr>
          <w:b/>
          <w:bCs/>
        </w:rPr>
        <w:t>Provide full details of the safety assurance methods to be used for the placement process, including:</w:t>
      </w:r>
    </w:p>
    <w:p w14:paraId="65B4A4E9" w14:textId="77777777" w:rsidR="0039427E" w:rsidRDefault="0039427E" w:rsidP="0039427E">
      <w:pPr>
        <w:pStyle w:val="Bullet"/>
        <w:numPr>
          <w:ilvl w:val="0"/>
          <w:numId w:val="24"/>
        </w:numPr>
      </w:pPr>
      <w:r>
        <w:t xml:space="preserve">engineering and safety standards </w:t>
      </w:r>
    </w:p>
    <w:p w14:paraId="5E277029" w14:textId="77777777" w:rsidR="0039427E" w:rsidRDefault="0039427E" w:rsidP="0039427E">
      <w:pPr>
        <w:pStyle w:val="Bullet"/>
        <w:numPr>
          <w:ilvl w:val="0"/>
          <w:numId w:val="24"/>
        </w:numPr>
      </w:pPr>
      <w:r>
        <w:t>the person responsible for implementing such standards (w</w:t>
      </w:r>
      <w:r>
        <w:rPr>
          <w:lang w:eastAsia="en-US"/>
        </w:rPr>
        <w:t>here not known at the time of application, provide a list of minimum qualifications and experience that will be held by the personnel involved)</w:t>
      </w:r>
    </w:p>
    <w:p w14:paraId="2A06B5DA" w14:textId="77777777" w:rsidR="0039427E" w:rsidRDefault="0039427E" w:rsidP="0039427E">
      <w:pPr>
        <w:pStyle w:val="Bullet"/>
        <w:numPr>
          <w:ilvl w:val="0"/>
          <w:numId w:val="24"/>
        </w:numPr>
      </w:pPr>
      <w:r>
        <w:t>p</w:t>
      </w:r>
      <w:r w:rsidRPr="00BA075F">
        <w:t xml:space="preserve">ersonnel involved in transferring and placing material, setting explosives, and establishing and maintaining exclusion zones must be appropriately qualified and </w:t>
      </w:r>
      <w:proofErr w:type="gramStart"/>
      <w:r w:rsidRPr="00BA075F">
        <w:t>experienced</w:t>
      </w:r>
      <w:proofErr w:type="gramEnd"/>
    </w:p>
    <w:p w14:paraId="5E7B47AE" w14:textId="77777777" w:rsidR="0039427E" w:rsidRDefault="0039427E" w:rsidP="0039427E">
      <w:pPr>
        <w:pStyle w:val="Bullet"/>
        <w:numPr>
          <w:ilvl w:val="0"/>
          <w:numId w:val="24"/>
        </w:numPr>
      </w:pPr>
      <w:r>
        <w:t xml:space="preserve">steps to be taken to </w:t>
      </w:r>
      <w:r w:rsidRPr="00C4363F">
        <w:t>ensure diver safety</w:t>
      </w:r>
      <w:r>
        <w:t xml:space="preserve"> (if applicable)</w:t>
      </w:r>
    </w:p>
    <w:p w14:paraId="3A79D619" w14:textId="77777777" w:rsidR="0039427E" w:rsidRDefault="0039427E" w:rsidP="0039427E">
      <w:pPr>
        <w:pStyle w:val="Bullet"/>
        <w:numPr>
          <w:ilvl w:val="0"/>
          <w:numId w:val="24"/>
        </w:numPr>
      </w:pPr>
      <w:r w:rsidRPr="00061284">
        <w:t>contingency measures</w:t>
      </w:r>
      <w:r>
        <w:t xml:space="preserve"> such as if the artificial reef becomes unsafe for diving and must be closed permanently or until made safe.</w:t>
      </w:r>
    </w:p>
    <w:p w14:paraId="1C43A2DE" w14:textId="77777777" w:rsidR="0039427E" w:rsidRDefault="0039427E" w:rsidP="0039427E">
      <w:pPr>
        <w:pStyle w:val="Bullet"/>
        <w:numPr>
          <w:ilvl w:val="0"/>
          <w:numId w:val="0"/>
        </w:numPr>
        <w:ind w:left="720"/>
      </w:pPr>
    </w:p>
    <w:p w14:paraId="33566C1B" w14:textId="77777777" w:rsidR="0039427E" w:rsidRDefault="0039427E" w:rsidP="0039427E">
      <w:pPr>
        <w:pStyle w:val="Bullet"/>
        <w:numPr>
          <w:ilvl w:val="0"/>
          <w:numId w:val="0"/>
        </w:numPr>
        <w:ind w:left="720"/>
      </w:pPr>
    </w:p>
    <w:p w14:paraId="6F174888" w14:textId="77777777" w:rsidR="0039427E" w:rsidRDefault="0039427E" w:rsidP="0039427E">
      <w:pPr>
        <w:pStyle w:val="BulletBeforeDash"/>
        <w:numPr>
          <w:ilvl w:val="0"/>
          <w:numId w:val="0"/>
        </w:numPr>
      </w:pPr>
      <w:bookmarkStart w:id="378" w:name="_Hlk103086167"/>
      <w:bookmarkEnd w:id="375"/>
    </w:p>
    <w:p w14:paraId="1E46E0CE" w14:textId="77777777" w:rsidR="0039427E" w:rsidRDefault="0039427E">
      <w:pPr>
        <w:spacing w:after="0"/>
        <w:rPr>
          <w:rFonts w:asciiTheme="minorHAnsi" w:hAnsiTheme="minorHAnsi" w:cstheme="minorHAnsi"/>
          <w:b/>
          <w:bCs/>
          <w:sz w:val="28"/>
          <w:szCs w:val="28"/>
        </w:rPr>
      </w:pPr>
      <w:bookmarkStart w:id="379" w:name="_Hlk145585974"/>
      <w:r>
        <w:rPr>
          <w:rFonts w:asciiTheme="minorHAnsi" w:hAnsiTheme="minorHAnsi" w:cstheme="minorHAnsi"/>
          <w:b/>
          <w:bCs/>
          <w:sz w:val="28"/>
          <w:szCs w:val="28"/>
        </w:rPr>
        <w:br w:type="page"/>
      </w:r>
    </w:p>
    <w:p w14:paraId="47AAEE33" w14:textId="4D2125BA" w:rsidR="0088635F" w:rsidRDefault="0039427E" w:rsidP="0088635F">
      <w:r w:rsidRPr="0039427E">
        <w:rPr>
          <w:rFonts w:asciiTheme="minorHAnsi" w:hAnsiTheme="minorHAnsi" w:cstheme="minorHAnsi"/>
          <w:b/>
          <w:bCs/>
          <w:sz w:val="28"/>
          <w:szCs w:val="28"/>
        </w:rPr>
        <w:lastRenderedPageBreak/>
        <w:t xml:space="preserve">Applicant to insert reference </w:t>
      </w:r>
      <w:proofErr w:type="gramStart"/>
      <w:r w:rsidRPr="0039427E">
        <w:rPr>
          <w:rFonts w:asciiTheme="minorHAnsi" w:hAnsiTheme="minorHAnsi" w:cstheme="minorHAnsi"/>
          <w:b/>
          <w:bCs/>
          <w:sz w:val="28"/>
          <w:szCs w:val="28"/>
        </w:rPr>
        <w:t>list</w:t>
      </w:r>
      <w:proofErr w:type="gramEnd"/>
      <w:r w:rsidRPr="0039427E" w:rsidDel="00CC4D5D">
        <w:rPr>
          <w:rFonts w:asciiTheme="minorHAnsi" w:hAnsiTheme="minorHAnsi" w:cstheme="minorHAnsi"/>
          <w:b/>
          <w:bCs/>
          <w:sz w:val="28"/>
          <w:szCs w:val="28"/>
        </w:rPr>
        <w:t xml:space="preserve"> </w:t>
      </w:r>
      <w:bookmarkEnd w:id="378"/>
      <w:bookmarkEnd w:id="379"/>
    </w:p>
    <w:p w14:paraId="22201AE3" w14:textId="77777777" w:rsidR="0088635F" w:rsidRDefault="0088635F" w:rsidP="0088635F">
      <w:pPr>
        <w:spacing w:after="0"/>
        <w:sectPr w:rsidR="0088635F" w:rsidSect="00E61274">
          <w:pgSz w:w="11906" w:h="16838" w:code="9"/>
          <w:pgMar w:top="1418" w:right="1418" w:bottom="1418" w:left="1418" w:header="567" w:footer="567" w:gutter="0"/>
          <w:cols w:space="708"/>
          <w:docGrid w:linePitch="360"/>
        </w:sectPr>
      </w:pPr>
      <w:r>
        <w:br w:type="page"/>
      </w:r>
    </w:p>
    <w:p w14:paraId="4EA3B00A" w14:textId="4EAB7133" w:rsidR="00F06B38" w:rsidRDefault="003546A4" w:rsidP="00D50783">
      <w:pPr>
        <w:pStyle w:val="Heading1"/>
        <w:rPr>
          <w:b w:val="0"/>
          <w:bCs w:val="0"/>
        </w:rPr>
      </w:pPr>
      <w:bookmarkStart w:id="380" w:name="_Appendix_2_Long-term"/>
      <w:bookmarkStart w:id="381" w:name="_Toc146023861"/>
      <w:bookmarkEnd w:id="380"/>
      <w:r w:rsidRPr="00197C8D">
        <w:lastRenderedPageBreak/>
        <w:t xml:space="preserve">Appendix </w:t>
      </w:r>
      <w:r w:rsidR="0088635F">
        <w:t>2</w:t>
      </w:r>
      <w:r w:rsidRPr="00197C8D">
        <w:rPr>
          <w:b w:val="0"/>
          <w:bCs w:val="0"/>
        </w:rPr>
        <w:t xml:space="preserve"> </w:t>
      </w:r>
      <w:r w:rsidR="00D50783" w:rsidRPr="00197C8D">
        <w:rPr>
          <w:b w:val="0"/>
          <w:bCs w:val="0"/>
        </w:rPr>
        <w:t>L</w:t>
      </w:r>
      <w:r w:rsidR="00091188">
        <w:rPr>
          <w:b w:val="0"/>
          <w:bCs w:val="0"/>
        </w:rPr>
        <w:t>ong-</w:t>
      </w:r>
      <w:r w:rsidR="008B6432">
        <w:rPr>
          <w:b w:val="0"/>
          <w:bCs w:val="0"/>
        </w:rPr>
        <w:t>T</w:t>
      </w:r>
      <w:r w:rsidR="00091188">
        <w:rPr>
          <w:b w:val="0"/>
          <w:bCs w:val="0"/>
        </w:rPr>
        <w:t xml:space="preserve">erm </w:t>
      </w:r>
      <w:r w:rsidR="00D50783" w:rsidRPr="00197C8D">
        <w:rPr>
          <w:b w:val="0"/>
          <w:bCs w:val="0"/>
        </w:rPr>
        <w:t>M</w:t>
      </w:r>
      <w:r w:rsidR="00091188">
        <w:rPr>
          <w:b w:val="0"/>
          <w:bCs w:val="0"/>
        </w:rPr>
        <w:t xml:space="preserve">anagement </w:t>
      </w:r>
      <w:r w:rsidR="00D50783" w:rsidRPr="00197C8D">
        <w:rPr>
          <w:b w:val="0"/>
          <w:bCs w:val="0"/>
        </w:rPr>
        <w:t>P</w:t>
      </w:r>
      <w:r w:rsidR="00091188">
        <w:rPr>
          <w:b w:val="0"/>
          <w:bCs w:val="0"/>
        </w:rPr>
        <w:t>lan</w:t>
      </w:r>
      <w:r w:rsidR="00D50783" w:rsidRPr="00197C8D">
        <w:rPr>
          <w:b w:val="0"/>
          <w:bCs w:val="0"/>
        </w:rPr>
        <w:t xml:space="preserve"> </w:t>
      </w:r>
      <w:r w:rsidR="00091188">
        <w:rPr>
          <w:b w:val="0"/>
          <w:bCs w:val="0"/>
        </w:rPr>
        <w:t>T</w:t>
      </w:r>
      <w:r w:rsidR="00E61274">
        <w:rPr>
          <w:b w:val="0"/>
          <w:bCs w:val="0"/>
        </w:rPr>
        <w:t>emplate</w:t>
      </w:r>
      <w:bookmarkEnd w:id="381"/>
    </w:p>
    <w:p w14:paraId="705EA279" w14:textId="77777777" w:rsidR="00F06B38" w:rsidRDefault="00F06B38">
      <w:pPr>
        <w:spacing w:after="0"/>
        <w:rPr>
          <w:rFonts w:asciiTheme="minorHAnsi" w:hAnsiTheme="minorHAnsi" w:cs="Arial"/>
          <w:kern w:val="32"/>
          <w:sz w:val="40"/>
          <w:szCs w:val="32"/>
        </w:rPr>
      </w:pPr>
      <w:r>
        <w:rPr>
          <w:b/>
          <w:bCs/>
        </w:rPr>
        <w:br w:type="page"/>
      </w:r>
    </w:p>
    <w:p w14:paraId="5BCC895C" w14:textId="77777777" w:rsidR="00F06B38" w:rsidRDefault="00F06B38" w:rsidP="00F06B38">
      <w:pPr>
        <w:pStyle w:val="Title"/>
        <w:jc w:val="left"/>
        <w:rPr>
          <w:sz w:val="40"/>
          <w:szCs w:val="40"/>
        </w:rPr>
      </w:pPr>
      <w:bookmarkStart w:id="382" w:name="_Toc391201077"/>
      <w:r>
        <w:rPr>
          <w:noProof/>
        </w:rPr>
        <w:lastRenderedPageBreak/>
        <w:drawing>
          <wp:inline distT="0" distB="0" distL="0" distR="0" wp14:anchorId="4D8F1173" wp14:editId="049D56DA">
            <wp:extent cx="3420093" cy="679426"/>
            <wp:effectExtent l="0" t="0" r="0" b="6985"/>
            <wp:docPr id="20" name="Picture 20" descr="P15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1505#yIS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81032" cy="691532"/>
                    </a:xfrm>
                    <a:prstGeom prst="rect">
                      <a:avLst/>
                    </a:prstGeom>
                    <a:noFill/>
                  </pic:spPr>
                </pic:pic>
              </a:graphicData>
            </a:graphic>
          </wp:inline>
        </w:drawing>
      </w:r>
    </w:p>
    <w:p w14:paraId="50BE69D5" w14:textId="77777777" w:rsidR="00F06B38" w:rsidRDefault="00F06B38" w:rsidP="00F06B38">
      <w:pPr>
        <w:pStyle w:val="Title"/>
        <w:jc w:val="left"/>
        <w:rPr>
          <w:sz w:val="16"/>
          <w:szCs w:val="16"/>
        </w:rPr>
      </w:pPr>
    </w:p>
    <w:p w14:paraId="33EF014C" w14:textId="77777777" w:rsidR="00F06B38" w:rsidRDefault="00F06B38" w:rsidP="00F06B38">
      <w:pPr>
        <w:pStyle w:val="Title"/>
        <w:jc w:val="left"/>
        <w:rPr>
          <w:sz w:val="16"/>
          <w:szCs w:val="16"/>
        </w:rPr>
      </w:pPr>
    </w:p>
    <w:p w14:paraId="7311902E" w14:textId="77777777" w:rsidR="00F06B38" w:rsidRDefault="00F06B38" w:rsidP="00F06B38">
      <w:pPr>
        <w:pStyle w:val="Title"/>
        <w:jc w:val="left"/>
        <w:rPr>
          <w:sz w:val="40"/>
          <w:szCs w:val="40"/>
        </w:rPr>
      </w:pPr>
      <w:r>
        <w:rPr>
          <w:sz w:val="40"/>
          <w:szCs w:val="40"/>
        </w:rPr>
        <w:t>Long-Term Management Plan Template for an artificial reef permit</w:t>
      </w:r>
    </w:p>
    <w:p w14:paraId="03D5312C" w14:textId="77777777" w:rsidR="00F06B38" w:rsidRPr="009F7144" w:rsidRDefault="00F06B38" w:rsidP="009F7144">
      <w:pPr>
        <w:rPr>
          <w:rFonts w:asciiTheme="minorHAnsi" w:hAnsiTheme="minorHAnsi" w:cstheme="minorHAnsi"/>
          <w:b/>
          <w:bCs/>
          <w:sz w:val="28"/>
          <w:szCs w:val="28"/>
        </w:rPr>
      </w:pPr>
      <w:r w:rsidRPr="009F7144">
        <w:rPr>
          <w:rFonts w:asciiTheme="minorHAnsi" w:hAnsiTheme="minorHAnsi" w:cstheme="minorHAnsi"/>
          <w:b/>
          <w:bCs/>
          <w:sz w:val="28"/>
          <w:szCs w:val="28"/>
        </w:rPr>
        <w:t xml:space="preserve">Background </w:t>
      </w:r>
    </w:p>
    <w:p w14:paraId="24CC0D39" w14:textId="77777777" w:rsidR="00F06B38" w:rsidRPr="006018A9" w:rsidRDefault="00F06B38" w:rsidP="00F06B38">
      <w:r>
        <w:t>This template is intended to be used in conjunction with the National artificial reef guidelines and a</w:t>
      </w:r>
      <w:r w:rsidRPr="0027478D">
        <w:t>rtificial reef placement permit application form</w:t>
      </w:r>
      <w:r>
        <w:t xml:space="preserve"> on the department’s </w:t>
      </w:r>
      <w:hyperlink r:id="rId114" w:history="1">
        <w:r w:rsidRPr="008B6432">
          <w:rPr>
            <w:rStyle w:val="Hyperlink"/>
            <w:rFonts w:asciiTheme="minorHAnsi" w:eastAsiaTheme="minorHAnsi" w:hAnsiTheme="minorHAnsi" w:cstheme="minorHAnsi"/>
            <w:color w:val="0563C1"/>
            <w:szCs w:val="22"/>
          </w:rPr>
          <w:t>Sea</w:t>
        </w:r>
        <w:r w:rsidRPr="00166C2C">
          <w:rPr>
            <w:rStyle w:val="Hyperlink"/>
            <w:rFonts w:eastAsiaTheme="minorHAnsi"/>
          </w:rPr>
          <w:t xml:space="preserve"> </w:t>
        </w:r>
        <w:r w:rsidRPr="008B6432">
          <w:rPr>
            <w:rStyle w:val="Hyperlink"/>
            <w:rFonts w:asciiTheme="minorHAnsi" w:eastAsiaTheme="minorHAnsi" w:hAnsiTheme="minorHAnsi" w:cstheme="minorHAnsi"/>
            <w:color w:val="0563C1"/>
            <w:szCs w:val="22"/>
          </w:rPr>
          <w:t>Dumping</w:t>
        </w:r>
        <w:r w:rsidRPr="00166C2C">
          <w:rPr>
            <w:rStyle w:val="Hyperlink"/>
            <w:rFonts w:eastAsiaTheme="minorHAnsi"/>
          </w:rPr>
          <w:t xml:space="preserve"> </w:t>
        </w:r>
        <w:r w:rsidRPr="008B6432">
          <w:rPr>
            <w:rStyle w:val="Hyperlink"/>
            <w:rFonts w:asciiTheme="minorHAnsi" w:eastAsiaTheme="minorHAnsi" w:hAnsiTheme="minorHAnsi" w:cstheme="minorHAnsi"/>
            <w:color w:val="0563C1"/>
            <w:szCs w:val="22"/>
          </w:rPr>
          <w:t>webpage</w:t>
        </w:r>
      </w:hyperlink>
      <w:r w:rsidRPr="00166C2C">
        <w:t>.</w:t>
      </w:r>
      <w:r>
        <w:t xml:space="preserve"> The National artificial reef guidelines set out a framework for permit applications under the </w:t>
      </w:r>
      <w:hyperlink r:id="rId115" w:history="1">
        <w:r w:rsidRPr="006B2F9D">
          <w:rPr>
            <w:rFonts w:asciiTheme="minorHAnsi" w:hAnsiTheme="minorHAnsi" w:cstheme="minorHAnsi"/>
            <w:color w:val="0563C1"/>
            <w:szCs w:val="22"/>
            <w:u w:val="single"/>
          </w:rPr>
          <w:t>Environment Protection (Sea Dumping) Act 1981</w:t>
        </w:r>
      </w:hyperlink>
      <w:r w:rsidRPr="00E577DF">
        <w:rPr>
          <w:rFonts w:asciiTheme="minorHAnsi" w:hAnsiTheme="minorHAnsi" w:cstheme="minorHAnsi"/>
        </w:rPr>
        <w:t xml:space="preserve"> (</w:t>
      </w:r>
      <w:r w:rsidRPr="008B6432">
        <w:t>the Sea Dumping Act)</w:t>
      </w:r>
      <w:r>
        <w:t xml:space="preserve">. The guidelines will help an </w:t>
      </w:r>
      <w:r w:rsidRPr="006018A9">
        <w:t>applicant to fill out the application form and provide the department with adequate information on their application.</w:t>
      </w:r>
      <w:r w:rsidRPr="00B5197F">
        <w:t xml:space="preserve"> </w:t>
      </w:r>
      <w:r>
        <w:t>This template cannot be used without first reading the National artificial reef guidelines and a</w:t>
      </w:r>
      <w:r w:rsidRPr="0027478D">
        <w:t>rtificial reef placement permit application form</w:t>
      </w:r>
      <w:r>
        <w:t>.</w:t>
      </w:r>
    </w:p>
    <w:p w14:paraId="43240BF0" w14:textId="77777777" w:rsidR="00F06B38" w:rsidRDefault="00F06B38" w:rsidP="00F06B38">
      <w:r>
        <w:t xml:space="preserve">After a sea dumping permit has been issued, applicants are responsible for safe placement and long-term monitoring and management of the artificial reef. A detailed outline of the monitoring and management procedures must be included in a </w:t>
      </w:r>
      <w:r w:rsidRPr="008B6432">
        <w:t>Long-</w:t>
      </w:r>
      <w:r>
        <w:t>T</w:t>
      </w:r>
      <w:r w:rsidRPr="008B6432">
        <w:t>erm Management Plan (</w:t>
      </w:r>
      <w:r>
        <w:t xml:space="preserve">LTMP). The LTMP commences where the activities outlined in a Placement Plan finish, that is, once the reef is verified to be placed as per the reef design. A template is also available for an artificial reef Placement Plan on the department’s </w:t>
      </w:r>
      <w:hyperlink r:id="rId116" w:history="1">
        <w:r w:rsidRPr="008B6432">
          <w:rPr>
            <w:rStyle w:val="Hyperlink"/>
            <w:rFonts w:asciiTheme="minorHAnsi" w:eastAsiaTheme="minorHAnsi" w:hAnsiTheme="minorHAnsi" w:cstheme="minorHAnsi"/>
            <w:color w:val="0563C1"/>
            <w:szCs w:val="22"/>
          </w:rPr>
          <w:t>Sea</w:t>
        </w:r>
        <w:r w:rsidRPr="00166C2C">
          <w:rPr>
            <w:rStyle w:val="Hyperlink"/>
            <w:rFonts w:eastAsiaTheme="minorHAnsi"/>
          </w:rPr>
          <w:t xml:space="preserve"> </w:t>
        </w:r>
        <w:r w:rsidRPr="008B6432">
          <w:rPr>
            <w:rStyle w:val="Hyperlink"/>
            <w:rFonts w:asciiTheme="minorHAnsi" w:eastAsiaTheme="minorHAnsi" w:hAnsiTheme="minorHAnsi" w:cstheme="minorHAnsi"/>
            <w:color w:val="0563C1"/>
            <w:szCs w:val="22"/>
          </w:rPr>
          <w:t>Dumping</w:t>
        </w:r>
        <w:r w:rsidRPr="00166C2C">
          <w:rPr>
            <w:rStyle w:val="Hyperlink"/>
            <w:rFonts w:eastAsiaTheme="minorHAnsi"/>
          </w:rPr>
          <w:t xml:space="preserve"> </w:t>
        </w:r>
        <w:r w:rsidRPr="008B6432">
          <w:rPr>
            <w:rStyle w:val="Hyperlink"/>
            <w:rFonts w:asciiTheme="minorHAnsi" w:eastAsiaTheme="minorHAnsi" w:hAnsiTheme="minorHAnsi" w:cstheme="minorHAnsi"/>
            <w:color w:val="0563C1"/>
            <w:szCs w:val="22"/>
          </w:rPr>
          <w:t>webpage</w:t>
        </w:r>
      </w:hyperlink>
      <w:r w:rsidRPr="001123D6">
        <w:t>.</w:t>
      </w:r>
    </w:p>
    <w:p w14:paraId="58EAD3EC" w14:textId="77777777" w:rsidR="00F06B38" w:rsidRPr="009F7144" w:rsidRDefault="00F06B38" w:rsidP="009F7144">
      <w:pPr>
        <w:rPr>
          <w:rFonts w:asciiTheme="minorHAnsi" w:hAnsiTheme="minorHAnsi" w:cstheme="minorHAnsi"/>
          <w:b/>
          <w:bCs/>
          <w:sz w:val="28"/>
          <w:szCs w:val="28"/>
        </w:rPr>
      </w:pPr>
      <w:r w:rsidRPr="009F7144">
        <w:rPr>
          <w:rFonts w:asciiTheme="minorHAnsi" w:hAnsiTheme="minorHAnsi" w:cstheme="minorHAnsi"/>
          <w:b/>
          <w:bCs/>
          <w:sz w:val="28"/>
          <w:szCs w:val="28"/>
        </w:rPr>
        <w:t>About this template</w:t>
      </w:r>
    </w:p>
    <w:p w14:paraId="43D0E77D" w14:textId="77777777" w:rsidR="00F06B38" w:rsidRDefault="00F06B38" w:rsidP="00F06B38">
      <w:pPr>
        <w:tabs>
          <w:tab w:val="left" w:pos="567"/>
        </w:tabs>
        <w:ind w:right="-162"/>
        <w:jc w:val="both"/>
        <w:rPr>
          <w:lang w:val="en"/>
        </w:rPr>
      </w:pPr>
      <w:r>
        <w:rPr>
          <w:lang w:eastAsia="ja-JP"/>
        </w:rPr>
        <w:t xml:space="preserve">This template should be used by applicants for an artificial reef LTMP. The LTMP is to be attached to the application form as a separate standalone document for approval. </w:t>
      </w:r>
      <w:bookmarkStart w:id="383" w:name="_Hlk145586201"/>
      <w:r>
        <w:rPr>
          <w:lang w:eastAsia="ja-JP"/>
        </w:rPr>
        <w:t>The application form is to provide an overview of the more detailed information provided in the LTMP.</w:t>
      </w:r>
    </w:p>
    <w:bookmarkEnd w:id="383"/>
    <w:p w14:paraId="404D8FAF" w14:textId="77777777" w:rsidR="00F06B38" w:rsidRDefault="00F06B38" w:rsidP="00F06B38">
      <w:pPr>
        <w:rPr>
          <w:lang w:val="en"/>
        </w:rPr>
      </w:pPr>
      <w:r>
        <w:t>The LTMP</w:t>
      </w:r>
      <w:r w:rsidRPr="008C7EAE">
        <w:t xml:space="preserve"> </w:t>
      </w:r>
      <w:r>
        <w:t xml:space="preserve">must detail </w:t>
      </w:r>
      <w:r w:rsidRPr="008C7EAE">
        <w:t xml:space="preserve">the procedures </w:t>
      </w:r>
      <w:r w:rsidRPr="00CB0DE2">
        <w:t>that will be undertaken to</w:t>
      </w:r>
      <w:r w:rsidRPr="008C7EAE">
        <w:t xml:space="preserve"> monitor compliance with the permit </w:t>
      </w:r>
      <w:r>
        <w:t>(</w:t>
      </w:r>
      <w:r w:rsidRPr="008C7EAE">
        <w:t>should it be granted</w:t>
      </w:r>
      <w:r>
        <w:t>),</w:t>
      </w:r>
      <w:r w:rsidRPr="008C7EAE">
        <w:t xml:space="preserve"> monitor the performance of the reef </w:t>
      </w:r>
      <w:r>
        <w:t>(</w:t>
      </w:r>
      <w:r w:rsidRPr="008C7EAE">
        <w:t>to determine whether</w:t>
      </w:r>
      <w:r>
        <w:t xml:space="preserve"> </w:t>
      </w:r>
      <w:r w:rsidRPr="007A34CF">
        <w:t>project goals and objectives are being met</w:t>
      </w:r>
      <w:r>
        <w:t xml:space="preserve"> and risks are being appropriately managed), and to outline the </w:t>
      </w:r>
      <w:r w:rsidRPr="00B9406F">
        <w:t>end-of-life decommissioning plan and allow for rehabilitation in the event of damage to the marine environment</w:t>
      </w:r>
      <w:r>
        <w:t xml:space="preserve">. </w:t>
      </w:r>
    </w:p>
    <w:p w14:paraId="7A8E0E47" w14:textId="77777777" w:rsidR="00F06B38" w:rsidRDefault="00F06B38" w:rsidP="00F06B38">
      <w:r>
        <w:t>The applicant is required to populate the information under each of the headings and d</w:t>
      </w:r>
      <w:r w:rsidRPr="00664D5D">
        <w:t xml:space="preserve">elete all instructional text </w:t>
      </w:r>
      <w:r>
        <w:t>(including all text including and above ‘</w:t>
      </w:r>
      <w:r w:rsidRPr="00A14131">
        <w:t>Template for use by applicants starts on next page</w:t>
      </w:r>
      <w:r>
        <w:t xml:space="preserve">’) </w:t>
      </w:r>
      <w:r w:rsidRPr="00664D5D">
        <w:t xml:space="preserve">before </w:t>
      </w:r>
      <w:r>
        <w:t>submission</w:t>
      </w:r>
      <w:r w:rsidRPr="00664D5D">
        <w:t>.</w:t>
      </w:r>
      <w:r>
        <w:t xml:space="preserve"> The LTMP should also include a cover page, document version control details including contact details for applicant, table of contents including table of tables, table of figures, table of abbreviations and a r</w:t>
      </w:r>
      <w:r w:rsidRPr="007B315A">
        <w:t>eference</w:t>
      </w:r>
      <w:r>
        <w:t xml:space="preserve"> list where specified. </w:t>
      </w:r>
    </w:p>
    <w:p w14:paraId="36C6B49A" w14:textId="77777777" w:rsidR="00F06B38" w:rsidRPr="009F7144" w:rsidRDefault="00F06B38" w:rsidP="009F7144">
      <w:pPr>
        <w:rPr>
          <w:rFonts w:asciiTheme="minorHAnsi" w:hAnsiTheme="minorHAnsi" w:cstheme="minorHAnsi"/>
          <w:b/>
          <w:bCs/>
          <w:sz w:val="28"/>
          <w:szCs w:val="28"/>
        </w:rPr>
      </w:pPr>
      <w:r w:rsidRPr="009F7144">
        <w:rPr>
          <w:rFonts w:asciiTheme="minorHAnsi" w:hAnsiTheme="minorHAnsi" w:cstheme="minorHAnsi"/>
          <w:b/>
          <w:bCs/>
          <w:sz w:val="28"/>
          <w:szCs w:val="28"/>
        </w:rPr>
        <w:t xml:space="preserve">Template for use by applicants starts on next </w:t>
      </w:r>
      <w:proofErr w:type="gramStart"/>
      <w:r w:rsidRPr="009F7144">
        <w:rPr>
          <w:rFonts w:asciiTheme="minorHAnsi" w:hAnsiTheme="minorHAnsi" w:cstheme="minorHAnsi"/>
          <w:b/>
          <w:bCs/>
          <w:sz w:val="28"/>
          <w:szCs w:val="28"/>
        </w:rPr>
        <w:t>page</w:t>
      </w:r>
      <w:proofErr w:type="gramEnd"/>
      <w:r w:rsidRPr="009F7144">
        <w:rPr>
          <w:rFonts w:asciiTheme="minorHAnsi" w:hAnsiTheme="minorHAnsi" w:cstheme="minorHAnsi"/>
          <w:b/>
          <w:bCs/>
          <w:sz w:val="28"/>
          <w:szCs w:val="28"/>
        </w:rPr>
        <w:t xml:space="preserve"> </w:t>
      </w:r>
    </w:p>
    <w:p w14:paraId="000B46B3" w14:textId="77777777" w:rsidR="00F06B38" w:rsidRDefault="00F06B38" w:rsidP="00F06B38">
      <w:pPr>
        <w:spacing w:after="0"/>
      </w:pPr>
      <w:r>
        <w:br w:type="page"/>
      </w:r>
    </w:p>
    <w:p w14:paraId="4BA3F0D5" w14:textId="77777777" w:rsidR="00F06B38" w:rsidRPr="009F7144" w:rsidRDefault="00F06B38" w:rsidP="009F7144">
      <w:pPr>
        <w:rPr>
          <w:rFonts w:asciiTheme="minorHAnsi" w:hAnsiTheme="minorHAnsi" w:cstheme="minorHAnsi"/>
          <w:b/>
          <w:bCs/>
          <w:sz w:val="28"/>
          <w:szCs w:val="28"/>
        </w:rPr>
      </w:pPr>
      <w:r w:rsidRPr="009F7144">
        <w:rPr>
          <w:rFonts w:asciiTheme="minorHAnsi" w:hAnsiTheme="minorHAnsi" w:cstheme="minorHAnsi"/>
          <w:b/>
          <w:bCs/>
          <w:sz w:val="28"/>
          <w:szCs w:val="28"/>
        </w:rPr>
        <w:lastRenderedPageBreak/>
        <w:t xml:space="preserve">Applicant to delete this text and insert cover </w:t>
      </w:r>
      <w:proofErr w:type="gramStart"/>
      <w:r w:rsidRPr="009F7144">
        <w:rPr>
          <w:rFonts w:asciiTheme="minorHAnsi" w:hAnsiTheme="minorHAnsi" w:cstheme="minorHAnsi"/>
          <w:b/>
          <w:bCs/>
          <w:sz w:val="28"/>
          <w:szCs w:val="28"/>
        </w:rPr>
        <w:t>page</w:t>
      </w:r>
      <w:proofErr w:type="gramEnd"/>
    </w:p>
    <w:p w14:paraId="6B5AF0DF" w14:textId="77777777" w:rsidR="00F06B38" w:rsidRDefault="00F06B38" w:rsidP="00F06B38">
      <w:pPr>
        <w:spacing w:after="0"/>
        <w:rPr>
          <w:rFonts w:asciiTheme="minorHAnsi" w:hAnsiTheme="minorHAnsi" w:cstheme="minorHAnsi"/>
          <w:b/>
          <w:bCs/>
          <w:iCs/>
          <w:color w:val="auto"/>
          <w:sz w:val="28"/>
          <w:szCs w:val="28"/>
        </w:rPr>
      </w:pPr>
      <w:r>
        <w:rPr>
          <w:rFonts w:asciiTheme="minorHAnsi" w:hAnsiTheme="minorHAnsi" w:cstheme="minorHAnsi"/>
          <w:color w:val="auto"/>
        </w:rPr>
        <w:br w:type="page"/>
      </w:r>
    </w:p>
    <w:p w14:paraId="1AD78C28" w14:textId="77777777" w:rsidR="00F06B38" w:rsidRPr="009F7144" w:rsidRDefault="00F06B38" w:rsidP="009F7144">
      <w:pPr>
        <w:rPr>
          <w:rFonts w:asciiTheme="minorHAnsi" w:hAnsiTheme="minorHAnsi" w:cstheme="minorHAnsi"/>
          <w:b/>
          <w:bCs/>
          <w:sz w:val="28"/>
          <w:szCs w:val="28"/>
        </w:rPr>
      </w:pPr>
      <w:r w:rsidRPr="009F7144">
        <w:rPr>
          <w:rFonts w:asciiTheme="minorHAnsi" w:hAnsiTheme="minorHAnsi" w:cstheme="minorHAnsi"/>
          <w:b/>
          <w:bCs/>
          <w:sz w:val="28"/>
          <w:szCs w:val="28"/>
        </w:rPr>
        <w:lastRenderedPageBreak/>
        <w:t xml:space="preserve">Applicant to delete this text and insert document version control details including contact details for </w:t>
      </w:r>
      <w:proofErr w:type="gramStart"/>
      <w:r w:rsidRPr="009F7144">
        <w:rPr>
          <w:rFonts w:asciiTheme="minorHAnsi" w:hAnsiTheme="minorHAnsi" w:cstheme="minorHAnsi"/>
          <w:b/>
          <w:bCs/>
          <w:sz w:val="28"/>
          <w:szCs w:val="28"/>
        </w:rPr>
        <w:t>applicant</w:t>
      </w:r>
      <w:proofErr w:type="gramEnd"/>
    </w:p>
    <w:p w14:paraId="02368EF9" w14:textId="77777777" w:rsidR="00F97350" w:rsidRDefault="00F97350">
      <w:pPr>
        <w:spacing w:after="0"/>
        <w:rPr>
          <w:rFonts w:asciiTheme="minorHAnsi" w:hAnsiTheme="minorHAnsi" w:cstheme="minorHAnsi"/>
          <w:b/>
          <w:bCs/>
          <w:sz w:val="28"/>
          <w:szCs w:val="28"/>
        </w:rPr>
      </w:pPr>
      <w:r>
        <w:rPr>
          <w:rFonts w:asciiTheme="minorHAnsi" w:hAnsiTheme="minorHAnsi" w:cstheme="minorHAnsi"/>
          <w:b/>
          <w:bCs/>
          <w:sz w:val="28"/>
          <w:szCs w:val="28"/>
        </w:rPr>
        <w:br w:type="page"/>
      </w:r>
    </w:p>
    <w:p w14:paraId="5A2898CC" w14:textId="662A5CCA" w:rsidR="00F06B38" w:rsidRPr="00F97350" w:rsidRDefault="00F06B38" w:rsidP="00F97350">
      <w:pPr>
        <w:rPr>
          <w:rFonts w:asciiTheme="minorHAnsi" w:hAnsiTheme="minorHAnsi" w:cstheme="minorHAnsi"/>
          <w:b/>
          <w:bCs/>
          <w:sz w:val="28"/>
          <w:szCs w:val="28"/>
        </w:rPr>
      </w:pPr>
      <w:r w:rsidRPr="00F97350">
        <w:rPr>
          <w:rFonts w:asciiTheme="minorHAnsi" w:hAnsiTheme="minorHAnsi" w:cstheme="minorHAnsi"/>
          <w:b/>
          <w:bCs/>
          <w:sz w:val="28"/>
          <w:szCs w:val="28"/>
        </w:rPr>
        <w:lastRenderedPageBreak/>
        <w:t xml:space="preserve">Applicant to delete this text and insert table of contents including table of tables and table of </w:t>
      </w:r>
      <w:proofErr w:type="gramStart"/>
      <w:r w:rsidRPr="00F97350">
        <w:rPr>
          <w:rFonts w:asciiTheme="minorHAnsi" w:hAnsiTheme="minorHAnsi" w:cstheme="minorHAnsi"/>
          <w:b/>
          <w:bCs/>
          <w:sz w:val="28"/>
          <w:szCs w:val="28"/>
        </w:rPr>
        <w:t>figures</w:t>
      </w:r>
      <w:proofErr w:type="gramEnd"/>
      <w:r w:rsidRPr="00F97350">
        <w:rPr>
          <w:rFonts w:asciiTheme="minorHAnsi" w:hAnsiTheme="minorHAnsi" w:cstheme="minorHAnsi"/>
          <w:b/>
          <w:bCs/>
          <w:sz w:val="28"/>
          <w:szCs w:val="28"/>
        </w:rPr>
        <w:t xml:space="preserve"> </w:t>
      </w:r>
    </w:p>
    <w:p w14:paraId="71BFCD0D" w14:textId="77777777" w:rsidR="00F97350" w:rsidRDefault="00F97350">
      <w:pPr>
        <w:spacing w:after="0"/>
        <w:rPr>
          <w:rFonts w:asciiTheme="minorHAnsi" w:hAnsiTheme="minorHAnsi" w:cstheme="minorHAnsi"/>
          <w:b/>
          <w:bCs/>
          <w:sz w:val="28"/>
          <w:szCs w:val="28"/>
        </w:rPr>
      </w:pPr>
      <w:r>
        <w:rPr>
          <w:rFonts w:asciiTheme="minorHAnsi" w:hAnsiTheme="minorHAnsi" w:cstheme="minorHAnsi"/>
          <w:b/>
          <w:bCs/>
          <w:sz w:val="28"/>
          <w:szCs w:val="28"/>
        </w:rPr>
        <w:br w:type="page"/>
      </w:r>
    </w:p>
    <w:p w14:paraId="627AA1C6" w14:textId="4753B7D2" w:rsidR="00F06B38" w:rsidRPr="00F97350" w:rsidRDefault="00F06B38" w:rsidP="00F97350">
      <w:pPr>
        <w:rPr>
          <w:rFonts w:asciiTheme="minorHAnsi" w:hAnsiTheme="minorHAnsi" w:cstheme="minorHAnsi"/>
          <w:b/>
          <w:bCs/>
          <w:sz w:val="28"/>
          <w:szCs w:val="28"/>
        </w:rPr>
      </w:pPr>
      <w:r w:rsidRPr="00F97350">
        <w:rPr>
          <w:rFonts w:asciiTheme="minorHAnsi" w:hAnsiTheme="minorHAnsi" w:cstheme="minorHAnsi"/>
          <w:b/>
          <w:bCs/>
          <w:sz w:val="28"/>
          <w:szCs w:val="28"/>
        </w:rPr>
        <w:lastRenderedPageBreak/>
        <w:t xml:space="preserve">Applicant to delete this text and insert table of </w:t>
      </w:r>
      <w:proofErr w:type="gramStart"/>
      <w:r w:rsidRPr="00F97350">
        <w:rPr>
          <w:rFonts w:asciiTheme="minorHAnsi" w:hAnsiTheme="minorHAnsi" w:cstheme="minorHAnsi"/>
          <w:b/>
          <w:bCs/>
          <w:sz w:val="28"/>
          <w:szCs w:val="28"/>
        </w:rPr>
        <w:t>abbreviations</w:t>
      </w:r>
      <w:proofErr w:type="gramEnd"/>
      <w:r w:rsidRPr="00F97350">
        <w:rPr>
          <w:rFonts w:asciiTheme="minorHAnsi" w:hAnsiTheme="minorHAnsi" w:cstheme="minorHAnsi"/>
          <w:b/>
          <w:bCs/>
          <w:sz w:val="28"/>
          <w:szCs w:val="28"/>
        </w:rPr>
        <w:t xml:space="preserve"> </w:t>
      </w:r>
    </w:p>
    <w:p w14:paraId="159D16B4" w14:textId="77777777" w:rsidR="00F06B38" w:rsidRDefault="00F06B38" w:rsidP="00F06B38">
      <w:pPr>
        <w:spacing w:after="0"/>
      </w:pPr>
      <w:r>
        <w:br w:type="page"/>
      </w:r>
    </w:p>
    <w:p w14:paraId="467CAED6" w14:textId="77777777" w:rsidR="00F06B38" w:rsidRDefault="00F06B38" w:rsidP="00F06B38">
      <w:pPr>
        <w:spacing w:after="120"/>
        <w:rPr>
          <w:lang w:eastAsia="ja-JP"/>
        </w:rPr>
      </w:pPr>
      <w:r w:rsidRPr="00A14131">
        <w:rPr>
          <w:lang w:eastAsia="ja-JP"/>
        </w:rPr>
        <w:lastRenderedPageBreak/>
        <w:t xml:space="preserve">The following questions must be detailed in the </w:t>
      </w:r>
      <w:r>
        <w:rPr>
          <w:lang w:eastAsia="ja-JP"/>
        </w:rPr>
        <w:t>LTMP</w:t>
      </w:r>
      <w:r w:rsidRPr="00A14131">
        <w:rPr>
          <w:lang w:eastAsia="ja-JP"/>
        </w:rPr>
        <w:t xml:space="preserve">. </w:t>
      </w:r>
      <w:r>
        <w:rPr>
          <w:lang w:eastAsia="ja-JP"/>
        </w:rPr>
        <w:t>This template outlines the minimum requirements only and the applicant is to include additional relevant information as required depending on the nature of the artificial reef application. The National artificial reef guidelines provide further information regarding what should be considered for inclusion.</w:t>
      </w:r>
    </w:p>
    <w:p w14:paraId="2774F6B0" w14:textId="77777777" w:rsidR="006F2800" w:rsidRPr="00A14131" w:rsidRDefault="006F2800" w:rsidP="00F06B38">
      <w:pPr>
        <w:spacing w:after="120"/>
        <w:rPr>
          <w:lang w:eastAsia="ja-JP"/>
        </w:rPr>
      </w:pPr>
    </w:p>
    <w:p w14:paraId="384C3178" w14:textId="77777777" w:rsidR="00F06B38" w:rsidRPr="00C954A3" w:rsidRDefault="00F06B38" w:rsidP="00C954A3">
      <w:pPr>
        <w:rPr>
          <w:rFonts w:asciiTheme="minorHAnsi" w:hAnsiTheme="minorHAnsi" w:cstheme="minorHAnsi"/>
          <w:b/>
          <w:bCs/>
          <w:sz w:val="28"/>
          <w:szCs w:val="28"/>
        </w:rPr>
      </w:pPr>
      <w:r w:rsidRPr="00C954A3">
        <w:rPr>
          <w:rFonts w:asciiTheme="minorHAnsi" w:hAnsiTheme="minorHAnsi" w:cstheme="minorHAnsi"/>
          <w:b/>
          <w:bCs/>
          <w:sz w:val="28"/>
          <w:szCs w:val="28"/>
        </w:rPr>
        <w:t>1. Introduction</w:t>
      </w:r>
    </w:p>
    <w:p w14:paraId="5E128762" w14:textId="77777777" w:rsidR="00F06B38" w:rsidRDefault="00F06B38" w:rsidP="00F06B38">
      <w:r>
        <w:rPr>
          <w:lang w:eastAsia="ja-JP"/>
        </w:rPr>
        <w:t>The LTMP should provide a</w:t>
      </w:r>
      <w:r>
        <w:t xml:space="preserve"> brief introduction to the artificial reef project that is the subject of the permit application.</w:t>
      </w:r>
    </w:p>
    <w:p w14:paraId="07E09CB0" w14:textId="77777777" w:rsidR="00F06B38" w:rsidRDefault="00F06B38" w:rsidP="00F06B38">
      <w:pPr>
        <w:pStyle w:val="Bullet"/>
        <w:numPr>
          <w:ilvl w:val="0"/>
          <w:numId w:val="0"/>
        </w:numPr>
        <w:ind w:left="360" w:hanging="360"/>
      </w:pPr>
      <w:r>
        <w:t>The introduction should provide a brief overview of:</w:t>
      </w:r>
    </w:p>
    <w:p w14:paraId="4EE7B67F" w14:textId="77777777" w:rsidR="00F06B38" w:rsidRDefault="00F06B38" w:rsidP="00F06B38">
      <w:pPr>
        <w:pStyle w:val="Bullet"/>
        <w:numPr>
          <w:ilvl w:val="0"/>
          <w:numId w:val="24"/>
        </w:numPr>
      </w:pPr>
      <w:r>
        <w:t>the purpose of the LTMP</w:t>
      </w:r>
    </w:p>
    <w:p w14:paraId="2A510692" w14:textId="77777777" w:rsidR="00F06B38" w:rsidRDefault="00F06B38" w:rsidP="00F06B38">
      <w:pPr>
        <w:pStyle w:val="Bullet"/>
        <w:numPr>
          <w:ilvl w:val="0"/>
          <w:numId w:val="24"/>
        </w:numPr>
      </w:pPr>
      <w:r>
        <w:t>the key elements of the reef</w:t>
      </w:r>
      <w:r w:rsidRPr="00844D06">
        <w:t xml:space="preserve"> </w:t>
      </w:r>
      <w:r>
        <w:t xml:space="preserve">including reef design and any repurposing of </w:t>
      </w:r>
      <w:proofErr w:type="gramStart"/>
      <w:r>
        <w:t>materials</w:t>
      </w:r>
      <w:proofErr w:type="gramEnd"/>
    </w:p>
    <w:p w14:paraId="0175E01E" w14:textId="77777777" w:rsidR="00F06B38" w:rsidRPr="00D446C3" w:rsidRDefault="00F06B38" w:rsidP="00F06B38">
      <w:pPr>
        <w:pStyle w:val="Bullet"/>
        <w:numPr>
          <w:ilvl w:val="0"/>
          <w:numId w:val="24"/>
        </w:numPr>
      </w:pPr>
      <w:r w:rsidRPr="00D446C3">
        <w:t xml:space="preserve">the location of the reef including proximity to protected </w:t>
      </w:r>
      <w:proofErr w:type="gramStart"/>
      <w:r w:rsidRPr="00D446C3">
        <w:t>areas</w:t>
      </w:r>
      <w:proofErr w:type="gramEnd"/>
    </w:p>
    <w:p w14:paraId="2223808B" w14:textId="77777777" w:rsidR="00F06B38" w:rsidRPr="00D446C3" w:rsidRDefault="00F06B38" w:rsidP="00F06B38">
      <w:pPr>
        <w:pStyle w:val="Bullet"/>
        <w:numPr>
          <w:ilvl w:val="0"/>
          <w:numId w:val="24"/>
        </w:numPr>
      </w:pPr>
      <w:r w:rsidRPr="00D446C3">
        <w:t xml:space="preserve">the main potential impacts relevant to the long-term monitoring and management of the reef impacts </w:t>
      </w:r>
    </w:p>
    <w:p w14:paraId="47071D54" w14:textId="77777777" w:rsidR="00F06B38" w:rsidRPr="00D446C3" w:rsidRDefault="00F06B38" w:rsidP="00F06B38">
      <w:pPr>
        <w:pStyle w:val="Bullet"/>
        <w:numPr>
          <w:ilvl w:val="0"/>
          <w:numId w:val="24"/>
        </w:numPr>
      </w:pPr>
      <w:r w:rsidRPr="00D446C3">
        <w:t xml:space="preserve">procedures that will be undertaken to monitor compliance with the </w:t>
      </w:r>
      <w:proofErr w:type="gramStart"/>
      <w:r w:rsidRPr="00D446C3">
        <w:t>permit</w:t>
      </w:r>
      <w:proofErr w:type="gramEnd"/>
    </w:p>
    <w:p w14:paraId="76FCF3C5" w14:textId="77777777" w:rsidR="00F06B38" w:rsidRPr="00D446C3" w:rsidRDefault="00F06B38" w:rsidP="00F06B38">
      <w:pPr>
        <w:pStyle w:val="Bullet"/>
        <w:numPr>
          <w:ilvl w:val="0"/>
          <w:numId w:val="24"/>
        </w:numPr>
      </w:pPr>
      <w:r w:rsidRPr="00D446C3">
        <w:t xml:space="preserve">procedures that will be undertaken to monitor the performance of the </w:t>
      </w:r>
      <w:proofErr w:type="gramStart"/>
      <w:r w:rsidRPr="00D446C3">
        <w:t>reef</w:t>
      </w:r>
      <w:proofErr w:type="gramEnd"/>
    </w:p>
    <w:p w14:paraId="6120C367" w14:textId="77777777" w:rsidR="00F06B38" w:rsidRDefault="00F06B38" w:rsidP="00F06B38">
      <w:pPr>
        <w:pStyle w:val="Bullet"/>
        <w:numPr>
          <w:ilvl w:val="0"/>
          <w:numId w:val="24"/>
        </w:numPr>
      </w:pPr>
      <w:r w:rsidRPr="00D446C3">
        <w:t>the end-of-life decommissioning plan.</w:t>
      </w:r>
    </w:p>
    <w:p w14:paraId="21910A84" w14:textId="77777777" w:rsidR="00A82A12" w:rsidRDefault="00A82A12" w:rsidP="00A82A12">
      <w:pPr>
        <w:pStyle w:val="Bullet"/>
        <w:numPr>
          <w:ilvl w:val="0"/>
          <w:numId w:val="0"/>
        </w:numPr>
        <w:ind w:left="720"/>
        <w:rPr>
          <w:lang w:eastAsia="ja-JP"/>
        </w:rPr>
      </w:pPr>
    </w:p>
    <w:p w14:paraId="3CEB0897" w14:textId="77777777" w:rsidR="00615742" w:rsidRPr="00D446C3" w:rsidRDefault="00615742" w:rsidP="00A82A12">
      <w:pPr>
        <w:pStyle w:val="Bullet"/>
        <w:numPr>
          <w:ilvl w:val="0"/>
          <w:numId w:val="0"/>
        </w:numPr>
        <w:ind w:left="720"/>
        <w:rPr>
          <w:lang w:eastAsia="ja-JP"/>
        </w:rPr>
      </w:pPr>
    </w:p>
    <w:p w14:paraId="40F5238E" w14:textId="77777777" w:rsidR="00F06B38" w:rsidRPr="00C954A3" w:rsidRDefault="00F06B38" w:rsidP="00C954A3">
      <w:pPr>
        <w:rPr>
          <w:rFonts w:asciiTheme="minorHAnsi" w:hAnsiTheme="minorHAnsi" w:cstheme="minorHAnsi"/>
          <w:b/>
          <w:bCs/>
          <w:sz w:val="28"/>
          <w:szCs w:val="28"/>
        </w:rPr>
      </w:pPr>
      <w:r w:rsidRPr="00C954A3">
        <w:rPr>
          <w:rFonts w:asciiTheme="minorHAnsi" w:hAnsiTheme="minorHAnsi" w:cstheme="minorHAnsi"/>
          <w:b/>
          <w:bCs/>
          <w:sz w:val="28"/>
          <w:szCs w:val="28"/>
        </w:rPr>
        <w:t>2. Goals and objectives</w:t>
      </w:r>
    </w:p>
    <w:p w14:paraId="1761CFF6" w14:textId="77777777" w:rsidR="00F06B38" w:rsidRPr="0025245B" w:rsidRDefault="00F06B38" w:rsidP="00F06B38">
      <w:pPr>
        <w:rPr>
          <w:b/>
          <w:bCs/>
        </w:rPr>
      </w:pPr>
      <w:bookmarkStart w:id="384" w:name="_4_Artificial_reef"/>
      <w:bookmarkStart w:id="385" w:name="_5_Artificial_reef"/>
      <w:bookmarkStart w:id="386" w:name="_8_Long-term_management"/>
      <w:bookmarkEnd w:id="384"/>
      <w:bookmarkEnd w:id="385"/>
      <w:bookmarkEnd w:id="386"/>
      <w:r w:rsidRPr="0025245B">
        <w:rPr>
          <w:b/>
          <w:bCs/>
        </w:rPr>
        <w:t>Describe the goals and objectives of the artificial reef proposal including:</w:t>
      </w:r>
    </w:p>
    <w:p w14:paraId="1E73CDE3" w14:textId="77777777" w:rsidR="00F06B38" w:rsidRDefault="00F06B38" w:rsidP="007C4181">
      <w:pPr>
        <w:pStyle w:val="Bullet"/>
        <w:numPr>
          <w:ilvl w:val="0"/>
          <w:numId w:val="24"/>
        </w:numPr>
      </w:pPr>
      <w:r>
        <w:t xml:space="preserve">demonstrating how the reef will be fit for the intended </w:t>
      </w:r>
      <w:proofErr w:type="gramStart"/>
      <w:r>
        <w:t>purpose</w:t>
      </w:r>
      <w:proofErr w:type="gramEnd"/>
    </w:p>
    <w:p w14:paraId="5BAE35CF" w14:textId="77777777" w:rsidR="00F06B38" w:rsidRDefault="00F06B38" w:rsidP="007C4181">
      <w:pPr>
        <w:pStyle w:val="Bullet"/>
        <w:numPr>
          <w:ilvl w:val="0"/>
          <w:numId w:val="24"/>
        </w:numPr>
      </w:pPr>
      <w:r>
        <w:t xml:space="preserve">outlining how the objectives of the reef will be </w:t>
      </w:r>
      <w:proofErr w:type="gramStart"/>
      <w:r>
        <w:t>measured</w:t>
      </w:r>
      <w:proofErr w:type="gramEnd"/>
    </w:p>
    <w:p w14:paraId="455336D1" w14:textId="77777777" w:rsidR="00F06B38" w:rsidRDefault="00F06B38" w:rsidP="007C4181">
      <w:pPr>
        <w:pStyle w:val="Bullet"/>
        <w:numPr>
          <w:ilvl w:val="0"/>
          <w:numId w:val="24"/>
        </w:numPr>
      </w:pPr>
      <w:r>
        <w:t>outlining any key issues or reporting areas identified during the investigation and planning phase.</w:t>
      </w:r>
    </w:p>
    <w:p w14:paraId="318AE74D" w14:textId="77777777" w:rsidR="00A82A12" w:rsidRDefault="00A82A12" w:rsidP="00A82A12">
      <w:pPr>
        <w:pStyle w:val="Bullet"/>
        <w:numPr>
          <w:ilvl w:val="0"/>
          <w:numId w:val="0"/>
        </w:numPr>
        <w:ind w:left="360"/>
      </w:pPr>
    </w:p>
    <w:p w14:paraId="0A73110A" w14:textId="77777777" w:rsidR="00615742" w:rsidRPr="007A34CF" w:rsidRDefault="00615742" w:rsidP="00A82A12">
      <w:pPr>
        <w:pStyle w:val="Bullet"/>
        <w:numPr>
          <w:ilvl w:val="0"/>
          <w:numId w:val="0"/>
        </w:numPr>
        <w:ind w:left="360"/>
      </w:pPr>
    </w:p>
    <w:p w14:paraId="246AC9FE" w14:textId="77777777" w:rsidR="00F06B38" w:rsidRPr="00C954A3" w:rsidRDefault="00F06B38" w:rsidP="00C954A3">
      <w:pPr>
        <w:rPr>
          <w:rFonts w:asciiTheme="minorHAnsi" w:hAnsiTheme="minorHAnsi" w:cstheme="minorHAnsi"/>
          <w:b/>
          <w:bCs/>
          <w:sz w:val="28"/>
          <w:szCs w:val="28"/>
        </w:rPr>
      </w:pPr>
      <w:r w:rsidRPr="00C954A3">
        <w:rPr>
          <w:rFonts w:asciiTheme="minorHAnsi" w:hAnsiTheme="minorHAnsi" w:cstheme="minorHAnsi"/>
          <w:b/>
          <w:bCs/>
          <w:sz w:val="28"/>
          <w:szCs w:val="28"/>
        </w:rPr>
        <w:t>3. Long-term monitoring and adaptive management</w:t>
      </w:r>
    </w:p>
    <w:p w14:paraId="2FD3D57D" w14:textId="77777777" w:rsidR="00F06B38" w:rsidRPr="0025245B" w:rsidRDefault="00F06B38" w:rsidP="00F06B38">
      <w:pPr>
        <w:rPr>
          <w:b/>
          <w:bCs/>
        </w:rPr>
      </w:pPr>
      <w:r w:rsidRPr="0025245B">
        <w:rPr>
          <w:b/>
          <w:bCs/>
        </w:rPr>
        <w:t>Describe the monitoring objectives and adaptive management measures that reflect the key impacts of the proposed reef</w:t>
      </w:r>
      <w:r>
        <w:rPr>
          <w:b/>
          <w:bCs/>
        </w:rPr>
        <w:t xml:space="preserve"> including</w:t>
      </w:r>
      <w:r w:rsidRPr="0025245B">
        <w:rPr>
          <w:b/>
          <w:bCs/>
        </w:rPr>
        <w:t>:</w:t>
      </w:r>
    </w:p>
    <w:p w14:paraId="6CB1E96F" w14:textId="77777777" w:rsidR="00F06B38" w:rsidRDefault="00F06B38" w:rsidP="007C4181">
      <w:pPr>
        <w:pStyle w:val="Bullet"/>
        <w:numPr>
          <w:ilvl w:val="0"/>
          <w:numId w:val="24"/>
        </w:numPr>
      </w:pPr>
      <w:r>
        <w:t xml:space="preserve">clearly state the objectives to </w:t>
      </w:r>
      <w:r w:rsidRPr="00594141">
        <w:t xml:space="preserve">help determine whether the artificial reef is achieving its </w:t>
      </w:r>
      <w:proofErr w:type="gramStart"/>
      <w:r>
        <w:t>objectives</w:t>
      </w:r>
      <w:proofErr w:type="gramEnd"/>
    </w:p>
    <w:p w14:paraId="00553D0A" w14:textId="77777777" w:rsidR="00F06B38" w:rsidRDefault="00F06B38" w:rsidP="007C4181">
      <w:pPr>
        <w:pStyle w:val="Bullet"/>
        <w:numPr>
          <w:ilvl w:val="0"/>
          <w:numId w:val="24"/>
        </w:numPr>
      </w:pPr>
      <w:r>
        <w:t>describe the key impacts of the artificial reef on the marine environment, both at the proposed site and surrounding areas, and socio-economically and culturally</w:t>
      </w:r>
      <w:r w:rsidRPr="00D11AD7">
        <w:t xml:space="preserve"> </w:t>
      </w:r>
      <w:r>
        <w:t>(linked to the outcomes of the comprehensive impact assessment undertaken as part of the application)</w:t>
      </w:r>
    </w:p>
    <w:p w14:paraId="611369E5" w14:textId="77777777" w:rsidR="00F06B38" w:rsidRDefault="00F06B38" w:rsidP="007C4181">
      <w:pPr>
        <w:pStyle w:val="Bullet"/>
        <w:numPr>
          <w:ilvl w:val="0"/>
          <w:numId w:val="24"/>
        </w:numPr>
      </w:pPr>
      <w:r>
        <w:t xml:space="preserve">provide </w:t>
      </w:r>
      <w:r w:rsidRPr="00E70481">
        <w:t xml:space="preserve">timelines </w:t>
      </w:r>
      <w:r>
        <w:t xml:space="preserve">for monitoring </w:t>
      </w:r>
      <w:r w:rsidRPr="00E70481">
        <w:t>(frequency and duration of monitoring)</w:t>
      </w:r>
    </w:p>
    <w:p w14:paraId="40D2580D" w14:textId="77777777" w:rsidR="00F06B38" w:rsidRDefault="00F06B38" w:rsidP="007C4181">
      <w:pPr>
        <w:pStyle w:val="Bullet"/>
        <w:numPr>
          <w:ilvl w:val="0"/>
          <w:numId w:val="24"/>
        </w:numPr>
      </w:pPr>
      <w:r>
        <w:lastRenderedPageBreak/>
        <w:t xml:space="preserve">provide full details on </w:t>
      </w:r>
      <w:r w:rsidRPr="00E70481">
        <w:t>roles and responsibilities (i.e., who will undertake the monitoring)</w:t>
      </w:r>
    </w:p>
    <w:p w14:paraId="6088B520" w14:textId="77777777" w:rsidR="00F06B38" w:rsidRDefault="00F06B38" w:rsidP="007C4181">
      <w:pPr>
        <w:pStyle w:val="Bullet"/>
        <w:numPr>
          <w:ilvl w:val="0"/>
          <w:numId w:val="24"/>
        </w:numPr>
      </w:pPr>
      <w:r>
        <w:t>p</w:t>
      </w:r>
      <w:r w:rsidRPr="001264BE">
        <w:t xml:space="preserve">resent the long-term monitoring and adaptive management in a summary table to clarify how it will be undertaken </w:t>
      </w:r>
      <w:r>
        <w:t>including for:</w:t>
      </w:r>
    </w:p>
    <w:p w14:paraId="7799749F" w14:textId="77777777" w:rsidR="00F06B38" w:rsidRPr="007A34CF" w:rsidRDefault="00F06B38" w:rsidP="007C4181">
      <w:pPr>
        <w:pStyle w:val="Bullet"/>
        <w:numPr>
          <w:ilvl w:val="1"/>
          <w:numId w:val="25"/>
        </w:numPr>
        <w:spacing w:after="60"/>
      </w:pPr>
      <w:r>
        <w:t>stability and structural integrity</w:t>
      </w:r>
      <w:r w:rsidRPr="00634BBB">
        <w:t xml:space="preserve"> to ensure that the artificial reef does not create a hazard to the marine environment or other users over </w:t>
      </w:r>
      <w:proofErr w:type="gramStart"/>
      <w:r w:rsidRPr="00634BBB">
        <w:t>time</w:t>
      </w:r>
      <w:proofErr w:type="gramEnd"/>
    </w:p>
    <w:p w14:paraId="551BFC75" w14:textId="77777777" w:rsidR="00F06B38" w:rsidRDefault="00F06B38" w:rsidP="007C4181">
      <w:pPr>
        <w:pStyle w:val="Bullet"/>
        <w:numPr>
          <w:ilvl w:val="1"/>
          <w:numId w:val="25"/>
        </w:numPr>
        <w:spacing w:after="60"/>
      </w:pPr>
      <w:r>
        <w:t>physical and chemical environment</w:t>
      </w:r>
    </w:p>
    <w:p w14:paraId="2DB108B8" w14:textId="77777777" w:rsidR="00F06B38" w:rsidRDefault="00F06B38" w:rsidP="007C4181">
      <w:pPr>
        <w:pStyle w:val="Bullet"/>
        <w:numPr>
          <w:ilvl w:val="1"/>
          <w:numId w:val="25"/>
        </w:numPr>
        <w:spacing w:after="60"/>
      </w:pPr>
      <w:r>
        <w:t xml:space="preserve">marine </w:t>
      </w:r>
      <w:r w:rsidRPr="00D610CB">
        <w:t>plants and animals</w:t>
      </w:r>
      <w:r w:rsidRPr="00705F5B">
        <w:t xml:space="preserve"> at the artificial reef (e.g., protected species, target species for restoration or recreation, pest species) and/or in surrounding areas, depending on the scope, </w:t>
      </w:r>
      <w:proofErr w:type="gramStart"/>
      <w:r w:rsidRPr="00705F5B">
        <w:t>scale</w:t>
      </w:r>
      <w:proofErr w:type="gramEnd"/>
      <w:r w:rsidRPr="00705F5B">
        <w:t xml:space="preserve"> and risk of the project</w:t>
      </w:r>
      <w:r>
        <w:t>.</w:t>
      </w:r>
    </w:p>
    <w:p w14:paraId="7BA84A1D" w14:textId="77777777" w:rsidR="00F06B38" w:rsidRDefault="00F06B38" w:rsidP="00F06B38">
      <w:pPr>
        <w:pStyle w:val="Dash"/>
        <w:numPr>
          <w:ilvl w:val="0"/>
          <w:numId w:val="0"/>
        </w:numPr>
        <w:tabs>
          <w:tab w:val="clear" w:pos="720"/>
        </w:tabs>
        <w:spacing w:after="60"/>
        <w:ind w:left="1440"/>
      </w:pPr>
    </w:p>
    <w:p w14:paraId="0230417C" w14:textId="77777777" w:rsidR="00F06B38" w:rsidRDefault="00F06B38" w:rsidP="00F06B38">
      <w:pPr>
        <w:pStyle w:val="BulletBeforeDash"/>
        <w:numPr>
          <w:ilvl w:val="0"/>
          <w:numId w:val="0"/>
        </w:numPr>
      </w:pPr>
      <w:r w:rsidRPr="0030305F">
        <w:t xml:space="preserve">Long-term monitoring and adaptive management must be presented in a summary table to clarify how it will be undertaken. </w:t>
      </w:r>
      <w:r>
        <w:t>Insert</w:t>
      </w:r>
      <w:r w:rsidRPr="0030305F">
        <w:t xml:space="preserve"> a table with </w:t>
      </w:r>
      <w:r>
        <w:t xml:space="preserve">the column headings: aspect (reporting area), impacting pathway, objective, monitoring method, monitoring frequency, data type, responsibility, threshold to trigger mitigation and mitigative action(s) </w:t>
      </w:r>
      <w:r w:rsidRPr="001264BE">
        <w:t>(see A</w:t>
      </w:r>
      <w:r>
        <w:t xml:space="preserve">ttachment </w:t>
      </w:r>
      <w:r w:rsidRPr="001264BE">
        <w:t xml:space="preserve">1 </w:t>
      </w:r>
      <w:r>
        <w:t>for an example table</w:t>
      </w:r>
      <w:r w:rsidRPr="001264BE">
        <w:t>)</w:t>
      </w:r>
      <w:r>
        <w:t>.</w:t>
      </w:r>
    </w:p>
    <w:p w14:paraId="42CF5065" w14:textId="77777777" w:rsidR="00C954A3" w:rsidRDefault="00C954A3" w:rsidP="00F06B38">
      <w:pPr>
        <w:pStyle w:val="BulletBeforeDash"/>
        <w:numPr>
          <w:ilvl w:val="0"/>
          <w:numId w:val="0"/>
        </w:numPr>
      </w:pPr>
    </w:p>
    <w:p w14:paraId="64996259" w14:textId="77777777" w:rsidR="00615742" w:rsidRPr="001264BE" w:rsidRDefault="00615742" w:rsidP="00F06B38">
      <w:pPr>
        <w:pStyle w:val="BulletBeforeDash"/>
        <w:numPr>
          <w:ilvl w:val="0"/>
          <w:numId w:val="0"/>
        </w:numPr>
      </w:pPr>
    </w:p>
    <w:p w14:paraId="104CEAC5" w14:textId="77777777" w:rsidR="00F06B38" w:rsidRPr="00C954A3" w:rsidRDefault="00F06B38" w:rsidP="00C954A3">
      <w:pPr>
        <w:rPr>
          <w:rFonts w:asciiTheme="minorHAnsi" w:hAnsiTheme="minorHAnsi" w:cstheme="minorHAnsi"/>
          <w:b/>
          <w:bCs/>
          <w:sz w:val="28"/>
          <w:szCs w:val="28"/>
        </w:rPr>
      </w:pPr>
      <w:r w:rsidRPr="00C954A3">
        <w:rPr>
          <w:rFonts w:asciiTheme="minorHAnsi" w:hAnsiTheme="minorHAnsi" w:cstheme="minorHAnsi"/>
          <w:b/>
          <w:bCs/>
          <w:sz w:val="28"/>
          <w:szCs w:val="28"/>
        </w:rPr>
        <w:t>4. Financial assessment</w:t>
      </w:r>
    </w:p>
    <w:p w14:paraId="71D74E4C" w14:textId="77777777" w:rsidR="00F06B38" w:rsidRPr="00EB39BF" w:rsidRDefault="00F06B38" w:rsidP="00F06B38">
      <w:pPr>
        <w:rPr>
          <w:b/>
          <w:bCs/>
        </w:rPr>
      </w:pPr>
      <w:r w:rsidRPr="00EB39BF">
        <w:rPr>
          <w:b/>
          <w:bCs/>
        </w:rPr>
        <w:t>Demonstrate the ability to make a long-term commitment to ongoing management and monitoring of the proposed reef over the whole-of-life of the project, including:</w:t>
      </w:r>
    </w:p>
    <w:p w14:paraId="6BE3BC6F" w14:textId="77777777" w:rsidR="00F06B38" w:rsidRDefault="00F06B38" w:rsidP="007C4181">
      <w:pPr>
        <w:pStyle w:val="Bullet"/>
        <w:numPr>
          <w:ilvl w:val="0"/>
          <w:numId w:val="24"/>
        </w:numPr>
      </w:pPr>
      <w:r w:rsidRPr="008F1515">
        <w:t xml:space="preserve">cost estimate and evidence of ongoing funding to complete the </w:t>
      </w:r>
      <w:proofErr w:type="gramStart"/>
      <w:r w:rsidRPr="008F1515">
        <w:t>project</w:t>
      </w:r>
      <w:proofErr w:type="gramEnd"/>
    </w:p>
    <w:p w14:paraId="1AC0CDDC" w14:textId="77777777" w:rsidR="00F06B38" w:rsidRDefault="00F06B38" w:rsidP="007C4181">
      <w:pPr>
        <w:pStyle w:val="Bullet"/>
        <w:numPr>
          <w:ilvl w:val="0"/>
          <w:numId w:val="24"/>
        </w:numPr>
      </w:pPr>
      <w:r>
        <w:t>details of proposed suitably qualified person(s) that will undertake the monitoring.</w:t>
      </w:r>
    </w:p>
    <w:p w14:paraId="4F4186CD" w14:textId="77777777" w:rsidR="00C954A3" w:rsidRDefault="00C954A3" w:rsidP="00C954A3">
      <w:pPr>
        <w:pStyle w:val="Bullet"/>
        <w:numPr>
          <w:ilvl w:val="0"/>
          <w:numId w:val="0"/>
        </w:numPr>
        <w:ind w:left="360"/>
      </w:pPr>
    </w:p>
    <w:p w14:paraId="2F760089" w14:textId="77777777" w:rsidR="00615742" w:rsidRDefault="00615742" w:rsidP="00C954A3">
      <w:pPr>
        <w:pStyle w:val="Bullet"/>
        <w:numPr>
          <w:ilvl w:val="0"/>
          <w:numId w:val="0"/>
        </w:numPr>
        <w:ind w:left="360"/>
      </w:pPr>
    </w:p>
    <w:p w14:paraId="71A63B2C" w14:textId="77777777" w:rsidR="00F06B38" w:rsidRPr="00C954A3" w:rsidRDefault="00F06B38" w:rsidP="00C954A3">
      <w:pPr>
        <w:rPr>
          <w:rFonts w:asciiTheme="minorHAnsi" w:hAnsiTheme="minorHAnsi" w:cstheme="minorHAnsi"/>
          <w:b/>
          <w:bCs/>
          <w:sz w:val="28"/>
          <w:szCs w:val="28"/>
        </w:rPr>
      </w:pPr>
      <w:r w:rsidRPr="00C954A3">
        <w:rPr>
          <w:rFonts w:asciiTheme="minorHAnsi" w:hAnsiTheme="minorHAnsi" w:cstheme="minorHAnsi"/>
          <w:b/>
          <w:bCs/>
          <w:sz w:val="28"/>
          <w:szCs w:val="28"/>
        </w:rPr>
        <w:t xml:space="preserve">5. Modifications, </w:t>
      </w:r>
      <w:proofErr w:type="gramStart"/>
      <w:r w:rsidRPr="00C954A3">
        <w:rPr>
          <w:rFonts w:asciiTheme="minorHAnsi" w:hAnsiTheme="minorHAnsi" w:cstheme="minorHAnsi"/>
          <w:b/>
          <w:bCs/>
          <w:sz w:val="28"/>
          <w:szCs w:val="28"/>
        </w:rPr>
        <w:t>repairs</w:t>
      </w:r>
      <w:proofErr w:type="gramEnd"/>
      <w:r w:rsidRPr="00C954A3">
        <w:rPr>
          <w:rFonts w:asciiTheme="minorHAnsi" w:hAnsiTheme="minorHAnsi" w:cstheme="minorHAnsi"/>
          <w:b/>
          <w:bCs/>
          <w:sz w:val="28"/>
          <w:szCs w:val="28"/>
        </w:rPr>
        <w:t xml:space="preserve"> and decommissioning</w:t>
      </w:r>
    </w:p>
    <w:p w14:paraId="1139076A" w14:textId="77777777" w:rsidR="00F06B38" w:rsidRDefault="00F06B38" w:rsidP="00F06B38">
      <w:pPr>
        <w:tabs>
          <w:tab w:val="left" w:pos="360"/>
          <w:tab w:val="left" w:pos="900"/>
        </w:tabs>
        <w:rPr>
          <w:b/>
          <w:bCs/>
        </w:rPr>
      </w:pPr>
      <w:r w:rsidRPr="00335A03">
        <w:rPr>
          <w:b/>
          <w:bCs/>
        </w:rPr>
        <w:t xml:space="preserve">Describe modification, </w:t>
      </w:r>
      <w:proofErr w:type="gramStart"/>
      <w:r w:rsidRPr="00335A03">
        <w:rPr>
          <w:b/>
          <w:bCs/>
        </w:rPr>
        <w:t>repair</w:t>
      </w:r>
      <w:proofErr w:type="gramEnd"/>
      <w:r w:rsidRPr="00335A03">
        <w:rPr>
          <w:b/>
          <w:bCs/>
        </w:rPr>
        <w:t xml:space="preserve"> or removal </w:t>
      </w:r>
      <w:r>
        <w:rPr>
          <w:b/>
          <w:bCs/>
        </w:rPr>
        <w:t>procedures, including:</w:t>
      </w:r>
    </w:p>
    <w:p w14:paraId="53DE2DDF" w14:textId="77777777" w:rsidR="00F06B38" w:rsidRDefault="00F06B38" w:rsidP="007C4181">
      <w:pPr>
        <w:pStyle w:val="Bullet"/>
        <w:numPr>
          <w:ilvl w:val="0"/>
          <w:numId w:val="24"/>
        </w:numPr>
      </w:pPr>
      <w:r w:rsidRPr="00335A03">
        <w:t xml:space="preserve">mitigative measures to protect the marine environment or users of the </w:t>
      </w:r>
      <w:proofErr w:type="gramStart"/>
      <w:r w:rsidRPr="00335A03">
        <w:t>area</w:t>
      </w:r>
      <w:proofErr w:type="gramEnd"/>
      <w:r w:rsidRPr="00335A03">
        <w:t xml:space="preserve"> </w:t>
      </w:r>
    </w:p>
    <w:p w14:paraId="0D929EFA" w14:textId="77777777" w:rsidR="00F06B38" w:rsidRDefault="00F06B38" w:rsidP="007C4181">
      <w:pPr>
        <w:pStyle w:val="Bullet"/>
        <w:numPr>
          <w:ilvl w:val="0"/>
          <w:numId w:val="24"/>
        </w:numPr>
      </w:pPr>
      <w:r>
        <w:t>an e</w:t>
      </w:r>
      <w:r w:rsidRPr="004277FF">
        <w:t xml:space="preserve">mergency and incident response </w:t>
      </w:r>
      <w:r>
        <w:t xml:space="preserve">plan if the </w:t>
      </w:r>
      <w:r w:rsidRPr="007A34CF">
        <w:t xml:space="preserve">artificial </w:t>
      </w:r>
      <w:r>
        <w:t xml:space="preserve">reef becomes </w:t>
      </w:r>
      <w:proofErr w:type="gramStart"/>
      <w:r>
        <w:t>unsafe</w:t>
      </w:r>
      <w:proofErr w:type="gramEnd"/>
    </w:p>
    <w:p w14:paraId="4CE9A3ED" w14:textId="77777777" w:rsidR="00F06B38" w:rsidRPr="00335A03" w:rsidRDefault="00F06B38" w:rsidP="007C4181">
      <w:pPr>
        <w:pStyle w:val="Bullet"/>
        <w:numPr>
          <w:ilvl w:val="0"/>
          <w:numId w:val="24"/>
        </w:numPr>
      </w:pPr>
      <w:r>
        <w:t>a d</w:t>
      </w:r>
      <w:r w:rsidRPr="005C214B">
        <w:t>ecommissioning</w:t>
      </w:r>
      <w:r>
        <w:t xml:space="preserve"> </w:t>
      </w:r>
      <w:r w:rsidRPr="00045393">
        <w:t>decision-making framework</w:t>
      </w:r>
      <w:r>
        <w:t xml:space="preserve"> and</w:t>
      </w:r>
      <w:r w:rsidRPr="005C214B">
        <w:t xml:space="preserve"> plan </w:t>
      </w:r>
      <w:r>
        <w:t xml:space="preserve">in case trigger values are exceeded and for the end of permit </w:t>
      </w:r>
      <w:proofErr w:type="gramStart"/>
      <w:r>
        <w:t>life</w:t>
      </w:r>
      <w:proofErr w:type="gramEnd"/>
    </w:p>
    <w:p w14:paraId="3A42A366" w14:textId="77777777" w:rsidR="00F06B38" w:rsidRDefault="00F06B38" w:rsidP="007C4181">
      <w:pPr>
        <w:pStyle w:val="Bullet"/>
        <w:numPr>
          <w:ilvl w:val="0"/>
          <w:numId w:val="24"/>
        </w:numPr>
      </w:pPr>
      <w:r>
        <w:t>demonstrated resources, both financial and personnel, to undertake modifications or repairs.</w:t>
      </w:r>
    </w:p>
    <w:p w14:paraId="298353E7" w14:textId="77777777" w:rsidR="00F06B38" w:rsidRDefault="00F06B38" w:rsidP="00F06B38">
      <w:pPr>
        <w:tabs>
          <w:tab w:val="left" w:pos="567"/>
        </w:tabs>
        <w:ind w:right="-162"/>
        <w:jc w:val="both"/>
      </w:pPr>
      <w:r>
        <w:t xml:space="preserve">Decommissioning is the default option at the end of the life of the permit, however a reef can be proposed to be left in place for perpetuity where it </w:t>
      </w:r>
      <w:r w:rsidRPr="00236D5A">
        <w:t xml:space="preserve">does not pose any risk </w:t>
      </w:r>
      <w:r>
        <w:t xml:space="preserve">(for example, </w:t>
      </w:r>
      <w:r w:rsidRPr="00236D5A">
        <w:t>to the environment</w:t>
      </w:r>
      <w:r>
        <w:t xml:space="preserve">, </w:t>
      </w:r>
      <w:proofErr w:type="gramStart"/>
      <w:r>
        <w:t>navigation</w:t>
      </w:r>
      <w:proofErr w:type="gramEnd"/>
      <w:r>
        <w:t xml:space="preserve"> or the safety of users) </w:t>
      </w:r>
      <w:r w:rsidRPr="00236D5A">
        <w:t>and is meeting its objectives</w:t>
      </w:r>
      <w:r>
        <w:t xml:space="preserve">. The permit holder would need to survey and assess the reef and submit a report outlining whether they wish to leave the reef in place, partly remove the reef, or remove the whole reef. </w:t>
      </w:r>
      <w:r w:rsidRPr="000B06C9">
        <w:t xml:space="preserve">The report would need to be submitted during the second last year of the permit, that is, </w:t>
      </w:r>
      <w:r>
        <w:t xml:space="preserve">reporting during year 28 </w:t>
      </w:r>
      <w:r w:rsidRPr="000B06C9">
        <w:t>for a 30</w:t>
      </w:r>
      <w:r>
        <w:t>-</w:t>
      </w:r>
      <w:r w:rsidRPr="000B06C9">
        <w:t xml:space="preserve">year permit. </w:t>
      </w:r>
    </w:p>
    <w:p w14:paraId="4AE07FE6" w14:textId="77777777" w:rsidR="00615742" w:rsidRDefault="00615742" w:rsidP="00F06B38">
      <w:pPr>
        <w:tabs>
          <w:tab w:val="left" w:pos="567"/>
        </w:tabs>
        <w:ind w:right="-162"/>
        <w:jc w:val="both"/>
      </w:pPr>
    </w:p>
    <w:p w14:paraId="2E368236" w14:textId="77777777" w:rsidR="00F06B38" w:rsidRPr="00C954A3" w:rsidRDefault="00F06B38" w:rsidP="00615742">
      <w:pPr>
        <w:keepNext/>
        <w:rPr>
          <w:rFonts w:asciiTheme="minorHAnsi" w:hAnsiTheme="minorHAnsi" w:cstheme="minorHAnsi"/>
          <w:b/>
          <w:bCs/>
          <w:sz w:val="28"/>
          <w:szCs w:val="28"/>
        </w:rPr>
      </w:pPr>
      <w:r w:rsidRPr="00C954A3">
        <w:rPr>
          <w:rFonts w:asciiTheme="minorHAnsi" w:hAnsiTheme="minorHAnsi" w:cstheme="minorHAnsi"/>
          <w:b/>
          <w:bCs/>
          <w:sz w:val="28"/>
          <w:szCs w:val="28"/>
        </w:rPr>
        <w:lastRenderedPageBreak/>
        <w:t>6. Reporting</w:t>
      </w:r>
    </w:p>
    <w:p w14:paraId="7C2E1B6B" w14:textId="77777777" w:rsidR="00F06B38" w:rsidRPr="00B51A77" w:rsidRDefault="00F06B38" w:rsidP="00615742">
      <w:pPr>
        <w:keepNext/>
        <w:tabs>
          <w:tab w:val="left" w:pos="567"/>
        </w:tabs>
        <w:ind w:right="-164"/>
        <w:jc w:val="both"/>
        <w:rPr>
          <w:rFonts w:ascii="Arial" w:hAnsi="Arial" w:cs="Arial"/>
          <w:b/>
          <w:bCs/>
        </w:rPr>
      </w:pPr>
      <w:r w:rsidRPr="00B51A77">
        <w:rPr>
          <w:b/>
          <w:bCs/>
        </w:rPr>
        <w:t>Describe reporting requirements including:</w:t>
      </w:r>
    </w:p>
    <w:p w14:paraId="0FDED4DB" w14:textId="77777777" w:rsidR="00F06B38" w:rsidRDefault="00F06B38" w:rsidP="007C4181">
      <w:pPr>
        <w:pStyle w:val="Bullet"/>
        <w:numPr>
          <w:ilvl w:val="0"/>
          <w:numId w:val="24"/>
        </w:numPr>
      </w:pPr>
      <w:r>
        <w:t>a</w:t>
      </w:r>
      <w:r w:rsidRPr="007B315A">
        <w:t xml:space="preserve"> summary of the reporting </w:t>
      </w:r>
      <w:r>
        <w:t>commitments associated with the LTMP,</w:t>
      </w:r>
      <w:r w:rsidRPr="00B51A77">
        <w:t xml:space="preserve"> </w:t>
      </w:r>
      <w:r>
        <w:t>which may include:</w:t>
      </w:r>
    </w:p>
    <w:p w14:paraId="72988822" w14:textId="77777777" w:rsidR="00F06B38" w:rsidRDefault="00F06B38" w:rsidP="007C4181">
      <w:pPr>
        <w:pStyle w:val="Bullet"/>
        <w:numPr>
          <w:ilvl w:val="1"/>
          <w:numId w:val="25"/>
        </w:numPr>
        <w:spacing w:after="60"/>
      </w:pPr>
      <w:r>
        <w:t>a list of required reports (e.g., monitoring, environmental incidents, auditing)</w:t>
      </w:r>
    </w:p>
    <w:p w14:paraId="60AB717E" w14:textId="77777777" w:rsidR="00F06B38" w:rsidRDefault="00F06B38" w:rsidP="007C4181">
      <w:pPr>
        <w:pStyle w:val="Bullet"/>
        <w:numPr>
          <w:ilvl w:val="1"/>
          <w:numId w:val="25"/>
        </w:numPr>
        <w:spacing w:after="60"/>
      </w:pPr>
      <w:r>
        <w:t>a description of report content for each required report</w:t>
      </w:r>
    </w:p>
    <w:p w14:paraId="2C2DD367" w14:textId="77777777" w:rsidR="00F06B38" w:rsidRPr="007B315A" w:rsidRDefault="00F06B38" w:rsidP="007C4181">
      <w:pPr>
        <w:pStyle w:val="Bullet"/>
        <w:numPr>
          <w:ilvl w:val="1"/>
          <w:numId w:val="25"/>
        </w:numPr>
        <w:spacing w:after="60"/>
      </w:pPr>
      <w:r>
        <w:t>the schedule for preparing a report including recipient(s)</w:t>
      </w:r>
    </w:p>
    <w:p w14:paraId="7513EE15" w14:textId="77777777" w:rsidR="00F06B38" w:rsidRPr="007B315A" w:rsidRDefault="00F06B38" w:rsidP="007C4181">
      <w:pPr>
        <w:pStyle w:val="Bullet"/>
        <w:numPr>
          <w:ilvl w:val="0"/>
          <w:numId w:val="24"/>
        </w:numPr>
      </w:pPr>
      <w:r>
        <w:t>the a</w:t>
      </w:r>
      <w:r w:rsidRPr="007B315A">
        <w:t xml:space="preserve">udit and </w:t>
      </w:r>
      <w:r>
        <w:t>r</w:t>
      </w:r>
      <w:r w:rsidRPr="007B315A">
        <w:t>eview</w:t>
      </w:r>
      <w:r>
        <w:t xml:space="preserve"> process</w:t>
      </w:r>
      <w:r w:rsidRPr="007B315A">
        <w:t xml:space="preserve"> </w:t>
      </w:r>
      <w:r>
        <w:t xml:space="preserve">that will be used to ensure ongoing compliance and adjust monitoring as </w:t>
      </w:r>
      <w:proofErr w:type="gramStart"/>
      <w:r>
        <w:t>required</w:t>
      </w:r>
      <w:proofErr w:type="gramEnd"/>
    </w:p>
    <w:p w14:paraId="18A18967" w14:textId="10FFBF65" w:rsidR="006F2800" w:rsidRDefault="00F06B38" w:rsidP="007C4181">
      <w:pPr>
        <w:pStyle w:val="Bullet"/>
        <w:numPr>
          <w:ilvl w:val="0"/>
          <w:numId w:val="24"/>
        </w:numPr>
      </w:pPr>
      <w:r>
        <w:t>a</w:t>
      </w:r>
      <w:r w:rsidRPr="007B315A">
        <w:t xml:space="preserve">vailability </w:t>
      </w:r>
      <w:r>
        <w:t xml:space="preserve">of the LTMP </w:t>
      </w:r>
      <w:r w:rsidRPr="007B315A">
        <w:t>(</w:t>
      </w:r>
      <w:r>
        <w:t>that is, where it will be accessible, such as online access</w:t>
      </w:r>
      <w:r w:rsidRPr="007B315A">
        <w:t>)</w:t>
      </w:r>
      <w:r>
        <w:t>.</w:t>
      </w:r>
    </w:p>
    <w:p w14:paraId="3E5E4D2C" w14:textId="77777777" w:rsidR="006F2800" w:rsidRDefault="006F2800">
      <w:pPr>
        <w:spacing w:after="0"/>
      </w:pPr>
      <w:r>
        <w:br w:type="page"/>
      </w:r>
    </w:p>
    <w:bookmarkEnd w:id="382"/>
    <w:p w14:paraId="0820EBF2" w14:textId="77777777" w:rsidR="00F06B38" w:rsidRPr="00C954A3" w:rsidRDefault="00F06B38" w:rsidP="00C954A3">
      <w:pPr>
        <w:rPr>
          <w:rFonts w:asciiTheme="minorHAnsi" w:hAnsiTheme="minorHAnsi" w:cstheme="minorHAnsi"/>
          <w:b/>
          <w:bCs/>
          <w:sz w:val="28"/>
          <w:szCs w:val="28"/>
        </w:rPr>
      </w:pPr>
      <w:r w:rsidRPr="00C954A3">
        <w:rPr>
          <w:rFonts w:asciiTheme="minorHAnsi" w:hAnsiTheme="minorHAnsi" w:cstheme="minorHAnsi"/>
          <w:b/>
          <w:bCs/>
          <w:sz w:val="28"/>
          <w:szCs w:val="28"/>
        </w:rPr>
        <w:lastRenderedPageBreak/>
        <w:t xml:space="preserve">Applicant to insert reference </w:t>
      </w:r>
      <w:proofErr w:type="gramStart"/>
      <w:r w:rsidRPr="00C954A3">
        <w:rPr>
          <w:rFonts w:asciiTheme="minorHAnsi" w:hAnsiTheme="minorHAnsi" w:cstheme="minorHAnsi"/>
          <w:b/>
          <w:bCs/>
          <w:sz w:val="28"/>
          <w:szCs w:val="28"/>
        </w:rPr>
        <w:t>list</w:t>
      </w:r>
      <w:proofErr w:type="gramEnd"/>
      <w:r w:rsidRPr="00C954A3" w:rsidDel="00CC4D5D">
        <w:rPr>
          <w:rFonts w:asciiTheme="minorHAnsi" w:hAnsiTheme="minorHAnsi" w:cstheme="minorHAnsi"/>
          <w:b/>
          <w:bCs/>
          <w:sz w:val="28"/>
          <w:szCs w:val="28"/>
        </w:rPr>
        <w:t xml:space="preserve"> </w:t>
      </w:r>
    </w:p>
    <w:p w14:paraId="720846E0" w14:textId="77777777" w:rsidR="00F06B38" w:rsidRDefault="00F06B38" w:rsidP="00F06B38">
      <w:pPr>
        <w:spacing w:after="0"/>
      </w:pPr>
    </w:p>
    <w:p w14:paraId="429406C5" w14:textId="77777777" w:rsidR="00F06B38" w:rsidRDefault="00F06B38" w:rsidP="00F06B38">
      <w:pPr>
        <w:pStyle w:val="ListBullet"/>
        <w:numPr>
          <w:ilvl w:val="0"/>
          <w:numId w:val="0"/>
        </w:numPr>
        <w:ind w:left="425" w:hanging="425"/>
        <w:sectPr w:rsidR="00F06B38" w:rsidSect="00895436">
          <w:headerReference w:type="default" r:id="rId117"/>
          <w:footerReference w:type="default" r:id="rId118"/>
          <w:pgSz w:w="11906" w:h="16838" w:code="9"/>
          <w:pgMar w:top="1560" w:right="1418" w:bottom="1418" w:left="1418" w:header="142" w:footer="567" w:gutter="0"/>
          <w:cols w:space="708"/>
          <w:docGrid w:linePitch="360"/>
        </w:sectPr>
      </w:pPr>
    </w:p>
    <w:p w14:paraId="042D6A33" w14:textId="04867B3C" w:rsidR="00E61274" w:rsidRPr="00C954A3" w:rsidRDefault="00E61274" w:rsidP="00E61274">
      <w:pPr>
        <w:rPr>
          <w:rFonts w:asciiTheme="minorHAnsi" w:hAnsiTheme="minorHAnsi" w:cstheme="minorHAnsi"/>
          <w:b/>
          <w:bCs/>
          <w:sz w:val="28"/>
          <w:szCs w:val="28"/>
        </w:rPr>
      </w:pPr>
      <w:r w:rsidRPr="00C954A3">
        <w:rPr>
          <w:rFonts w:asciiTheme="minorHAnsi" w:hAnsiTheme="minorHAnsi" w:cstheme="minorHAnsi"/>
          <w:b/>
          <w:bCs/>
          <w:sz w:val="28"/>
          <w:szCs w:val="28"/>
        </w:rPr>
        <w:lastRenderedPageBreak/>
        <w:t>Attachment 1 Example LTMP table</w:t>
      </w:r>
    </w:p>
    <w:tbl>
      <w:tblPr>
        <w:tblStyle w:val="TableGrid"/>
        <w:tblW w:w="5013" w:type="pct"/>
        <w:tblLook w:val="04A0" w:firstRow="1" w:lastRow="0" w:firstColumn="1" w:lastColumn="0" w:noHBand="0" w:noVBand="1"/>
      </w:tblPr>
      <w:tblGrid>
        <w:gridCol w:w="1210"/>
        <w:gridCol w:w="1439"/>
        <w:gridCol w:w="1244"/>
        <w:gridCol w:w="1251"/>
        <w:gridCol w:w="1251"/>
        <w:gridCol w:w="1537"/>
        <w:gridCol w:w="1703"/>
        <w:gridCol w:w="1846"/>
        <w:gridCol w:w="2547"/>
      </w:tblGrid>
      <w:tr w:rsidR="00D62C02" w:rsidRPr="00EA4C5D" w14:paraId="0F437A4C" w14:textId="77777777" w:rsidTr="00832673">
        <w:trPr>
          <w:trHeight w:val="309"/>
        </w:trPr>
        <w:tc>
          <w:tcPr>
            <w:tcW w:w="431" w:type="pct"/>
          </w:tcPr>
          <w:p w14:paraId="33FC3BDE" w14:textId="1506DF43" w:rsidR="00D62C02" w:rsidRPr="00EA4C5D" w:rsidRDefault="00D62C02" w:rsidP="00D62C02">
            <w:pPr>
              <w:rPr>
                <w:b/>
                <w:bCs/>
                <w:sz w:val="20"/>
              </w:rPr>
            </w:pPr>
            <w:r>
              <w:rPr>
                <w:b/>
                <w:bCs/>
                <w:sz w:val="20"/>
              </w:rPr>
              <w:t xml:space="preserve">Aspect (or </w:t>
            </w:r>
            <w:r w:rsidRPr="00EA4C5D">
              <w:rPr>
                <w:b/>
                <w:bCs/>
                <w:sz w:val="20"/>
              </w:rPr>
              <w:t>Reporting area</w:t>
            </w:r>
            <w:r>
              <w:rPr>
                <w:b/>
                <w:bCs/>
                <w:sz w:val="20"/>
              </w:rPr>
              <w:t>)</w:t>
            </w:r>
          </w:p>
        </w:tc>
        <w:tc>
          <w:tcPr>
            <w:tcW w:w="513" w:type="pct"/>
          </w:tcPr>
          <w:p w14:paraId="4D10F742" w14:textId="0F606892" w:rsidR="00D62C02" w:rsidRDefault="00D62C02" w:rsidP="00D62C02">
            <w:pPr>
              <w:rPr>
                <w:b/>
                <w:bCs/>
                <w:sz w:val="20"/>
              </w:rPr>
            </w:pPr>
            <w:r>
              <w:rPr>
                <w:b/>
                <w:bCs/>
                <w:sz w:val="20"/>
              </w:rPr>
              <w:t>Impacting pathway</w:t>
            </w:r>
          </w:p>
        </w:tc>
        <w:tc>
          <w:tcPr>
            <w:tcW w:w="443" w:type="pct"/>
          </w:tcPr>
          <w:p w14:paraId="6E919115" w14:textId="4222D34D" w:rsidR="00D62C02" w:rsidRPr="00EA4C5D" w:rsidRDefault="00D62C02" w:rsidP="00D62C02">
            <w:pPr>
              <w:rPr>
                <w:b/>
                <w:bCs/>
                <w:sz w:val="20"/>
              </w:rPr>
            </w:pPr>
            <w:r>
              <w:rPr>
                <w:b/>
                <w:bCs/>
                <w:sz w:val="20"/>
              </w:rPr>
              <w:t>Objective</w:t>
            </w:r>
          </w:p>
        </w:tc>
        <w:tc>
          <w:tcPr>
            <w:tcW w:w="446" w:type="pct"/>
          </w:tcPr>
          <w:p w14:paraId="0C588D15" w14:textId="77777777" w:rsidR="00D62C02" w:rsidRPr="00EA4C5D" w:rsidRDefault="00D62C02" w:rsidP="00D62C02">
            <w:pPr>
              <w:rPr>
                <w:b/>
                <w:bCs/>
                <w:sz w:val="20"/>
              </w:rPr>
            </w:pPr>
            <w:r w:rsidRPr="00EA4C5D">
              <w:rPr>
                <w:b/>
                <w:bCs/>
                <w:sz w:val="20"/>
              </w:rPr>
              <w:t xml:space="preserve">Monitoring method </w:t>
            </w:r>
          </w:p>
        </w:tc>
        <w:tc>
          <w:tcPr>
            <w:tcW w:w="446" w:type="pct"/>
          </w:tcPr>
          <w:p w14:paraId="3C29169A" w14:textId="4E65EB9C" w:rsidR="00D62C02" w:rsidRPr="00EA4C5D" w:rsidRDefault="00D62C02" w:rsidP="00D62C02">
            <w:pPr>
              <w:rPr>
                <w:b/>
                <w:bCs/>
                <w:sz w:val="20"/>
              </w:rPr>
            </w:pPr>
            <w:r>
              <w:rPr>
                <w:b/>
                <w:bCs/>
                <w:sz w:val="20"/>
              </w:rPr>
              <w:t>Monitoring f</w:t>
            </w:r>
            <w:r w:rsidRPr="00EA4C5D">
              <w:rPr>
                <w:b/>
                <w:bCs/>
                <w:sz w:val="20"/>
              </w:rPr>
              <w:t>requency</w:t>
            </w:r>
          </w:p>
        </w:tc>
        <w:tc>
          <w:tcPr>
            <w:tcW w:w="548" w:type="pct"/>
          </w:tcPr>
          <w:p w14:paraId="019AE181" w14:textId="07845B3C" w:rsidR="00D62C02" w:rsidRPr="00EA4C5D" w:rsidRDefault="00D62C02" w:rsidP="00D62C02">
            <w:pPr>
              <w:rPr>
                <w:b/>
                <w:bCs/>
                <w:sz w:val="20"/>
              </w:rPr>
            </w:pPr>
            <w:r>
              <w:rPr>
                <w:b/>
                <w:bCs/>
                <w:sz w:val="20"/>
              </w:rPr>
              <w:t>Data type</w:t>
            </w:r>
          </w:p>
        </w:tc>
        <w:tc>
          <w:tcPr>
            <w:tcW w:w="607" w:type="pct"/>
          </w:tcPr>
          <w:p w14:paraId="20B59402" w14:textId="436A0B5E" w:rsidR="00D62C02" w:rsidRPr="00EA4C5D" w:rsidRDefault="00D62C02" w:rsidP="00D62C02">
            <w:pPr>
              <w:rPr>
                <w:b/>
                <w:bCs/>
                <w:sz w:val="20"/>
              </w:rPr>
            </w:pPr>
            <w:r w:rsidRPr="00EA4C5D">
              <w:rPr>
                <w:b/>
                <w:bCs/>
                <w:sz w:val="20"/>
              </w:rPr>
              <w:t>Responsib</w:t>
            </w:r>
            <w:r>
              <w:rPr>
                <w:b/>
                <w:bCs/>
                <w:sz w:val="20"/>
              </w:rPr>
              <w:t>ility</w:t>
            </w:r>
          </w:p>
        </w:tc>
        <w:tc>
          <w:tcPr>
            <w:tcW w:w="658" w:type="pct"/>
          </w:tcPr>
          <w:p w14:paraId="6EDB99C7" w14:textId="3472FE98" w:rsidR="00D62C02" w:rsidRPr="00EA4C5D" w:rsidRDefault="00D62C02" w:rsidP="00D62C02">
            <w:pPr>
              <w:rPr>
                <w:b/>
                <w:bCs/>
                <w:sz w:val="20"/>
              </w:rPr>
            </w:pPr>
            <w:r w:rsidRPr="00D62C02">
              <w:rPr>
                <w:b/>
                <w:bCs/>
                <w:sz w:val="20"/>
              </w:rPr>
              <w:t>Threshold to trigger mitigation</w:t>
            </w:r>
          </w:p>
        </w:tc>
        <w:tc>
          <w:tcPr>
            <w:tcW w:w="908" w:type="pct"/>
          </w:tcPr>
          <w:p w14:paraId="0F54DFB9" w14:textId="4B6E96E8" w:rsidR="00D62C02" w:rsidRPr="00EA4C5D" w:rsidRDefault="00D62C02" w:rsidP="00D62C02">
            <w:pPr>
              <w:rPr>
                <w:b/>
                <w:bCs/>
                <w:sz w:val="20"/>
              </w:rPr>
            </w:pPr>
            <w:r w:rsidRPr="00EA4C5D">
              <w:rPr>
                <w:b/>
                <w:bCs/>
                <w:sz w:val="20"/>
              </w:rPr>
              <w:t>Mitigative action</w:t>
            </w:r>
            <w:r w:rsidR="00641AC1">
              <w:rPr>
                <w:b/>
                <w:bCs/>
                <w:sz w:val="20"/>
              </w:rPr>
              <w:t>(</w:t>
            </w:r>
            <w:r w:rsidRPr="00EA4C5D">
              <w:rPr>
                <w:b/>
                <w:bCs/>
                <w:sz w:val="20"/>
              </w:rPr>
              <w:t>s</w:t>
            </w:r>
            <w:r w:rsidR="00641AC1">
              <w:rPr>
                <w:b/>
                <w:bCs/>
                <w:sz w:val="20"/>
              </w:rPr>
              <w:t>)</w:t>
            </w:r>
            <w:r w:rsidRPr="00EA4C5D">
              <w:rPr>
                <w:b/>
                <w:bCs/>
                <w:sz w:val="20"/>
              </w:rPr>
              <w:t xml:space="preserve"> </w:t>
            </w:r>
          </w:p>
        </w:tc>
      </w:tr>
      <w:tr w:rsidR="00D62C02" w:rsidRPr="00EA4C5D" w14:paraId="47CD0D8C" w14:textId="77777777" w:rsidTr="00832673">
        <w:trPr>
          <w:trHeight w:val="687"/>
        </w:trPr>
        <w:tc>
          <w:tcPr>
            <w:tcW w:w="431" w:type="pct"/>
          </w:tcPr>
          <w:p w14:paraId="2AB76DE2" w14:textId="77777777" w:rsidR="00D62C02" w:rsidRPr="00157516" w:rsidRDefault="00D62C02" w:rsidP="00D62C02">
            <w:pPr>
              <w:rPr>
                <w:sz w:val="20"/>
              </w:rPr>
            </w:pPr>
            <w:r>
              <w:rPr>
                <w:sz w:val="20"/>
              </w:rPr>
              <w:t xml:space="preserve">Threatened marine species </w:t>
            </w:r>
          </w:p>
        </w:tc>
        <w:tc>
          <w:tcPr>
            <w:tcW w:w="513" w:type="pct"/>
          </w:tcPr>
          <w:p w14:paraId="5B206D73" w14:textId="00985DF1" w:rsidR="00D62C02" w:rsidRPr="006A1FC9" w:rsidRDefault="00D62C02" w:rsidP="00D62C02">
            <w:pPr>
              <w:rPr>
                <w:sz w:val="20"/>
              </w:rPr>
            </w:pPr>
            <w:r w:rsidRPr="00B574A9">
              <w:rPr>
                <w:sz w:val="20"/>
              </w:rPr>
              <w:t>Increased aggregation, encounters, entanglement, incidental capture, or death of a threatened species or protected species.</w:t>
            </w:r>
          </w:p>
        </w:tc>
        <w:tc>
          <w:tcPr>
            <w:tcW w:w="443" w:type="pct"/>
          </w:tcPr>
          <w:p w14:paraId="59FF3A63" w14:textId="3308292D" w:rsidR="00D62C02" w:rsidRDefault="00D62C02" w:rsidP="00D62C02">
            <w:pPr>
              <w:rPr>
                <w:sz w:val="20"/>
              </w:rPr>
            </w:pPr>
            <w:r w:rsidRPr="006A1FC9">
              <w:rPr>
                <w:sz w:val="20"/>
              </w:rPr>
              <w:t>Reduce the likelihood of impacts on any threatened species, including incidental capture and observing aggregation and interactions</w:t>
            </w:r>
          </w:p>
        </w:tc>
        <w:tc>
          <w:tcPr>
            <w:tcW w:w="446" w:type="pct"/>
          </w:tcPr>
          <w:p w14:paraId="782D40A1" w14:textId="7BF0EA6E" w:rsidR="00D62C02" w:rsidRDefault="00D62C02" w:rsidP="00D62C02">
            <w:pPr>
              <w:rPr>
                <w:sz w:val="20"/>
              </w:rPr>
            </w:pPr>
            <w:proofErr w:type="spellStart"/>
            <w:r>
              <w:rPr>
                <w:sz w:val="20"/>
              </w:rPr>
              <w:t>i</w:t>
            </w:r>
            <w:proofErr w:type="spellEnd"/>
            <w:r>
              <w:rPr>
                <w:sz w:val="20"/>
              </w:rPr>
              <w:t xml:space="preserve">) Survey by specialist </w:t>
            </w:r>
          </w:p>
          <w:p w14:paraId="379B3B2E" w14:textId="5367133B" w:rsidR="00D62C02" w:rsidRPr="00EA4C5D" w:rsidRDefault="00D62C02" w:rsidP="00D62C02">
            <w:pPr>
              <w:rPr>
                <w:sz w:val="20"/>
              </w:rPr>
            </w:pPr>
            <w:r>
              <w:rPr>
                <w:sz w:val="20"/>
              </w:rPr>
              <w:t>ii) Reports by fishermen or reef users</w:t>
            </w:r>
          </w:p>
        </w:tc>
        <w:tc>
          <w:tcPr>
            <w:tcW w:w="446" w:type="pct"/>
          </w:tcPr>
          <w:p w14:paraId="45FCDF19" w14:textId="2F974B09" w:rsidR="00D62C02" w:rsidRDefault="00D62C02" w:rsidP="00D62C02">
            <w:pPr>
              <w:rPr>
                <w:sz w:val="20"/>
              </w:rPr>
            </w:pPr>
            <w:proofErr w:type="spellStart"/>
            <w:r>
              <w:rPr>
                <w:sz w:val="20"/>
              </w:rPr>
              <w:t>i</w:t>
            </w:r>
            <w:proofErr w:type="spellEnd"/>
            <w:r>
              <w:rPr>
                <w:sz w:val="20"/>
              </w:rPr>
              <w:t>) Monthly during breeding season</w:t>
            </w:r>
          </w:p>
          <w:p w14:paraId="593A2E86" w14:textId="32CBB56B" w:rsidR="00D62C02" w:rsidRPr="00EA4C5D" w:rsidRDefault="00D62C02" w:rsidP="00D62C02">
            <w:pPr>
              <w:rPr>
                <w:sz w:val="20"/>
              </w:rPr>
            </w:pPr>
            <w:r>
              <w:rPr>
                <w:sz w:val="20"/>
              </w:rPr>
              <w:t>ii)</w:t>
            </w:r>
            <w:r w:rsidR="00E10133">
              <w:rPr>
                <w:sz w:val="20"/>
              </w:rPr>
              <w:t xml:space="preserve"> Monthly boat ramp surveys during breeding season</w:t>
            </w:r>
          </w:p>
        </w:tc>
        <w:tc>
          <w:tcPr>
            <w:tcW w:w="548" w:type="pct"/>
          </w:tcPr>
          <w:p w14:paraId="3EE1EEC9" w14:textId="7CC1B18E" w:rsidR="00D62C02" w:rsidRDefault="00D62C02" w:rsidP="00D62C02">
            <w:pPr>
              <w:rPr>
                <w:sz w:val="20"/>
              </w:rPr>
            </w:pPr>
            <w:proofErr w:type="spellStart"/>
            <w:r>
              <w:rPr>
                <w:sz w:val="20"/>
              </w:rPr>
              <w:t>i</w:t>
            </w:r>
            <w:proofErr w:type="spellEnd"/>
            <w:r>
              <w:rPr>
                <w:sz w:val="20"/>
              </w:rPr>
              <w:t>) Q</w:t>
            </w:r>
            <w:r w:rsidRPr="0004498A">
              <w:rPr>
                <w:sz w:val="20"/>
              </w:rPr>
              <w:t>uantitative (</w:t>
            </w:r>
            <w:r>
              <w:rPr>
                <w:sz w:val="20"/>
              </w:rPr>
              <w:t xml:space="preserve">video </w:t>
            </w:r>
            <w:r w:rsidRPr="0004498A">
              <w:rPr>
                <w:sz w:val="20"/>
              </w:rPr>
              <w:t xml:space="preserve">transects) </w:t>
            </w:r>
          </w:p>
          <w:p w14:paraId="1FDBEB9C" w14:textId="0C6063CC" w:rsidR="00D62C02" w:rsidRPr="001019AF" w:rsidRDefault="00D62C02" w:rsidP="00D62C02">
            <w:pPr>
              <w:rPr>
                <w:sz w:val="20"/>
              </w:rPr>
            </w:pPr>
            <w:r>
              <w:rPr>
                <w:sz w:val="20"/>
              </w:rPr>
              <w:t>ii) Qualitative (anecdotal reports)</w:t>
            </w:r>
          </w:p>
        </w:tc>
        <w:tc>
          <w:tcPr>
            <w:tcW w:w="607" w:type="pct"/>
          </w:tcPr>
          <w:p w14:paraId="7961F88A" w14:textId="523D38EB" w:rsidR="00D62C02" w:rsidRPr="001019AF" w:rsidRDefault="00D62C02" w:rsidP="00D62C02">
            <w:pPr>
              <w:rPr>
                <w:sz w:val="20"/>
              </w:rPr>
            </w:pPr>
            <w:r>
              <w:rPr>
                <w:sz w:val="20"/>
              </w:rPr>
              <w:t>Permit holder</w:t>
            </w:r>
          </w:p>
        </w:tc>
        <w:tc>
          <w:tcPr>
            <w:tcW w:w="658" w:type="pct"/>
          </w:tcPr>
          <w:p w14:paraId="1DA18625" w14:textId="30EF4342" w:rsidR="00D62C02" w:rsidRDefault="00D62C02" w:rsidP="00D62C02">
            <w:pPr>
              <w:rPr>
                <w:rFonts w:eastAsia="Segoe UI"/>
                <w:sz w:val="20"/>
                <w:lang w:bidi="en-AU"/>
              </w:rPr>
            </w:pPr>
            <w:r w:rsidRPr="00ED1948" w:rsidDel="00EF2219">
              <w:rPr>
                <w:sz w:val="20"/>
              </w:rPr>
              <w:t>2</w:t>
            </w:r>
            <w:r w:rsidRPr="00ED1948">
              <w:rPr>
                <w:sz w:val="20"/>
              </w:rPr>
              <w:t xml:space="preserve"> confirmed grey nurse sharks sighted on any single occasion during monitoring, or </w:t>
            </w:r>
            <w:r w:rsidRPr="00ED1948">
              <w:rPr>
                <w:rFonts w:eastAsia="Segoe UI"/>
                <w:sz w:val="20"/>
                <w:lang w:bidi="en-AU"/>
              </w:rPr>
              <w:t xml:space="preserve">5 or more confirmed individuals are consistently found on the artificial reef throughout the </w:t>
            </w:r>
            <w:proofErr w:type="gramStart"/>
            <w:r w:rsidRPr="00ED1948">
              <w:rPr>
                <w:rFonts w:eastAsia="Segoe UI"/>
                <w:sz w:val="20"/>
                <w:lang w:bidi="en-AU"/>
              </w:rPr>
              <w:t>year</w:t>
            </w:r>
            <w:proofErr w:type="gramEnd"/>
            <w:r>
              <w:rPr>
                <w:rFonts w:eastAsia="Segoe UI"/>
                <w:sz w:val="20"/>
                <w:lang w:bidi="en-AU"/>
              </w:rPr>
              <w:t xml:space="preserve"> </w:t>
            </w:r>
          </w:p>
          <w:p w14:paraId="26BE779A" w14:textId="73FF20FD" w:rsidR="00D62C02" w:rsidRDefault="00D62C02" w:rsidP="00D62C02">
            <w:pPr>
              <w:rPr>
                <w:rFonts w:eastAsia="Segoe UI"/>
                <w:sz w:val="20"/>
                <w:lang w:bidi="en-AU"/>
              </w:rPr>
            </w:pPr>
            <w:r>
              <w:rPr>
                <w:rFonts w:eastAsia="Segoe UI"/>
                <w:sz w:val="20"/>
                <w:lang w:bidi="en-AU"/>
              </w:rPr>
              <w:t>OR</w:t>
            </w:r>
          </w:p>
          <w:p w14:paraId="71B47F4C" w14:textId="5B689A4B" w:rsidR="00D62C02" w:rsidRPr="00ED1948" w:rsidRDefault="00D62C02" w:rsidP="00D62C02">
            <w:pPr>
              <w:rPr>
                <w:sz w:val="20"/>
              </w:rPr>
            </w:pPr>
            <w:r w:rsidRPr="00ED1948" w:rsidDel="00EF2219">
              <w:rPr>
                <w:rFonts w:eastAsia="Segoe UI"/>
                <w:sz w:val="20"/>
                <w:lang w:bidi="en-AU"/>
              </w:rPr>
              <w:t>2</w:t>
            </w:r>
            <w:r w:rsidRPr="00ED1948">
              <w:rPr>
                <w:rFonts w:eastAsia="Segoe UI"/>
                <w:sz w:val="20"/>
                <w:lang w:bidi="en-AU"/>
              </w:rPr>
              <w:t xml:space="preserve"> or more incidental deaths of </w:t>
            </w:r>
            <w:r>
              <w:rPr>
                <w:rFonts w:eastAsia="Segoe UI"/>
                <w:sz w:val="20"/>
                <w:lang w:bidi="en-AU"/>
              </w:rPr>
              <w:t>marine turtles in one year</w:t>
            </w:r>
          </w:p>
          <w:p w14:paraId="73E61F30" w14:textId="77777777" w:rsidR="00D62C02" w:rsidRPr="001019AF" w:rsidRDefault="00D62C02" w:rsidP="00D62C02">
            <w:pPr>
              <w:rPr>
                <w:sz w:val="20"/>
              </w:rPr>
            </w:pPr>
          </w:p>
        </w:tc>
        <w:tc>
          <w:tcPr>
            <w:tcW w:w="908" w:type="pct"/>
          </w:tcPr>
          <w:p w14:paraId="2817AA37" w14:textId="123F160E" w:rsidR="00D62C02" w:rsidRDefault="00D62C02" w:rsidP="00D62C02">
            <w:pPr>
              <w:rPr>
                <w:sz w:val="20"/>
              </w:rPr>
            </w:pPr>
            <w:r w:rsidRPr="001019AF">
              <w:rPr>
                <w:sz w:val="20"/>
              </w:rPr>
              <w:t xml:space="preserve">Build awareness of </w:t>
            </w:r>
            <w:r>
              <w:rPr>
                <w:sz w:val="20"/>
              </w:rPr>
              <w:t xml:space="preserve">grey nurse </w:t>
            </w:r>
            <w:proofErr w:type="gramStart"/>
            <w:r>
              <w:rPr>
                <w:sz w:val="20"/>
              </w:rPr>
              <w:t>sharks</w:t>
            </w:r>
            <w:proofErr w:type="gramEnd"/>
            <w:r w:rsidRPr="001019AF">
              <w:rPr>
                <w:sz w:val="20"/>
              </w:rPr>
              <w:t xml:space="preserve"> presence through social media posts and Fisheries advisory activities</w:t>
            </w:r>
          </w:p>
          <w:p w14:paraId="7123B868" w14:textId="68818624" w:rsidR="0031136E" w:rsidRPr="001019AF" w:rsidRDefault="0031136E" w:rsidP="00D62C02">
            <w:pPr>
              <w:rPr>
                <w:sz w:val="20"/>
              </w:rPr>
            </w:pPr>
            <w:r>
              <w:rPr>
                <w:sz w:val="20"/>
              </w:rPr>
              <w:t>AND</w:t>
            </w:r>
          </w:p>
          <w:p w14:paraId="2EE9CA29" w14:textId="7CB7A26D" w:rsidR="00D62C02" w:rsidRDefault="0031136E" w:rsidP="00D62C02">
            <w:pPr>
              <w:rPr>
                <w:sz w:val="20"/>
              </w:rPr>
            </w:pPr>
            <w:r>
              <w:rPr>
                <w:sz w:val="20"/>
              </w:rPr>
              <w:t>R</w:t>
            </w:r>
            <w:r w:rsidR="00D62C02" w:rsidRPr="001019AF">
              <w:rPr>
                <w:sz w:val="20"/>
              </w:rPr>
              <w:t xml:space="preserve">eview residency data (number of individuals, duration of visit, season etc.) against risk of impacts on </w:t>
            </w:r>
            <w:r w:rsidR="00D62C02">
              <w:rPr>
                <w:sz w:val="20"/>
              </w:rPr>
              <w:t>grey nurse sharks</w:t>
            </w:r>
            <w:r w:rsidR="00D62C02" w:rsidRPr="001019AF">
              <w:rPr>
                <w:sz w:val="20"/>
              </w:rPr>
              <w:t xml:space="preserve"> with key </w:t>
            </w:r>
            <w:r w:rsidR="00D62C02">
              <w:rPr>
                <w:sz w:val="20"/>
              </w:rPr>
              <w:t>grey nurse shark</w:t>
            </w:r>
            <w:r w:rsidR="00D62C02" w:rsidRPr="001019AF">
              <w:rPr>
                <w:sz w:val="20"/>
              </w:rPr>
              <w:t xml:space="preserve"> experts</w:t>
            </w:r>
            <w:r w:rsidR="006D191B">
              <w:rPr>
                <w:sz w:val="20"/>
              </w:rPr>
              <w:t xml:space="preserve"> (as agreed with DCCEEW)</w:t>
            </w:r>
            <w:r w:rsidR="00D62C02">
              <w:rPr>
                <w:sz w:val="20"/>
              </w:rPr>
              <w:t xml:space="preserve">, </w:t>
            </w:r>
            <w:r w:rsidR="00D62C02" w:rsidRPr="001019AF">
              <w:rPr>
                <w:sz w:val="20"/>
              </w:rPr>
              <w:t>and DCCEEW.</w:t>
            </w:r>
          </w:p>
          <w:p w14:paraId="6DD2CD05" w14:textId="5B8F6E50" w:rsidR="00D62C02" w:rsidRPr="00EA4C5D" w:rsidRDefault="00D62C02" w:rsidP="0031136E">
            <w:pPr>
              <w:rPr>
                <w:sz w:val="20"/>
              </w:rPr>
            </w:pPr>
            <w:r w:rsidRPr="001019AF">
              <w:rPr>
                <w:sz w:val="20"/>
              </w:rPr>
              <w:t xml:space="preserve">If </w:t>
            </w:r>
            <w:r w:rsidR="006D191B">
              <w:rPr>
                <w:sz w:val="20"/>
              </w:rPr>
              <w:t>agreed</w:t>
            </w:r>
            <w:r w:rsidR="00B321C9">
              <w:rPr>
                <w:sz w:val="20"/>
              </w:rPr>
              <w:t xml:space="preserve"> </w:t>
            </w:r>
            <w:r w:rsidRPr="001019AF">
              <w:rPr>
                <w:sz w:val="20"/>
              </w:rPr>
              <w:t>expert</w:t>
            </w:r>
            <w:r w:rsidR="006D191B">
              <w:rPr>
                <w:sz w:val="20"/>
              </w:rPr>
              <w:t>s</w:t>
            </w:r>
            <w:r w:rsidRPr="001019AF">
              <w:rPr>
                <w:sz w:val="20"/>
              </w:rPr>
              <w:t xml:space="preserve"> deem risk of recreational fishing impacts have increased and may result in significant impacts to the </w:t>
            </w:r>
            <w:r>
              <w:rPr>
                <w:sz w:val="20"/>
              </w:rPr>
              <w:t xml:space="preserve">threatened shark </w:t>
            </w:r>
            <w:r w:rsidRPr="001019AF">
              <w:rPr>
                <w:sz w:val="20"/>
              </w:rPr>
              <w:t xml:space="preserve">population, introduce </w:t>
            </w:r>
            <w:r w:rsidR="0031136E">
              <w:rPr>
                <w:sz w:val="20"/>
              </w:rPr>
              <w:t>g</w:t>
            </w:r>
            <w:r w:rsidRPr="001019AF">
              <w:rPr>
                <w:sz w:val="20"/>
              </w:rPr>
              <w:t>ear restrictions</w:t>
            </w:r>
            <w:r w:rsidR="0031136E">
              <w:rPr>
                <w:sz w:val="20"/>
              </w:rPr>
              <w:t xml:space="preserve"> (e.g., no bottom fishing) and/or f</w:t>
            </w:r>
            <w:r w:rsidRPr="001019AF">
              <w:rPr>
                <w:sz w:val="20"/>
              </w:rPr>
              <w:t>ishing closure</w:t>
            </w:r>
            <w:r w:rsidR="0031136E">
              <w:rPr>
                <w:sz w:val="20"/>
              </w:rPr>
              <w:t xml:space="preserve"> (e.g., during breeding season).</w:t>
            </w:r>
          </w:p>
        </w:tc>
      </w:tr>
    </w:tbl>
    <w:p w14:paraId="0B7BCF30" w14:textId="12F40BC8" w:rsidR="000A084D" w:rsidRDefault="000A084D">
      <w:pPr>
        <w:spacing w:after="0"/>
        <w:sectPr w:rsidR="000A084D" w:rsidSect="00B46585">
          <w:headerReference w:type="default" r:id="rId119"/>
          <w:footerReference w:type="default" r:id="rId120"/>
          <w:pgSz w:w="16838" w:h="11906" w:orient="landscape" w:code="9"/>
          <w:pgMar w:top="1418" w:right="1418" w:bottom="1418" w:left="1418" w:header="567" w:footer="567" w:gutter="0"/>
          <w:cols w:space="708"/>
          <w:docGrid w:linePitch="360"/>
        </w:sectPr>
      </w:pPr>
    </w:p>
    <w:bookmarkEnd w:id="371"/>
    <w:p w14:paraId="728EE47D" w14:textId="77777777" w:rsidR="009B00F5" w:rsidRPr="004E6957" w:rsidRDefault="009B00F5" w:rsidP="009E1CC3">
      <w:pPr>
        <w:pStyle w:val="Heading1"/>
        <w:ind w:left="0" w:firstLine="0"/>
      </w:pPr>
    </w:p>
    <w:sectPr w:rsidR="009B00F5" w:rsidRPr="004E6957" w:rsidSect="000A6FAD">
      <w:headerReference w:type="default" r:id="rId121"/>
      <w:footerReference w:type="default" r:id="rId122"/>
      <w:pgSz w:w="11906" w:h="16838" w:code="9"/>
      <w:pgMar w:top="1418" w:right="1418"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2A39E" w14:textId="77777777" w:rsidR="00346810" w:rsidRDefault="00346810">
      <w:r>
        <w:separator/>
      </w:r>
    </w:p>
    <w:p w14:paraId="120BBB18" w14:textId="77777777" w:rsidR="00346810" w:rsidRDefault="00346810"/>
    <w:p w14:paraId="67154143" w14:textId="77777777" w:rsidR="00346810" w:rsidRDefault="00346810"/>
  </w:endnote>
  <w:endnote w:type="continuationSeparator" w:id="0">
    <w:p w14:paraId="7AC97246" w14:textId="77777777" w:rsidR="00346810" w:rsidRDefault="00346810">
      <w:r>
        <w:continuationSeparator/>
      </w:r>
    </w:p>
    <w:p w14:paraId="1D31D401" w14:textId="77777777" w:rsidR="00346810" w:rsidRDefault="00346810"/>
    <w:p w14:paraId="1B9EE57C" w14:textId="77777777" w:rsidR="00346810" w:rsidRDefault="00346810"/>
  </w:endnote>
  <w:endnote w:type="continuationNotice" w:id="1">
    <w:p w14:paraId="75CFA687" w14:textId="77777777" w:rsidR="00346810" w:rsidRDefault="00346810">
      <w:pPr>
        <w:pStyle w:val="Footer"/>
      </w:pPr>
    </w:p>
    <w:p w14:paraId="3A347D7B" w14:textId="77777777" w:rsidR="00346810" w:rsidRDefault="00346810"/>
    <w:p w14:paraId="0ABEBC04" w14:textId="77777777" w:rsidR="00346810" w:rsidRDefault="00346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Neue-Medium">
    <w:altName w:val="Arial"/>
    <w:panose1 w:val="00000000000000000000"/>
    <w:charset w:val="4D"/>
    <w:family w:val="auto"/>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E2ED" w14:textId="235F2DE7" w:rsidR="00B861B4" w:rsidRDefault="00B861B4">
    <w:pPr>
      <w:pStyle w:val="Footer"/>
    </w:pPr>
    <w:r>
      <w:t xml:space="preserve">Department of </w:t>
    </w:r>
    <w:r w:rsidR="000E1731">
      <w:t>Climate Change, Energy, the Environment and Water</w:t>
    </w:r>
    <w:r w:rsidR="00D3013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20717"/>
      <w:docPartObj>
        <w:docPartGallery w:val="Page Numbers (Bottom of Page)"/>
        <w:docPartUnique/>
      </w:docPartObj>
    </w:sdtPr>
    <w:sdtEndPr>
      <w:rPr>
        <w:noProof/>
      </w:rPr>
    </w:sdtEndPr>
    <w:sdtContent>
      <w:p w14:paraId="75153CBF" w14:textId="240F21B3" w:rsidR="002E2F14" w:rsidRDefault="00F51F00">
        <w:pPr>
          <w:pStyle w:val="Footer"/>
        </w:pPr>
        <w:r>
          <w:t>Department of Climate Change, Energy, the Environment and Water</w:t>
        </w:r>
        <w:r>
          <w:tab/>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87" w:name="_Hlk145833285" w:displacedByCustomXml="next"/>
  <w:sdt>
    <w:sdtPr>
      <w:id w:val="69092130"/>
      <w:docPartObj>
        <w:docPartGallery w:val="Page Numbers (Bottom of Page)"/>
        <w:docPartUnique/>
      </w:docPartObj>
    </w:sdtPr>
    <w:sdtEndPr>
      <w:rPr>
        <w:noProof/>
      </w:rPr>
    </w:sdtEndPr>
    <w:sdtContent>
      <w:p w14:paraId="4AF461F5" w14:textId="77777777" w:rsidR="00F06B38" w:rsidRDefault="00F06B38">
        <w:pPr>
          <w:pStyle w:val="Footer"/>
        </w:pPr>
        <w:r>
          <w:t>Department of Climate Change, Energy, the Environment and Water</w:t>
        </w:r>
        <w:bookmarkEnd w:id="387"/>
        <w:r>
          <w:tab/>
        </w: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285231"/>
      <w:docPartObj>
        <w:docPartGallery w:val="Page Numbers (Bottom of Page)"/>
        <w:docPartUnique/>
      </w:docPartObj>
    </w:sdtPr>
    <w:sdtEndPr>
      <w:rPr>
        <w:noProof/>
      </w:rPr>
    </w:sdtEndPr>
    <w:sdtContent>
      <w:p w14:paraId="11AB8484" w14:textId="77777777" w:rsidR="00E61274" w:rsidRDefault="00E612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0771F9" w14:textId="77777777" w:rsidR="00E61274" w:rsidRDefault="00E612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233296"/>
      <w:docPartObj>
        <w:docPartGallery w:val="Page Numbers (Bottom of Page)"/>
        <w:docPartUnique/>
      </w:docPartObj>
    </w:sdtPr>
    <w:sdtEndPr>
      <w:rPr>
        <w:noProof/>
      </w:rPr>
    </w:sdtEndPr>
    <w:sdtContent>
      <w:p w14:paraId="3055FDA6" w14:textId="64FCA0C7" w:rsidR="00533E9E" w:rsidRDefault="00533E9E">
        <w:pPr>
          <w:pStyle w:val="Footer"/>
        </w:pP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8D62A" w14:textId="77777777" w:rsidR="00346810" w:rsidRDefault="00346810">
      <w:r>
        <w:separator/>
      </w:r>
    </w:p>
    <w:p w14:paraId="284CF408" w14:textId="77777777" w:rsidR="00346810" w:rsidRDefault="00346810"/>
    <w:p w14:paraId="2B3AAA9A" w14:textId="77777777" w:rsidR="00346810" w:rsidRDefault="00346810"/>
  </w:footnote>
  <w:footnote w:type="continuationSeparator" w:id="0">
    <w:p w14:paraId="62596ACD" w14:textId="77777777" w:rsidR="00346810" w:rsidRDefault="00346810">
      <w:r>
        <w:continuationSeparator/>
      </w:r>
    </w:p>
    <w:p w14:paraId="1B6336B5" w14:textId="77777777" w:rsidR="00346810" w:rsidRDefault="00346810"/>
    <w:p w14:paraId="48367760" w14:textId="77777777" w:rsidR="00346810" w:rsidRDefault="00346810"/>
  </w:footnote>
  <w:footnote w:type="continuationNotice" w:id="1">
    <w:p w14:paraId="2EBEEE3C" w14:textId="77777777" w:rsidR="00346810" w:rsidRDefault="00346810">
      <w:pPr>
        <w:pStyle w:val="Footer"/>
      </w:pPr>
    </w:p>
    <w:p w14:paraId="6DC63A74" w14:textId="77777777" w:rsidR="00346810" w:rsidRDefault="00346810"/>
    <w:p w14:paraId="68BD58FE" w14:textId="77777777" w:rsidR="00346810" w:rsidRDefault="003468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AF55" w14:textId="74C0F4D8" w:rsidR="00B861B4" w:rsidRPr="00B378F0" w:rsidRDefault="00B378F0" w:rsidP="00B378F0">
    <w:pPr>
      <w:pStyle w:val="Header"/>
    </w:pPr>
    <w:r w:rsidRPr="00B378F0">
      <w:rPr>
        <w:noProof/>
        <w:lang w:val="en-US"/>
      </w:rPr>
      <w:t xml:space="preserve">National artificial reef guidelines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CECE" w14:textId="65561F2E" w:rsidR="002E2F14" w:rsidRDefault="002E2F14">
    <w:pPr>
      <w:pStyle w:val="Header"/>
    </w:pPr>
    <w:r>
      <w:rPr>
        <w:noProof/>
        <w:lang w:val="en-US"/>
      </w:rPr>
      <w:drawing>
        <wp:anchor distT="0" distB="0" distL="114300" distR="114300" simplePos="0" relativeHeight="251655680" behindDoc="1" locked="0" layoutInCell="1" allowOverlap="1" wp14:anchorId="33F71CFA" wp14:editId="1DB960DB">
          <wp:simplePos x="0" y="0"/>
          <wp:positionH relativeFrom="page">
            <wp:align>right</wp:align>
          </wp:positionH>
          <wp:positionV relativeFrom="paragraph">
            <wp:posOffset>-360680</wp:posOffset>
          </wp:positionV>
          <wp:extent cx="7553325" cy="10683747"/>
          <wp:effectExtent l="0" t="0" r="0" b="381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374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5E4E" w14:textId="487D140F" w:rsidR="00F66E47" w:rsidRPr="00B378F0" w:rsidRDefault="00F66E47" w:rsidP="00B378F0">
    <w:pPr>
      <w:pStyle w:val="Header"/>
    </w:pPr>
    <w:r w:rsidRPr="00B378F0">
      <w:rPr>
        <w:noProof/>
        <w:lang w:val="en-US"/>
      </w:rPr>
      <w:t xml:space="preserve">National artificial reef guidelines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774D" w14:textId="77777777" w:rsidR="00F06B38" w:rsidRDefault="00F06B38" w:rsidP="00B378F0">
    <w:pPr>
      <w:pStyle w:val="Header"/>
      <w:rPr>
        <w:noProof/>
        <w:lang w:val="en-US"/>
      </w:rPr>
    </w:pPr>
  </w:p>
  <w:p w14:paraId="3988A8DA" w14:textId="77777777" w:rsidR="00F06B38" w:rsidRDefault="00F06B38" w:rsidP="00B378F0">
    <w:pPr>
      <w:pStyle w:val="Header"/>
      <w:rPr>
        <w:noProof/>
        <w:lang w:val="en-US"/>
      </w:rPr>
    </w:pPr>
  </w:p>
  <w:p w14:paraId="57349DBE" w14:textId="77777777" w:rsidR="004E6285" w:rsidRPr="00B378F0" w:rsidRDefault="004E6285" w:rsidP="004E6285">
    <w:pPr>
      <w:pStyle w:val="Header"/>
    </w:pPr>
    <w:r w:rsidRPr="00B378F0">
      <w:rPr>
        <w:noProof/>
        <w:lang w:val="en-US"/>
      </w:rPr>
      <w:t xml:space="preserve">National artificial reef guidelines </w:t>
    </w:r>
  </w:p>
  <w:p w14:paraId="25643B8A" w14:textId="726E66F2" w:rsidR="00F06B38" w:rsidRPr="00B378F0" w:rsidRDefault="00F06B38" w:rsidP="00B378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B41D" w14:textId="303EC092" w:rsidR="00E61274" w:rsidRPr="00B378F0" w:rsidRDefault="00E61274" w:rsidP="00B378F0">
    <w:pPr>
      <w:pStyle w:val="Header"/>
    </w:pPr>
    <w:r w:rsidRPr="00B378F0">
      <w:rPr>
        <w:noProof/>
        <w:lang w:val="en-US"/>
      </w:rPr>
      <w:t xml:space="preserve">National artificial reef guidelines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F6D3" w14:textId="3F00BFA4" w:rsidR="00F66E47" w:rsidRPr="00B378F0" w:rsidRDefault="00533E9E" w:rsidP="000A084D">
    <w:pPr>
      <w:pStyle w:val="Header"/>
      <w:tabs>
        <w:tab w:val="clear" w:pos="9000"/>
        <w:tab w:val="right" w:pos="9070"/>
      </w:tabs>
    </w:pPr>
    <w:r>
      <w:rPr>
        <w:noProof/>
        <w:lang w:val="en-US"/>
      </w:rPr>
      <w:drawing>
        <wp:anchor distT="0" distB="0" distL="114300" distR="114300" simplePos="0" relativeHeight="251656704" behindDoc="1" locked="0" layoutInCell="1" allowOverlap="1" wp14:anchorId="40CCD55A" wp14:editId="7564723C">
          <wp:simplePos x="0" y="0"/>
          <wp:positionH relativeFrom="page">
            <wp:align>right</wp:align>
          </wp:positionH>
          <wp:positionV relativeFrom="paragraph">
            <wp:posOffset>-6607543</wp:posOffset>
          </wp:positionV>
          <wp:extent cx="11956181" cy="16911334"/>
          <wp:effectExtent l="0" t="0" r="7620" b="508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956181" cy="16911334"/>
                  </a:xfrm>
                  <a:prstGeom prst="rect">
                    <a:avLst/>
                  </a:prstGeom>
                </pic:spPr>
              </pic:pic>
            </a:graphicData>
          </a:graphic>
          <wp14:sizeRelH relativeFrom="page">
            <wp14:pctWidth>0</wp14:pctWidth>
          </wp14:sizeRelH>
          <wp14:sizeRelV relativeFrom="page">
            <wp14:pctHeight>0</wp14:pctHeight>
          </wp14:sizeRelV>
        </wp:anchor>
      </w:drawing>
    </w:r>
    <w:r w:rsidR="000A084D">
      <w:rPr>
        <w:noProof/>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FA1C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942FB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E6D6D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DF2ECA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B606F"/>
    <w:multiLevelType w:val="hybridMultilevel"/>
    <w:tmpl w:val="E0560262"/>
    <w:lvl w:ilvl="0" w:tplc="B9FA63BE">
      <w:start w:val="1"/>
      <w:numFmt w:val="bullet"/>
      <w:pStyle w:val="TableBullet1"/>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9" w15:restartNumberingAfterBreak="0">
    <w:nsid w:val="1A9213EC"/>
    <w:multiLevelType w:val="hybridMultilevel"/>
    <w:tmpl w:val="ECA4CF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531"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78E2699"/>
    <w:multiLevelType w:val="multilevel"/>
    <w:tmpl w:val="A9C0AF3E"/>
    <w:lvl w:ilvl="0">
      <w:start w:val="1"/>
      <w:numFmt w:val="decimal"/>
      <w:pStyle w:val="ListNumber"/>
      <w:lvlText w:val="%1)"/>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pStyle w:val="ListNumber2"/>
      <w:lvlText w:val="%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 w15:restartNumberingAfterBreak="0">
    <w:nsid w:val="370859D5"/>
    <w:multiLevelType w:val="hybridMultilevel"/>
    <w:tmpl w:val="B2840A9A"/>
    <w:lvl w:ilvl="0" w:tplc="FFFFFFFF">
      <w:start w:val="1"/>
      <w:numFmt w:val="bullet"/>
      <w:lvlText w:val="•"/>
      <w:lvlJc w:val="left"/>
      <w:pPr>
        <w:tabs>
          <w:tab w:val="num" w:pos="360"/>
        </w:tabs>
        <w:ind w:left="360" w:hanging="360"/>
      </w:pPr>
      <w:rPr>
        <w:rFonts w:hint="default"/>
      </w:rPr>
    </w:lvl>
    <w:lvl w:ilvl="1" w:tplc="F4E462EC">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DD2032"/>
    <w:multiLevelType w:val="singleLevel"/>
    <w:tmpl w:val="F126D9FA"/>
    <w:lvl w:ilvl="0">
      <w:start w:val="1"/>
      <w:numFmt w:val="lowerLetter"/>
      <w:pStyle w:val="AlphaList"/>
      <w:lvlText w:val="%1)"/>
      <w:lvlJc w:val="left"/>
      <w:pPr>
        <w:tabs>
          <w:tab w:val="num" w:pos="360"/>
        </w:tabs>
        <w:ind w:left="360" w:hanging="360"/>
      </w:pPr>
    </w:lvl>
  </w:abstractNum>
  <w:abstractNum w:abstractNumId="15" w15:restartNumberingAfterBreak="0">
    <w:nsid w:val="413A13CD"/>
    <w:multiLevelType w:val="hybridMultilevel"/>
    <w:tmpl w:val="C4FC6FD2"/>
    <w:lvl w:ilvl="0" w:tplc="4C5402F2">
      <w:start w:val="1"/>
      <w:numFmt w:val="bullet"/>
      <w:pStyle w:val="Bulletinden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8"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FF47833"/>
    <w:multiLevelType w:val="hybridMultilevel"/>
    <w:tmpl w:val="0792E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1"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2" w15:restartNumberingAfterBreak="0">
    <w:nsid w:val="5B8F3B04"/>
    <w:multiLevelType w:val="multilevel"/>
    <w:tmpl w:val="064010AC"/>
    <w:styleLink w:val="Numberlist"/>
    <w:lvl w:ilvl="0">
      <w:start w:val="1"/>
      <w:numFmt w:val="decimal"/>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3"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646664622">
    <w:abstractNumId w:val="17"/>
  </w:num>
  <w:num w:numId="2" w16cid:durableId="1012296585">
    <w:abstractNumId w:val="8"/>
  </w:num>
  <w:num w:numId="3" w16cid:durableId="2007635617">
    <w:abstractNumId w:val="21"/>
  </w:num>
  <w:num w:numId="4" w16cid:durableId="412972244">
    <w:abstractNumId w:val="22"/>
  </w:num>
  <w:num w:numId="5" w16cid:durableId="2062749650">
    <w:abstractNumId w:val="10"/>
  </w:num>
  <w:num w:numId="6" w16cid:durableId="343945556">
    <w:abstractNumId w:val="20"/>
  </w:num>
  <w:num w:numId="7" w16cid:durableId="566964735">
    <w:abstractNumId w:val="18"/>
  </w:num>
  <w:num w:numId="8" w16cid:durableId="247083762">
    <w:abstractNumId w:val="6"/>
  </w:num>
  <w:num w:numId="9" w16cid:durableId="1439989178">
    <w:abstractNumId w:val="12"/>
  </w:num>
  <w:num w:numId="10" w16cid:durableId="2146191343">
    <w:abstractNumId w:val="14"/>
  </w:num>
  <w:num w:numId="11" w16cid:durableId="2102682981">
    <w:abstractNumId w:val="15"/>
  </w:num>
  <w:num w:numId="12" w16cid:durableId="883373481">
    <w:abstractNumId w:val="16"/>
  </w:num>
  <w:num w:numId="13" w16cid:durableId="1766686703">
    <w:abstractNumId w:val="23"/>
  </w:num>
  <w:num w:numId="14" w16cid:durableId="1083532379">
    <w:abstractNumId w:val="25"/>
  </w:num>
  <w:num w:numId="15" w16cid:durableId="1438719817">
    <w:abstractNumId w:val="5"/>
  </w:num>
  <w:num w:numId="16" w16cid:durableId="585581162">
    <w:abstractNumId w:val="4"/>
  </w:num>
  <w:num w:numId="17" w16cid:durableId="212353800">
    <w:abstractNumId w:val="24"/>
  </w:num>
  <w:num w:numId="18" w16cid:durableId="890464058">
    <w:abstractNumId w:val="11"/>
  </w:num>
  <w:num w:numId="19" w16cid:durableId="1203444391">
    <w:abstractNumId w:val="7"/>
  </w:num>
  <w:num w:numId="20" w16cid:durableId="1571574664">
    <w:abstractNumId w:val="19"/>
  </w:num>
  <w:num w:numId="21" w16cid:durableId="457376492">
    <w:abstractNumId w:val="19"/>
  </w:num>
  <w:num w:numId="22" w16cid:durableId="2013217151">
    <w:abstractNumId w:val="7"/>
  </w:num>
  <w:num w:numId="23" w16cid:durableId="1889369755">
    <w:abstractNumId w:val="21"/>
  </w:num>
  <w:num w:numId="24" w16cid:durableId="950428895">
    <w:abstractNumId w:val="9"/>
  </w:num>
  <w:num w:numId="25" w16cid:durableId="276567337">
    <w:abstractNumId w:val="13"/>
  </w:num>
  <w:num w:numId="26" w16cid:durableId="1589194960">
    <w:abstractNumId w:val="3"/>
  </w:num>
  <w:num w:numId="27" w16cid:durableId="110709261">
    <w:abstractNumId w:val="2"/>
  </w:num>
  <w:num w:numId="28" w16cid:durableId="1179201343">
    <w:abstractNumId w:val="1"/>
  </w:num>
  <w:num w:numId="29" w16cid:durableId="427893845">
    <w:abstractNumId w:val="0"/>
  </w:num>
  <w:num w:numId="30" w16cid:durableId="844975365">
    <w:abstractNumId w:val="25"/>
  </w:num>
  <w:num w:numId="31" w16cid:durableId="630281215">
    <w:abstractNumId w:val="25"/>
  </w:num>
  <w:num w:numId="32" w16cid:durableId="1370305190">
    <w:abstractNumId w:val="25"/>
  </w:num>
  <w:num w:numId="33" w16cid:durableId="2026325335">
    <w:abstractNumId w:val="25"/>
  </w:num>
  <w:num w:numId="34" w16cid:durableId="1815290307">
    <w:abstractNumId w:val="25"/>
  </w:num>
  <w:num w:numId="35" w16cid:durableId="1188909526">
    <w:abstractNumId w:val="25"/>
  </w:num>
  <w:num w:numId="36" w16cid:durableId="402798550">
    <w:abstractNumId w:val="25"/>
  </w:num>
  <w:num w:numId="37" w16cid:durableId="1758018073">
    <w:abstractNumId w:val="25"/>
  </w:num>
  <w:num w:numId="38" w16cid:durableId="1337801126">
    <w:abstractNumId w:val="25"/>
  </w:num>
  <w:num w:numId="39" w16cid:durableId="1903368860">
    <w:abstractNumId w:val="25"/>
  </w:num>
  <w:num w:numId="40" w16cid:durableId="1585256798">
    <w:abstractNumId w:val="25"/>
  </w:num>
  <w:num w:numId="41" w16cid:durableId="1687634036">
    <w:abstractNumId w:val="25"/>
  </w:num>
  <w:num w:numId="42" w16cid:durableId="1587500741">
    <w:abstractNumId w:val="25"/>
  </w:num>
  <w:num w:numId="43" w16cid:durableId="579683392">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NotTrackFormatting/>
  <w:defaultTabStop w:val="141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F5"/>
    <w:rsid w:val="000000B2"/>
    <w:rsid w:val="000007E5"/>
    <w:rsid w:val="00000A35"/>
    <w:rsid w:val="00000AC9"/>
    <w:rsid w:val="000015F0"/>
    <w:rsid w:val="00001D08"/>
    <w:rsid w:val="000022A9"/>
    <w:rsid w:val="000025B4"/>
    <w:rsid w:val="000030D5"/>
    <w:rsid w:val="00003134"/>
    <w:rsid w:val="00003FBE"/>
    <w:rsid w:val="0000413D"/>
    <w:rsid w:val="000043A6"/>
    <w:rsid w:val="0000537B"/>
    <w:rsid w:val="00005638"/>
    <w:rsid w:val="00005D13"/>
    <w:rsid w:val="00006D93"/>
    <w:rsid w:val="00006F14"/>
    <w:rsid w:val="000070A5"/>
    <w:rsid w:val="00010411"/>
    <w:rsid w:val="00010E77"/>
    <w:rsid w:val="0001158A"/>
    <w:rsid w:val="00011D54"/>
    <w:rsid w:val="00012633"/>
    <w:rsid w:val="00012BD3"/>
    <w:rsid w:val="00012CD7"/>
    <w:rsid w:val="00012F93"/>
    <w:rsid w:val="00012FFE"/>
    <w:rsid w:val="00013132"/>
    <w:rsid w:val="0001428C"/>
    <w:rsid w:val="0001449E"/>
    <w:rsid w:val="000148A4"/>
    <w:rsid w:val="00014F10"/>
    <w:rsid w:val="00015033"/>
    <w:rsid w:val="000156E8"/>
    <w:rsid w:val="00015CE4"/>
    <w:rsid w:val="00016447"/>
    <w:rsid w:val="0001685F"/>
    <w:rsid w:val="00016D53"/>
    <w:rsid w:val="00016D5D"/>
    <w:rsid w:val="000177C3"/>
    <w:rsid w:val="00020389"/>
    <w:rsid w:val="0002070E"/>
    <w:rsid w:val="00020747"/>
    <w:rsid w:val="00020EFE"/>
    <w:rsid w:val="00021DD5"/>
    <w:rsid w:val="00022AC8"/>
    <w:rsid w:val="00023401"/>
    <w:rsid w:val="00023699"/>
    <w:rsid w:val="00023E4C"/>
    <w:rsid w:val="00023EB9"/>
    <w:rsid w:val="000241C4"/>
    <w:rsid w:val="00024414"/>
    <w:rsid w:val="00025018"/>
    <w:rsid w:val="00025D98"/>
    <w:rsid w:val="0002612C"/>
    <w:rsid w:val="00026814"/>
    <w:rsid w:val="00026A58"/>
    <w:rsid w:val="00026DD0"/>
    <w:rsid w:val="0002704E"/>
    <w:rsid w:val="000271DE"/>
    <w:rsid w:val="00027CF4"/>
    <w:rsid w:val="000314EC"/>
    <w:rsid w:val="00031AA5"/>
    <w:rsid w:val="000325B8"/>
    <w:rsid w:val="0003264C"/>
    <w:rsid w:val="000332C6"/>
    <w:rsid w:val="00033606"/>
    <w:rsid w:val="00034C25"/>
    <w:rsid w:val="000353DF"/>
    <w:rsid w:val="00035717"/>
    <w:rsid w:val="00035F99"/>
    <w:rsid w:val="00036209"/>
    <w:rsid w:val="000371AB"/>
    <w:rsid w:val="000374D5"/>
    <w:rsid w:val="00040000"/>
    <w:rsid w:val="00040147"/>
    <w:rsid w:val="000404DB"/>
    <w:rsid w:val="000405EF"/>
    <w:rsid w:val="00042038"/>
    <w:rsid w:val="00042898"/>
    <w:rsid w:val="00042D85"/>
    <w:rsid w:val="00043663"/>
    <w:rsid w:val="00043856"/>
    <w:rsid w:val="00043B83"/>
    <w:rsid w:val="00044011"/>
    <w:rsid w:val="0004454D"/>
    <w:rsid w:val="0004498A"/>
    <w:rsid w:val="00044A72"/>
    <w:rsid w:val="00044B6E"/>
    <w:rsid w:val="0004501C"/>
    <w:rsid w:val="000462A4"/>
    <w:rsid w:val="0004666A"/>
    <w:rsid w:val="00047984"/>
    <w:rsid w:val="00050034"/>
    <w:rsid w:val="000509CE"/>
    <w:rsid w:val="00050BEC"/>
    <w:rsid w:val="00051663"/>
    <w:rsid w:val="000517F8"/>
    <w:rsid w:val="00051DF5"/>
    <w:rsid w:val="00052380"/>
    <w:rsid w:val="000523D6"/>
    <w:rsid w:val="00052BC2"/>
    <w:rsid w:val="0005434D"/>
    <w:rsid w:val="00054D0B"/>
    <w:rsid w:val="00054E2C"/>
    <w:rsid w:val="000554CE"/>
    <w:rsid w:val="000556EF"/>
    <w:rsid w:val="00055709"/>
    <w:rsid w:val="00055FF9"/>
    <w:rsid w:val="00056AE9"/>
    <w:rsid w:val="00057427"/>
    <w:rsid w:val="000576D5"/>
    <w:rsid w:val="00057C14"/>
    <w:rsid w:val="0006026F"/>
    <w:rsid w:val="0006089D"/>
    <w:rsid w:val="000615AD"/>
    <w:rsid w:val="000628C2"/>
    <w:rsid w:val="000636C3"/>
    <w:rsid w:val="00064217"/>
    <w:rsid w:val="00064A6E"/>
    <w:rsid w:val="00065843"/>
    <w:rsid w:val="00065E21"/>
    <w:rsid w:val="00066151"/>
    <w:rsid w:val="00066629"/>
    <w:rsid w:val="00066C73"/>
    <w:rsid w:val="000705E5"/>
    <w:rsid w:val="000708A8"/>
    <w:rsid w:val="0007094A"/>
    <w:rsid w:val="00071263"/>
    <w:rsid w:val="00071F50"/>
    <w:rsid w:val="000735E1"/>
    <w:rsid w:val="00074070"/>
    <w:rsid w:val="00074734"/>
    <w:rsid w:val="00075297"/>
    <w:rsid w:val="00075A1F"/>
    <w:rsid w:val="00076215"/>
    <w:rsid w:val="00076263"/>
    <w:rsid w:val="00076A0C"/>
    <w:rsid w:val="00076C89"/>
    <w:rsid w:val="00076D25"/>
    <w:rsid w:val="00076FD2"/>
    <w:rsid w:val="00077527"/>
    <w:rsid w:val="00077F90"/>
    <w:rsid w:val="00080068"/>
    <w:rsid w:val="000806CE"/>
    <w:rsid w:val="00080771"/>
    <w:rsid w:val="00080ADD"/>
    <w:rsid w:val="00081A70"/>
    <w:rsid w:val="0008387D"/>
    <w:rsid w:val="00084303"/>
    <w:rsid w:val="00084DE9"/>
    <w:rsid w:val="00085043"/>
    <w:rsid w:val="000851B9"/>
    <w:rsid w:val="00085768"/>
    <w:rsid w:val="00085C61"/>
    <w:rsid w:val="00085F9B"/>
    <w:rsid w:val="0008611A"/>
    <w:rsid w:val="00086478"/>
    <w:rsid w:val="0008649D"/>
    <w:rsid w:val="000869AB"/>
    <w:rsid w:val="00086B45"/>
    <w:rsid w:val="0008749B"/>
    <w:rsid w:val="00087AEA"/>
    <w:rsid w:val="00087F65"/>
    <w:rsid w:val="00091188"/>
    <w:rsid w:val="000912F9"/>
    <w:rsid w:val="0009141B"/>
    <w:rsid w:val="00091886"/>
    <w:rsid w:val="00092693"/>
    <w:rsid w:val="000942F0"/>
    <w:rsid w:val="00094CBF"/>
    <w:rsid w:val="000950BD"/>
    <w:rsid w:val="000952C4"/>
    <w:rsid w:val="00095DE3"/>
    <w:rsid w:val="00095EAB"/>
    <w:rsid w:val="0009603B"/>
    <w:rsid w:val="000963D8"/>
    <w:rsid w:val="00096E5C"/>
    <w:rsid w:val="00097121"/>
    <w:rsid w:val="0009712A"/>
    <w:rsid w:val="00097574"/>
    <w:rsid w:val="00097F51"/>
    <w:rsid w:val="00097FA8"/>
    <w:rsid w:val="000A084D"/>
    <w:rsid w:val="000A09DA"/>
    <w:rsid w:val="000A19B9"/>
    <w:rsid w:val="000A3022"/>
    <w:rsid w:val="000A3048"/>
    <w:rsid w:val="000A3158"/>
    <w:rsid w:val="000A32B6"/>
    <w:rsid w:val="000A32D7"/>
    <w:rsid w:val="000A371C"/>
    <w:rsid w:val="000A3778"/>
    <w:rsid w:val="000A3949"/>
    <w:rsid w:val="000A3BF7"/>
    <w:rsid w:val="000A3C58"/>
    <w:rsid w:val="000A3FB2"/>
    <w:rsid w:val="000A439D"/>
    <w:rsid w:val="000A45E2"/>
    <w:rsid w:val="000A4A55"/>
    <w:rsid w:val="000A4A81"/>
    <w:rsid w:val="000A4C07"/>
    <w:rsid w:val="000A69FA"/>
    <w:rsid w:val="000A6CBC"/>
    <w:rsid w:val="000A6FAD"/>
    <w:rsid w:val="000A7AAF"/>
    <w:rsid w:val="000A7B04"/>
    <w:rsid w:val="000B0079"/>
    <w:rsid w:val="000B0355"/>
    <w:rsid w:val="000B06C9"/>
    <w:rsid w:val="000B10C9"/>
    <w:rsid w:val="000B1A83"/>
    <w:rsid w:val="000B1AAF"/>
    <w:rsid w:val="000B2B82"/>
    <w:rsid w:val="000B3086"/>
    <w:rsid w:val="000B3CA0"/>
    <w:rsid w:val="000B40B1"/>
    <w:rsid w:val="000B4341"/>
    <w:rsid w:val="000B443F"/>
    <w:rsid w:val="000B4F78"/>
    <w:rsid w:val="000B5796"/>
    <w:rsid w:val="000B587F"/>
    <w:rsid w:val="000B5B35"/>
    <w:rsid w:val="000B6B8E"/>
    <w:rsid w:val="000B6F90"/>
    <w:rsid w:val="000B71D8"/>
    <w:rsid w:val="000B74C2"/>
    <w:rsid w:val="000B74D0"/>
    <w:rsid w:val="000B777E"/>
    <w:rsid w:val="000B78D8"/>
    <w:rsid w:val="000B7DE8"/>
    <w:rsid w:val="000C024C"/>
    <w:rsid w:val="000C03CC"/>
    <w:rsid w:val="000C18FC"/>
    <w:rsid w:val="000C1AB2"/>
    <w:rsid w:val="000C24DE"/>
    <w:rsid w:val="000C2ECA"/>
    <w:rsid w:val="000C31E0"/>
    <w:rsid w:val="000C3288"/>
    <w:rsid w:val="000C3398"/>
    <w:rsid w:val="000C343E"/>
    <w:rsid w:val="000C35EB"/>
    <w:rsid w:val="000C38A4"/>
    <w:rsid w:val="000C4A96"/>
    <w:rsid w:val="000C4B8F"/>
    <w:rsid w:val="000C4D01"/>
    <w:rsid w:val="000C4E5C"/>
    <w:rsid w:val="000C4F35"/>
    <w:rsid w:val="000C51B8"/>
    <w:rsid w:val="000C5938"/>
    <w:rsid w:val="000C5C67"/>
    <w:rsid w:val="000C61A1"/>
    <w:rsid w:val="000C6661"/>
    <w:rsid w:val="000C7440"/>
    <w:rsid w:val="000C7AC9"/>
    <w:rsid w:val="000D0041"/>
    <w:rsid w:val="000D04D8"/>
    <w:rsid w:val="000D09EA"/>
    <w:rsid w:val="000D1485"/>
    <w:rsid w:val="000D15D4"/>
    <w:rsid w:val="000D1D8E"/>
    <w:rsid w:val="000D21A6"/>
    <w:rsid w:val="000D27E1"/>
    <w:rsid w:val="000D2FAC"/>
    <w:rsid w:val="000D3162"/>
    <w:rsid w:val="000D3BB5"/>
    <w:rsid w:val="000D4DAF"/>
    <w:rsid w:val="000D5316"/>
    <w:rsid w:val="000D576E"/>
    <w:rsid w:val="000D5A67"/>
    <w:rsid w:val="000D5B18"/>
    <w:rsid w:val="000D64DC"/>
    <w:rsid w:val="000D6612"/>
    <w:rsid w:val="000D69D3"/>
    <w:rsid w:val="000D795C"/>
    <w:rsid w:val="000D7CBA"/>
    <w:rsid w:val="000D7DD5"/>
    <w:rsid w:val="000E08A7"/>
    <w:rsid w:val="000E154E"/>
    <w:rsid w:val="000E16D8"/>
    <w:rsid w:val="000E1731"/>
    <w:rsid w:val="000E19EE"/>
    <w:rsid w:val="000E1A4C"/>
    <w:rsid w:val="000E1D53"/>
    <w:rsid w:val="000E2BCA"/>
    <w:rsid w:val="000E2DED"/>
    <w:rsid w:val="000E2E80"/>
    <w:rsid w:val="000E3D01"/>
    <w:rsid w:val="000E3E8E"/>
    <w:rsid w:val="000E4076"/>
    <w:rsid w:val="000E4120"/>
    <w:rsid w:val="000E4143"/>
    <w:rsid w:val="000E49E3"/>
    <w:rsid w:val="000E4B38"/>
    <w:rsid w:val="000E539D"/>
    <w:rsid w:val="000E54E9"/>
    <w:rsid w:val="000E5606"/>
    <w:rsid w:val="000E56C2"/>
    <w:rsid w:val="000E6C25"/>
    <w:rsid w:val="000E74D3"/>
    <w:rsid w:val="000E75FE"/>
    <w:rsid w:val="000E7971"/>
    <w:rsid w:val="000E7EEF"/>
    <w:rsid w:val="000F068D"/>
    <w:rsid w:val="000F0990"/>
    <w:rsid w:val="000F0C99"/>
    <w:rsid w:val="000F10E9"/>
    <w:rsid w:val="000F2320"/>
    <w:rsid w:val="000F28EA"/>
    <w:rsid w:val="000F2A50"/>
    <w:rsid w:val="000F2F42"/>
    <w:rsid w:val="000F31E3"/>
    <w:rsid w:val="000F38EC"/>
    <w:rsid w:val="000F3E5F"/>
    <w:rsid w:val="000F401E"/>
    <w:rsid w:val="000F4027"/>
    <w:rsid w:val="000F40D0"/>
    <w:rsid w:val="000F40F2"/>
    <w:rsid w:val="000F41B0"/>
    <w:rsid w:val="000F4C07"/>
    <w:rsid w:val="000F4C1D"/>
    <w:rsid w:val="000F5540"/>
    <w:rsid w:val="000F5AB2"/>
    <w:rsid w:val="000F650D"/>
    <w:rsid w:val="000F6566"/>
    <w:rsid w:val="000F6D3E"/>
    <w:rsid w:val="000F7195"/>
    <w:rsid w:val="000F74CE"/>
    <w:rsid w:val="000F7EA9"/>
    <w:rsid w:val="00100025"/>
    <w:rsid w:val="001000F0"/>
    <w:rsid w:val="00100899"/>
    <w:rsid w:val="001008DA"/>
    <w:rsid w:val="00100AB3"/>
    <w:rsid w:val="00101140"/>
    <w:rsid w:val="001019E7"/>
    <w:rsid w:val="00102161"/>
    <w:rsid w:val="00102326"/>
    <w:rsid w:val="00104304"/>
    <w:rsid w:val="00104A10"/>
    <w:rsid w:val="001050F8"/>
    <w:rsid w:val="00105285"/>
    <w:rsid w:val="001055BB"/>
    <w:rsid w:val="0010578F"/>
    <w:rsid w:val="00105AFE"/>
    <w:rsid w:val="00106CAC"/>
    <w:rsid w:val="0010708B"/>
    <w:rsid w:val="0010736A"/>
    <w:rsid w:val="00107502"/>
    <w:rsid w:val="00107FE1"/>
    <w:rsid w:val="00110332"/>
    <w:rsid w:val="001111B1"/>
    <w:rsid w:val="00111ADD"/>
    <w:rsid w:val="00111C5A"/>
    <w:rsid w:val="00111C8F"/>
    <w:rsid w:val="00111FD8"/>
    <w:rsid w:val="00112548"/>
    <w:rsid w:val="00112C32"/>
    <w:rsid w:val="001136AA"/>
    <w:rsid w:val="001138D3"/>
    <w:rsid w:val="0011498F"/>
    <w:rsid w:val="0011571E"/>
    <w:rsid w:val="00115980"/>
    <w:rsid w:val="0011652D"/>
    <w:rsid w:val="0011657F"/>
    <w:rsid w:val="00117097"/>
    <w:rsid w:val="001174DC"/>
    <w:rsid w:val="00120315"/>
    <w:rsid w:val="00120870"/>
    <w:rsid w:val="00120ED0"/>
    <w:rsid w:val="00121024"/>
    <w:rsid w:val="001211E1"/>
    <w:rsid w:val="0012132E"/>
    <w:rsid w:val="00121362"/>
    <w:rsid w:val="00121C77"/>
    <w:rsid w:val="00121D4A"/>
    <w:rsid w:val="00122285"/>
    <w:rsid w:val="00122385"/>
    <w:rsid w:val="001223B9"/>
    <w:rsid w:val="0012251B"/>
    <w:rsid w:val="001230A9"/>
    <w:rsid w:val="0012350B"/>
    <w:rsid w:val="00123697"/>
    <w:rsid w:val="001238CF"/>
    <w:rsid w:val="001238DB"/>
    <w:rsid w:val="00124540"/>
    <w:rsid w:val="001245AD"/>
    <w:rsid w:val="001246A1"/>
    <w:rsid w:val="0012478E"/>
    <w:rsid w:val="0012527B"/>
    <w:rsid w:val="00125653"/>
    <w:rsid w:val="00126116"/>
    <w:rsid w:val="00127296"/>
    <w:rsid w:val="001273D9"/>
    <w:rsid w:val="001279A8"/>
    <w:rsid w:val="00131776"/>
    <w:rsid w:val="00131C20"/>
    <w:rsid w:val="00131C2C"/>
    <w:rsid w:val="00132473"/>
    <w:rsid w:val="0013385B"/>
    <w:rsid w:val="001346AD"/>
    <w:rsid w:val="00134B26"/>
    <w:rsid w:val="00134F79"/>
    <w:rsid w:val="001355EB"/>
    <w:rsid w:val="0013565D"/>
    <w:rsid w:val="0013649F"/>
    <w:rsid w:val="0013651D"/>
    <w:rsid w:val="001368C0"/>
    <w:rsid w:val="00137579"/>
    <w:rsid w:val="00140A1B"/>
    <w:rsid w:val="00140A47"/>
    <w:rsid w:val="00140A8B"/>
    <w:rsid w:val="00140CA0"/>
    <w:rsid w:val="00140D77"/>
    <w:rsid w:val="0014175A"/>
    <w:rsid w:val="00141DDA"/>
    <w:rsid w:val="00142E1E"/>
    <w:rsid w:val="00143123"/>
    <w:rsid w:val="00143402"/>
    <w:rsid w:val="00143EF4"/>
    <w:rsid w:val="00143FB0"/>
    <w:rsid w:val="001440BD"/>
    <w:rsid w:val="00144574"/>
    <w:rsid w:val="0014465B"/>
    <w:rsid w:val="0014577F"/>
    <w:rsid w:val="00145CBD"/>
    <w:rsid w:val="001466BA"/>
    <w:rsid w:val="00146A76"/>
    <w:rsid w:val="00146E4C"/>
    <w:rsid w:val="001471E5"/>
    <w:rsid w:val="0014725C"/>
    <w:rsid w:val="00147592"/>
    <w:rsid w:val="00147783"/>
    <w:rsid w:val="00147AAB"/>
    <w:rsid w:val="001503A7"/>
    <w:rsid w:val="00150869"/>
    <w:rsid w:val="00150D13"/>
    <w:rsid w:val="00151646"/>
    <w:rsid w:val="001519C6"/>
    <w:rsid w:val="00151E74"/>
    <w:rsid w:val="00152089"/>
    <w:rsid w:val="00152301"/>
    <w:rsid w:val="00152424"/>
    <w:rsid w:val="001525F2"/>
    <w:rsid w:val="00152629"/>
    <w:rsid w:val="00152AE7"/>
    <w:rsid w:val="00153611"/>
    <w:rsid w:val="00153B4F"/>
    <w:rsid w:val="00154241"/>
    <w:rsid w:val="001542A4"/>
    <w:rsid w:val="001543BF"/>
    <w:rsid w:val="00154617"/>
    <w:rsid w:val="001552C2"/>
    <w:rsid w:val="0015562B"/>
    <w:rsid w:val="001557DB"/>
    <w:rsid w:val="0015639E"/>
    <w:rsid w:val="001574ED"/>
    <w:rsid w:val="00157661"/>
    <w:rsid w:val="00157F05"/>
    <w:rsid w:val="001610C5"/>
    <w:rsid w:val="001615D2"/>
    <w:rsid w:val="001616F8"/>
    <w:rsid w:val="00161AB2"/>
    <w:rsid w:val="00162D39"/>
    <w:rsid w:val="00162FD1"/>
    <w:rsid w:val="0016360A"/>
    <w:rsid w:val="00163B4A"/>
    <w:rsid w:val="001648FB"/>
    <w:rsid w:val="001652B8"/>
    <w:rsid w:val="0016682A"/>
    <w:rsid w:val="00166CE1"/>
    <w:rsid w:val="001674BC"/>
    <w:rsid w:val="0016771A"/>
    <w:rsid w:val="001679C2"/>
    <w:rsid w:val="00170158"/>
    <w:rsid w:val="001707A5"/>
    <w:rsid w:val="00170BAD"/>
    <w:rsid w:val="00170E29"/>
    <w:rsid w:val="00170F42"/>
    <w:rsid w:val="001711AD"/>
    <w:rsid w:val="0017126C"/>
    <w:rsid w:val="001715FF"/>
    <w:rsid w:val="00172358"/>
    <w:rsid w:val="00172A2E"/>
    <w:rsid w:val="00172A33"/>
    <w:rsid w:val="00172F47"/>
    <w:rsid w:val="001735C9"/>
    <w:rsid w:val="00173657"/>
    <w:rsid w:val="00173A42"/>
    <w:rsid w:val="00173AA4"/>
    <w:rsid w:val="00173C80"/>
    <w:rsid w:val="00173FBC"/>
    <w:rsid w:val="0017476F"/>
    <w:rsid w:val="00174BD9"/>
    <w:rsid w:val="00176651"/>
    <w:rsid w:val="0017689E"/>
    <w:rsid w:val="0017699C"/>
    <w:rsid w:val="00176BFE"/>
    <w:rsid w:val="001774F7"/>
    <w:rsid w:val="001777B0"/>
    <w:rsid w:val="00180586"/>
    <w:rsid w:val="0018103D"/>
    <w:rsid w:val="00182C06"/>
    <w:rsid w:val="00183918"/>
    <w:rsid w:val="00184381"/>
    <w:rsid w:val="00184524"/>
    <w:rsid w:val="00184569"/>
    <w:rsid w:val="00184647"/>
    <w:rsid w:val="00184789"/>
    <w:rsid w:val="00184FBB"/>
    <w:rsid w:val="0018538F"/>
    <w:rsid w:val="0018564C"/>
    <w:rsid w:val="00185AB0"/>
    <w:rsid w:val="00185DC1"/>
    <w:rsid w:val="00186338"/>
    <w:rsid w:val="00186A85"/>
    <w:rsid w:val="00187161"/>
    <w:rsid w:val="0018741A"/>
    <w:rsid w:val="00190547"/>
    <w:rsid w:val="00190AC5"/>
    <w:rsid w:val="00190E04"/>
    <w:rsid w:val="00190F57"/>
    <w:rsid w:val="00191009"/>
    <w:rsid w:val="00191141"/>
    <w:rsid w:val="0019115B"/>
    <w:rsid w:val="00191B61"/>
    <w:rsid w:val="00192AD5"/>
    <w:rsid w:val="00193306"/>
    <w:rsid w:val="0019339D"/>
    <w:rsid w:val="00193B03"/>
    <w:rsid w:val="00193C9E"/>
    <w:rsid w:val="00193CC3"/>
    <w:rsid w:val="00193E9E"/>
    <w:rsid w:val="00194194"/>
    <w:rsid w:val="00194701"/>
    <w:rsid w:val="0019497B"/>
    <w:rsid w:val="001949F1"/>
    <w:rsid w:val="00194DC0"/>
    <w:rsid w:val="00194DF3"/>
    <w:rsid w:val="0019553F"/>
    <w:rsid w:val="001967B4"/>
    <w:rsid w:val="00196B72"/>
    <w:rsid w:val="00197140"/>
    <w:rsid w:val="001979E0"/>
    <w:rsid w:val="00197C8D"/>
    <w:rsid w:val="001A110B"/>
    <w:rsid w:val="001A12C3"/>
    <w:rsid w:val="001A2462"/>
    <w:rsid w:val="001A2CDA"/>
    <w:rsid w:val="001A313D"/>
    <w:rsid w:val="001A336B"/>
    <w:rsid w:val="001A37EE"/>
    <w:rsid w:val="001A38DE"/>
    <w:rsid w:val="001A3BFB"/>
    <w:rsid w:val="001A445E"/>
    <w:rsid w:val="001A449D"/>
    <w:rsid w:val="001A4893"/>
    <w:rsid w:val="001A4BAF"/>
    <w:rsid w:val="001A4E4D"/>
    <w:rsid w:val="001A53E1"/>
    <w:rsid w:val="001A7646"/>
    <w:rsid w:val="001A796F"/>
    <w:rsid w:val="001B05F7"/>
    <w:rsid w:val="001B134C"/>
    <w:rsid w:val="001B14EF"/>
    <w:rsid w:val="001B20C3"/>
    <w:rsid w:val="001B23F0"/>
    <w:rsid w:val="001B4158"/>
    <w:rsid w:val="001B420A"/>
    <w:rsid w:val="001B4647"/>
    <w:rsid w:val="001B4F53"/>
    <w:rsid w:val="001B4F6F"/>
    <w:rsid w:val="001B5676"/>
    <w:rsid w:val="001B5BB8"/>
    <w:rsid w:val="001B6EE6"/>
    <w:rsid w:val="001B72B1"/>
    <w:rsid w:val="001B73C2"/>
    <w:rsid w:val="001B7929"/>
    <w:rsid w:val="001B7E4A"/>
    <w:rsid w:val="001B7EBF"/>
    <w:rsid w:val="001C364C"/>
    <w:rsid w:val="001C36AB"/>
    <w:rsid w:val="001C37BD"/>
    <w:rsid w:val="001C3BE3"/>
    <w:rsid w:val="001C4136"/>
    <w:rsid w:val="001C4226"/>
    <w:rsid w:val="001C4EAF"/>
    <w:rsid w:val="001C5038"/>
    <w:rsid w:val="001C554C"/>
    <w:rsid w:val="001C582C"/>
    <w:rsid w:val="001C591C"/>
    <w:rsid w:val="001C5B9C"/>
    <w:rsid w:val="001C5E78"/>
    <w:rsid w:val="001C6335"/>
    <w:rsid w:val="001C6892"/>
    <w:rsid w:val="001C7140"/>
    <w:rsid w:val="001C7BAB"/>
    <w:rsid w:val="001C7D18"/>
    <w:rsid w:val="001C7F9A"/>
    <w:rsid w:val="001D04D5"/>
    <w:rsid w:val="001D05C3"/>
    <w:rsid w:val="001D17C0"/>
    <w:rsid w:val="001D19B1"/>
    <w:rsid w:val="001D1B95"/>
    <w:rsid w:val="001D1D6B"/>
    <w:rsid w:val="001D2071"/>
    <w:rsid w:val="001D27AF"/>
    <w:rsid w:val="001D310D"/>
    <w:rsid w:val="001D3146"/>
    <w:rsid w:val="001D33BE"/>
    <w:rsid w:val="001D361A"/>
    <w:rsid w:val="001D38E4"/>
    <w:rsid w:val="001D38E9"/>
    <w:rsid w:val="001D4007"/>
    <w:rsid w:val="001D453C"/>
    <w:rsid w:val="001D4648"/>
    <w:rsid w:val="001D5041"/>
    <w:rsid w:val="001D532E"/>
    <w:rsid w:val="001D538B"/>
    <w:rsid w:val="001D60F0"/>
    <w:rsid w:val="001D622E"/>
    <w:rsid w:val="001D6D1F"/>
    <w:rsid w:val="001D7C83"/>
    <w:rsid w:val="001D7DC9"/>
    <w:rsid w:val="001D7FDF"/>
    <w:rsid w:val="001E00FE"/>
    <w:rsid w:val="001E0BE3"/>
    <w:rsid w:val="001E0F58"/>
    <w:rsid w:val="001E12CB"/>
    <w:rsid w:val="001E166B"/>
    <w:rsid w:val="001E1920"/>
    <w:rsid w:val="001E1D46"/>
    <w:rsid w:val="001E1F81"/>
    <w:rsid w:val="001E20FB"/>
    <w:rsid w:val="001E26BF"/>
    <w:rsid w:val="001E3267"/>
    <w:rsid w:val="001E32D8"/>
    <w:rsid w:val="001E36BE"/>
    <w:rsid w:val="001E39F1"/>
    <w:rsid w:val="001E3C0D"/>
    <w:rsid w:val="001E3EB1"/>
    <w:rsid w:val="001E400C"/>
    <w:rsid w:val="001E4378"/>
    <w:rsid w:val="001E479C"/>
    <w:rsid w:val="001E4870"/>
    <w:rsid w:val="001E5400"/>
    <w:rsid w:val="001E57F5"/>
    <w:rsid w:val="001E64EF"/>
    <w:rsid w:val="001E739D"/>
    <w:rsid w:val="001E7C80"/>
    <w:rsid w:val="001F01A7"/>
    <w:rsid w:val="001F04CE"/>
    <w:rsid w:val="001F0719"/>
    <w:rsid w:val="001F1C46"/>
    <w:rsid w:val="001F1C81"/>
    <w:rsid w:val="001F20DC"/>
    <w:rsid w:val="001F2934"/>
    <w:rsid w:val="001F37CA"/>
    <w:rsid w:val="001F49B1"/>
    <w:rsid w:val="001F4A0D"/>
    <w:rsid w:val="001F4F11"/>
    <w:rsid w:val="001F54AD"/>
    <w:rsid w:val="001F6141"/>
    <w:rsid w:val="001F633F"/>
    <w:rsid w:val="001F6759"/>
    <w:rsid w:val="001F67DD"/>
    <w:rsid w:val="001F68A0"/>
    <w:rsid w:val="001F6986"/>
    <w:rsid w:val="001F6F82"/>
    <w:rsid w:val="001F7704"/>
    <w:rsid w:val="001F7EC2"/>
    <w:rsid w:val="0020069B"/>
    <w:rsid w:val="00200BF3"/>
    <w:rsid w:val="00200D6A"/>
    <w:rsid w:val="0020128F"/>
    <w:rsid w:val="00201CFC"/>
    <w:rsid w:val="00201E16"/>
    <w:rsid w:val="00201F8C"/>
    <w:rsid w:val="002021C9"/>
    <w:rsid w:val="0020251B"/>
    <w:rsid w:val="00202DBA"/>
    <w:rsid w:val="00202F5C"/>
    <w:rsid w:val="002040CC"/>
    <w:rsid w:val="00204332"/>
    <w:rsid w:val="0020496E"/>
    <w:rsid w:val="002052FF"/>
    <w:rsid w:val="00205956"/>
    <w:rsid w:val="002068CF"/>
    <w:rsid w:val="00206AF2"/>
    <w:rsid w:val="0020708D"/>
    <w:rsid w:val="002076C1"/>
    <w:rsid w:val="00207D32"/>
    <w:rsid w:val="00207DC4"/>
    <w:rsid w:val="0021043D"/>
    <w:rsid w:val="0021069B"/>
    <w:rsid w:val="00210F71"/>
    <w:rsid w:val="0021123E"/>
    <w:rsid w:val="00211DF6"/>
    <w:rsid w:val="00212A6A"/>
    <w:rsid w:val="0021338D"/>
    <w:rsid w:val="002137B0"/>
    <w:rsid w:val="0021489F"/>
    <w:rsid w:val="00214F1C"/>
    <w:rsid w:val="0021537E"/>
    <w:rsid w:val="002154FB"/>
    <w:rsid w:val="0021581E"/>
    <w:rsid w:val="00215979"/>
    <w:rsid w:val="00216D17"/>
    <w:rsid w:val="0021708A"/>
    <w:rsid w:val="002174C6"/>
    <w:rsid w:val="0021775C"/>
    <w:rsid w:val="00217BFA"/>
    <w:rsid w:val="00220DC8"/>
    <w:rsid w:val="002211E0"/>
    <w:rsid w:val="00221281"/>
    <w:rsid w:val="002216B9"/>
    <w:rsid w:val="00221B81"/>
    <w:rsid w:val="0022205F"/>
    <w:rsid w:val="00222137"/>
    <w:rsid w:val="002221BE"/>
    <w:rsid w:val="002228D8"/>
    <w:rsid w:val="00222A3A"/>
    <w:rsid w:val="002232EE"/>
    <w:rsid w:val="00224270"/>
    <w:rsid w:val="002243DB"/>
    <w:rsid w:val="00226885"/>
    <w:rsid w:val="00227897"/>
    <w:rsid w:val="0023056B"/>
    <w:rsid w:val="00230F4E"/>
    <w:rsid w:val="00231456"/>
    <w:rsid w:val="00231731"/>
    <w:rsid w:val="00231901"/>
    <w:rsid w:val="002320F0"/>
    <w:rsid w:val="002328F3"/>
    <w:rsid w:val="00232D83"/>
    <w:rsid w:val="0023457F"/>
    <w:rsid w:val="00234743"/>
    <w:rsid w:val="0023569B"/>
    <w:rsid w:val="00235FD3"/>
    <w:rsid w:val="002369D5"/>
    <w:rsid w:val="00236D5A"/>
    <w:rsid w:val="00237388"/>
    <w:rsid w:val="002373B9"/>
    <w:rsid w:val="00237C2A"/>
    <w:rsid w:val="00240041"/>
    <w:rsid w:val="00240326"/>
    <w:rsid w:val="00241097"/>
    <w:rsid w:val="00241291"/>
    <w:rsid w:val="00241588"/>
    <w:rsid w:val="00241F3B"/>
    <w:rsid w:val="0024240C"/>
    <w:rsid w:val="002424C6"/>
    <w:rsid w:val="00242823"/>
    <w:rsid w:val="002431F6"/>
    <w:rsid w:val="002433F8"/>
    <w:rsid w:val="002436F2"/>
    <w:rsid w:val="00244811"/>
    <w:rsid w:val="00244DEC"/>
    <w:rsid w:val="00244E27"/>
    <w:rsid w:val="00245360"/>
    <w:rsid w:val="002454BC"/>
    <w:rsid w:val="0024606F"/>
    <w:rsid w:val="00246680"/>
    <w:rsid w:val="002475B9"/>
    <w:rsid w:val="00247A12"/>
    <w:rsid w:val="00247CF6"/>
    <w:rsid w:val="00250710"/>
    <w:rsid w:val="00250AB0"/>
    <w:rsid w:val="00251047"/>
    <w:rsid w:val="002513B6"/>
    <w:rsid w:val="002517EC"/>
    <w:rsid w:val="00251A0E"/>
    <w:rsid w:val="00251F88"/>
    <w:rsid w:val="00252511"/>
    <w:rsid w:val="002525BA"/>
    <w:rsid w:val="0025299D"/>
    <w:rsid w:val="00252D02"/>
    <w:rsid w:val="0025385E"/>
    <w:rsid w:val="00253DF5"/>
    <w:rsid w:val="002542CC"/>
    <w:rsid w:val="00254A67"/>
    <w:rsid w:val="00254C35"/>
    <w:rsid w:val="002554A1"/>
    <w:rsid w:val="002556B6"/>
    <w:rsid w:val="00255839"/>
    <w:rsid w:val="00255BA9"/>
    <w:rsid w:val="0025623D"/>
    <w:rsid w:val="00256366"/>
    <w:rsid w:val="00256676"/>
    <w:rsid w:val="002568D1"/>
    <w:rsid w:val="00257B95"/>
    <w:rsid w:val="00257F5C"/>
    <w:rsid w:val="0026093A"/>
    <w:rsid w:val="00262E31"/>
    <w:rsid w:val="00263766"/>
    <w:rsid w:val="00263D64"/>
    <w:rsid w:val="00263EE2"/>
    <w:rsid w:val="002644F2"/>
    <w:rsid w:val="0026462D"/>
    <w:rsid w:val="002649AA"/>
    <w:rsid w:val="002653C1"/>
    <w:rsid w:val="00265E8C"/>
    <w:rsid w:val="00265EB7"/>
    <w:rsid w:val="00266029"/>
    <w:rsid w:val="00266FB4"/>
    <w:rsid w:val="00267737"/>
    <w:rsid w:val="00267BB1"/>
    <w:rsid w:val="002703F4"/>
    <w:rsid w:val="00270BDC"/>
    <w:rsid w:val="00272537"/>
    <w:rsid w:val="00272834"/>
    <w:rsid w:val="00272DB0"/>
    <w:rsid w:val="002731B3"/>
    <w:rsid w:val="002731CC"/>
    <w:rsid w:val="002736D2"/>
    <w:rsid w:val="00273D94"/>
    <w:rsid w:val="00273E3A"/>
    <w:rsid w:val="002743B4"/>
    <w:rsid w:val="00274677"/>
    <w:rsid w:val="0027478D"/>
    <w:rsid w:val="00274E70"/>
    <w:rsid w:val="002755B1"/>
    <w:rsid w:val="0027560A"/>
    <w:rsid w:val="00275F47"/>
    <w:rsid w:val="00276413"/>
    <w:rsid w:val="00276C37"/>
    <w:rsid w:val="00277551"/>
    <w:rsid w:val="002776BD"/>
    <w:rsid w:val="0028015E"/>
    <w:rsid w:val="002808EF"/>
    <w:rsid w:val="00281042"/>
    <w:rsid w:val="0028180A"/>
    <w:rsid w:val="0028198F"/>
    <w:rsid w:val="00281ABB"/>
    <w:rsid w:val="00281BB6"/>
    <w:rsid w:val="002820BA"/>
    <w:rsid w:val="002822B6"/>
    <w:rsid w:val="002829B8"/>
    <w:rsid w:val="00282F94"/>
    <w:rsid w:val="002836DB"/>
    <w:rsid w:val="002841AF"/>
    <w:rsid w:val="00284B8B"/>
    <w:rsid w:val="00284D14"/>
    <w:rsid w:val="0028500E"/>
    <w:rsid w:val="00285127"/>
    <w:rsid w:val="00285363"/>
    <w:rsid w:val="002856C9"/>
    <w:rsid w:val="00285AC1"/>
    <w:rsid w:val="00286307"/>
    <w:rsid w:val="002865F7"/>
    <w:rsid w:val="002867D2"/>
    <w:rsid w:val="00286CE5"/>
    <w:rsid w:val="0028735E"/>
    <w:rsid w:val="002873E6"/>
    <w:rsid w:val="00287639"/>
    <w:rsid w:val="00287EF8"/>
    <w:rsid w:val="002911B1"/>
    <w:rsid w:val="002917FC"/>
    <w:rsid w:val="00291F46"/>
    <w:rsid w:val="002922E1"/>
    <w:rsid w:val="00293ECF"/>
    <w:rsid w:val="00294263"/>
    <w:rsid w:val="0029475E"/>
    <w:rsid w:val="00294805"/>
    <w:rsid w:val="00295DCD"/>
    <w:rsid w:val="002960F7"/>
    <w:rsid w:val="0029613A"/>
    <w:rsid w:val="002964B1"/>
    <w:rsid w:val="002964E3"/>
    <w:rsid w:val="0029654A"/>
    <w:rsid w:val="00296619"/>
    <w:rsid w:val="0029669E"/>
    <w:rsid w:val="00296EA7"/>
    <w:rsid w:val="00297297"/>
    <w:rsid w:val="00297BB7"/>
    <w:rsid w:val="002A0A96"/>
    <w:rsid w:val="002A1350"/>
    <w:rsid w:val="002A159B"/>
    <w:rsid w:val="002A15EF"/>
    <w:rsid w:val="002A1909"/>
    <w:rsid w:val="002A22DF"/>
    <w:rsid w:val="002A230D"/>
    <w:rsid w:val="002A2531"/>
    <w:rsid w:val="002A26AC"/>
    <w:rsid w:val="002A2819"/>
    <w:rsid w:val="002A2E19"/>
    <w:rsid w:val="002A314B"/>
    <w:rsid w:val="002A35C8"/>
    <w:rsid w:val="002A36FA"/>
    <w:rsid w:val="002A430E"/>
    <w:rsid w:val="002A450E"/>
    <w:rsid w:val="002A5228"/>
    <w:rsid w:val="002A538C"/>
    <w:rsid w:val="002A53EE"/>
    <w:rsid w:val="002A5EB8"/>
    <w:rsid w:val="002A6647"/>
    <w:rsid w:val="002A6807"/>
    <w:rsid w:val="002A6958"/>
    <w:rsid w:val="002A7A48"/>
    <w:rsid w:val="002A7B54"/>
    <w:rsid w:val="002B002C"/>
    <w:rsid w:val="002B0B0A"/>
    <w:rsid w:val="002B0E2B"/>
    <w:rsid w:val="002B1740"/>
    <w:rsid w:val="002B17C3"/>
    <w:rsid w:val="002B1A68"/>
    <w:rsid w:val="002B1B51"/>
    <w:rsid w:val="002B1CDF"/>
    <w:rsid w:val="002B21DF"/>
    <w:rsid w:val="002B2218"/>
    <w:rsid w:val="002B2329"/>
    <w:rsid w:val="002B28B9"/>
    <w:rsid w:val="002B2C9C"/>
    <w:rsid w:val="002B33DB"/>
    <w:rsid w:val="002B3510"/>
    <w:rsid w:val="002B3EA3"/>
    <w:rsid w:val="002B41E2"/>
    <w:rsid w:val="002B44D0"/>
    <w:rsid w:val="002B5B03"/>
    <w:rsid w:val="002B5B13"/>
    <w:rsid w:val="002B6722"/>
    <w:rsid w:val="002B6F17"/>
    <w:rsid w:val="002B76E1"/>
    <w:rsid w:val="002B78ED"/>
    <w:rsid w:val="002B7925"/>
    <w:rsid w:val="002B7C34"/>
    <w:rsid w:val="002B7C9D"/>
    <w:rsid w:val="002C0C8E"/>
    <w:rsid w:val="002C0D66"/>
    <w:rsid w:val="002C0F43"/>
    <w:rsid w:val="002C15EC"/>
    <w:rsid w:val="002C1930"/>
    <w:rsid w:val="002C1E8E"/>
    <w:rsid w:val="002C28D7"/>
    <w:rsid w:val="002C2C3B"/>
    <w:rsid w:val="002C2D68"/>
    <w:rsid w:val="002C3A8A"/>
    <w:rsid w:val="002C3E33"/>
    <w:rsid w:val="002C3F22"/>
    <w:rsid w:val="002C472E"/>
    <w:rsid w:val="002C4F18"/>
    <w:rsid w:val="002C5255"/>
    <w:rsid w:val="002C6107"/>
    <w:rsid w:val="002C6866"/>
    <w:rsid w:val="002C7680"/>
    <w:rsid w:val="002C76CD"/>
    <w:rsid w:val="002C78C3"/>
    <w:rsid w:val="002C7ACA"/>
    <w:rsid w:val="002C7C4C"/>
    <w:rsid w:val="002C7C71"/>
    <w:rsid w:val="002D03AF"/>
    <w:rsid w:val="002D0444"/>
    <w:rsid w:val="002D064B"/>
    <w:rsid w:val="002D0E09"/>
    <w:rsid w:val="002D1745"/>
    <w:rsid w:val="002D198E"/>
    <w:rsid w:val="002D2309"/>
    <w:rsid w:val="002D25EA"/>
    <w:rsid w:val="002D2667"/>
    <w:rsid w:val="002D27FF"/>
    <w:rsid w:val="002D2853"/>
    <w:rsid w:val="002D2976"/>
    <w:rsid w:val="002D2DBC"/>
    <w:rsid w:val="002D382A"/>
    <w:rsid w:val="002D39D3"/>
    <w:rsid w:val="002D3A76"/>
    <w:rsid w:val="002D3A8C"/>
    <w:rsid w:val="002D3AD4"/>
    <w:rsid w:val="002D3B81"/>
    <w:rsid w:val="002D3C09"/>
    <w:rsid w:val="002D4152"/>
    <w:rsid w:val="002D4600"/>
    <w:rsid w:val="002D4F93"/>
    <w:rsid w:val="002D5D73"/>
    <w:rsid w:val="002D6A83"/>
    <w:rsid w:val="002D797B"/>
    <w:rsid w:val="002D7D6B"/>
    <w:rsid w:val="002D7DE2"/>
    <w:rsid w:val="002D7E0E"/>
    <w:rsid w:val="002E082B"/>
    <w:rsid w:val="002E0918"/>
    <w:rsid w:val="002E0955"/>
    <w:rsid w:val="002E14FC"/>
    <w:rsid w:val="002E16C2"/>
    <w:rsid w:val="002E16FB"/>
    <w:rsid w:val="002E19D6"/>
    <w:rsid w:val="002E1ED6"/>
    <w:rsid w:val="002E2301"/>
    <w:rsid w:val="002E24D7"/>
    <w:rsid w:val="002E24F7"/>
    <w:rsid w:val="002E2989"/>
    <w:rsid w:val="002E2EF2"/>
    <w:rsid w:val="002E2F14"/>
    <w:rsid w:val="002E2F8A"/>
    <w:rsid w:val="002E3C8B"/>
    <w:rsid w:val="002E4425"/>
    <w:rsid w:val="002E5119"/>
    <w:rsid w:val="002E5865"/>
    <w:rsid w:val="002E5A6F"/>
    <w:rsid w:val="002E5F78"/>
    <w:rsid w:val="002E6100"/>
    <w:rsid w:val="002E618C"/>
    <w:rsid w:val="002E6298"/>
    <w:rsid w:val="002E6573"/>
    <w:rsid w:val="002E668A"/>
    <w:rsid w:val="002E7BD7"/>
    <w:rsid w:val="002F0510"/>
    <w:rsid w:val="002F0F19"/>
    <w:rsid w:val="002F10AE"/>
    <w:rsid w:val="002F136E"/>
    <w:rsid w:val="002F1BA9"/>
    <w:rsid w:val="002F1BB0"/>
    <w:rsid w:val="002F1D1A"/>
    <w:rsid w:val="002F1F72"/>
    <w:rsid w:val="002F22CD"/>
    <w:rsid w:val="002F3026"/>
    <w:rsid w:val="002F3204"/>
    <w:rsid w:val="002F39B0"/>
    <w:rsid w:val="002F3C5F"/>
    <w:rsid w:val="002F3DFF"/>
    <w:rsid w:val="002F3F36"/>
    <w:rsid w:val="002F4298"/>
    <w:rsid w:val="002F4B66"/>
    <w:rsid w:val="002F59A1"/>
    <w:rsid w:val="002F5B8D"/>
    <w:rsid w:val="002F65A8"/>
    <w:rsid w:val="002F6966"/>
    <w:rsid w:val="002F77BC"/>
    <w:rsid w:val="002F7BD1"/>
    <w:rsid w:val="00300578"/>
    <w:rsid w:val="003014D7"/>
    <w:rsid w:val="003019B9"/>
    <w:rsid w:val="003020D7"/>
    <w:rsid w:val="003024BD"/>
    <w:rsid w:val="003031DB"/>
    <w:rsid w:val="0030335C"/>
    <w:rsid w:val="003034A8"/>
    <w:rsid w:val="00303793"/>
    <w:rsid w:val="00304C0E"/>
    <w:rsid w:val="003059B7"/>
    <w:rsid w:val="00305A39"/>
    <w:rsid w:val="00305DA6"/>
    <w:rsid w:val="00306022"/>
    <w:rsid w:val="003061FC"/>
    <w:rsid w:val="00306425"/>
    <w:rsid w:val="0030676C"/>
    <w:rsid w:val="00306A8E"/>
    <w:rsid w:val="003074C0"/>
    <w:rsid w:val="003076A1"/>
    <w:rsid w:val="00307796"/>
    <w:rsid w:val="00307934"/>
    <w:rsid w:val="0031047B"/>
    <w:rsid w:val="003107E9"/>
    <w:rsid w:val="00311165"/>
    <w:rsid w:val="0031123A"/>
    <w:rsid w:val="0031136E"/>
    <w:rsid w:val="00311558"/>
    <w:rsid w:val="0031160B"/>
    <w:rsid w:val="00312660"/>
    <w:rsid w:val="0031275B"/>
    <w:rsid w:val="003138B9"/>
    <w:rsid w:val="00313BC0"/>
    <w:rsid w:val="00314122"/>
    <w:rsid w:val="0031448A"/>
    <w:rsid w:val="00314516"/>
    <w:rsid w:val="0031507D"/>
    <w:rsid w:val="00315483"/>
    <w:rsid w:val="00315811"/>
    <w:rsid w:val="00315BCE"/>
    <w:rsid w:val="0031605C"/>
    <w:rsid w:val="003161D8"/>
    <w:rsid w:val="00316388"/>
    <w:rsid w:val="00316457"/>
    <w:rsid w:val="003166C2"/>
    <w:rsid w:val="00316978"/>
    <w:rsid w:val="003177F6"/>
    <w:rsid w:val="00317AC6"/>
    <w:rsid w:val="003201AE"/>
    <w:rsid w:val="003202B0"/>
    <w:rsid w:val="00320340"/>
    <w:rsid w:val="003207C6"/>
    <w:rsid w:val="0032158F"/>
    <w:rsid w:val="00322075"/>
    <w:rsid w:val="00322650"/>
    <w:rsid w:val="00323F11"/>
    <w:rsid w:val="00324743"/>
    <w:rsid w:val="003251F1"/>
    <w:rsid w:val="003254F6"/>
    <w:rsid w:val="003260A5"/>
    <w:rsid w:val="00326901"/>
    <w:rsid w:val="00326BCD"/>
    <w:rsid w:val="003278D7"/>
    <w:rsid w:val="003324C2"/>
    <w:rsid w:val="00332C8C"/>
    <w:rsid w:val="003335C4"/>
    <w:rsid w:val="0033391C"/>
    <w:rsid w:val="00333CF2"/>
    <w:rsid w:val="00333E75"/>
    <w:rsid w:val="00334479"/>
    <w:rsid w:val="0033492A"/>
    <w:rsid w:val="00334AE8"/>
    <w:rsid w:val="00334EF4"/>
    <w:rsid w:val="00335235"/>
    <w:rsid w:val="00335676"/>
    <w:rsid w:val="0033587D"/>
    <w:rsid w:val="00335F0D"/>
    <w:rsid w:val="003366A3"/>
    <w:rsid w:val="00336D5A"/>
    <w:rsid w:val="00337148"/>
    <w:rsid w:val="003377FE"/>
    <w:rsid w:val="00337808"/>
    <w:rsid w:val="00340160"/>
    <w:rsid w:val="0034042A"/>
    <w:rsid w:val="00340752"/>
    <w:rsid w:val="00340A51"/>
    <w:rsid w:val="00341EF5"/>
    <w:rsid w:val="003424BF"/>
    <w:rsid w:val="003434DD"/>
    <w:rsid w:val="003442E4"/>
    <w:rsid w:val="00344A04"/>
    <w:rsid w:val="00344E98"/>
    <w:rsid w:val="00344FA5"/>
    <w:rsid w:val="00345470"/>
    <w:rsid w:val="00345A27"/>
    <w:rsid w:val="00345A7B"/>
    <w:rsid w:val="00345BF4"/>
    <w:rsid w:val="00345D23"/>
    <w:rsid w:val="003463A1"/>
    <w:rsid w:val="00346810"/>
    <w:rsid w:val="00346AF3"/>
    <w:rsid w:val="0034706C"/>
    <w:rsid w:val="00347140"/>
    <w:rsid w:val="00347196"/>
    <w:rsid w:val="003471FF"/>
    <w:rsid w:val="0034741A"/>
    <w:rsid w:val="003513BE"/>
    <w:rsid w:val="003513D3"/>
    <w:rsid w:val="00351C9E"/>
    <w:rsid w:val="00351F96"/>
    <w:rsid w:val="00351F97"/>
    <w:rsid w:val="00352015"/>
    <w:rsid w:val="00352991"/>
    <w:rsid w:val="00354039"/>
    <w:rsid w:val="003543E7"/>
    <w:rsid w:val="00354672"/>
    <w:rsid w:val="003546A4"/>
    <w:rsid w:val="00355426"/>
    <w:rsid w:val="003554A9"/>
    <w:rsid w:val="003569B0"/>
    <w:rsid w:val="00357BB2"/>
    <w:rsid w:val="00360854"/>
    <w:rsid w:val="00360864"/>
    <w:rsid w:val="00360E63"/>
    <w:rsid w:val="00361ACE"/>
    <w:rsid w:val="00361E38"/>
    <w:rsid w:val="00362275"/>
    <w:rsid w:val="0036238B"/>
    <w:rsid w:val="00362D9D"/>
    <w:rsid w:val="0036355B"/>
    <w:rsid w:val="00363842"/>
    <w:rsid w:val="0036470B"/>
    <w:rsid w:val="0036521F"/>
    <w:rsid w:val="0036563C"/>
    <w:rsid w:val="00365905"/>
    <w:rsid w:val="00365DAA"/>
    <w:rsid w:val="00366058"/>
    <w:rsid w:val="003663E9"/>
    <w:rsid w:val="00366832"/>
    <w:rsid w:val="003670FF"/>
    <w:rsid w:val="0037000D"/>
    <w:rsid w:val="00370DF6"/>
    <w:rsid w:val="00370DFF"/>
    <w:rsid w:val="00371253"/>
    <w:rsid w:val="003713E3"/>
    <w:rsid w:val="003720FB"/>
    <w:rsid w:val="003722AD"/>
    <w:rsid w:val="003727EE"/>
    <w:rsid w:val="00372881"/>
    <w:rsid w:val="0037344B"/>
    <w:rsid w:val="003734DB"/>
    <w:rsid w:val="003741AD"/>
    <w:rsid w:val="00374597"/>
    <w:rsid w:val="0037509A"/>
    <w:rsid w:val="00375B23"/>
    <w:rsid w:val="00375D3C"/>
    <w:rsid w:val="00375E55"/>
    <w:rsid w:val="00376B4E"/>
    <w:rsid w:val="00377427"/>
    <w:rsid w:val="003777F8"/>
    <w:rsid w:val="003779D3"/>
    <w:rsid w:val="00377A1E"/>
    <w:rsid w:val="00380286"/>
    <w:rsid w:val="00380DAE"/>
    <w:rsid w:val="003813E3"/>
    <w:rsid w:val="0038208A"/>
    <w:rsid w:val="00382AA3"/>
    <w:rsid w:val="00382BB4"/>
    <w:rsid w:val="00383432"/>
    <w:rsid w:val="003834CE"/>
    <w:rsid w:val="00383BEB"/>
    <w:rsid w:val="00383CC2"/>
    <w:rsid w:val="003856F1"/>
    <w:rsid w:val="00386A45"/>
    <w:rsid w:val="00386D89"/>
    <w:rsid w:val="00386EDC"/>
    <w:rsid w:val="0038753D"/>
    <w:rsid w:val="0038785C"/>
    <w:rsid w:val="0039050C"/>
    <w:rsid w:val="003913FF"/>
    <w:rsid w:val="003915B0"/>
    <w:rsid w:val="00391717"/>
    <w:rsid w:val="00391A73"/>
    <w:rsid w:val="003923E8"/>
    <w:rsid w:val="00392853"/>
    <w:rsid w:val="00392F21"/>
    <w:rsid w:val="00392FCC"/>
    <w:rsid w:val="0039427E"/>
    <w:rsid w:val="003943AA"/>
    <w:rsid w:val="00394528"/>
    <w:rsid w:val="0039495F"/>
    <w:rsid w:val="00394D03"/>
    <w:rsid w:val="00395343"/>
    <w:rsid w:val="00395738"/>
    <w:rsid w:val="003961B7"/>
    <w:rsid w:val="00396277"/>
    <w:rsid w:val="00397E25"/>
    <w:rsid w:val="003A0E8E"/>
    <w:rsid w:val="003A1031"/>
    <w:rsid w:val="003A12DF"/>
    <w:rsid w:val="003A1CFF"/>
    <w:rsid w:val="003A2192"/>
    <w:rsid w:val="003A24D3"/>
    <w:rsid w:val="003A28A0"/>
    <w:rsid w:val="003A3145"/>
    <w:rsid w:val="003A3A15"/>
    <w:rsid w:val="003A4417"/>
    <w:rsid w:val="003A45CD"/>
    <w:rsid w:val="003A53DA"/>
    <w:rsid w:val="003A55F3"/>
    <w:rsid w:val="003A5ED2"/>
    <w:rsid w:val="003A5EF7"/>
    <w:rsid w:val="003A6CD8"/>
    <w:rsid w:val="003A70C9"/>
    <w:rsid w:val="003A7F69"/>
    <w:rsid w:val="003B0D0D"/>
    <w:rsid w:val="003B1429"/>
    <w:rsid w:val="003B16C6"/>
    <w:rsid w:val="003B1779"/>
    <w:rsid w:val="003B18B1"/>
    <w:rsid w:val="003B2D77"/>
    <w:rsid w:val="003B2FB1"/>
    <w:rsid w:val="003B34C3"/>
    <w:rsid w:val="003B37B8"/>
    <w:rsid w:val="003B3856"/>
    <w:rsid w:val="003B38CD"/>
    <w:rsid w:val="003B49F0"/>
    <w:rsid w:val="003B4C59"/>
    <w:rsid w:val="003B4D77"/>
    <w:rsid w:val="003B5354"/>
    <w:rsid w:val="003B5DD9"/>
    <w:rsid w:val="003B688E"/>
    <w:rsid w:val="003B6FE0"/>
    <w:rsid w:val="003B702F"/>
    <w:rsid w:val="003B7046"/>
    <w:rsid w:val="003B7152"/>
    <w:rsid w:val="003B7B62"/>
    <w:rsid w:val="003B7C65"/>
    <w:rsid w:val="003C0B9F"/>
    <w:rsid w:val="003C1232"/>
    <w:rsid w:val="003C179F"/>
    <w:rsid w:val="003C193B"/>
    <w:rsid w:val="003C1AD4"/>
    <w:rsid w:val="003C1FB5"/>
    <w:rsid w:val="003C248E"/>
    <w:rsid w:val="003C34E6"/>
    <w:rsid w:val="003C3971"/>
    <w:rsid w:val="003C3F42"/>
    <w:rsid w:val="003C4C8E"/>
    <w:rsid w:val="003C52DD"/>
    <w:rsid w:val="003C5316"/>
    <w:rsid w:val="003C64F6"/>
    <w:rsid w:val="003C65EE"/>
    <w:rsid w:val="003C664D"/>
    <w:rsid w:val="003C716C"/>
    <w:rsid w:val="003C7639"/>
    <w:rsid w:val="003C7A8F"/>
    <w:rsid w:val="003C7BA1"/>
    <w:rsid w:val="003C7DD6"/>
    <w:rsid w:val="003C7EBE"/>
    <w:rsid w:val="003D129B"/>
    <w:rsid w:val="003D236C"/>
    <w:rsid w:val="003D24F9"/>
    <w:rsid w:val="003D294E"/>
    <w:rsid w:val="003D382C"/>
    <w:rsid w:val="003D3D0D"/>
    <w:rsid w:val="003D4353"/>
    <w:rsid w:val="003D4795"/>
    <w:rsid w:val="003D49EB"/>
    <w:rsid w:val="003D5BAA"/>
    <w:rsid w:val="003D6213"/>
    <w:rsid w:val="003D69AC"/>
    <w:rsid w:val="003D739E"/>
    <w:rsid w:val="003D7F2F"/>
    <w:rsid w:val="003E00FF"/>
    <w:rsid w:val="003E055D"/>
    <w:rsid w:val="003E0D30"/>
    <w:rsid w:val="003E10A6"/>
    <w:rsid w:val="003E1104"/>
    <w:rsid w:val="003E173B"/>
    <w:rsid w:val="003E1B2F"/>
    <w:rsid w:val="003E1C23"/>
    <w:rsid w:val="003E1C9F"/>
    <w:rsid w:val="003E2D6F"/>
    <w:rsid w:val="003E32CE"/>
    <w:rsid w:val="003E3483"/>
    <w:rsid w:val="003E3F40"/>
    <w:rsid w:val="003E4342"/>
    <w:rsid w:val="003E5449"/>
    <w:rsid w:val="003E6965"/>
    <w:rsid w:val="003E7F46"/>
    <w:rsid w:val="003F0A91"/>
    <w:rsid w:val="003F1503"/>
    <w:rsid w:val="003F1713"/>
    <w:rsid w:val="003F1972"/>
    <w:rsid w:val="003F1BCA"/>
    <w:rsid w:val="003F2AE3"/>
    <w:rsid w:val="003F32F5"/>
    <w:rsid w:val="003F333C"/>
    <w:rsid w:val="003F36F9"/>
    <w:rsid w:val="003F3B68"/>
    <w:rsid w:val="003F452B"/>
    <w:rsid w:val="003F464C"/>
    <w:rsid w:val="003F4989"/>
    <w:rsid w:val="003F49C3"/>
    <w:rsid w:val="003F4D0E"/>
    <w:rsid w:val="003F582B"/>
    <w:rsid w:val="003F65CB"/>
    <w:rsid w:val="003F661A"/>
    <w:rsid w:val="003F6D98"/>
    <w:rsid w:val="003F6E70"/>
    <w:rsid w:val="003F729D"/>
    <w:rsid w:val="003F7B34"/>
    <w:rsid w:val="003F7BF3"/>
    <w:rsid w:val="003F7DC4"/>
    <w:rsid w:val="003F7F8C"/>
    <w:rsid w:val="004009DF"/>
    <w:rsid w:val="00400DD4"/>
    <w:rsid w:val="00400FF6"/>
    <w:rsid w:val="00401262"/>
    <w:rsid w:val="00401350"/>
    <w:rsid w:val="00402044"/>
    <w:rsid w:val="00402355"/>
    <w:rsid w:val="00402916"/>
    <w:rsid w:val="00402A39"/>
    <w:rsid w:val="00402A5E"/>
    <w:rsid w:val="00402C37"/>
    <w:rsid w:val="00402D4A"/>
    <w:rsid w:val="00402D6F"/>
    <w:rsid w:val="004030FA"/>
    <w:rsid w:val="00403592"/>
    <w:rsid w:val="004038D2"/>
    <w:rsid w:val="00403F39"/>
    <w:rsid w:val="004047AB"/>
    <w:rsid w:val="00404AB9"/>
    <w:rsid w:val="00404C12"/>
    <w:rsid w:val="004054AC"/>
    <w:rsid w:val="00406781"/>
    <w:rsid w:val="00406AF9"/>
    <w:rsid w:val="0040708F"/>
    <w:rsid w:val="00407101"/>
    <w:rsid w:val="00407EF1"/>
    <w:rsid w:val="004102D3"/>
    <w:rsid w:val="00410601"/>
    <w:rsid w:val="00410B27"/>
    <w:rsid w:val="00411357"/>
    <w:rsid w:val="0041172A"/>
    <w:rsid w:val="004119A5"/>
    <w:rsid w:val="0041279B"/>
    <w:rsid w:val="004129B7"/>
    <w:rsid w:val="00412ACD"/>
    <w:rsid w:val="00412C7E"/>
    <w:rsid w:val="00412D8A"/>
    <w:rsid w:val="00412E6F"/>
    <w:rsid w:val="00412FB2"/>
    <w:rsid w:val="004135C8"/>
    <w:rsid w:val="0041367D"/>
    <w:rsid w:val="0041386D"/>
    <w:rsid w:val="004143CF"/>
    <w:rsid w:val="00414904"/>
    <w:rsid w:val="00414FB5"/>
    <w:rsid w:val="004156EB"/>
    <w:rsid w:val="00416162"/>
    <w:rsid w:val="004165DE"/>
    <w:rsid w:val="00416785"/>
    <w:rsid w:val="00416DA6"/>
    <w:rsid w:val="00417233"/>
    <w:rsid w:val="00417239"/>
    <w:rsid w:val="00417774"/>
    <w:rsid w:val="00417BB2"/>
    <w:rsid w:val="00417E74"/>
    <w:rsid w:val="00420299"/>
    <w:rsid w:val="00420BE1"/>
    <w:rsid w:val="00420C3C"/>
    <w:rsid w:val="004211DF"/>
    <w:rsid w:val="00421471"/>
    <w:rsid w:val="00422576"/>
    <w:rsid w:val="00422CB2"/>
    <w:rsid w:val="004231C9"/>
    <w:rsid w:val="0042330A"/>
    <w:rsid w:val="00423523"/>
    <w:rsid w:val="00423FA1"/>
    <w:rsid w:val="004246F6"/>
    <w:rsid w:val="00424AE0"/>
    <w:rsid w:val="00424F5F"/>
    <w:rsid w:val="0042513E"/>
    <w:rsid w:val="00426782"/>
    <w:rsid w:val="00426A17"/>
    <w:rsid w:val="00426BB7"/>
    <w:rsid w:val="00426F67"/>
    <w:rsid w:val="00427835"/>
    <w:rsid w:val="00427D1D"/>
    <w:rsid w:val="00430BD3"/>
    <w:rsid w:val="00431477"/>
    <w:rsid w:val="00431745"/>
    <w:rsid w:val="004319B3"/>
    <w:rsid w:val="00431C97"/>
    <w:rsid w:val="00432023"/>
    <w:rsid w:val="004320AD"/>
    <w:rsid w:val="0043371B"/>
    <w:rsid w:val="004338A2"/>
    <w:rsid w:val="00433C12"/>
    <w:rsid w:val="004345B8"/>
    <w:rsid w:val="0043469D"/>
    <w:rsid w:val="004349C0"/>
    <w:rsid w:val="00435258"/>
    <w:rsid w:val="004355A5"/>
    <w:rsid w:val="004359EC"/>
    <w:rsid w:val="00435CEA"/>
    <w:rsid w:val="0043619F"/>
    <w:rsid w:val="0043683A"/>
    <w:rsid w:val="00436841"/>
    <w:rsid w:val="0043742C"/>
    <w:rsid w:val="00437746"/>
    <w:rsid w:val="0043784A"/>
    <w:rsid w:val="004403F1"/>
    <w:rsid w:val="00440708"/>
    <w:rsid w:val="0044106D"/>
    <w:rsid w:val="004417E4"/>
    <w:rsid w:val="00442061"/>
    <w:rsid w:val="004426DD"/>
    <w:rsid w:val="0044314D"/>
    <w:rsid w:val="0044322C"/>
    <w:rsid w:val="00443389"/>
    <w:rsid w:val="004433BF"/>
    <w:rsid w:val="00443814"/>
    <w:rsid w:val="004439A1"/>
    <w:rsid w:val="004441C2"/>
    <w:rsid w:val="00444F24"/>
    <w:rsid w:val="00445026"/>
    <w:rsid w:val="00445519"/>
    <w:rsid w:val="0044567D"/>
    <w:rsid w:val="00446397"/>
    <w:rsid w:val="00447451"/>
    <w:rsid w:val="0044799A"/>
    <w:rsid w:val="004501C8"/>
    <w:rsid w:val="00450300"/>
    <w:rsid w:val="00450ED9"/>
    <w:rsid w:val="00451129"/>
    <w:rsid w:val="00451234"/>
    <w:rsid w:val="004515BB"/>
    <w:rsid w:val="004520B4"/>
    <w:rsid w:val="004525E0"/>
    <w:rsid w:val="00452F6A"/>
    <w:rsid w:val="00453A73"/>
    <w:rsid w:val="004540A6"/>
    <w:rsid w:val="004545F6"/>
    <w:rsid w:val="004557DA"/>
    <w:rsid w:val="004558BE"/>
    <w:rsid w:val="00455CF3"/>
    <w:rsid w:val="004561F3"/>
    <w:rsid w:val="004566B1"/>
    <w:rsid w:val="00456983"/>
    <w:rsid w:val="004569F3"/>
    <w:rsid w:val="00456A87"/>
    <w:rsid w:val="00456B1E"/>
    <w:rsid w:val="0045710B"/>
    <w:rsid w:val="0046019D"/>
    <w:rsid w:val="004604BE"/>
    <w:rsid w:val="00460AC8"/>
    <w:rsid w:val="00460C3F"/>
    <w:rsid w:val="00461A1F"/>
    <w:rsid w:val="00461B68"/>
    <w:rsid w:val="00461DED"/>
    <w:rsid w:val="00462079"/>
    <w:rsid w:val="004623C1"/>
    <w:rsid w:val="0046251E"/>
    <w:rsid w:val="0046298C"/>
    <w:rsid w:val="004632C6"/>
    <w:rsid w:val="00463CA8"/>
    <w:rsid w:val="00463D34"/>
    <w:rsid w:val="004640C7"/>
    <w:rsid w:val="004643DB"/>
    <w:rsid w:val="00464BC5"/>
    <w:rsid w:val="00464D3C"/>
    <w:rsid w:val="00464E69"/>
    <w:rsid w:val="00464E6F"/>
    <w:rsid w:val="00465F69"/>
    <w:rsid w:val="00465FA3"/>
    <w:rsid w:val="00466D72"/>
    <w:rsid w:val="00467F2B"/>
    <w:rsid w:val="004701BD"/>
    <w:rsid w:val="004718DA"/>
    <w:rsid w:val="00471BCF"/>
    <w:rsid w:val="00471E0E"/>
    <w:rsid w:val="0047291F"/>
    <w:rsid w:val="00472D48"/>
    <w:rsid w:val="0047320C"/>
    <w:rsid w:val="00473D1F"/>
    <w:rsid w:val="00473F79"/>
    <w:rsid w:val="004740AC"/>
    <w:rsid w:val="0047440F"/>
    <w:rsid w:val="00474784"/>
    <w:rsid w:val="00474A5E"/>
    <w:rsid w:val="00475474"/>
    <w:rsid w:val="00475B06"/>
    <w:rsid w:val="0047613F"/>
    <w:rsid w:val="0047655C"/>
    <w:rsid w:val="004766C3"/>
    <w:rsid w:val="00476AD6"/>
    <w:rsid w:val="00476DDF"/>
    <w:rsid w:val="0047771B"/>
    <w:rsid w:val="00477730"/>
    <w:rsid w:val="00477864"/>
    <w:rsid w:val="004779D4"/>
    <w:rsid w:val="00477E19"/>
    <w:rsid w:val="0048183F"/>
    <w:rsid w:val="0048210F"/>
    <w:rsid w:val="004828B9"/>
    <w:rsid w:val="0048304A"/>
    <w:rsid w:val="00483D00"/>
    <w:rsid w:val="0048495F"/>
    <w:rsid w:val="00485017"/>
    <w:rsid w:val="00486ACB"/>
    <w:rsid w:val="004872B5"/>
    <w:rsid w:val="004873EE"/>
    <w:rsid w:val="004873FA"/>
    <w:rsid w:val="0048765A"/>
    <w:rsid w:val="00490147"/>
    <w:rsid w:val="0049030C"/>
    <w:rsid w:val="00490860"/>
    <w:rsid w:val="004909F2"/>
    <w:rsid w:val="00490AD6"/>
    <w:rsid w:val="00490BE0"/>
    <w:rsid w:val="00490D74"/>
    <w:rsid w:val="00491403"/>
    <w:rsid w:val="004918D3"/>
    <w:rsid w:val="00491E5F"/>
    <w:rsid w:val="004922EC"/>
    <w:rsid w:val="00492317"/>
    <w:rsid w:val="00492FA1"/>
    <w:rsid w:val="0049341C"/>
    <w:rsid w:val="00493C46"/>
    <w:rsid w:val="00494556"/>
    <w:rsid w:val="00494780"/>
    <w:rsid w:val="004948C5"/>
    <w:rsid w:val="00494DD0"/>
    <w:rsid w:val="0049534C"/>
    <w:rsid w:val="00495520"/>
    <w:rsid w:val="00495988"/>
    <w:rsid w:val="00495D2F"/>
    <w:rsid w:val="00496722"/>
    <w:rsid w:val="0049689A"/>
    <w:rsid w:val="00496B03"/>
    <w:rsid w:val="00496C40"/>
    <w:rsid w:val="00496C93"/>
    <w:rsid w:val="0049758F"/>
    <w:rsid w:val="004979EF"/>
    <w:rsid w:val="004A059C"/>
    <w:rsid w:val="004A0775"/>
    <w:rsid w:val="004A0C47"/>
    <w:rsid w:val="004A0CD0"/>
    <w:rsid w:val="004A2705"/>
    <w:rsid w:val="004A2AE0"/>
    <w:rsid w:val="004A2E4F"/>
    <w:rsid w:val="004A2FB6"/>
    <w:rsid w:val="004A3389"/>
    <w:rsid w:val="004A34CC"/>
    <w:rsid w:val="004A4EEB"/>
    <w:rsid w:val="004A5B6C"/>
    <w:rsid w:val="004A5CDF"/>
    <w:rsid w:val="004A63B9"/>
    <w:rsid w:val="004A677A"/>
    <w:rsid w:val="004A6A39"/>
    <w:rsid w:val="004A6E6E"/>
    <w:rsid w:val="004A7ABC"/>
    <w:rsid w:val="004B095A"/>
    <w:rsid w:val="004B17BE"/>
    <w:rsid w:val="004B1842"/>
    <w:rsid w:val="004B1D54"/>
    <w:rsid w:val="004B40F1"/>
    <w:rsid w:val="004B4536"/>
    <w:rsid w:val="004B4E96"/>
    <w:rsid w:val="004B54AB"/>
    <w:rsid w:val="004B55C3"/>
    <w:rsid w:val="004B6321"/>
    <w:rsid w:val="004B64CD"/>
    <w:rsid w:val="004B6831"/>
    <w:rsid w:val="004B68A4"/>
    <w:rsid w:val="004B69C3"/>
    <w:rsid w:val="004B7402"/>
    <w:rsid w:val="004B7786"/>
    <w:rsid w:val="004B7976"/>
    <w:rsid w:val="004C0483"/>
    <w:rsid w:val="004C0C6C"/>
    <w:rsid w:val="004C1E9C"/>
    <w:rsid w:val="004C2067"/>
    <w:rsid w:val="004C27E4"/>
    <w:rsid w:val="004C2CA4"/>
    <w:rsid w:val="004C3E88"/>
    <w:rsid w:val="004C481E"/>
    <w:rsid w:val="004C48EB"/>
    <w:rsid w:val="004C52C2"/>
    <w:rsid w:val="004C5893"/>
    <w:rsid w:val="004C6647"/>
    <w:rsid w:val="004C690B"/>
    <w:rsid w:val="004C7231"/>
    <w:rsid w:val="004C7750"/>
    <w:rsid w:val="004C7892"/>
    <w:rsid w:val="004C7D24"/>
    <w:rsid w:val="004D0090"/>
    <w:rsid w:val="004D01D9"/>
    <w:rsid w:val="004D0252"/>
    <w:rsid w:val="004D0596"/>
    <w:rsid w:val="004D0872"/>
    <w:rsid w:val="004D110E"/>
    <w:rsid w:val="004D133F"/>
    <w:rsid w:val="004D1378"/>
    <w:rsid w:val="004D1803"/>
    <w:rsid w:val="004D247C"/>
    <w:rsid w:val="004D24CE"/>
    <w:rsid w:val="004D3010"/>
    <w:rsid w:val="004D3950"/>
    <w:rsid w:val="004D3BC0"/>
    <w:rsid w:val="004D471B"/>
    <w:rsid w:val="004D49E5"/>
    <w:rsid w:val="004D4B16"/>
    <w:rsid w:val="004D5294"/>
    <w:rsid w:val="004D5837"/>
    <w:rsid w:val="004D5AD2"/>
    <w:rsid w:val="004D6124"/>
    <w:rsid w:val="004D6C7E"/>
    <w:rsid w:val="004D73DB"/>
    <w:rsid w:val="004D7416"/>
    <w:rsid w:val="004D74BE"/>
    <w:rsid w:val="004D7DAF"/>
    <w:rsid w:val="004D7FD6"/>
    <w:rsid w:val="004E01F0"/>
    <w:rsid w:val="004E0C9E"/>
    <w:rsid w:val="004E0DB4"/>
    <w:rsid w:val="004E1BBC"/>
    <w:rsid w:val="004E1C82"/>
    <w:rsid w:val="004E296C"/>
    <w:rsid w:val="004E2B19"/>
    <w:rsid w:val="004E2B83"/>
    <w:rsid w:val="004E2CCB"/>
    <w:rsid w:val="004E3387"/>
    <w:rsid w:val="004E3D85"/>
    <w:rsid w:val="004E42B2"/>
    <w:rsid w:val="004E4837"/>
    <w:rsid w:val="004E4B41"/>
    <w:rsid w:val="004E4EA6"/>
    <w:rsid w:val="004E4EF0"/>
    <w:rsid w:val="004E5675"/>
    <w:rsid w:val="004E5C89"/>
    <w:rsid w:val="004E6285"/>
    <w:rsid w:val="004E6469"/>
    <w:rsid w:val="004E6957"/>
    <w:rsid w:val="004F01B6"/>
    <w:rsid w:val="004F068E"/>
    <w:rsid w:val="004F0A20"/>
    <w:rsid w:val="004F12E1"/>
    <w:rsid w:val="004F192A"/>
    <w:rsid w:val="004F1E3B"/>
    <w:rsid w:val="004F21CE"/>
    <w:rsid w:val="004F288F"/>
    <w:rsid w:val="004F29BE"/>
    <w:rsid w:val="004F29CC"/>
    <w:rsid w:val="004F3065"/>
    <w:rsid w:val="004F3B78"/>
    <w:rsid w:val="004F463F"/>
    <w:rsid w:val="004F4F59"/>
    <w:rsid w:val="004F564A"/>
    <w:rsid w:val="004F596A"/>
    <w:rsid w:val="004F5E7E"/>
    <w:rsid w:val="004F63AE"/>
    <w:rsid w:val="004F6DFD"/>
    <w:rsid w:val="004F6F42"/>
    <w:rsid w:val="004F752F"/>
    <w:rsid w:val="004F7983"/>
    <w:rsid w:val="005000B8"/>
    <w:rsid w:val="00500349"/>
    <w:rsid w:val="00500B51"/>
    <w:rsid w:val="0050128A"/>
    <w:rsid w:val="00501363"/>
    <w:rsid w:val="00501AD8"/>
    <w:rsid w:val="00501C90"/>
    <w:rsid w:val="00502885"/>
    <w:rsid w:val="005029A2"/>
    <w:rsid w:val="00502BA4"/>
    <w:rsid w:val="00503157"/>
    <w:rsid w:val="005038D7"/>
    <w:rsid w:val="005038FE"/>
    <w:rsid w:val="00503EAD"/>
    <w:rsid w:val="005043EB"/>
    <w:rsid w:val="0050470E"/>
    <w:rsid w:val="00504E6C"/>
    <w:rsid w:val="0050597C"/>
    <w:rsid w:val="005061B3"/>
    <w:rsid w:val="005061C4"/>
    <w:rsid w:val="00506A14"/>
    <w:rsid w:val="00506E18"/>
    <w:rsid w:val="00507599"/>
    <w:rsid w:val="0050785D"/>
    <w:rsid w:val="00507AAB"/>
    <w:rsid w:val="005101CF"/>
    <w:rsid w:val="005118A9"/>
    <w:rsid w:val="00512DDD"/>
    <w:rsid w:val="00513C69"/>
    <w:rsid w:val="00514058"/>
    <w:rsid w:val="00514716"/>
    <w:rsid w:val="00514A7B"/>
    <w:rsid w:val="005151D2"/>
    <w:rsid w:val="00515406"/>
    <w:rsid w:val="005155BE"/>
    <w:rsid w:val="005169FA"/>
    <w:rsid w:val="00516B5A"/>
    <w:rsid w:val="00516D3A"/>
    <w:rsid w:val="0051796E"/>
    <w:rsid w:val="00517C77"/>
    <w:rsid w:val="00520047"/>
    <w:rsid w:val="005203D8"/>
    <w:rsid w:val="0052056A"/>
    <w:rsid w:val="005215C1"/>
    <w:rsid w:val="0052186B"/>
    <w:rsid w:val="00521BFE"/>
    <w:rsid w:val="0052204F"/>
    <w:rsid w:val="005221B0"/>
    <w:rsid w:val="00522608"/>
    <w:rsid w:val="00522CAB"/>
    <w:rsid w:val="005233B4"/>
    <w:rsid w:val="005235BB"/>
    <w:rsid w:val="005248CC"/>
    <w:rsid w:val="00524BC8"/>
    <w:rsid w:val="00524F13"/>
    <w:rsid w:val="00525248"/>
    <w:rsid w:val="005269F6"/>
    <w:rsid w:val="005279B3"/>
    <w:rsid w:val="00527C96"/>
    <w:rsid w:val="005302A2"/>
    <w:rsid w:val="005303A5"/>
    <w:rsid w:val="00530BE5"/>
    <w:rsid w:val="00531019"/>
    <w:rsid w:val="00531EE0"/>
    <w:rsid w:val="00532D53"/>
    <w:rsid w:val="00533008"/>
    <w:rsid w:val="005338E0"/>
    <w:rsid w:val="0053394E"/>
    <w:rsid w:val="00533E9E"/>
    <w:rsid w:val="00535FE9"/>
    <w:rsid w:val="00536208"/>
    <w:rsid w:val="00536245"/>
    <w:rsid w:val="005366FC"/>
    <w:rsid w:val="00536867"/>
    <w:rsid w:val="005374C1"/>
    <w:rsid w:val="005374D5"/>
    <w:rsid w:val="00537867"/>
    <w:rsid w:val="00537E1C"/>
    <w:rsid w:val="00540125"/>
    <w:rsid w:val="005402F7"/>
    <w:rsid w:val="005408BD"/>
    <w:rsid w:val="005418F2"/>
    <w:rsid w:val="00541B21"/>
    <w:rsid w:val="00542293"/>
    <w:rsid w:val="00542398"/>
    <w:rsid w:val="00542A8A"/>
    <w:rsid w:val="00542DD7"/>
    <w:rsid w:val="00543026"/>
    <w:rsid w:val="00543EF5"/>
    <w:rsid w:val="005443ED"/>
    <w:rsid w:val="00544C7A"/>
    <w:rsid w:val="005451A8"/>
    <w:rsid w:val="00545509"/>
    <w:rsid w:val="0054554C"/>
    <w:rsid w:val="0054633D"/>
    <w:rsid w:val="00546B37"/>
    <w:rsid w:val="0054751E"/>
    <w:rsid w:val="00547781"/>
    <w:rsid w:val="0055008C"/>
    <w:rsid w:val="005500FF"/>
    <w:rsid w:val="0055054A"/>
    <w:rsid w:val="00550F47"/>
    <w:rsid w:val="005515DF"/>
    <w:rsid w:val="00551968"/>
    <w:rsid w:val="0055273E"/>
    <w:rsid w:val="00552FA6"/>
    <w:rsid w:val="00553166"/>
    <w:rsid w:val="00553401"/>
    <w:rsid w:val="00553BFF"/>
    <w:rsid w:val="00553CA4"/>
    <w:rsid w:val="005543CB"/>
    <w:rsid w:val="00554615"/>
    <w:rsid w:val="00554D0E"/>
    <w:rsid w:val="00554F38"/>
    <w:rsid w:val="00555FD5"/>
    <w:rsid w:val="0055640E"/>
    <w:rsid w:val="005573BE"/>
    <w:rsid w:val="00557418"/>
    <w:rsid w:val="00557774"/>
    <w:rsid w:val="00557EF0"/>
    <w:rsid w:val="00560DA2"/>
    <w:rsid w:val="00560EAD"/>
    <w:rsid w:val="00561008"/>
    <w:rsid w:val="00561018"/>
    <w:rsid w:val="005626C9"/>
    <w:rsid w:val="00562970"/>
    <w:rsid w:val="00563E24"/>
    <w:rsid w:val="0056407F"/>
    <w:rsid w:val="0056451C"/>
    <w:rsid w:val="00565577"/>
    <w:rsid w:val="00565E31"/>
    <w:rsid w:val="00565EE5"/>
    <w:rsid w:val="00566024"/>
    <w:rsid w:val="0056646B"/>
    <w:rsid w:val="00566507"/>
    <w:rsid w:val="0056669C"/>
    <w:rsid w:val="00566C6B"/>
    <w:rsid w:val="0056738A"/>
    <w:rsid w:val="00567A8D"/>
    <w:rsid w:val="00567B69"/>
    <w:rsid w:val="005703A5"/>
    <w:rsid w:val="005705B5"/>
    <w:rsid w:val="0057079E"/>
    <w:rsid w:val="00570C50"/>
    <w:rsid w:val="00570F94"/>
    <w:rsid w:val="0057162F"/>
    <w:rsid w:val="00571CE0"/>
    <w:rsid w:val="0057268F"/>
    <w:rsid w:val="0057295A"/>
    <w:rsid w:val="005734F5"/>
    <w:rsid w:val="0057379F"/>
    <w:rsid w:val="00574154"/>
    <w:rsid w:val="005752DA"/>
    <w:rsid w:val="0057530C"/>
    <w:rsid w:val="00575613"/>
    <w:rsid w:val="005756A5"/>
    <w:rsid w:val="0057597B"/>
    <w:rsid w:val="005759CE"/>
    <w:rsid w:val="00575D67"/>
    <w:rsid w:val="00576167"/>
    <w:rsid w:val="00576AF5"/>
    <w:rsid w:val="00576F13"/>
    <w:rsid w:val="00577558"/>
    <w:rsid w:val="005775B2"/>
    <w:rsid w:val="00580C65"/>
    <w:rsid w:val="005810D9"/>
    <w:rsid w:val="00581FE0"/>
    <w:rsid w:val="00582B4B"/>
    <w:rsid w:val="00582B78"/>
    <w:rsid w:val="00583F21"/>
    <w:rsid w:val="005841C6"/>
    <w:rsid w:val="00584DD0"/>
    <w:rsid w:val="00585439"/>
    <w:rsid w:val="0058644E"/>
    <w:rsid w:val="005864BD"/>
    <w:rsid w:val="0058750F"/>
    <w:rsid w:val="0059031B"/>
    <w:rsid w:val="005909D6"/>
    <w:rsid w:val="00591832"/>
    <w:rsid w:val="0059196B"/>
    <w:rsid w:val="00591BCA"/>
    <w:rsid w:val="00591DD4"/>
    <w:rsid w:val="00592032"/>
    <w:rsid w:val="0059280E"/>
    <w:rsid w:val="00592BCE"/>
    <w:rsid w:val="00593048"/>
    <w:rsid w:val="005931E3"/>
    <w:rsid w:val="00593637"/>
    <w:rsid w:val="00593E73"/>
    <w:rsid w:val="00594294"/>
    <w:rsid w:val="0059446C"/>
    <w:rsid w:val="00594905"/>
    <w:rsid w:val="00596C4B"/>
    <w:rsid w:val="005A12B7"/>
    <w:rsid w:val="005A1325"/>
    <w:rsid w:val="005A1984"/>
    <w:rsid w:val="005A1C4C"/>
    <w:rsid w:val="005A1F55"/>
    <w:rsid w:val="005A2555"/>
    <w:rsid w:val="005A33A5"/>
    <w:rsid w:val="005A366C"/>
    <w:rsid w:val="005A3A28"/>
    <w:rsid w:val="005A3C1A"/>
    <w:rsid w:val="005A3CA5"/>
    <w:rsid w:val="005A40B9"/>
    <w:rsid w:val="005A44A0"/>
    <w:rsid w:val="005A4710"/>
    <w:rsid w:val="005A4EF1"/>
    <w:rsid w:val="005A5877"/>
    <w:rsid w:val="005A5EF6"/>
    <w:rsid w:val="005A64A4"/>
    <w:rsid w:val="005A65C4"/>
    <w:rsid w:val="005A74F2"/>
    <w:rsid w:val="005A7507"/>
    <w:rsid w:val="005A760A"/>
    <w:rsid w:val="005A7692"/>
    <w:rsid w:val="005A7985"/>
    <w:rsid w:val="005A7DB8"/>
    <w:rsid w:val="005B1146"/>
    <w:rsid w:val="005B1312"/>
    <w:rsid w:val="005B1B9F"/>
    <w:rsid w:val="005B1CFB"/>
    <w:rsid w:val="005B2509"/>
    <w:rsid w:val="005B2882"/>
    <w:rsid w:val="005B36E9"/>
    <w:rsid w:val="005B44F8"/>
    <w:rsid w:val="005B4D16"/>
    <w:rsid w:val="005B55DF"/>
    <w:rsid w:val="005B5AC3"/>
    <w:rsid w:val="005B6028"/>
    <w:rsid w:val="005B61D2"/>
    <w:rsid w:val="005B6269"/>
    <w:rsid w:val="005B66C1"/>
    <w:rsid w:val="005B728E"/>
    <w:rsid w:val="005B7C2C"/>
    <w:rsid w:val="005B7CC1"/>
    <w:rsid w:val="005B7FAA"/>
    <w:rsid w:val="005C09B7"/>
    <w:rsid w:val="005C0AA0"/>
    <w:rsid w:val="005C0E40"/>
    <w:rsid w:val="005C2210"/>
    <w:rsid w:val="005C27E3"/>
    <w:rsid w:val="005C2A26"/>
    <w:rsid w:val="005C3503"/>
    <w:rsid w:val="005C3BB6"/>
    <w:rsid w:val="005C40C2"/>
    <w:rsid w:val="005C48B7"/>
    <w:rsid w:val="005C4F43"/>
    <w:rsid w:val="005C5000"/>
    <w:rsid w:val="005C528F"/>
    <w:rsid w:val="005C6228"/>
    <w:rsid w:val="005C6C6E"/>
    <w:rsid w:val="005C6FE5"/>
    <w:rsid w:val="005C7D94"/>
    <w:rsid w:val="005D0342"/>
    <w:rsid w:val="005D087D"/>
    <w:rsid w:val="005D0966"/>
    <w:rsid w:val="005D1486"/>
    <w:rsid w:val="005D16C3"/>
    <w:rsid w:val="005D1891"/>
    <w:rsid w:val="005D2AEA"/>
    <w:rsid w:val="005D2D4A"/>
    <w:rsid w:val="005D2D4D"/>
    <w:rsid w:val="005D3137"/>
    <w:rsid w:val="005D326F"/>
    <w:rsid w:val="005D3E50"/>
    <w:rsid w:val="005D4621"/>
    <w:rsid w:val="005D4879"/>
    <w:rsid w:val="005D4C9E"/>
    <w:rsid w:val="005D4E7D"/>
    <w:rsid w:val="005D5C67"/>
    <w:rsid w:val="005D5DBA"/>
    <w:rsid w:val="005D601B"/>
    <w:rsid w:val="005D60FB"/>
    <w:rsid w:val="005D63B3"/>
    <w:rsid w:val="005D729B"/>
    <w:rsid w:val="005D78F6"/>
    <w:rsid w:val="005D7F0C"/>
    <w:rsid w:val="005E04B6"/>
    <w:rsid w:val="005E0BE0"/>
    <w:rsid w:val="005E16C9"/>
    <w:rsid w:val="005E17F3"/>
    <w:rsid w:val="005E1CDC"/>
    <w:rsid w:val="005E1EAB"/>
    <w:rsid w:val="005E1F91"/>
    <w:rsid w:val="005E25BD"/>
    <w:rsid w:val="005E270C"/>
    <w:rsid w:val="005E278A"/>
    <w:rsid w:val="005E2EFF"/>
    <w:rsid w:val="005E2F85"/>
    <w:rsid w:val="005E337E"/>
    <w:rsid w:val="005E3516"/>
    <w:rsid w:val="005E36E8"/>
    <w:rsid w:val="005E37D7"/>
    <w:rsid w:val="005E39AF"/>
    <w:rsid w:val="005E3BFC"/>
    <w:rsid w:val="005E3EA4"/>
    <w:rsid w:val="005E4A2C"/>
    <w:rsid w:val="005E4E4F"/>
    <w:rsid w:val="005E579C"/>
    <w:rsid w:val="005E599C"/>
    <w:rsid w:val="005E600F"/>
    <w:rsid w:val="005E698A"/>
    <w:rsid w:val="005E74B2"/>
    <w:rsid w:val="005F0080"/>
    <w:rsid w:val="005F1115"/>
    <w:rsid w:val="005F1668"/>
    <w:rsid w:val="005F21DB"/>
    <w:rsid w:val="005F2385"/>
    <w:rsid w:val="005F3DE2"/>
    <w:rsid w:val="005F4C15"/>
    <w:rsid w:val="005F601C"/>
    <w:rsid w:val="005F765B"/>
    <w:rsid w:val="005F7EFC"/>
    <w:rsid w:val="0060067B"/>
    <w:rsid w:val="00600EB7"/>
    <w:rsid w:val="006010D8"/>
    <w:rsid w:val="006018A9"/>
    <w:rsid w:val="00602193"/>
    <w:rsid w:val="0060243B"/>
    <w:rsid w:val="00602DBB"/>
    <w:rsid w:val="00603A14"/>
    <w:rsid w:val="00603D29"/>
    <w:rsid w:val="006044CB"/>
    <w:rsid w:val="00604550"/>
    <w:rsid w:val="006047D8"/>
    <w:rsid w:val="00605000"/>
    <w:rsid w:val="006050F7"/>
    <w:rsid w:val="006058A7"/>
    <w:rsid w:val="00605DAC"/>
    <w:rsid w:val="00605DFF"/>
    <w:rsid w:val="006065CB"/>
    <w:rsid w:val="00606CF2"/>
    <w:rsid w:val="006106FF"/>
    <w:rsid w:val="00610EF9"/>
    <w:rsid w:val="0061127D"/>
    <w:rsid w:val="00611F6C"/>
    <w:rsid w:val="00612264"/>
    <w:rsid w:val="006124AB"/>
    <w:rsid w:val="0061259D"/>
    <w:rsid w:val="00612905"/>
    <w:rsid w:val="00612BBA"/>
    <w:rsid w:val="006136D8"/>
    <w:rsid w:val="006138D1"/>
    <w:rsid w:val="006141A6"/>
    <w:rsid w:val="0061438D"/>
    <w:rsid w:val="00614454"/>
    <w:rsid w:val="006145F6"/>
    <w:rsid w:val="00614979"/>
    <w:rsid w:val="006151D6"/>
    <w:rsid w:val="00615742"/>
    <w:rsid w:val="00615EE2"/>
    <w:rsid w:val="00615F47"/>
    <w:rsid w:val="0061607C"/>
    <w:rsid w:val="0061612D"/>
    <w:rsid w:val="0061614D"/>
    <w:rsid w:val="0061618A"/>
    <w:rsid w:val="00616CED"/>
    <w:rsid w:val="00617242"/>
    <w:rsid w:val="00617492"/>
    <w:rsid w:val="006175CE"/>
    <w:rsid w:val="00617ED1"/>
    <w:rsid w:val="00620921"/>
    <w:rsid w:val="006211D8"/>
    <w:rsid w:val="006217D6"/>
    <w:rsid w:val="00621B1A"/>
    <w:rsid w:val="00621CC7"/>
    <w:rsid w:val="006220B3"/>
    <w:rsid w:val="006221E2"/>
    <w:rsid w:val="00622B3A"/>
    <w:rsid w:val="00622CAF"/>
    <w:rsid w:val="00623AAF"/>
    <w:rsid w:val="00623B58"/>
    <w:rsid w:val="00623C5E"/>
    <w:rsid w:val="00623D43"/>
    <w:rsid w:val="00623EFA"/>
    <w:rsid w:val="00624110"/>
    <w:rsid w:val="006248C5"/>
    <w:rsid w:val="006249FC"/>
    <w:rsid w:val="00624E86"/>
    <w:rsid w:val="00624EF9"/>
    <w:rsid w:val="0062502B"/>
    <w:rsid w:val="006251B4"/>
    <w:rsid w:val="006255B2"/>
    <w:rsid w:val="006256A2"/>
    <w:rsid w:val="00625E4C"/>
    <w:rsid w:val="00626002"/>
    <w:rsid w:val="00627359"/>
    <w:rsid w:val="00627899"/>
    <w:rsid w:val="00627DD9"/>
    <w:rsid w:val="006303FC"/>
    <w:rsid w:val="00630589"/>
    <w:rsid w:val="00630A20"/>
    <w:rsid w:val="00631D0C"/>
    <w:rsid w:val="00631D7C"/>
    <w:rsid w:val="00632373"/>
    <w:rsid w:val="0063255B"/>
    <w:rsid w:val="006328F7"/>
    <w:rsid w:val="006330D5"/>
    <w:rsid w:val="00633BCF"/>
    <w:rsid w:val="00633E51"/>
    <w:rsid w:val="00633ECC"/>
    <w:rsid w:val="0063448E"/>
    <w:rsid w:val="006347D7"/>
    <w:rsid w:val="00635395"/>
    <w:rsid w:val="00635DA6"/>
    <w:rsid w:val="00635EB8"/>
    <w:rsid w:val="0063648A"/>
    <w:rsid w:val="006365B8"/>
    <w:rsid w:val="00636666"/>
    <w:rsid w:val="0063719E"/>
    <w:rsid w:val="006372FE"/>
    <w:rsid w:val="0063736C"/>
    <w:rsid w:val="00637A93"/>
    <w:rsid w:val="00637AFE"/>
    <w:rsid w:val="006400EB"/>
    <w:rsid w:val="00640687"/>
    <w:rsid w:val="00640798"/>
    <w:rsid w:val="00640E9B"/>
    <w:rsid w:val="00640FAE"/>
    <w:rsid w:val="006410AC"/>
    <w:rsid w:val="00641854"/>
    <w:rsid w:val="00641AC1"/>
    <w:rsid w:val="00641D9B"/>
    <w:rsid w:val="00642275"/>
    <w:rsid w:val="00642389"/>
    <w:rsid w:val="0064241E"/>
    <w:rsid w:val="00642BE9"/>
    <w:rsid w:val="00643325"/>
    <w:rsid w:val="006440F0"/>
    <w:rsid w:val="00644193"/>
    <w:rsid w:val="0064509A"/>
    <w:rsid w:val="00645307"/>
    <w:rsid w:val="006457DF"/>
    <w:rsid w:val="00645E43"/>
    <w:rsid w:val="00645E77"/>
    <w:rsid w:val="006466B4"/>
    <w:rsid w:val="006468EB"/>
    <w:rsid w:val="00646C8D"/>
    <w:rsid w:val="00647DA6"/>
    <w:rsid w:val="006507E7"/>
    <w:rsid w:val="00650809"/>
    <w:rsid w:val="00650B6B"/>
    <w:rsid w:val="00650E54"/>
    <w:rsid w:val="006510BF"/>
    <w:rsid w:val="00651521"/>
    <w:rsid w:val="00651539"/>
    <w:rsid w:val="00651551"/>
    <w:rsid w:val="00651BED"/>
    <w:rsid w:val="006525F0"/>
    <w:rsid w:val="00652BAB"/>
    <w:rsid w:val="00652CD2"/>
    <w:rsid w:val="00652D25"/>
    <w:rsid w:val="00653011"/>
    <w:rsid w:val="00653901"/>
    <w:rsid w:val="00653A42"/>
    <w:rsid w:val="00653ED7"/>
    <w:rsid w:val="00653F2F"/>
    <w:rsid w:val="00654062"/>
    <w:rsid w:val="006541DF"/>
    <w:rsid w:val="0065515F"/>
    <w:rsid w:val="00655905"/>
    <w:rsid w:val="00655A71"/>
    <w:rsid w:val="00655B3B"/>
    <w:rsid w:val="00655C66"/>
    <w:rsid w:val="00655FA9"/>
    <w:rsid w:val="00656256"/>
    <w:rsid w:val="00656A84"/>
    <w:rsid w:val="00656F87"/>
    <w:rsid w:val="00657257"/>
    <w:rsid w:val="0065736A"/>
    <w:rsid w:val="006575E5"/>
    <w:rsid w:val="006576A5"/>
    <w:rsid w:val="00657916"/>
    <w:rsid w:val="006600E3"/>
    <w:rsid w:val="006601EC"/>
    <w:rsid w:val="00660519"/>
    <w:rsid w:val="0066099A"/>
    <w:rsid w:val="00660C43"/>
    <w:rsid w:val="0066294D"/>
    <w:rsid w:val="00662F0F"/>
    <w:rsid w:val="006638B9"/>
    <w:rsid w:val="006639ED"/>
    <w:rsid w:val="00663A3B"/>
    <w:rsid w:val="006640F1"/>
    <w:rsid w:val="00664B22"/>
    <w:rsid w:val="00664D0A"/>
    <w:rsid w:val="006657EC"/>
    <w:rsid w:val="00665C8B"/>
    <w:rsid w:val="00665EC7"/>
    <w:rsid w:val="0066612F"/>
    <w:rsid w:val="00666284"/>
    <w:rsid w:val="0066680D"/>
    <w:rsid w:val="00666955"/>
    <w:rsid w:val="00666D15"/>
    <w:rsid w:val="0066717E"/>
    <w:rsid w:val="00667750"/>
    <w:rsid w:val="00667BD1"/>
    <w:rsid w:val="00667D0B"/>
    <w:rsid w:val="006704B0"/>
    <w:rsid w:val="006706E2"/>
    <w:rsid w:val="00670795"/>
    <w:rsid w:val="0067079E"/>
    <w:rsid w:val="00670CED"/>
    <w:rsid w:val="00671081"/>
    <w:rsid w:val="006722AB"/>
    <w:rsid w:val="00672344"/>
    <w:rsid w:val="00672542"/>
    <w:rsid w:val="006741B6"/>
    <w:rsid w:val="006748B0"/>
    <w:rsid w:val="006749CC"/>
    <w:rsid w:val="00674A61"/>
    <w:rsid w:val="0067500E"/>
    <w:rsid w:val="00675357"/>
    <w:rsid w:val="00675607"/>
    <w:rsid w:val="00675974"/>
    <w:rsid w:val="00675D9B"/>
    <w:rsid w:val="0067673D"/>
    <w:rsid w:val="0067687B"/>
    <w:rsid w:val="006769F3"/>
    <w:rsid w:val="0067738D"/>
    <w:rsid w:val="0067790D"/>
    <w:rsid w:val="00680FD7"/>
    <w:rsid w:val="006816F0"/>
    <w:rsid w:val="00681921"/>
    <w:rsid w:val="00681982"/>
    <w:rsid w:val="006821F7"/>
    <w:rsid w:val="006822AE"/>
    <w:rsid w:val="00682D75"/>
    <w:rsid w:val="00682EFC"/>
    <w:rsid w:val="00683B72"/>
    <w:rsid w:val="00683C39"/>
    <w:rsid w:val="0068410A"/>
    <w:rsid w:val="0068415C"/>
    <w:rsid w:val="006841A9"/>
    <w:rsid w:val="006850F3"/>
    <w:rsid w:val="006854EE"/>
    <w:rsid w:val="00685FCB"/>
    <w:rsid w:val="00686E81"/>
    <w:rsid w:val="00687601"/>
    <w:rsid w:val="00687E0F"/>
    <w:rsid w:val="00692240"/>
    <w:rsid w:val="00692798"/>
    <w:rsid w:val="006929CC"/>
    <w:rsid w:val="006929EE"/>
    <w:rsid w:val="00693001"/>
    <w:rsid w:val="00693134"/>
    <w:rsid w:val="00693B6D"/>
    <w:rsid w:val="00694C82"/>
    <w:rsid w:val="00694CEE"/>
    <w:rsid w:val="00694E33"/>
    <w:rsid w:val="00695192"/>
    <w:rsid w:val="0069584D"/>
    <w:rsid w:val="006971DC"/>
    <w:rsid w:val="0069725B"/>
    <w:rsid w:val="006A0000"/>
    <w:rsid w:val="006A0A6A"/>
    <w:rsid w:val="006A0EB8"/>
    <w:rsid w:val="006A0EE6"/>
    <w:rsid w:val="006A0F04"/>
    <w:rsid w:val="006A218C"/>
    <w:rsid w:val="006A3BC5"/>
    <w:rsid w:val="006A40E5"/>
    <w:rsid w:val="006A47D7"/>
    <w:rsid w:val="006A4CE2"/>
    <w:rsid w:val="006A5539"/>
    <w:rsid w:val="006A5908"/>
    <w:rsid w:val="006A5C00"/>
    <w:rsid w:val="006A5C06"/>
    <w:rsid w:val="006A5E8F"/>
    <w:rsid w:val="006A63B2"/>
    <w:rsid w:val="006A6B19"/>
    <w:rsid w:val="006A721E"/>
    <w:rsid w:val="006A790A"/>
    <w:rsid w:val="006A7D7D"/>
    <w:rsid w:val="006B00CA"/>
    <w:rsid w:val="006B02F5"/>
    <w:rsid w:val="006B03B2"/>
    <w:rsid w:val="006B0E3E"/>
    <w:rsid w:val="006B17D1"/>
    <w:rsid w:val="006B2434"/>
    <w:rsid w:val="006B2B2E"/>
    <w:rsid w:val="006B308C"/>
    <w:rsid w:val="006B3E91"/>
    <w:rsid w:val="006B498B"/>
    <w:rsid w:val="006B4E19"/>
    <w:rsid w:val="006B4EA1"/>
    <w:rsid w:val="006B5B2F"/>
    <w:rsid w:val="006B5C30"/>
    <w:rsid w:val="006B5F48"/>
    <w:rsid w:val="006B679D"/>
    <w:rsid w:val="006B7F68"/>
    <w:rsid w:val="006C00D1"/>
    <w:rsid w:val="006C07D2"/>
    <w:rsid w:val="006C0FA4"/>
    <w:rsid w:val="006C160D"/>
    <w:rsid w:val="006C16FF"/>
    <w:rsid w:val="006C1DC2"/>
    <w:rsid w:val="006C2344"/>
    <w:rsid w:val="006C27E6"/>
    <w:rsid w:val="006C36E0"/>
    <w:rsid w:val="006C3E6F"/>
    <w:rsid w:val="006C42C3"/>
    <w:rsid w:val="006C4631"/>
    <w:rsid w:val="006C4F0B"/>
    <w:rsid w:val="006C5145"/>
    <w:rsid w:val="006C534A"/>
    <w:rsid w:val="006C56FD"/>
    <w:rsid w:val="006C5C3E"/>
    <w:rsid w:val="006C5DB0"/>
    <w:rsid w:val="006C67B1"/>
    <w:rsid w:val="006C69A1"/>
    <w:rsid w:val="006C72CA"/>
    <w:rsid w:val="006C7458"/>
    <w:rsid w:val="006C7510"/>
    <w:rsid w:val="006C75AE"/>
    <w:rsid w:val="006C7A7B"/>
    <w:rsid w:val="006D002F"/>
    <w:rsid w:val="006D0164"/>
    <w:rsid w:val="006D0AF9"/>
    <w:rsid w:val="006D0B61"/>
    <w:rsid w:val="006D0EC5"/>
    <w:rsid w:val="006D191B"/>
    <w:rsid w:val="006D240E"/>
    <w:rsid w:val="006D2C96"/>
    <w:rsid w:val="006D3879"/>
    <w:rsid w:val="006D394A"/>
    <w:rsid w:val="006D4DF5"/>
    <w:rsid w:val="006D5253"/>
    <w:rsid w:val="006D5BC9"/>
    <w:rsid w:val="006D66E0"/>
    <w:rsid w:val="006D6702"/>
    <w:rsid w:val="006D6BDF"/>
    <w:rsid w:val="006D6D06"/>
    <w:rsid w:val="006D7084"/>
    <w:rsid w:val="006E0648"/>
    <w:rsid w:val="006E0C01"/>
    <w:rsid w:val="006E0D27"/>
    <w:rsid w:val="006E1398"/>
    <w:rsid w:val="006E1620"/>
    <w:rsid w:val="006E2884"/>
    <w:rsid w:val="006E3265"/>
    <w:rsid w:val="006E3756"/>
    <w:rsid w:val="006E381D"/>
    <w:rsid w:val="006E3CFC"/>
    <w:rsid w:val="006E4111"/>
    <w:rsid w:val="006E46FE"/>
    <w:rsid w:val="006E48D3"/>
    <w:rsid w:val="006E495E"/>
    <w:rsid w:val="006E50CB"/>
    <w:rsid w:val="006E5281"/>
    <w:rsid w:val="006E52C2"/>
    <w:rsid w:val="006E5B06"/>
    <w:rsid w:val="006E5FB1"/>
    <w:rsid w:val="006E6E81"/>
    <w:rsid w:val="006E6EBC"/>
    <w:rsid w:val="006E71FA"/>
    <w:rsid w:val="006E7446"/>
    <w:rsid w:val="006E7639"/>
    <w:rsid w:val="006F0BDB"/>
    <w:rsid w:val="006F0FCA"/>
    <w:rsid w:val="006F112F"/>
    <w:rsid w:val="006F142B"/>
    <w:rsid w:val="006F14E4"/>
    <w:rsid w:val="006F1AC8"/>
    <w:rsid w:val="006F2510"/>
    <w:rsid w:val="006F2800"/>
    <w:rsid w:val="006F2AD4"/>
    <w:rsid w:val="006F2C10"/>
    <w:rsid w:val="006F316C"/>
    <w:rsid w:val="006F3991"/>
    <w:rsid w:val="006F40EB"/>
    <w:rsid w:val="006F47B8"/>
    <w:rsid w:val="006F49DF"/>
    <w:rsid w:val="006F4FAC"/>
    <w:rsid w:val="006F54A9"/>
    <w:rsid w:val="006F59D0"/>
    <w:rsid w:val="006F5B8B"/>
    <w:rsid w:val="006F6107"/>
    <w:rsid w:val="006F65B8"/>
    <w:rsid w:val="006F7401"/>
    <w:rsid w:val="006F7814"/>
    <w:rsid w:val="006F78E2"/>
    <w:rsid w:val="006F7D5D"/>
    <w:rsid w:val="00700111"/>
    <w:rsid w:val="0070013A"/>
    <w:rsid w:val="007004C8"/>
    <w:rsid w:val="007006E2"/>
    <w:rsid w:val="00700D68"/>
    <w:rsid w:val="007011DC"/>
    <w:rsid w:val="007016AE"/>
    <w:rsid w:val="00702413"/>
    <w:rsid w:val="0070285F"/>
    <w:rsid w:val="0070294C"/>
    <w:rsid w:val="0070297D"/>
    <w:rsid w:val="00703739"/>
    <w:rsid w:val="00703A38"/>
    <w:rsid w:val="00703B04"/>
    <w:rsid w:val="0070428F"/>
    <w:rsid w:val="00704503"/>
    <w:rsid w:val="0070494C"/>
    <w:rsid w:val="00704DB2"/>
    <w:rsid w:val="007052F3"/>
    <w:rsid w:val="007055B3"/>
    <w:rsid w:val="0070594B"/>
    <w:rsid w:val="007059C1"/>
    <w:rsid w:val="00705C3B"/>
    <w:rsid w:val="00706965"/>
    <w:rsid w:val="007072ED"/>
    <w:rsid w:val="0070731A"/>
    <w:rsid w:val="00707510"/>
    <w:rsid w:val="007076E0"/>
    <w:rsid w:val="00707783"/>
    <w:rsid w:val="00707E0E"/>
    <w:rsid w:val="00711048"/>
    <w:rsid w:val="00712298"/>
    <w:rsid w:val="00712D22"/>
    <w:rsid w:val="00714324"/>
    <w:rsid w:val="0071470B"/>
    <w:rsid w:val="00715A60"/>
    <w:rsid w:val="007172AA"/>
    <w:rsid w:val="007176D3"/>
    <w:rsid w:val="00717BC6"/>
    <w:rsid w:val="007200FD"/>
    <w:rsid w:val="00721008"/>
    <w:rsid w:val="00721115"/>
    <w:rsid w:val="007216EE"/>
    <w:rsid w:val="00721BC8"/>
    <w:rsid w:val="00721D39"/>
    <w:rsid w:val="00722045"/>
    <w:rsid w:val="0072238E"/>
    <w:rsid w:val="00722F3D"/>
    <w:rsid w:val="00724119"/>
    <w:rsid w:val="00724705"/>
    <w:rsid w:val="00724C05"/>
    <w:rsid w:val="00724E2B"/>
    <w:rsid w:val="00725273"/>
    <w:rsid w:val="00725A0C"/>
    <w:rsid w:val="0072605D"/>
    <w:rsid w:val="0072645F"/>
    <w:rsid w:val="00726863"/>
    <w:rsid w:val="00726A81"/>
    <w:rsid w:val="00726BCA"/>
    <w:rsid w:val="007309FB"/>
    <w:rsid w:val="00730B40"/>
    <w:rsid w:val="0073118C"/>
    <w:rsid w:val="00731B93"/>
    <w:rsid w:val="00731DB0"/>
    <w:rsid w:val="007322A6"/>
    <w:rsid w:val="00732869"/>
    <w:rsid w:val="00732EAC"/>
    <w:rsid w:val="00732ECC"/>
    <w:rsid w:val="00732F31"/>
    <w:rsid w:val="007330E1"/>
    <w:rsid w:val="007331F5"/>
    <w:rsid w:val="00733C8F"/>
    <w:rsid w:val="00733DD6"/>
    <w:rsid w:val="00734353"/>
    <w:rsid w:val="00734DC7"/>
    <w:rsid w:val="00734E94"/>
    <w:rsid w:val="00735768"/>
    <w:rsid w:val="0073622D"/>
    <w:rsid w:val="00736687"/>
    <w:rsid w:val="007367EC"/>
    <w:rsid w:val="00736A66"/>
    <w:rsid w:val="00737183"/>
    <w:rsid w:val="00737213"/>
    <w:rsid w:val="0073767A"/>
    <w:rsid w:val="007403A2"/>
    <w:rsid w:val="00740612"/>
    <w:rsid w:val="00740FBE"/>
    <w:rsid w:val="0074135B"/>
    <w:rsid w:val="00741669"/>
    <w:rsid w:val="00741AE3"/>
    <w:rsid w:val="00741CF5"/>
    <w:rsid w:val="00741DF4"/>
    <w:rsid w:val="00742800"/>
    <w:rsid w:val="00742B2D"/>
    <w:rsid w:val="00742B36"/>
    <w:rsid w:val="007433E5"/>
    <w:rsid w:val="00743C9F"/>
    <w:rsid w:val="0074465F"/>
    <w:rsid w:val="007447ED"/>
    <w:rsid w:val="007448DA"/>
    <w:rsid w:val="00744AFF"/>
    <w:rsid w:val="00744D95"/>
    <w:rsid w:val="00745E01"/>
    <w:rsid w:val="0074695B"/>
    <w:rsid w:val="00746CF5"/>
    <w:rsid w:val="00747075"/>
    <w:rsid w:val="0074728F"/>
    <w:rsid w:val="00747328"/>
    <w:rsid w:val="007501F7"/>
    <w:rsid w:val="0075032D"/>
    <w:rsid w:val="007503AC"/>
    <w:rsid w:val="0075076F"/>
    <w:rsid w:val="007512CD"/>
    <w:rsid w:val="007516F1"/>
    <w:rsid w:val="00751CF9"/>
    <w:rsid w:val="00752B8D"/>
    <w:rsid w:val="00753C76"/>
    <w:rsid w:val="007547D0"/>
    <w:rsid w:val="00755501"/>
    <w:rsid w:val="007556A1"/>
    <w:rsid w:val="007559DE"/>
    <w:rsid w:val="007568A9"/>
    <w:rsid w:val="00756C50"/>
    <w:rsid w:val="00757E15"/>
    <w:rsid w:val="007601C9"/>
    <w:rsid w:val="00760B4C"/>
    <w:rsid w:val="00760B91"/>
    <w:rsid w:val="00760CAD"/>
    <w:rsid w:val="00760CDB"/>
    <w:rsid w:val="00760DD5"/>
    <w:rsid w:val="007612F1"/>
    <w:rsid w:val="00761476"/>
    <w:rsid w:val="007634BF"/>
    <w:rsid w:val="0076357A"/>
    <w:rsid w:val="00763A96"/>
    <w:rsid w:val="007647E0"/>
    <w:rsid w:val="00764D6A"/>
    <w:rsid w:val="00764D85"/>
    <w:rsid w:val="00765801"/>
    <w:rsid w:val="007663ED"/>
    <w:rsid w:val="00766DE2"/>
    <w:rsid w:val="00767352"/>
    <w:rsid w:val="007673B0"/>
    <w:rsid w:val="007677B6"/>
    <w:rsid w:val="00767ABD"/>
    <w:rsid w:val="00770240"/>
    <w:rsid w:val="00770E79"/>
    <w:rsid w:val="0077124D"/>
    <w:rsid w:val="007719A0"/>
    <w:rsid w:val="00771E44"/>
    <w:rsid w:val="00771EE7"/>
    <w:rsid w:val="007725B9"/>
    <w:rsid w:val="007727D0"/>
    <w:rsid w:val="00772C5C"/>
    <w:rsid w:val="00772CCD"/>
    <w:rsid w:val="00773056"/>
    <w:rsid w:val="00774ECA"/>
    <w:rsid w:val="00775AFD"/>
    <w:rsid w:val="00775FBB"/>
    <w:rsid w:val="007760F4"/>
    <w:rsid w:val="00776287"/>
    <w:rsid w:val="00776A51"/>
    <w:rsid w:val="00776CC7"/>
    <w:rsid w:val="007770E7"/>
    <w:rsid w:val="0077766C"/>
    <w:rsid w:val="00777896"/>
    <w:rsid w:val="00777AC9"/>
    <w:rsid w:val="00777D65"/>
    <w:rsid w:val="00780682"/>
    <w:rsid w:val="00780C9F"/>
    <w:rsid w:val="00780DAF"/>
    <w:rsid w:val="00780E55"/>
    <w:rsid w:val="00781427"/>
    <w:rsid w:val="0078145E"/>
    <w:rsid w:val="00781B0E"/>
    <w:rsid w:val="00782253"/>
    <w:rsid w:val="00782442"/>
    <w:rsid w:val="0078266D"/>
    <w:rsid w:val="00782B56"/>
    <w:rsid w:val="00782C57"/>
    <w:rsid w:val="00782F48"/>
    <w:rsid w:val="00783623"/>
    <w:rsid w:val="00784143"/>
    <w:rsid w:val="007846A5"/>
    <w:rsid w:val="007846E9"/>
    <w:rsid w:val="007861E4"/>
    <w:rsid w:val="007866BD"/>
    <w:rsid w:val="007874CA"/>
    <w:rsid w:val="0078771F"/>
    <w:rsid w:val="007906BA"/>
    <w:rsid w:val="00790835"/>
    <w:rsid w:val="007909FD"/>
    <w:rsid w:val="00791780"/>
    <w:rsid w:val="00791B2A"/>
    <w:rsid w:val="00791B2B"/>
    <w:rsid w:val="00791E9D"/>
    <w:rsid w:val="00792789"/>
    <w:rsid w:val="00792B82"/>
    <w:rsid w:val="0079308B"/>
    <w:rsid w:val="007932FB"/>
    <w:rsid w:val="00793F6B"/>
    <w:rsid w:val="007941B2"/>
    <w:rsid w:val="00794748"/>
    <w:rsid w:val="00794C8B"/>
    <w:rsid w:val="00794D5E"/>
    <w:rsid w:val="00794DA3"/>
    <w:rsid w:val="00795259"/>
    <w:rsid w:val="007971BF"/>
    <w:rsid w:val="007973EF"/>
    <w:rsid w:val="0079761A"/>
    <w:rsid w:val="00797DD5"/>
    <w:rsid w:val="00797FA7"/>
    <w:rsid w:val="007A06A4"/>
    <w:rsid w:val="007A0E2C"/>
    <w:rsid w:val="007A1459"/>
    <w:rsid w:val="007A14BA"/>
    <w:rsid w:val="007A210A"/>
    <w:rsid w:val="007A2748"/>
    <w:rsid w:val="007A3030"/>
    <w:rsid w:val="007A3978"/>
    <w:rsid w:val="007A4397"/>
    <w:rsid w:val="007A4555"/>
    <w:rsid w:val="007A4CA0"/>
    <w:rsid w:val="007A532C"/>
    <w:rsid w:val="007A53BC"/>
    <w:rsid w:val="007A5B63"/>
    <w:rsid w:val="007A5FC7"/>
    <w:rsid w:val="007A6860"/>
    <w:rsid w:val="007A6E33"/>
    <w:rsid w:val="007A7931"/>
    <w:rsid w:val="007B0103"/>
    <w:rsid w:val="007B012C"/>
    <w:rsid w:val="007B0ADF"/>
    <w:rsid w:val="007B0F06"/>
    <w:rsid w:val="007B11DD"/>
    <w:rsid w:val="007B29F1"/>
    <w:rsid w:val="007B2E37"/>
    <w:rsid w:val="007B388B"/>
    <w:rsid w:val="007B3C8E"/>
    <w:rsid w:val="007B3F9C"/>
    <w:rsid w:val="007B40D9"/>
    <w:rsid w:val="007B437C"/>
    <w:rsid w:val="007B4655"/>
    <w:rsid w:val="007B4810"/>
    <w:rsid w:val="007B48E0"/>
    <w:rsid w:val="007B4C84"/>
    <w:rsid w:val="007B6890"/>
    <w:rsid w:val="007B6BF1"/>
    <w:rsid w:val="007B7B92"/>
    <w:rsid w:val="007C08FB"/>
    <w:rsid w:val="007C0AFB"/>
    <w:rsid w:val="007C0DB9"/>
    <w:rsid w:val="007C0E2B"/>
    <w:rsid w:val="007C1E3B"/>
    <w:rsid w:val="007C2126"/>
    <w:rsid w:val="007C271A"/>
    <w:rsid w:val="007C297A"/>
    <w:rsid w:val="007C2F7E"/>
    <w:rsid w:val="007C358A"/>
    <w:rsid w:val="007C380E"/>
    <w:rsid w:val="007C3E37"/>
    <w:rsid w:val="007C4181"/>
    <w:rsid w:val="007C4705"/>
    <w:rsid w:val="007C49C3"/>
    <w:rsid w:val="007C5384"/>
    <w:rsid w:val="007C551A"/>
    <w:rsid w:val="007C565A"/>
    <w:rsid w:val="007C57B9"/>
    <w:rsid w:val="007C5A57"/>
    <w:rsid w:val="007C653F"/>
    <w:rsid w:val="007C7415"/>
    <w:rsid w:val="007C7FCA"/>
    <w:rsid w:val="007D06E0"/>
    <w:rsid w:val="007D07D2"/>
    <w:rsid w:val="007D1270"/>
    <w:rsid w:val="007D1306"/>
    <w:rsid w:val="007D1698"/>
    <w:rsid w:val="007D1994"/>
    <w:rsid w:val="007D2077"/>
    <w:rsid w:val="007D2957"/>
    <w:rsid w:val="007D2AB5"/>
    <w:rsid w:val="007D2C1E"/>
    <w:rsid w:val="007D2DD5"/>
    <w:rsid w:val="007D3761"/>
    <w:rsid w:val="007D3804"/>
    <w:rsid w:val="007D3CB8"/>
    <w:rsid w:val="007D3D2F"/>
    <w:rsid w:val="007D3FF9"/>
    <w:rsid w:val="007D41A8"/>
    <w:rsid w:val="007D463E"/>
    <w:rsid w:val="007D483B"/>
    <w:rsid w:val="007D4859"/>
    <w:rsid w:val="007D4AA1"/>
    <w:rsid w:val="007D4CBD"/>
    <w:rsid w:val="007D534D"/>
    <w:rsid w:val="007D62F1"/>
    <w:rsid w:val="007D6816"/>
    <w:rsid w:val="007D7127"/>
    <w:rsid w:val="007E0300"/>
    <w:rsid w:val="007E055E"/>
    <w:rsid w:val="007E07D8"/>
    <w:rsid w:val="007E1059"/>
    <w:rsid w:val="007E14B6"/>
    <w:rsid w:val="007E1D76"/>
    <w:rsid w:val="007E26A4"/>
    <w:rsid w:val="007E270C"/>
    <w:rsid w:val="007E3254"/>
    <w:rsid w:val="007E3976"/>
    <w:rsid w:val="007E3EBC"/>
    <w:rsid w:val="007E4472"/>
    <w:rsid w:val="007E49BD"/>
    <w:rsid w:val="007E4A81"/>
    <w:rsid w:val="007E531E"/>
    <w:rsid w:val="007E5A2E"/>
    <w:rsid w:val="007E5FC0"/>
    <w:rsid w:val="007E6193"/>
    <w:rsid w:val="007E623B"/>
    <w:rsid w:val="007E6347"/>
    <w:rsid w:val="007E7452"/>
    <w:rsid w:val="007E75CD"/>
    <w:rsid w:val="007E7D0A"/>
    <w:rsid w:val="007F01DC"/>
    <w:rsid w:val="007F1CD2"/>
    <w:rsid w:val="007F209B"/>
    <w:rsid w:val="007F21BF"/>
    <w:rsid w:val="007F235F"/>
    <w:rsid w:val="007F2711"/>
    <w:rsid w:val="007F2A38"/>
    <w:rsid w:val="007F2B0F"/>
    <w:rsid w:val="007F2E36"/>
    <w:rsid w:val="007F3412"/>
    <w:rsid w:val="007F438F"/>
    <w:rsid w:val="007F472D"/>
    <w:rsid w:val="007F671B"/>
    <w:rsid w:val="007F6AC1"/>
    <w:rsid w:val="007F7A4F"/>
    <w:rsid w:val="007F7C40"/>
    <w:rsid w:val="00801341"/>
    <w:rsid w:val="00801538"/>
    <w:rsid w:val="00802C5F"/>
    <w:rsid w:val="00802DA3"/>
    <w:rsid w:val="00802EB8"/>
    <w:rsid w:val="0080327D"/>
    <w:rsid w:val="00803897"/>
    <w:rsid w:val="00804085"/>
    <w:rsid w:val="008043D7"/>
    <w:rsid w:val="008046AD"/>
    <w:rsid w:val="00805D76"/>
    <w:rsid w:val="00810009"/>
    <w:rsid w:val="0081075A"/>
    <w:rsid w:val="0081089A"/>
    <w:rsid w:val="00811145"/>
    <w:rsid w:val="00811C51"/>
    <w:rsid w:val="008122A3"/>
    <w:rsid w:val="008123FA"/>
    <w:rsid w:val="00812400"/>
    <w:rsid w:val="00812774"/>
    <w:rsid w:val="008129B1"/>
    <w:rsid w:val="00812AF6"/>
    <w:rsid w:val="00812C38"/>
    <w:rsid w:val="0081323A"/>
    <w:rsid w:val="00813CB6"/>
    <w:rsid w:val="00813E59"/>
    <w:rsid w:val="00813F97"/>
    <w:rsid w:val="008149B4"/>
    <w:rsid w:val="008153BC"/>
    <w:rsid w:val="008157A2"/>
    <w:rsid w:val="008157EF"/>
    <w:rsid w:val="0081614C"/>
    <w:rsid w:val="0081643B"/>
    <w:rsid w:val="008166E2"/>
    <w:rsid w:val="00817018"/>
    <w:rsid w:val="008173D8"/>
    <w:rsid w:val="00817614"/>
    <w:rsid w:val="00817B31"/>
    <w:rsid w:val="00817DB9"/>
    <w:rsid w:val="00820753"/>
    <w:rsid w:val="00821670"/>
    <w:rsid w:val="008217D4"/>
    <w:rsid w:val="00823313"/>
    <w:rsid w:val="00823A52"/>
    <w:rsid w:val="0082449A"/>
    <w:rsid w:val="008245AA"/>
    <w:rsid w:val="0082563C"/>
    <w:rsid w:val="00826131"/>
    <w:rsid w:val="00826D55"/>
    <w:rsid w:val="0082716F"/>
    <w:rsid w:val="00827DF2"/>
    <w:rsid w:val="00827EF6"/>
    <w:rsid w:val="00830984"/>
    <w:rsid w:val="00830BE1"/>
    <w:rsid w:val="00830C2F"/>
    <w:rsid w:val="00831433"/>
    <w:rsid w:val="00831647"/>
    <w:rsid w:val="008316C0"/>
    <w:rsid w:val="00831A2B"/>
    <w:rsid w:val="00831A33"/>
    <w:rsid w:val="00831C32"/>
    <w:rsid w:val="00832673"/>
    <w:rsid w:val="0083280D"/>
    <w:rsid w:val="008328C4"/>
    <w:rsid w:val="0083362E"/>
    <w:rsid w:val="0083394D"/>
    <w:rsid w:val="008342AE"/>
    <w:rsid w:val="008347A7"/>
    <w:rsid w:val="00835AD3"/>
    <w:rsid w:val="00835B5F"/>
    <w:rsid w:val="00836FCF"/>
    <w:rsid w:val="008372A9"/>
    <w:rsid w:val="008372C0"/>
    <w:rsid w:val="00837560"/>
    <w:rsid w:val="008404BF"/>
    <w:rsid w:val="00840FC6"/>
    <w:rsid w:val="00841195"/>
    <w:rsid w:val="00841200"/>
    <w:rsid w:val="00842108"/>
    <w:rsid w:val="008424DD"/>
    <w:rsid w:val="00842E39"/>
    <w:rsid w:val="00842F40"/>
    <w:rsid w:val="00844483"/>
    <w:rsid w:val="00844E37"/>
    <w:rsid w:val="00844E4D"/>
    <w:rsid w:val="008453E4"/>
    <w:rsid w:val="00845802"/>
    <w:rsid w:val="00845C60"/>
    <w:rsid w:val="008461AE"/>
    <w:rsid w:val="008464AA"/>
    <w:rsid w:val="0084692F"/>
    <w:rsid w:val="00846D4B"/>
    <w:rsid w:val="00846D95"/>
    <w:rsid w:val="00846F65"/>
    <w:rsid w:val="008474F5"/>
    <w:rsid w:val="00847907"/>
    <w:rsid w:val="008479FC"/>
    <w:rsid w:val="00850B90"/>
    <w:rsid w:val="00850C12"/>
    <w:rsid w:val="00850D10"/>
    <w:rsid w:val="00851F58"/>
    <w:rsid w:val="0085216B"/>
    <w:rsid w:val="00852B87"/>
    <w:rsid w:val="00853F99"/>
    <w:rsid w:val="00854CA9"/>
    <w:rsid w:val="00855D92"/>
    <w:rsid w:val="00856FE9"/>
    <w:rsid w:val="008572EF"/>
    <w:rsid w:val="008579A5"/>
    <w:rsid w:val="00857A3E"/>
    <w:rsid w:val="00857DCC"/>
    <w:rsid w:val="0086026E"/>
    <w:rsid w:val="00860468"/>
    <w:rsid w:val="00860765"/>
    <w:rsid w:val="0086091E"/>
    <w:rsid w:val="008609B1"/>
    <w:rsid w:val="00860A8A"/>
    <w:rsid w:val="008610B8"/>
    <w:rsid w:val="00861898"/>
    <w:rsid w:val="00861A50"/>
    <w:rsid w:val="00862993"/>
    <w:rsid w:val="00863BA1"/>
    <w:rsid w:val="00863C33"/>
    <w:rsid w:val="00863EB8"/>
    <w:rsid w:val="00863EFA"/>
    <w:rsid w:val="00863FB3"/>
    <w:rsid w:val="008640D7"/>
    <w:rsid w:val="008644F4"/>
    <w:rsid w:val="00864BFE"/>
    <w:rsid w:val="00865801"/>
    <w:rsid w:val="00865C67"/>
    <w:rsid w:val="00866068"/>
    <w:rsid w:val="0086614F"/>
    <w:rsid w:val="00866625"/>
    <w:rsid w:val="008673C7"/>
    <w:rsid w:val="00867D08"/>
    <w:rsid w:val="00867DE3"/>
    <w:rsid w:val="008707A0"/>
    <w:rsid w:val="00870D91"/>
    <w:rsid w:val="00870E47"/>
    <w:rsid w:val="008716FC"/>
    <w:rsid w:val="00871AD1"/>
    <w:rsid w:val="00872063"/>
    <w:rsid w:val="008721F3"/>
    <w:rsid w:val="0087258B"/>
    <w:rsid w:val="00872657"/>
    <w:rsid w:val="00872678"/>
    <w:rsid w:val="00872BB4"/>
    <w:rsid w:val="00873B0C"/>
    <w:rsid w:val="00873BC2"/>
    <w:rsid w:val="00874B67"/>
    <w:rsid w:val="00874D8E"/>
    <w:rsid w:val="00874DFB"/>
    <w:rsid w:val="00874F14"/>
    <w:rsid w:val="00875838"/>
    <w:rsid w:val="00875F0A"/>
    <w:rsid w:val="0087654A"/>
    <w:rsid w:val="0087705B"/>
    <w:rsid w:val="00877135"/>
    <w:rsid w:val="00877265"/>
    <w:rsid w:val="00880296"/>
    <w:rsid w:val="008802CF"/>
    <w:rsid w:val="008805D6"/>
    <w:rsid w:val="00880736"/>
    <w:rsid w:val="008808FF"/>
    <w:rsid w:val="00880B13"/>
    <w:rsid w:val="0088159D"/>
    <w:rsid w:val="00881ADD"/>
    <w:rsid w:val="00881F6C"/>
    <w:rsid w:val="00882221"/>
    <w:rsid w:val="00882697"/>
    <w:rsid w:val="00882D4E"/>
    <w:rsid w:val="00882EA7"/>
    <w:rsid w:val="008830E8"/>
    <w:rsid w:val="0088355B"/>
    <w:rsid w:val="0088373A"/>
    <w:rsid w:val="0088500D"/>
    <w:rsid w:val="00885645"/>
    <w:rsid w:val="0088625C"/>
    <w:rsid w:val="00886283"/>
    <w:rsid w:val="0088635F"/>
    <w:rsid w:val="00886D91"/>
    <w:rsid w:val="00887B44"/>
    <w:rsid w:val="00887E95"/>
    <w:rsid w:val="00890CCE"/>
    <w:rsid w:val="00890D2A"/>
    <w:rsid w:val="00891BD4"/>
    <w:rsid w:val="00892571"/>
    <w:rsid w:val="00892A2F"/>
    <w:rsid w:val="00892F9C"/>
    <w:rsid w:val="00893012"/>
    <w:rsid w:val="008938A4"/>
    <w:rsid w:val="00893FF8"/>
    <w:rsid w:val="00895436"/>
    <w:rsid w:val="00895570"/>
    <w:rsid w:val="00896940"/>
    <w:rsid w:val="00896989"/>
    <w:rsid w:val="008974FE"/>
    <w:rsid w:val="00897C96"/>
    <w:rsid w:val="008A08C3"/>
    <w:rsid w:val="008A0DFA"/>
    <w:rsid w:val="008A1208"/>
    <w:rsid w:val="008A12FC"/>
    <w:rsid w:val="008A15FE"/>
    <w:rsid w:val="008A1C4B"/>
    <w:rsid w:val="008A2682"/>
    <w:rsid w:val="008A26D2"/>
    <w:rsid w:val="008A3010"/>
    <w:rsid w:val="008A31B0"/>
    <w:rsid w:val="008A3548"/>
    <w:rsid w:val="008A3792"/>
    <w:rsid w:val="008A3898"/>
    <w:rsid w:val="008A395F"/>
    <w:rsid w:val="008A41AC"/>
    <w:rsid w:val="008A4556"/>
    <w:rsid w:val="008A461A"/>
    <w:rsid w:val="008A47E2"/>
    <w:rsid w:val="008A47E9"/>
    <w:rsid w:val="008A4936"/>
    <w:rsid w:val="008A4D02"/>
    <w:rsid w:val="008A519A"/>
    <w:rsid w:val="008A5CA7"/>
    <w:rsid w:val="008A641C"/>
    <w:rsid w:val="008A6B8A"/>
    <w:rsid w:val="008A6FC2"/>
    <w:rsid w:val="008A7174"/>
    <w:rsid w:val="008A761F"/>
    <w:rsid w:val="008A774C"/>
    <w:rsid w:val="008B0099"/>
    <w:rsid w:val="008B01ED"/>
    <w:rsid w:val="008B0784"/>
    <w:rsid w:val="008B1351"/>
    <w:rsid w:val="008B1CE4"/>
    <w:rsid w:val="008B1EB8"/>
    <w:rsid w:val="008B24E9"/>
    <w:rsid w:val="008B2519"/>
    <w:rsid w:val="008B27F0"/>
    <w:rsid w:val="008B3715"/>
    <w:rsid w:val="008B3735"/>
    <w:rsid w:val="008B3DAA"/>
    <w:rsid w:val="008B49C0"/>
    <w:rsid w:val="008B4E52"/>
    <w:rsid w:val="008B55E8"/>
    <w:rsid w:val="008B5D65"/>
    <w:rsid w:val="008B5DFE"/>
    <w:rsid w:val="008B5FFD"/>
    <w:rsid w:val="008B6200"/>
    <w:rsid w:val="008B631C"/>
    <w:rsid w:val="008B6432"/>
    <w:rsid w:val="008B65AA"/>
    <w:rsid w:val="008B67B5"/>
    <w:rsid w:val="008B6C8A"/>
    <w:rsid w:val="008B6D3C"/>
    <w:rsid w:val="008B70D6"/>
    <w:rsid w:val="008B7544"/>
    <w:rsid w:val="008C169E"/>
    <w:rsid w:val="008C1811"/>
    <w:rsid w:val="008C1BF0"/>
    <w:rsid w:val="008C1BFD"/>
    <w:rsid w:val="008C1D4E"/>
    <w:rsid w:val="008C22C3"/>
    <w:rsid w:val="008C2E85"/>
    <w:rsid w:val="008C4185"/>
    <w:rsid w:val="008C5230"/>
    <w:rsid w:val="008C5B69"/>
    <w:rsid w:val="008C6046"/>
    <w:rsid w:val="008C682F"/>
    <w:rsid w:val="008C6C74"/>
    <w:rsid w:val="008C6D51"/>
    <w:rsid w:val="008C7EDD"/>
    <w:rsid w:val="008C7FAA"/>
    <w:rsid w:val="008D010F"/>
    <w:rsid w:val="008D017F"/>
    <w:rsid w:val="008D0321"/>
    <w:rsid w:val="008D2467"/>
    <w:rsid w:val="008D25F1"/>
    <w:rsid w:val="008D3418"/>
    <w:rsid w:val="008D3E39"/>
    <w:rsid w:val="008D3F44"/>
    <w:rsid w:val="008D42B2"/>
    <w:rsid w:val="008D4BA5"/>
    <w:rsid w:val="008D56A1"/>
    <w:rsid w:val="008D586E"/>
    <w:rsid w:val="008D5DB3"/>
    <w:rsid w:val="008D619B"/>
    <w:rsid w:val="008D623F"/>
    <w:rsid w:val="008D6384"/>
    <w:rsid w:val="008D6547"/>
    <w:rsid w:val="008D672C"/>
    <w:rsid w:val="008D70BC"/>
    <w:rsid w:val="008D77A4"/>
    <w:rsid w:val="008D7C47"/>
    <w:rsid w:val="008D7D60"/>
    <w:rsid w:val="008D7EBD"/>
    <w:rsid w:val="008E0700"/>
    <w:rsid w:val="008E0931"/>
    <w:rsid w:val="008E1266"/>
    <w:rsid w:val="008E12D6"/>
    <w:rsid w:val="008E1435"/>
    <w:rsid w:val="008E23F9"/>
    <w:rsid w:val="008E2480"/>
    <w:rsid w:val="008E2B13"/>
    <w:rsid w:val="008E2C6A"/>
    <w:rsid w:val="008E3068"/>
    <w:rsid w:val="008E32D3"/>
    <w:rsid w:val="008E361F"/>
    <w:rsid w:val="008E3827"/>
    <w:rsid w:val="008E3E01"/>
    <w:rsid w:val="008E3FD0"/>
    <w:rsid w:val="008E44D3"/>
    <w:rsid w:val="008E4B21"/>
    <w:rsid w:val="008E4F3A"/>
    <w:rsid w:val="008E5471"/>
    <w:rsid w:val="008E557E"/>
    <w:rsid w:val="008E5A09"/>
    <w:rsid w:val="008E5B30"/>
    <w:rsid w:val="008E6B04"/>
    <w:rsid w:val="008E6E9A"/>
    <w:rsid w:val="008E6EC1"/>
    <w:rsid w:val="008E6F93"/>
    <w:rsid w:val="008F0A62"/>
    <w:rsid w:val="008F127B"/>
    <w:rsid w:val="008F1ED1"/>
    <w:rsid w:val="008F2132"/>
    <w:rsid w:val="008F2461"/>
    <w:rsid w:val="008F2D2F"/>
    <w:rsid w:val="008F32EC"/>
    <w:rsid w:val="008F37D6"/>
    <w:rsid w:val="008F3A0C"/>
    <w:rsid w:val="008F3A45"/>
    <w:rsid w:val="008F3FE4"/>
    <w:rsid w:val="008F489E"/>
    <w:rsid w:val="008F49C8"/>
    <w:rsid w:val="008F55BC"/>
    <w:rsid w:val="008F7654"/>
    <w:rsid w:val="008F7B6B"/>
    <w:rsid w:val="008F7BFE"/>
    <w:rsid w:val="00901D1D"/>
    <w:rsid w:val="00901E92"/>
    <w:rsid w:val="009020BD"/>
    <w:rsid w:val="00902162"/>
    <w:rsid w:val="00902D22"/>
    <w:rsid w:val="00902E81"/>
    <w:rsid w:val="00903177"/>
    <w:rsid w:val="0090326F"/>
    <w:rsid w:val="00904458"/>
    <w:rsid w:val="009044E0"/>
    <w:rsid w:val="00904ACC"/>
    <w:rsid w:val="00905CAD"/>
    <w:rsid w:val="00905EB8"/>
    <w:rsid w:val="00906663"/>
    <w:rsid w:val="00906C3B"/>
    <w:rsid w:val="00906CE6"/>
    <w:rsid w:val="00906FCB"/>
    <w:rsid w:val="009073D2"/>
    <w:rsid w:val="00907CBC"/>
    <w:rsid w:val="0091088A"/>
    <w:rsid w:val="00910B7F"/>
    <w:rsid w:val="0091101A"/>
    <w:rsid w:val="009110B7"/>
    <w:rsid w:val="009110C4"/>
    <w:rsid w:val="00911BE8"/>
    <w:rsid w:val="00912BFE"/>
    <w:rsid w:val="00912E70"/>
    <w:rsid w:val="00913600"/>
    <w:rsid w:val="0091424B"/>
    <w:rsid w:val="009152FB"/>
    <w:rsid w:val="00916642"/>
    <w:rsid w:val="00916925"/>
    <w:rsid w:val="00916F37"/>
    <w:rsid w:val="00917235"/>
    <w:rsid w:val="009179BC"/>
    <w:rsid w:val="00917A0B"/>
    <w:rsid w:val="00920AE3"/>
    <w:rsid w:val="00920F13"/>
    <w:rsid w:val="00920F5A"/>
    <w:rsid w:val="00920FD7"/>
    <w:rsid w:val="00921332"/>
    <w:rsid w:val="009216B8"/>
    <w:rsid w:val="00921F7D"/>
    <w:rsid w:val="0092206F"/>
    <w:rsid w:val="00922244"/>
    <w:rsid w:val="00922386"/>
    <w:rsid w:val="009225AE"/>
    <w:rsid w:val="0092271B"/>
    <w:rsid w:val="00922C85"/>
    <w:rsid w:val="009231E4"/>
    <w:rsid w:val="0092445F"/>
    <w:rsid w:val="00924618"/>
    <w:rsid w:val="0092469A"/>
    <w:rsid w:val="00924881"/>
    <w:rsid w:val="00925C67"/>
    <w:rsid w:val="00926B8E"/>
    <w:rsid w:val="00926EEF"/>
    <w:rsid w:val="009277AB"/>
    <w:rsid w:val="0092798D"/>
    <w:rsid w:val="00927F83"/>
    <w:rsid w:val="009318E3"/>
    <w:rsid w:val="00931ABF"/>
    <w:rsid w:val="0093204F"/>
    <w:rsid w:val="009320B7"/>
    <w:rsid w:val="00932E00"/>
    <w:rsid w:val="009332FA"/>
    <w:rsid w:val="00933CCC"/>
    <w:rsid w:val="009345CF"/>
    <w:rsid w:val="00934913"/>
    <w:rsid w:val="00934C52"/>
    <w:rsid w:val="0093522D"/>
    <w:rsid w:val="00936439"/>
    <w:rsid w:val="00936AC3"/>
    <w:rsid w:val="009370FF"/>
    <w:rsid w:val="009371FD"/>
    <w:rsid w:val="009374F8"/>
    <w:rsid w:val="009375EA"/>
    <w:rsid w:val="009378C4"/>
    <w:rsid w:val="009404BC"/>
    <w:rsid w:val="009407B4"/>
    <w:rsid w:val="00940ADA"/>
    <w:rsid w:val="00941429"/>
    <w:rsid w:val="00941443"/>
    <w:rsid w:val="009415D7"/>
    <w:rsid w:val="0094160C"/>
    <w:rsid w:val="00941831"/>
    <w:rsid w:val="009418F9"/>
    <w:rsid w:val="0094387F"/>
    <w:rsid w:val="00945A6D"/>
    <w:rsid w:val="00945FA2"/>
    <w:rsid w:val="00946304"/>
    <w:rsid w:val="00946ED3"/>
    <w:rsid w:val="009474C8"/>
    <w:rsid w:val="00947F20"/>
    <w:rsid w:val="00950207"/>
    <w:rsid w:val="009503A1"/>
    <w:rsid w:val="00950563"/>
    <w:rsid w:val="00951674"/>
    <w:rsid w:val="0095260B"/>
    <w:rsid w:val="009527B7"/>
    <w:rsid w:val="00952E22"/>
    <w:rsid w:val="0095340A"/>
    <w:rsid w:val="0095391C"/>
    <w:rsid w:val="009544EC"/>
    <w:rsid w:val="00954630"/>
    <w:rsid w:val="00954B91"/>
    <w:rsid w:val="0095679D"/>
    <w:rsid w:val="00957A06"/>
    <w:rsid w:val="00957EA1"/>
    <w:rsid w:val="00957F6D"/>
    <w:rsid w:val="0096012C"/>
    <w:rsid w:val="009604D2"/>
    <w:rsid w:val="0096085A"/>
    <w:rsid w:val="00960F9C"/>
    <w:rsid w:val="009618D9"/>
    <w:rsid w:val="0096212A"/>
    <w:rsid w:val="00962399"/>
    <w:rsid w:val="00962ABF"/>
    <w:rsid w:val="00962F6E"/>
    <w:rsid w:val="00962F96"/>
    <w:rsid w:val="00963B6B"/>
    <w:rsid w:val="00963F37"/>
    <w:rsid w:val="00964424"/>
    <w:rsid w:val="00964728"/>
    <w:rsid w:val="00964A1A"/>
    <w:rsid w:val="00964D23"/>
    <w:rsid w:val="00965550"/>
    <w:rsid w:val="00965589"/>
    <w:rsid w:val="009659C8"/>
    <w:rsid w:val="00966886"/>
    <w:rsid w:val="00966E0A"/>
    <w:rsid w:val="00966F74"/>
    <w:rsid w:val="00967733"/>
    <w:rsid w:val="0097017E"/>
    <w:rsid w:val="00970D6C"/>
    <w:rsid w:val="0097145C"/>
    <w:rsid w:val="00971580"/>
    <w:rsid w:val="00971E0F"/>
    <w:rsid w:val="00971E3C"/>
    <w:rsid w:val="00972C4F"/>
    <w:rsid w:val="00973250"/>
    <w:rsid w:val="0097346E"/>
    <w:rsid w:val="009738C3"/>
    <w:rsid w:val="00973ACD"/>
    <w:rsid w:val="00973BC8"/>
    <w:rsid w:val="00973C95"/>
    <w:rsid w:val="0097583C"/>
    <w:rsid w:val="00975F08"/>
    <w:rsid w:val="00975F76"/>
    <w:rsid w:val="00976292"/>
    <w:rsid w:val="00976544"/>
    <w:rsid w:val="00976769"/>
    <w:rsid w:val="009767B7"/>
    <w:rsid w:val="00976A27"/>
    <w:rsid w:val="009772C1"/>
    <w:rsid w:val="009772E6"/>
    <w:rsid w:val="00977B81"/>
    <w:rsid w:val="00977EDB"/>
    <w:rsid w:val="00980071"/>
    <w:rsid w:val="00980F5F"/>
    <w:rsid w:val="00980F8C"/>
    <w:rsid w:val="00981B49"/>
    <w:rsid w:val="00982AA2"/>
    <w:rsid w:val="00982B8B"/>
    <w:rsid w:val="00983545"/>
    <w:rsid w:val="0098458E"/>
    <w:rsid w:val="00984E24"/>
    <w:rsid w:val="0098531E"/>
    <w:rsid w:val="00985933"/>
    <w:rsid w:val="00986AF7"/>
    <w:rsid w:val="009873CF"/>
    <w:rsid w:val="00987726"/>
    <w:rsid w:val="009877FE"/>
    <w:rsid w:val="00990D6D"/>
    <w:rsid w:val="009912A4"/>
    <w:rsid w:val="00991501"/>
    <w:rsid w:val="009915BE"/>
    <w:rsid w:val="00991818"/>
    <w:rsid w:val="00991846"/>
    <w:rsid w:val="00991E22"/>
    <w:rsid w:val="0099227D"/>
    <w:rsid w:val="00992E17"/>
    <w:rsid w:val="00992F76"/>
    <w:rsid w:val="009931BF"/>
    <w:rsid w:val="00993ED5"/>
    <w:rsid w:val="0099498A"/>
    <w:rsid w:val="00994BC8"/>
    <w:rsid w:val="00994CB0"/>
    <w:rsid w:val="00995795"/>
    <w:rsid w:val="00996462"/>
    <w:rsid w:val="009964B6"/>
    <w:rsid w:val="0099659D"/>
    <w:rsid w:val="0099694C"/>
    <w:rsid w:val="0099708A"/>
    <w:rsid w:val="009970D1"/>
    <w:rsid w:val="009973C0"/>
    <w:rsid w:val="00997596"/>
    <w:rsid w:val="0099792F"/>
    <w:rsid w:val="009A0D05"/>
    <w:rsid w:val="009A113F"/>
    <w:rsid w:val="009A12EB"/>
    <w:rsid w:val="009A1446"/>
    <w:rsid w:val="009A1BF7"/>
    <w:rsid w:val="009A1C08"/>
    <w:rsid w:val="009A2E31"/>
    <w:rsid w:val="009A3703"/>
    <w:rsid w:val="009A3AB9"/>
    <w:rsid w:val="009A3C6E"/>
    <w:rsid w:val="009A460E"/>
    <w:rsid w:val="009A4BD6"/>
    <w:rsid w:val="009A4E1A"/>
    <w:rsid w:val="009A52C7"/>
    <w:rsid w:val="009A54A5"/>
    <w:rsid w:val="009A54EA"/>
    <w:rsid w:val="009A64D0"/>
    <w:rsid w:val="009A6B0D"/>
    <w:rsid w:val="009A6CD3"/>
    <w:rsid w:val="009A7376"/>
    <w:rsid w:val="009A7CF9"/>
    <w:rsid w:val="009A7D1F"/>
    <w:rsid w:val="009A7E1A"/>
    <w:rsid w:val="009B00F5"/>
    <w:rsid w:val="009B0482"/>
    <w:rsid w:val="009B1353"/>
    <w:rsid w:val="009B1710"/>
    <w:rsid w:val="009B247E"/>
    <w:rsid w:val="009B249C"/>
    <w:rsid w:val="009B25D4"/>
    <w:rsid w:val="009B2F39"/>
    <w:rsid w:val="009B3478"/>
    <w:rsid w:val="009B3A12"/>
    <w:rsid w:val="009B3C9B"/>
    <w:rsid w:val="009B4C0A"/>
    <w:rsid w:val="009B4C9E"/>
    <w:rsid w:val="009B4F12"/>
    <w:rsid w:val="009B4FE0"/>
    <w:rsid w:val="009B5292"/>
    <w:rsid w:val="009B5D5B"/>
    <w:rsid w:val="009B64A6"/>
    <w:rsid w:val="009B68CB"/>
    <w:rsid w:val="009B691D"/>
    <w:rsid w:val="009B7946"/>
    <w:rsid w:val="009C00D5"/>
    <w:rsid w:val="009C1A78"/>
    <w:rsid w:val="009C1DF5"/>
    <w:rsid w:val="009C28D3"/>
    <w:rsid w:val="009C2AE7"/>
    <w:rsid w:val="009C2C0D"/>
    <w:rsid w:val="009C2D74"/>
    <w:rsid w:val="009C2FF7"/>
    <w:rsid w:val="009C3018"/>
    <w:rsid w:val="009C3775"/>
    <w:rsid w:val="009C38CC"/>
    <w:rsid w:val="009C3F3C"/>
    <w:rsid w:val="009C5574"/>
    <w:rsid w:val="009C55F2"/>
    <w:rsid w:val="009C5711"/>
    <w:rsid w:val="009C5B19"/>
    <w:rsid w:val="009C6504"/>
    <w:rsid w:val="009C6896"/>
    <w:rsid w:val="009C6D60"/>
    <w:rsid w:val="009C7104"/>
    <w:rsid w:val="009C723A"/>
    <w:rsid w:val="009C73E3"/>
    <w:rsid w:val="009C7471"/>
    <w:rsid w:val="009D0009"/>
    <w:rsid w:val="009D073B"/>
    <w:rsid w:val="009D10F1"/>
    <w:rsid w:val="009D1441"/>
    <w:rsid w:val="009D1B1F"/>
    <w:rsid w:val="009D1F35"/>
    <w:rsid w:val="009D2918"/>
    <w:rsid w:val="009D32CA"/>
    <w:rsid w:val="009D3D11"/>
    <w:rsid w:val="009D4199"/>
    <w:rsid w:val="009D43D4"/>
    <w:rsid w:val="009D4474"/>
    <w:rsid w:val="009D45C8"/>
    <w:rsid w:val="009D4651"/>
    <w:rsid w:val="009D4D28"/>
    <w:rsid w:val="009D5007"/>
    <w:rsid w:val="009D5497"/>
    <w:rsid w:val="009D5651"/>
    <w:rsid w:val="009D58FB"/>
    <w:rsid w:val="009D5FB3"/>
    <w:rsid w:val="009D62AC"/>
    <w:rsid w:val="009D6F4B"/>
    <w:rsid w:val="009E02D1"/>
    <w:rsid w:val="009E0628"/>
    <w:rsid w:val="009E0EE4"/>
    <w:rsid w:val="009E1CC3"/>
    <w:rsid w:val="009E1F90"/>
    <w:rsid w:val="009E2540"/>
    <w:rsid w:val="009E261E"/>
    <w:rsid w:val="009E2C92"/>
    <w:rsid w:val="009E2CC3"/>
    <w:rsid w:val="009E2DC4"/>
    <w:rsid w:val="009E3EB4"/>
    <w:rsid w:val="009E4CAB"/>
    <w:rsid w:val="009E4D2A"/>
    <w:rsid w:val="009E522F"/>
    <w:rsid w:val="009E5BF5"/>
    <w:rsid w:val="009E5CD0"/>
    <w:rsid w:val="009E6338"/>
    <w:rsid w:val="009E67A3"/>
    <w:rsid w:val="009E7796"/>
    <w:rsid w:val="009E7E54"/>
    <w:rsid w:val="009E7E71"/>
    <w:rsid w:val="009F015A"/>
    <w:rsid w:val="009F04D4"/>
    <w:rsid w:val="009F0A31"/>
    <w:rsid w:val="009F1525"/>
    <w:rsid w:val="009F1667"/>
    <w:rsid w:val="009F1B91"/>
    <w:rsid w:val="009F1D0B"/>
    <w:rsid w:val="009F2229"/>
    <w:rsid w:val="009F2845"/>
    <w:rsid w:val="009F28A5"/>
    <w:rsid w:val="009F2A4E"/>
    <w:rsid w:val="009F2C5A"/>
    <w:rsid w:val="009F310C"/>
    <w:rsid w:val="009F34D4"/>
    <w:rsid w:val="009F3ED6"/>
    <w:rsid w:val="009F4748"/>
    <w:rsid w:val="009F4F7F"/>
    <w:rsid w:val="009F5323"/>
    <w:rsid w:val="009F571D"/>
    <w:rsid w:val="009F5742"/>
    <w:rsid w:val="009F5BC4"/>
    <w:rsid w:val="009F5BED"/>
    <w:rsid w:val="009F5BF8"/>
    <w:rsid w:val="009F5CA4"/>
    <w:rsid w:val="009F684F"/>
    <w:rsid w:val="009F6D8B"/>
    <w:rsid w:val="009F6F09"/>
    <w:rsid w:val="009F7028"/>
    <w:rsid w:val="009F7144"/>
    <w:rsid w:val="009F76E2"/>
    <w:rsid w:val="00A00AE6"/>
    <w:rsid w:val="00A014AE"/>
    <w:rsid w:val="00A016AF"/>
    <w:rsid w:val="00A024D2"/>
    <w:rsid w:val="00A02B31"/>
    <w:rsid w:val="00A02D65"/>
    <w:rsid w:val="00A02FF0"/>
    <w:rsid w:val="00A02FF2"/>
    <w:rsid w:val="00A0334D"/>
    <w:rsid w:val="00A0355D"/>
    <w:rsid w:val="00A03766"/>
    <w:rsid w:val="00A043DA"/>
    <w:rsid w:val="00A04F16"/>
    <w:rsid w:val="00A053A3"/>
    <w:rsid w:val="00A05A22"/>
    <w:rsid w:val="00A05D76"/>
    <w:rsid w:val="00A075B8"/>
    <w:rsid w:val="00A1063C"/>
    <w:rsid w:val="00A1064A"/>
    <w:rsid w:val="00A1075B"/>
    <w:rsid w:val="00A1079D"/>
    <w:rsid w:val="00A10E5E"/>
    <w:rsid w:val="00A12A0A"/>
    <w:rsid w:val="00A12D8E"/>
    <w:rsid w:val="00A13C3D"/>
    <w:rsid w:val="00A14360"/>
    <w:rsid w:val="00A14953"/>
    <w:rsid w:val="00A14B38"/>
    <w:rsid w:val="00A158B0"/>
    <w:rsid w:val="00A158B9"/>
    <w:rsid w:val="00A15C10"/>
    <w:rsid w:val="00A161E1"/>
    <w:rsid w:val="00A16971"/>
    <w:rsid w:val="00A16ADB"/>
    <w:rsid w:val="00A17B0D"/>
    <w:rsid w:val="00A17B34"/>
    <w:rsid w:val="00A20FF6"/>
    <w:rsid w:val="00A212B1"/>
    <w:rsid w:val="00A2175E"/>
    <w:rsid w:val="00A21ED6"/>
    <w:rsid w:val="00A220E6"/>
    <w:rsid w:val="00A2237A"/>
    <w:rsid w:val="00A224AF"/>
    <w:rsid w:val="00A2286F"/>
    <w:rsid w:val="00A22D6B"/>
    <w:rsid w:val="00A23144"/>
    <w:rsid w:val="00A233A2"/>
    <w:rsid w:val="00A24DFA"/>
    <w:rsid w:val="00A24FE5"/>
    <w:rsid w:val="00A2511E"/>
    <w:rsid w:val="00A26337"/>
    <w:rsid w:val="00A26794"/>
    <w:rsid w:val="00A26B8E"/>
    <w:rsid w:val="00A2703E"/>
    <w:rsid w:val="00A271A6"/>
    <w:rsid w:val="00A271BE"/>
    <w:rsid w:val="00A27D63"/>
    <w:rsid w:val="00A27F66"/>
    <w:rsid w:val="00A31C47"/>
    <w:rsid w:val="00A31DB5"/>
    <w:rsid w:val="00A31F41"/>
    <w:rsid w:val="00A32751"/>
    <w:rsid w:val="00A33599"/>
    <w:rsid w:val="00A33B00"/>
    <w:rsid w:val="00A34219"/>
    <w:rsid w:val="00A34672"/>
    <w:rsid w:val="00A34FFF"/>
    <w:rsid w:val="00A35860"/>
    <w:rsid w:val="00A36249"/>
    <w:rsid w:val="00A36CF0"/>
    <w:rsid w:val="00A374CE"/>
    <w:rsid w:val="00A37C09"/>
    <w:rsid w:val="00A37D8C"/>
    <w:rsid w:val="00A40081"/>
    <w:rsid w:val="00A404C6"/>
    <w:rsid w:val="00A411D8"/>
    <w:rsid w:val="00A4185F"/>
    <w:rsid w:val="00A42020"/>
    <w:rsid w:val="00A425D2"/>
    <w:rsid w:val="00A425E6"/>
    <w:rsid w:val="00A425F6"/>
    <w:rsid w:val="00A4271A"/>
    <w:rsid w:val="00A427F0"/>
    <w:rsid w:val="00A42BF8"/>
    <w:rsid w:val="00A43BD1"/>
    <w:rsid w:val="00A449B4"/>
    <w:rsid w:val="00A4528D"/>
    <w:rsid w:val="00A45A81"/>
    <w:rsid w:val="00A45BF2"/>
    <w:rsid w:val="00A46189"/>
    <w:rsid w:val="00A46B07"/>
    <w:rsid w:val="00A47741"/>
    <w:rsid w:val="00A50375"/>
    <w:rsid w:val="00A51105"/>
    <w:rsid w:val="00A524E5"/>
    <w:rsid w:val="00A52F5D"/>
    <w:rsid w:val="00A53089"/>
    <w:rsid w:val="00A53207"/>
    <w:rsid w:val="00A53930"/>
    <w:rsid w:val="00A53C07"/>
    <w:rsid w:val="00A53E09"/>
    <w:rsid w:val="00A53E94"/>
    <w:rsid w:val="00A53F22"/>
    <w:rsid w:val="00A5407F"/>
    <w:rsid w:val="00A54443"/>
    <w:rsid w:val="00A54739"/>
    <w:rsid w:val="00A54C9A"/>
    <w:rsid w:val="00A54CCF"/>
    <w:rsid w:val="00A54F33"/>
    <w:rsid w:val="00A5532D"/>
    <w:rsid w:val="00A56991"/>
    <w:rsid w:val="00A56C97"/>
    <w:rsid w:val="00A570D1"/>
    <w:rsid w:val="00A57367"/>
    <w:rsid w:val="00A57A4A"/>
    <w:rsid w:val="00A60373"/>
    <w:rsid w:val="00A603BE"/>
    <w:rsid w:val="00A6090C"/>
    <w:rsid w:val="00A60B49"/>
    <w:rsid w:val="00A60E56"/>
    <w:rsid w:val="00A616A2"/>
    <w:rsid w:val="00A61718"/>
    <w:rsid w:val="00A6241C"/>
    <w:rsid w:val="00A6363B"/>
    <w:rsid w:val="00A63687"/>
    <w:rsid w:val="00A63D50"/>
    <w:rsid w:val="00A64039"/>
    <w:rsid w:val="00A65515"/>
    <w:rsid w:val="00A65F92"/>
    <w:rsid w:val="00A66238"/>
    <w:rsid w:val="00A6654D"/>
    <w:rsid w:val="00A666BF"/>
    <w:rsid w:val="00A66760"/>
    <w:rsid w:val="00A67753"/>
    <w:rsid w:val="00A70237"/>
    <w:rsid w:val="00A72184"/>
    <w:rsid w:val="00A72562"/>
    <w:rsid w:val="00A729AF"/>
    <w:rsid w:val="00A72BFC"/>
    <w:rsid w:val="00A73123"/>
    <w:rsid w:val="00A732A1"/>
    <w:rsid w:val="00A73365"/>
    <w:rsid w:val="00A73E47"/>
    <w:rsid w:val="00A73F1B"/>
    <w:rsid w:val="00A74059"/>
    <w:rsid w:val="00A74795"/>
    <w:rsid w:val="00A74B8B"/>
    <w:rsid w:val="00A74BA3"/>
    <w:rsid w:val="00A75383"/>
    <w:rsid w:val="00A76150"/>
    <w:rsid w:val="00A7634F"/>
    <w:rsid w:val="00A767ED"/>
    <w:rsid w:val="00A768CD"/>
    <w:rsid w:val="00A76AB5"/>
    <w:rsid w:val="00A76B97"/>
    <w:rsid w:val="00A76BBC"/>
    <w:rsid w:val="00A77021"/>
    <w:rsid w:val="00A771CC"/>
    <w:rsid w:val="00A7740C"/>
    <w:rsid w:val="00A7786C"/>
    <w:rsid w:val="00A779F1"/>
    <w:rsid w:val="00A77AFD"/>
    <w:rsid w:val="00A77F18"/>
    <w:rsid w:val="00A80256"/>
    <w:rsid w:val="00A80D8F"/>
    <w:rsid w:val="00A80EDB"/>
    <w:rsid w:val="00A8141A"/>
    <w:rsid w:val="00A81E23"/>
    <w:rsid w:val="00A82393"/>
    <w:rsid w:val="00A82A12"/>
    <w:rsid w:val="00A831F6"/>
    <w:rsid w:val="00A83478"/>
    <w:rsid w:val="00A83BDF"/>
    <w:rsid w:val="00A83F8F"/>
    <w:rsid w:val="00A84424"/>
    <w:rsid w:val="00A852D1"/>
    <w:rsid w:val="00A8550A"/>
    <w:rsid w:val="00A859C6"/>
    <w:rsid w:val="00A85DB2"/>
    <w:rsid w:val="00A86F74"/>
    <w:rsid w:val="00A87222"/>
    <w:rsid w:val="00A875F2"/>
    <w:rsid w:val="00A87922"/>
    <w:rsid w:val="00A87A46"/>
    <w:rsid w:val="00A900C4"/>
    <w:rsid w:val="00A902D3"/>
    <w:rsid w:val="00A90641"/>
    <w:rsid w:val="00A90B6A"/>
    <w:rsid w:val="00A91E48"/>
    <w:rsid w:val="00A91EFD"/>
    <w:rsid w:val="00A92057"/>
    <w:rsid w:val="00A923BC"/>
    <w:rsid w:val="00A92BE3"/>
    <w:rsid w:val="00A9399C"/>
    <w:rsid w:val="00A94A3E"/>
    <w:rsid w:val="00A95592"/>
    <w:rsid w:val="00A96771"/>
    <w:rsid w:val="00A97299"/>
    <w:rsid w:val="00A973A8"/>
    <w:rsid w:val="00AA00C9"/>
    <w:rsid w:val="00AA02F5"/>
    <w:rsid w:val="00AA09C7"/>
    <w:rsid w:val="00AA0D63"/>
    <w:rsid w:val="00AA1234"/>
    <w:rsid w:val="00AA1C64"/>
    <w:rsid w:val="00AA2B2D"/>
    <w:rsid w:val="00AA3DD2"/>
    <w:rsid w:val="00AA3F49"/>
    <w:rsid w:val="00AA4471"/>
    <w:rsid w:val="00AA4666"/>
    <w:rsid w:val="00AA4FA0"/>
    <w:rsid w:val="00AA4FB3"/>
    <w:rsid w:val="00AA5FEC"/>
    <w:rsid w:val="00AA618B"/>
    <w:rsid w:val="00AA6876"/>
    <w:rsid w:val="00AA6B0C"/>
    <w:rsid w:val="00AA6FE5"/>
    <w:rsid w:val="00AA744B"/>
    <w:rsid w:val="00AA7964"/>
    <w:rsid w:val="00AA799D"/>
    <w:rsid w:val="00AB06F8"/>
    <w:rsid w:val="00AB104A"/>
    <w:rsid w:val="00AB10F5"/>
    <w:rsid w:val="00AB11EC"/>
    <w:rsid w:val="00AB1388"/>
    <w:rsid w:val="00AB1590"/>
    <w:rsid w:val="00AB337F"/>
    <w:rsid w:val="00AB338D"/>
    <w:rsid w:val="00AB34F9"/>
    <w:rsid w:val="00AB4001"/>
    <w:rsid w:val="00AB4442"/>
    <w:rsid w:val="00AB4BBD"/>
    <w:rsid w:val="00AB503A"/>
    <w:rsid w:val="00AB540B"/>
    <w:rsid w:val="00AB6AA7"/>
    <w:rsid w:val="00AB6BBB"/>
    <w:rsid w:val="00AB7916"/>
    <w:rsid w:val="00AB7C78"/>
    <w:rsid w:val="00AB7C96"/>
    <w:rsid w:val="00AC00AE"/>
    <w:rsid w:val="00AC0EEF"/>
    <w:rsid w:val="00AC16A6"/>
    <w:rsid w:val="00AC16CA"/>
    <w:rsid w:val="00AC1D40"/>
    <w:rsid w:val="00AC1FC3"/>
    <w:rsid w:val="00AC2287"/>
    <w:rsid w:val="00AC22E2"/>
    <w:rsid w:val="00AC2419"/>
    <w:rsid w:val="00AC25B1"/>
    <w:rsid w:val="00AC2F90"/>
    <w:rsid w:val="00AC35F5"/>
    <w:rsid w:val="00AC36E9"/>
    <w:rsid w:val="00AC3B03"/>
    <w:rsid w:val="00AC3E64"/>
    <w:rsid w:val="00AC4278"/>
    <w:rsid w:val="00AC499C"/>
    <w:rsid w:val="00AC49C5"/>
    <w:rsid w:val="00AC4BE6"/>
    <w:rsid w:val="00AC4DB5"/>
    <w:rsid w:val="00AC4E2C"/>
    <w:rsid w:val="00AC676D"/>
    <w:rsid w:val="00AC77A8"/>
    <w:rsid w:val="00AD0041"/>
    <w:rsid w:val="00AD025F"/>
    <w:rsid w:val="00AD06B6"/>
    <w:rsid w:val="00AD0B9E"/>
    <w:rsid w:val="00AD0BCD"/>
    <w:rsid w:val="00AD20EA"/>
    <w:rsid w:val="00AD2192"/>
    <w:rsid w:val="00AD32B6"/>
    <w:rsid w:val="00AD32C0"/>
    <w:rsid w:val="00AD37CF"/>
    <w:rsid w:val="00AD3986"/>
    <w:rsid w:val="00AD39D7"/>
    <w:rsid w:val="00AD3C2E"/>
    <w:rsid w:val="00AD3EFD"/>
    <w:rsid w:val="00AD521B"/>
    <w:rsid w:val="00AD55A0"/>
    <w:rsid w:val="00AD57DE"/>
    <w:rsid w:val="00AD5C7C"/>
    <w:rsid w:val="00AD6CFE"/>
    <w:rsid w:val="00AD7913"/>
    <w:rsid w:val="00AD7CE0"/>
    <w:rsid w:val="00AD7D2F"/>
    <w:rsid w:val="00AD7DBD"/>
    <w:rsid w:val="00AD7FEA"/>
    <w:rsid w:val="00AE1032"/>
    <w:rsid w:val="00AE1177"/>
    <w:rsid w:val="00AE1546"/>
    <w:rsid w:val="00AE1621"/>
    <w:rsid w:val="00AE189B"/>
    <w:rsid w:val="00AE1BDB"/>
    <w:rsid w:val="00AE23E6"/>
    <w:rsid w:val="00AE2E8A"/>
    <w:rsid w:val="00AE3260"/>
    <w:rsid w:val="00AE3CB4"/>
    <w:rsid w:val="00AE3DE9"/>
    <w:rsid w:val="00AE4237"/>
    <w:rsid w:val="00AE4653"/>
    <w:rsid w:val="00AE4DD3"/>
    <w:rsid w:val="00AE582F"/>
    <w:rsid w:val="00AE6172"/>
    <w:rsid w:val="00AE7450"/>
    <w:rsid w:val="00AE75AB"/>
    <w:rsid w:val="00AE79D4"/>
    <w:rsid w:val="00AE7D41"/>
    <w:rsid w:val="00AF167B"/>
    <w:rsid w:val="00AF20A5"/>
    <w:rsid w:val="00AF24F1"/>
    <w:rsid w:val="00AF2AEA"/>
    <w:rsid w:val="00AF3710"/>
    <w:rsid w:val="00AF3B7D"/>
    <w:rsid w:val="00AF43DE"/>
    <w:rsid w:val="00AF5078"/>
    <w:rsid w:val="00AF63EB"/>
    <w:rsid w:val="00AF6470"/>
    <w:rsid w:val="00AF6608"/>
    <w:rsid w:val="00AF6672"/>
    <w:rsid w:val="00AF70B8"/>
    <w:rsid w:val="00AF749D"/>
    <w:rsid w:val="00B000A1"/>
    <w:rsid w:val="00B00322"/>
    <w:rsid w:val="00B003E8"/>
    <w:rsid w:val="00B0076C"/>
    <w:rsid w:val="00B00A09"/>
    <w:rsid w:val="00B00A1E"/>
    <w:rsid w:val="00B014E4"/>
    <w:rsid w:val="00B01768"/>
    <w:rsid w:val="00B021DC"/>
    <w:rsid w:val="00B02220"/>
    <w:rsid w:val="00B02A27"/>
    <w:rsid w:val="00B03072"/>
    <w:rsid w:val="00B031A4"/>
    <w:rsid w:val="00B03361"/>
    <w:rsid w:val="00B03589"/>
    <w:rsid w:val="00B03B02"/>
    <w:rsid w:val="00B0402D"/>
    <w:rsid w:val="00B04C4A"/>
    <w:rsid w:val="00B05253"/>
    <w:rsid w:val="00B0673F"/>
    <w:rsid w:val="00B1000E"/>
    <w:rsid w:val="00B102BE"/>
    <w:rsid w:val="00B10AF7"/>
    <w:rsid w:val="00B10CB9"/>
    <w:rsid w:val="00B10E31"/>
    <w:rsid w:val="00B10F7E"/>
    <w:rsid w:val="00B11D03"/>
    <w:rsid w:val="00B12D8C"/>
    <w:rsid w:val="00B13470"/>
    <w:rsid w:val="00B135FB"/>
    <w:rsid w:val="00B1369A"/>
    <w:rsid w:val="00B142E4"/>
    <w:rsid w:val="00B14B76"/>
    <w:rsid w:val="00B150C6"/>
    <w:rsid w:val="00B1573A"/>
    <w:rsid w:val="00B15E3B"/>
    <w:rsid w:val="00B167F3"/>
    <w:rsid w:val="00B16E1C"/>
    <w:rsid w:val="00B20C7B"/>
    <w:rsid w:val="00B211E0"/>
    <w:rsid w:val="00B21375"/>
    <w:rsid w:val="00B21672"/>
    <w:rsid w:val="00B22600"/>
    <w:rsid w:val="00B22626"/>
    <w:rsid w:val="00B22869"/>
    <w:rsid w:val="00B22E11"/>
    <w:rsid w:val="00B24659"/>
    <w:rsid w:val="00B24A97"/>
    <w:rsid w:val="00B25A7E"/>
    <w:rsid w:val="00B26CB6"/>
    <w:rsid w:val="00B272EF"/>
    <w:rsid w:val="00B27B2E"/>
    <w:rsid w:val="00B27BEB"/>
    <w:rsid w:val="00B30A14"/>
    <w:rsid w:val="00B31BC4"/>
    <w:rsid w:val="00B31F69"/>
    <w:rsid w:val="00B3207C"/>
    <w:rsid w:val="00B321C9"/>
    <w:rsid w:val="00B326EB"/>
    <w:rsid w:val="00B32966"/>
    <w:rsid w:val="00B32BB7"/>
    <w:rsid w:val="00B32F52"/>
    <w:rsid w:val="00B332D0"/>
    <w:rsid w:val="00B33889"/>
    <w:rsid w:val="00B33F1D"/>
    <w:rsid w:val="00B3470B"/>
    <w:rsid w:val="00B34D05"/>
    <w:rsid w:val="00B35467"/>
    <w:rsid w:val="00B356D6"/>
    <w:rsid w:val="00B359CD"/>
    <w:rsid w:val="00B3646C"/>
    <w:rsid w:val="00B364BE"/>
    <w:rsid w:val="00B365EE"/>
    <w:rsid w:val="00B366FF"/>
    <w:rsid w:val="00B37847"/>
    <w:rsid w:val="00B378F0"/>
    <w:rsid w:val="00B379FD"/>
    <w:rsid w:val="00B40153"/>
    <w:rsid w:val="00B40C48"/>
    <w:rsid w:val="00B41195"/>
    <w:rsid w:val="00B4176B"/>
    <w:rsid w:val="00B41BE5"/>
    <w:rsid w:val="00B42DB7"/>
    <w:rsid w:val="00B42DFB"/>
    <w:rsid w:val="00B42F73"/>
    <w:rsid w:val="00B42F9A"/>
    <w:rsid w:val="00B43141"/>
    <w:rsid w:val="00B433BC"/>
    <w:rsid w:val="00B43904"/>
    <w:rsid w:val="00B43F8D"/>
    <w:rsid w:val="00B44399"/>
    <w:rsid w:val="00B44C58"/>
    <w:rsid w:val="00B44EA4"/>
    <w:rsid w:val="00B44F68"/>
    <w:rsid w:val="00B45407"/>
    <w:rsid w:val="00B45DAC"/>
    <w:rsid w:val="00B46585"/>
    <w:rsid w:val="00B46849"/>
    <w:rsid w:val="00B46F62"/>
    <w:rsid w:val="00B474A8"/>
    <w:rsid w:val="00B47F97"/>
    <w:rsid w:val="00B509E5"/>
    <w:rsid w:val="00B51058"/>
    <w:rsid w:val="00B5173D"/>
    <w:rsid w:val="00B5197F"/>
    <w:rsid w:val="00B51D07"/>
    <w:rsid w:val="00B520D3"/>
    <w:rsid w:val="00B522F3"/>
    <w:rsid w:val="00B534B0"/>
    <w:rsid w:val="00B53F83"/>
    <w:rsid w:val="00B54EBF"/>
    <w:rsid w:val="00B54F5A"/>
    <w:rsid w:val="00B5509E"/>
    <w:rsid w:val="00B56A4F"/>
    <w:rsid w:val="00B56E6A"/>
    <w:rsid w:val="00B56EBF"/>
    <w:rsid w:val="00B570AC"/>
    <w:rsid w:val="00B5740E"/>
    <w:rsid w:val="00B57831"/>
    <w:rsid w:val="00B57878"/>
    <w:rsid w:val="00B57B7B"/>
    <w:rsid w:val="00B6097D"/>
    <w:rsid w:val="00B60A65"/>
    <w:rsid w:val="00B60D74"/>
    <w:rsid w:val="00B610EE"/>
    <w:rsid w:val="00B61D7F"/>
    <w:rsid w:val="00B623C1"/>
    <w:rsid w:val="00B6326C"/>
    <w:rsid w:val="00B643DB"/>
    <w:rsid w:val="00B64FAA"/>
    <w:rsid w:val="00B656EE"/>
    <w:rsid w:val="00B65B0E"/>
    <w:rsid w:val="00B65C91"/>
    <w:rsid w:val="00B66C93"/>
    <w:rsid w:val="00B66D55"/>
    <w:rsid w:val="00B66EA1"/>
    <w:rsid w:val="00B66FE2"/>
    <w:rsid w:val="00B67798"/>
    <w:rsid w:val="00B67C22"/>
    <w:rsid w:val="00B701F3"/>
    <w:rsid w:val="00B7022B"/>
    <w:rsid w:val="00B709C6"/>
    <w:rsid w:val="00B70D9A"/>
    <w:rsid w:val="00B71943"/>
    <w:rsid w:val="00B725A1"/>
    <w:rsid w:val="00B72CCE"/>
    <w:rsid w:val="00B7350D"/>
    <w:rsid w:val="00B740EA"/>
    <w:rsid w:val="00B748AB"/>
    <w:rsid w:val="00B74CB3"/>
    <w:rsid w:val="00B74DE3"/>
    <w:rsid w:val="00B74EC3"/>
    <w:rsid w:val="00B7600C"/>
    <w:rsid w:val="00B7614A"/>
    <w:rsid w:val="00B76608"/>
    <w:rsid w:val="00B77391"/>
    <w:rsid w:val="00B8051D"/>
    <w:rsid w:val="00B8052C"/>
    <w:rsid w:val="00B81014"/>
    <w:rsid w:val="00B8180B"/>
    <w:rsid w:val="00B81C2E"/>
    <w:rsid w:val="00B81E95"/>
    <w:rsid w:val="00B8257C"/>
    <w:rsid w:val="00B8283D"/>
    <w:rsid w:val="00B82D14"/>
    <w:rsid w:val="00B82E42"/>
    <w:rsid w:val="00B838E1"/>
    <w:rsid w:val="00B839BA"/>
    <w:rsid w:val="00B84677"/>
    <w:rsid w:val="00B846C5"/>
    <w:rsid w:val="00B84AE2"/>
    <w:rsid w:val="00B85253"/>
    <w:rsid w:val="00B861B4"/>
    <w:rsid w:val="00B86BFC"/>
    <w:rsid w:val="00B87BE4"/>
    <w:rsid w:val="00B87D24"/>
    <w:rsid w:val="00B900C5"/>
    <w:rsid w:val="00B90532"/>
    <w:rsid w:val="00B9088A"/>
    <w:rsid w:val="00B90E65"/>
    <w:rsid w:val="00B9146D"/>
    <w:rsid w:val="00B91D7B"/>
    <w:rsid w:val="00B92E10"/>
    <w:rsid w:val="00B93D99"/>
    <w:rsid w:val="00B941B4"/>
    <w:rsid w:val="00B94A80"/>
    <w:rsid w:val="00B94D00"/>
    <w:rsid w:val="00B95CEA"/>
    <w:rsid w:val="00B95F15"/>
    <w:rsid w:val="00B96DBC"/>
    <w:rsid w:val="00B96EAD"/>
    <w:rsid w:val="00B971FB"/>
    <w:rsid w:val="00B97E61"/>
    <w:rsid w:val="00B97F58"/>
    <w:rsid w:val="00BA011B"/>
    <w:rsid w:val="00BA0614"/>
    <w:rsid w:val="00BA064D"/>
    <w:rsid w:val="00BA1BD8"/>
    <w:rsid w:val="00BA1C5A"/>
    <w:rsid w:val="00BA2390"/>
    <w:rsid w:val="00BA2520"/>
    <w:rsid w:val="00BA384F"/>
    <w:rsid w:val="00BA3BF0"/>
    <w:rsid w:val="00BA3C63"/>
    <w:rsid w:val="00BA52F6"/>
    <w:rsid w:val="00BA596A"/>
    <w:rsid w:val="00BA651F"/>
    <w:rsid w:val="00BA6D05"/>
    <w:rsid w:val="00BA7355"/>
    <w:rsid w:val="00BA75B6"/>
    <w:rsid w:val="00BA7960"/>
    <w:rsid w:val="00BA7AF5"/>
    <w:rsid w:val="00BB00A0"/>
    <w:rsid w:val="00BB0366"/>
    <w:rsid w:val="00BB0F4E"/>
    <w:rsid w:val="00BB17FB"/>
    <w:rsid w:val="00BB19A6"/>
    <w:rsid w:val="00BB25E2"/>
    <w:rsid w:val="00BB25F6"/>
    <w:rsid w:val="00BB26EF"/>
    <w:rsid w:val="00BB2AF1"/>
    <w:rsid w:val="00BB347B"/>
    <w:rsid w:val="00BB36DD"/>
    <w:rsid w:val="00BB49A3"/>
    <w:rsid w:val="00BB4B26"/>
    <w:rsid w:val="00BB4BB9"/>
    <w:rsid w:val="00BB652E"/>
    <w:rsid w:val="00BB7E8A"/>
    <w:rsid w:val="00BC0437"/>
    <w:rsid w:val="00BC12A9"/>
    <w:rsid w:val="00BC135C"/>
    <w:rsid w:val="00BC1616"/>
    <w:rsid w:val="00BC1C7B"/>
    <w:rsid w:val="00BC2D35"/>
    <w:rsid w:val="00BC31C7"/>
    <w:rsid w:val="00BC332A"/>
    <w:rsid w:val="00BC33A8"/>
    <w:rsid w:val="00BC3655"/>
    <w:rsid w:val="00BC4264"/>
    <w:rsid w:val="00BC4928"/>
    <w:rsid w:val="00BC496B"/>
    <w:rsid w:val="00BC4B77"/>
    <w:rsid w:val="00BC50E5"/>
    <w:rsid w:val="00BC5417"/>
    <w:rsid w:val="00BC54F5"/>
    <w:rsid w:val="00BC5762"/>
    <w:rsid w:val="00BC5A6E"/>
    <w:rsid w:val="00BC6C1E"/>
    <w:rsid w:val="00BC73C2"/>
    <w:rsid w:val="00BC74DE"/>
    <w:rsid w:val="00BC7940"/>
    <w:rsid w:val="00BC7BCF"/>
    <w:rsid w:val="00BD0107"/>
    <w:rsid w:val="00BD05F0"/>
    <w:rsid w:val="00BD0AE2"/>
    <w:rsid w:val="00BD1034"/>
    <w:rsid w:val="00BD16A2"/>
    <w:rsid w:val="00BD1E98"/>
    <w:rsid w:val="00BD2043"/>
    <w:rsid w:val="00BD2465"/>
    <w:rsid w:val="00BD3C75"/>
    <w:rsid w:val="00BD4193"/>
    <w:rsid w:val="00BD48BC"/>
    <w:rsid w:val="00BD50A9"/>
    <w:rsid w:val="00BD55FC"/>
    <w:rsid w:val="00BD5FB5"/>
    <w:rsid w:val="00BD661B"/>
    <w:rsid w:val="00BD6692"/>
    <w:rsid w:val="00BD6731"/>
    <w:rsid w:val="00BD76E1"/>
    <w:rsid w:val="00BE0007"/>
    <w:rsid w:val="00BE0204"/>
    <w:rsid w:val="00BE045C"/>
    <w:rsid w:val="00BE08C3"/>
    <w:rsid w:val="00BE0C11"/>
    <w:rsid w:val="00BE1807"/>
    <w:rsid w:val="00BE18C5"/>
    <w:rsid w:val="00BE1AA8"/>
    <w:rsid w:val="00BE1B3C"/>
    <w:rsid w:val="00BE231D"/>
    <w:rsid w:val="00BE2818"/>
    <w:rsid w:val="00BE2838"/>
    <w:rsid w:val="00BE2DF8"/>
    <w:rsid w:val="00BE3463"/>
    <w:rsid w:val="00BE353B"/>
    <w:rsid w:val="00BE38D0"/>
    <w:rsid w:val="00BE38EA"/>
    <w:rsid w:val="00BE4020"/>
    <w:rsid w:val="00BE40D5"/>
    <w:rsid w:val="00BE4BE1"/>
    <w:rsid w:val="00BE561A"/>
    <w:rsid w:val="00BE5A19"/>
    <w:rsid w:val="00BE5DC3"/>
    <w:rsid w:val="00BE6245"/>
    <w:rsid w:val="00BE64FC"/>
    <w:rsid w:val="00BE6BCF"/>
    <w:rsid w:val="00BE6E6E"/>
    <w:rsid w:val="00BE6FF2"/>
    <w:rsid w:val="00BF1618"/>
    <w:rsid w:val="00BF2AD8"/>
    <w:rsid w:val="00BF2E12"/>
    <w:rsid w:val="00BF3B39"/>
    <w:rsid w:val="00BF4010"/>
    <w:rsid w:val="00BF454C"/>
    <w:rsid w:val="00BF4580"/>
    <w:rsid w:val="00BF45D4"/>
    <w:rsid w:val="00BF4B60"/>
    <w:rsid w:val="00BF4ED5"/>
    <w:rsid w:val="00BF56C2"/>
    <w:rsid w:val="00BF59DA"/>
    <w:rsid w:val="00BF5D14"/>
    <w:rsid w:val="00BF5FBC"/>
    <w:rsid w:val="00BF64B1"/>
    <w:rsid w:val="00BF6C20"/>
    <w:rsid w:val="00BF6F7C"/>
    <w:rsid w:val="00BF751D"/>
    <w:rsid w:val="00BF7A97"/>
    <w:rsid w:val="00BF7DDD"/>
    <w:rsid w:val="00C001BD"/>
    <w:rsid w:val="00C003C5"/>
    <w:rsid w:val="00C005AB"/>
    <w:rsid w:val="00C006BD"/>
    <w:rsid w:val="00C00B91"/>
    <w:rsid w:val="00C01018"/>
    <w:rsid w:val="00C010DA"/>
    <w:rsid w:val="00C01B0A"/>
    <w:rsid w:val="00C02519"/>
    <w:rsid w:val="00C02532"/>
    <w:rsid w:val="00C02B1D"/>
    <w:rsid w:val="00C0349F"/>
    <w:rsid w:val="00C035E7"/>
    <w:rsid w:val="00C038F5"/>
    <w:rsid w:val="00C03C74"/>
    <w:rsid w:val="00C04666"/>
    <w:rsid w:val="00C047D8"/>
    <w:rsid w:val="00C04A6C"/>
    <w:rsid w:val="00C05C69"/>
    <w:rsid w:val="00C066F5"/>
    <w:rsid w:val="00C06740"/>
    <w:rsid w:val="00C068DD"/>
    <w:rsid w:val="00C06BDA"/>
    <w:rsid w:val="00C07073"/>
    <w:rsid w:val="00C0712A"/>
    <w:rsid w:val="00C07E7E"/>
    <w:rsid w:val="00C07EDB"/>
    <w:rsid w:val="00C101A7"/>
    <w:rsid w:val="00C11343"/>
    <w:rsid w:val="00C1154C"/>
    <w:rsid w:val="00C126FA"/>
    <w:rsid w:val="00C12907"/>
    <w:rsid w:val="00C12ACE"/>
    <w:rsid w:val="00C13451"/>
    <w:rsid w:val="00C1406C"/>
    <w:rsid w:val="00C149EF"/>
    <w:rsid w:val="00C14F4F"/>
    <w:rsid w:val="00C15086"/>
    <w:rsid w:val="00C15EB2"/>
    <w:rsid w:val="00C15EF7"/>
    <w:rsid w:val="00C16A1B"/>
    <w:rsid w:val="00C17A85"/>
    <w:rsid w:val="00C202D9"/>
    <w:rsid w:val="00C20938"/>
    <w:rsid w:val="00C20FA8"/>
    <w:rsid w:val="00C20FD6"/>
    <w:rsid w:val="00C21803"/>
    <w:rsid w:val="00C21B7D"/>
    <w:rsid w:val="00C21F81"/>
    <w:rsid w:val="00C22301"/>
    <w:rsid w:val="00C2259A"/>
    <w:rsid w:val="00C22C09"/>
    <w:rsid w:val="00C22F67"/>
    <w:rsid w:val="00C2318B"/>
    <w:rsid w:val="00C2322D"/>
    <w:rsid w:val="00C23C42"/>
    <w:rsid w:val="00C2476A"/>
    <w:rsid w:val="00C24A43"/>
    <w:rsid w:val="00C253E5"/>
    <w:rsid w:val="00C255C7"/>
    <w:rsid w:val="00C25ACC"/>
    <w:rsid w:val="00C25E21"/>
    <w:rsid w:val="00C25F84"/>
    <w:rsid w:val="00C265C3"/>
    <w:rsid w:val="00C2664D"/>
    <w:rsid w:val="00C26E78"/>
    <w:rsid w:val="00C27118"/>
    <w:rsid w:val="00C31059"/>
    <w:rsid w:val="00C31212"/>
    <w:rsid w:val="00C316D8"/>
    <w:rsid w:val="00C31831"/>
    <w:rsid w:val="00C31EC9"/>
    <w:rsid w:val="00C31FB2"/>
    <w:rsid w:val="00C329EA"/>
    <w:rsid w:val="00C33358"/>
    <w:rsid w:val="00C33DD1"/>
    <w:rsid w:val="00C34058"/>
    <w:rsid w:val="00C34F45"/>
    <w:rsid w:val="00C35748"/>
    <w:rsid w:val="00C35F2F"/>
    <w:rsid w:val="00C3698F"/>
    <w:rsid w:val="00C37A24"/>
    <w:rsid w:val="00C37D7A"/>
    <w:rsid w:val="00C411CC"/>
    <w:rsid w:val="00C416EC"/>
    <w:rsid w:val="00C41DD9"/>
    <w:rsid w:val="00C42598"/>
    <w:rsid w:val="00C42BFD"/>
    <w:rsid w:val="00C432D8"/>
    <w:rsid w:val="00C43CC2"/>
    <w:rsid w:val="00C44165"/>
    <w:rsid w:val="00C44335"/>
    <w:rsid w:val="00C44504"/>
    <w:rsid w:val="00C45105"/>
    <w:rsid w:val="00C45DD1"/>
    <w:rsid w:val="00C4600C"/>
    <w:rsid w:val="00C463B4"/>
    <w:rsid w:val="00C46743"/>
    <w:rsid w:val="00C46A3F"/>
    <w:rsid w:val="00C46E17"/>
    <w:rsid w:val="00C474B7"/>
    <w:rsid w:val="00C50953"/>
    <w:rsid w:val="00C51F96"/>
    <w:rsid w:val="00C52452"/>
    <w:rsid w:val="00C53162"/>
    <w:rsid w:val="00C53431"/>
    <w:rsid w:val="00C53878"/>
    <w:rsid w:val="00C53C99"/>
    <w:rsid w:val="00C54719"/>
    <w:rsid w:val="00C54E01"/>
    <w:rsid w:val="00C54E80"/>
    <w:rsid w:val="00C55A28"/>
    <w:rsid w:val="00C55C84"/>
    <w:rsid w:val="00C55F15"/>
    <w:rsid w:val="00C56221"/>
    <w:rsid w:val="00C56567"/>
    <w:rsid w:val="00C56CC1"/>
    <w:rsid w:val="00C56EE0"/>
    <w:rsid w:val="00C56F8D"/>
    <w:rsid w:val="00C5772D"/>
    <w:rsid w:val="00C60454"/>
    <w:rsid w:val="00C604C4"/>
    <w:rsid w:val="00C60F1A"/>
    <w:rsid w:val="00C61207"/>
    <w:rsid w:val="00C61670"/>
    <w:rsid w:val="00C618B3"/>
    <w:rsid w:val="00C62389"/>
    <w:rsid w:val="00C6248D"/>
    <w:rsid w:val="00C6329C"/>
    <w:rsid w:val="00C63315"/>
    <w:rsid w:val="00C63722"/>
    <w:rsid w:val="00C639FC"/>
    <w:rsid w:val="00C63C58"/>
    <w:rsid w:val="00C646DC"/>
    <w:rsid w:val="00C65999"/>
    <w:rsid w:val="00C65A3B"/>
    <w:rsid w:val="00C66080"/>
    <w:rsid w:val="00C66121"/>
    <w:rsid w:val="00C668BE"/>
    <w:rsid w:val="00C66E10"/>
    <w:rsid w:val="00C67779"/>
    <w:rsid w:val="00C67C4C"/>
    <w:rsid w:val="00C70592"/>
    <w:rsid w:val="00C70627"/>
    <w:rsid w:val="00C70A8E"/>
    <w:rsid w:val="00C72191"/>
    <w:rsid w:val="00C72B81"/>
    <w:rsid w:val="00C72F14"/>
    <w:rsid w:val="00C72F5E"/>
    <w:rsid w:val="00C7383B"/>
    <w:rsid w:val="00C744DF"/>
    <w:rsid w:val="00C7477D"/>
    <w:rsid w:val="00C74A6D"/>
    <w:rsid w:val="00C75678"/>
    <w:rsid w:val="00C7596D"/>
    <w:rsid w:val="00C759DF"/>
    <w:rsid w:val="00C75C88"/>
    <w:rsid w:val="00C75D51"/>
    <w:rsid w:val="00C76109"/>
    <w:rsid w:val="00C76728"/>
    <w:rsid w:val="00C76997"/>
    <w:rsid w:val="00C772EF"/>
    <w:rsid w:val="00C77F94"/>
    <w:rsid w:val="00C77F9F"/>
    <w:rsid w:val="00C81424"/>
    <w:rsid w:val="00C814F7"/>
    <w:rsid w:val="00C81820"/>
    <w:rsid w:val="00C81C11"/>
    <w:rsid w:val="00C81EE3"/>
    <w:rsid w:val="00C837A1"/>
    <w:rsid w:val="00C83F2C"/>
    <w:rsid w:val="00C84384"/>
    <w:rsid w:val="00C843B5"/>
    <w:rsid w:val="00C85C62"/>
    <w:rsid w:val="00C85CDF"/>
    <w:rsid w:val="00C864D4"/>
    <w:rsid w:val="00C8704A"/>
    <w:rsid w:val="00C87AB8"/>
    <w:rsid w:val="00C90084"/>
    <w:rsid w:val="00C90C19"/>
    <w:rsid w:val="00C91D0A"/>
    <w:rsid w:val="00C91FF7"/>
    <w:rsid w:val="00C9230A"/>
    <w:rsid w:val="00C92D43"/>
    <w:rsid w:val="00C92F66"/>
    <w:rsid w:val="00C93106"/>
    <w:rsid w:val="00C932BA"/>
    <w:rsid w:val="00C94580"/>
    <w:rsid w:val="00C94610"/>
    <w:rsid w:val="00C94903"/>
    <w:rsid w:val="00C949E8"/>
    <w:rsid w:val="00C94A10"/>
    <w:rsid w:val="00C952CE"/>
    <w:rsid w:val="00C954A3"/>
    <w:rsid w:val="00C96214"/>
    <w:rsid w:val="00C96471"/>
    <w:rsid w:val="00C97A9A"/>
    <w:rsid w:val="00CA0494"/>
    <w:rsid w:val="00CA0EB1"/>
    <w:rsid w:val="00CA1B35"/>
    <w:rsid w:val="00CA1CE1"/>
    <w:rsid w:val="00CA1E9C"/>
    <w:rsid w:val="00CA1F97"/>
    <w:rsid w:val="00CA23DD"/>
    <w:rsid w:val="00CA3441"/>
    <w:rsid w:val="00CA4454"/>
    <w:rsid w:val="00CA4674"/>
    <w:rsid w:val="00CA47CE"/>
    <w:rsid w:val="00CA4AD5"/>
    <w:rsid w:val="00CA4C2E"/>
    <w:rsid w:val="00CA53B0"/>
    <w:rsid w:val="00CA5540"/>
    <w:rsid w:val="00CA56A4"/>
    <w:rsid w:val="00CA5D27"/>
    <w:rsid w:val="00CA61E3"/>
    <w:rsid w:val="00CA643A"/>
    <w:rsid w:val="00CA6BC4"/>
    <w:rsid w:val="00CB08DF"/>
    <w:rsid w:val="00CB0AE0"/>
    <w:rsid w:val="00CB0BA4"/>
    <w:rsid w:val="00CB0F10"/>
    <w:rsid w:val="00CB1791"/>
    <w:rsid w:val="00CB18D2"/>
    <w:rsid w:val="00CB20C3"/>
    <w:rsid w:val="00CB2415"/>
    <w:rsid w:val="00CB2C95"/>
    <w:rsid w:val="00CB2D70"/>
    <w:rsid w:val="00CB37CA"/>
    <w:rsid w:val="00CB38AA"/>
    <w:rsid w:val="00CB4519"/>
    <w:rsid w:val="00CB498E"/>
    <w:rsid w:val="00CB4AD3"/>
    <w:rsid w:val="00CB52F8"/>
    <w:rsid w:val="00CB5781"/>
    <w:rsid w:val="00CB64FE"/>
    <w:rsid w:val="00CB7B05"/>
    <w:rsid w:val="00CB7DC5"/>
    <w:rsid w:val="00CC0532"/>
    <w:rsid w:val="00CC06D2"/>
    <w:rsid w:val="00CC073C"/>
    <w:rsid w:val="00CC0E71"/>
    <w:rsid w:val="00CC1A6D"/>
    <w:rsid w:val="00CC26C6"/>
    <w:rsid w:val="00CC26CE"/>
    <w:rsid w:val="00CC2A3F"/>
    <w:rsid w:val="00CC2E47"/>
    <w:rsid w:val="00CC2F22"/>
    <w:rsid w:val="00CC2F68"/>
    <w:rsid w:val="00CC35B9"/>
    <w:rsid w:val="00CC3BFA"/>
    <w:rsid w:val="00CC4BA3"/>
    <w:rsid w:val="00CC4FA4"/>
    <w:rsid w:val="00CC5051"/>
    <w:rsid w:val="00CC617F"/>
    <w:rsid w:val="00CC6375"/>
    <w:rsid w:val="00CC72D3"/>
    <w:rsid w:val="00CC7F70"/>
    <w:rsid w:val="00CD0654"/>
    <w:rsid w:val="00CD0926"/>
    <w:rsid w:val="00CD19A1"/>
    <w:rsid w:val="00CD1CCD"/>
    <w:rsid w:val="00CD1E44"/>
    <w:rsid w:val="00CD232E"/>
    <w:rsid w:val="00CD2750"/>
    <w:rsid w:val="00CD3114"/>
    <w:rsid w:val="00CD3BBF"/>
    <w:rsid w:val="00CD4D87"/>
    <w:rsid w:val="00CD552A"/>
    <w:rsid w:val="00CD570F"/>
    <w:rsid w:val="00CD5903"/>
    <w:rsid w:val="00CD5B44"/>
    <w:rsid w:val="00CD5CBF"/>
    <w:rsid w:val="00CD5FB9"/>
    <w:rsid w:val="00CD604E"/>
    <w:rsid w:val="00CD6143"/>
    <w:rsid w:val="00CD6493"/>
    <w:rsid w:val="00CD673B"/>
    <w:rsid w:val="00CE0160"/>
    <w:rsid w:val="00CE0A89"/>
    <w:rsid w:val="00CE0D65"/>
    <w:rsid w:val="00CE11C5"/>
    <w:rsid w:val="00CE24BE"/>
    <w:rsid w:val="00CE2AE8"/>
    <w:rsid w:val="00CE2E55"/>
    <w:rsid w:val="00CE32B2"/>
    <w:rsid w:val="00CE3EE0"/>
    <w:rsid w:val="00CE44AD"/>
    <w:rsid w:val="00CE4802"/>
    <w:rsid w:val="00CE4CAC"/>
    <w:rsid w:val="00CE5457"/>
    <w:rsid w:val="00CE56DC"/>
    <w:rsid w:val="00CE56E3"/>
    <w:rsid w:val="00CE6096"/>
    <w:rsid w:val="00CE6779"/>
    <w:rsid w:val="00CE7521"/>
    <w:rsid w:val="00CE753E"/>
    <w:rsid w:val="00CF04E8"/>
    <w:rsid w:val="00CF1323"/>
    <w:rsid w:val="00CF237B"/>
    <w:rsid w:val="00CF3051"/>
    <w:rsid w:val="00CF34C7"/>
    <w:rsid w:val="00CF490C"/>
    <w:rsid w:val="00CF4918"/>
    <w:rsid w:val="00CF4EDD"/>
    <w:rsid w:val="00CF4FBD"/>
    <w:rsid w:val="00CF55F7"/>
    <w:rsid w:val="00CF64F1"/>
    <w:rsid w:val="00CF6675"/>
    <w:rsid w:val="00CF7315"/>
    <w:rsid w:val="00CF74CB"/>
    <w:rsid w:val="00CF78B4"/>
    <w:rsid w:val="00D003B3"/>
    <w:rsid w:val="00D007EA"/>
    <w:rsid w:val="00D00802"/>
    <w:rsid w:val="00D00D2F"/>
    <w:rsid w:val="00D01C00"/>
    <w:rsid w:val="00D01E9C"/>
    <w:rsid w:val="00D02012"/>
    <w:rsid w:val="00D02671"/>
    <w:rsid w:val="00D028CF"/>
    <w:rsid w:val="00D02B94"/>
    <w:rsid w:val="00D031A9"/>
    <w:rsid w:val="00D04125"/>
    <w:rsid w:val="00D043B0"/>
    <w:rsid w:val="00D0499F"/>
    <w:rsid w:val="00D04CD9"/>
    <w:rsid w:val="00D050DB"/>
    <w:rsid w:val="00D05F25"/>
    <w:rsid w:val="00D060BA"/>
    <w:rsid w:val="00D0611E"/>
    <w:rsid w:val="00D06F57"/>
    <w:rsid w:val="00D0721F"/>
    <w:rsid w:val="00D07A84"/>
    <w:rsid w:val="00D1012B"/>
    <w:rsid w:val="00D109AB"/>
    <w:rsid w:val="00D11699"/>
    <w:rsid w:val="00D117D6"/>
    <w:rsid w:val="00D12D85"/>
    <w:rsid w:val="00D12F26"/>
    <w:rsid w:val="00D131B2"/>
    <w:rsid w:val="00D14284"/>
    <w:rsid w:val="00D14681"/>
    <w:rsid w:val="00D146CE"/>
    <w:rsid w:val="00D14704"/>
    <w:rsid w:val="00D14AF8"/>
    <w:rsid w:val="00D14FB1"/>
    <w:rsid w:val="00D150D0"/>
    <w:rsid w:val="00D1522C"/>
    <w:rsid w:val="00D154F5"/>
    <w:rsid w:val="00D157A2"/>
    <w:rsid w:val="00D15EC6"/>
    <w:rsid w:val="00D164D7"/>
    <w:rsid w:val="00D167AB"/>
    <w:rsid w:val="00D17A8C"/>
    <w:rsid w:val="00D17EB2"/>
    <w:rsid w:val="00D201F3"/>
    <w:rsid w:val="00D202C4"/>
    <w:rsid w:val="00D2055B"/>
    <w:rsid w:val="00D20777"/>
    <w:rsid w:val="00D20913"/>
    <w:rsid w:val="00D20B43"/>
    <w:rsid w:val="00D21197"/>
    <w:rsid w:val="00D2156E"/>
    <w:rsid w:val="00D21962"/>
    <w:rsid w:val="00D21EAC"/>
    <w:rsid w:val="00D21F07"/>
    <w:rsid w:val="00D2295A"/>
    <w:rsid w:val="00D22CF5"/>
    <w:rsid w:val="00D23012"/>
    <w:rsid w:val="00D238C3"/>
    <w:rsid w:val="00D23F8F"/>
    <w:rsid w:val="00D23FF4"/>
    <w:rsid w:val="00D248EC"/>
    <w:rsid w:val="00D24948"/>
    <w:rsid w:val="00D24DA2"/>
    <w:rsid w:val="00D254C4"/>
    <w:rsid w:val="00D260EE"/>
    <w:rsid w:val="00D26112"/>
    <w:rsid w:val="00D26929"/>
    <w:rsid w:val="00D26A4C"/>
    <w:rsid w:val="00D26E3B"/>
    <w:rsid w:val="00D30136"/>
    <w:rsid w:val="00D30567"/>
    <w:rsid w:val="00D306F9"/>
    <w:rsid w:val="00D308F7"/>
    <w:rsid w:val="00D314B4"/>
    <w:rsid w:val="00D31F85"/>
    <w:rsid w:val="00D3290B"/>
    <w:rsid w:val="00D329D5"/>
    <w:rsid w:val="00D33758"/>
    <w:rsid w:val="00D33B3F"/>
    <w:rsid w:val="00D34390"/>
    <w:rsid w:val="00D3612D"/>
    <w:rsid w:val="00D36C09"/>
    <w:rsid w:val="00D37CEE"/>
    <w:rsid w:val="00D37EE3"/>
    <w:rsid w:val="00D40F99"/>
    <w:rsid w:val="00D41282"/>
    <w:rsid w:val="00D42537"/>
    <w:rsid w:val="00D43443"/>
    <w:rsid w:val="00D43BC0"/>
    <w:rsid w:val="00D43FAB"/>
    <w:rsid w:val="00D44E9E"/>
    <w:rsid w:val="00D4598A"/>
    <w:rsid w:val="00D45D7A"/>
    <w:rsid w:val="00D4602D"/>
    <w:rsid w:val="00D46411"/>
    <w:rsid w:val="00D46717"/>
    <w:rsid w:val="00D47121"/>
    <w:rsid w:val="00D47207"/>
    <w:rsid w:val="00D4786E"/>
    <w:rsid w:val="00D478F9"/>
    <w:rsid w:val="00D47C45"/>
    <w:rsid w:val="00D5054B"/>
    <w:rsid w:val="00D50783"/>
    <w:rsid w:val="00D519DD"/>
    <w:rsid w:val="00D52B1B"/>
    <w:rsid w:val="00D5357D"/>
    <w:rsid w:val="00D53DFC"/>
    <w:rsid w:val="00D556BF"/>
    <w:rsid w:val="00D56213"/>
    <w:rsid w:val="00D565A4"/>
    <w:rsid w:val="00D57062"/>
    <w:rsid w:val="00D574B9"/>
    <w:rsid w:val="00D579BD"/>
    <w:rsid w:val="00D57B66"/>
    <w:rsid w:val="00D6016A"/>
    <w:rsid w:val="00D602B3"/>
    <w:rsid w:val="00D6052F"/>
    <w:rsid w:val="00D6072C"/>
    <w:rsid w:val="00D60B35"/>
    <w:rsid w:val="00D61DF7"/>
    <w:rsid w:val="00D62C02"/>
    <w:rsid w:val="00D63105"/>
    <w:rsid w:val="00D6324F"/>
    <w:rsid w:val="00D6331E"/>
    <w:rsid w:val="00D63861"/>
    <w:rsid w:val="00D64203"/>
    <w:rsid w:val="00D6437B"/>
    <w:rsid w:val="00D64D43"/>
    <w:rsid w:val="00D6580E"/>
    <w:rsid w:val="00D6626A"/>
    <w:rsid w:val="00D66C81"/>
    <w:rsid w:val="00D66FB0"/>
    <w:rsid w:val="00D6708C"/>
    <w:rsid w:val="00D67A88"/>
    <w:rsid w:val="00D70251"/>
    <w:rsid w:val="00D703EE"/>
    <w:rsid w:val="00D70566"/>
    <w:rsid w:val="00D71089"/>
    <w:rsid w:val="00D71172"/>
    <w:rsid w:val="00D714CF"/>
    <w:rsid w:val="00D71507"/>
    <w:rsid w:val="00D72530"/>
    <w:rsid w:val="00D72875"/>
    <w:rsid w:val="00D730EA"/>
    <w:rsid w:val="00D73299"/>
    <w:rsid w:val="00D732EA"/>
    <w:rsid w:val="00D737ED"/>
    <w:rsid w:val="00D738EE"/>
    <w:rsid w:val="00D73ACA"/>
    <w:rsid w:val="00D73C44"/>
    <w:rsid w:val="00D74352"/>
    <w:rsid w:val="00D745B0"/>
    <w:rsid w:val="00D74612"/>
    <w:rsid w:val="00D7487B"/>
    <w:rsid w:val="00D75C5E"/>
    <w:rsid w:val="00D75C63"/>
    <w:rsid w:val="00D75DC1"/>
    <w:rsid w:val="00D75DD2"/>
    <w:rsid w:val="00D763A6"/>
    <w:rsid w:val="00D76D63"/>
    <w:rsid w:val="00D771DF"/>
    <w:rsid w:val="00D779A6"/>
    <w:rsid w:val="00D77B3B"/>
    <w:rsid w:val="00D77B52"/>
    <w:rsid w:val="00D80919"/>
    <w:rsid w:val="00D80DFB"/>
    <w:rsid w:val="00D81026"/>
    <w:rsid w:val="00D817B1"/>
    <w:rsid w:val="00D81AF7"/>
    <w:rsid w:val="00D822FC"/>
    <w:rsid w:val="00D82768"/>
    <w:rsid w:val="00D83D1D"/>
    <w:rsid w:val="00D83FCE"/>
    <w:rsid w:val="00D84233"/>
    <w:rsid w:val="00D84AE1"/>
    <w:rsid w:val="00D84F50"/>
    <w:rsid w:val="00D856EF"/>
    <w:rsid w:val="00D85A98"/>
    <w:rsid w:val="00D85C33"/>
    <w:rsid w:val="00D85D9C"/>
    <w:rsid w:val="00D85EDE"/>
    <w:rsid w:val="00D87070"/>
    <w:rsid w:val="00D87196"/>
    <w:rsid w:val="00D8760C"/>
    <w:rsid w:val="00D902F7"/>
    <w:rsid w:val="00D90308"/>
    <w:rsid w:val="00D908F4"/>
    <w:rsid w:val="00D91AB9"/>
    <w:rsid w:val="00D91B8F"/>
    <w:rsid w:val="00D92762"/>
    <w:rsid w:val="00D92774"/>
    <w:rsid w:val="00D92918"/>
    <w:rsid w:val="00D92A2D"/>
    <w:rsid w:val="00D93761"/>
    <w:rsid w:val="00D93A67"/>
    <w:rsid w:val="00D94E2C"/>
    <w:rsid w:val="00D94F41"/>
    <w:rsid w:val="00D95093"/>
    <w:rsid w:val="00D953C2"/>
    <w:rsid w:val="00D95B99"/>
    <w:rsid w:val="00D95E46"/>
    <w:rsid w:val="00D95E80"/>
    <w:rsid w:val="00D965C1"/>
    <w:rsid w:val="00D96920"/>
    <w:rsid w:val="00D96AC2"/>
    <w:rsid w:val="00D96C59"/>
    <w:rsid w:val="00D97C67"/>
    <w:rsid w:val="00D97F18"/>
    <w:rsid w:val="00DA0925"/>
    <w:rsid w:val="00DA0E7B"/>
    <w:rsid w:val="00DA1C9D"/>
    <w:rsid w:val="00DA1E08"/>
    <w:rsid w:val="00DA2B11"/>
    <w:rsid w:val="00DA2C13"/>
    <w:rsid w:val="00DA2D73"/>
    <w:rsid w:val="00DA35D7"/>
    <w:rsid w:val="00DA3C65"/>
    <w:rsid w:val="00DA409D"/>
    <w:rsid w:val="00DA409E"/>
    <w:rsid w:val="00DA444C"/>
    <w:rsid w:val="00DA44F0"/>
    <w:rsid w:val="00DA5DF7"/>
    <w:rsid w:val="00DA6509"/>
    <w:rsid w:val="00DB061A"/>
    <w:rsid w:val="00DB0AD3"/>
    <w:rsid w:val="00DB0CE0"/>
    <w:rsid w:val="00DB0E23"/>
    <w:rsid w:val="00DB0E7A"/>
    <w:rsid w:val="00DB0FBE"/>
    <w:rsid w:val="00DB10B2"/>
    <w:rsid w:val="00DB136C"/>
    <w:rsid w:val="00DB13F8"/>
    <w:rsid w:val="00DB1702"/>
    <w:rsid w:val="00DB1E31"/>
    <w:rsid w:val="00DB202E"/>
    <w:rsid w:val="00DB254A"/>
    <w:rsid w:val="00DB2F57"/>
    <w:rsid w:val="00DB3429"/>
    <w:rsid w:val="00DB38A9"/>
    <w:rsid w:val="00DB3F8C"/>
    <w:rsid w:val="00DB65B6"/>
    <w:rsid w:val="00DB65FC"/>
    <w:rsid w:val="00DB7288"/>
    <w:rsid w:val="00DB77B4"/>
    <w:rsid w:val="00DB7C86"/>
    <w:rsid w:val="00DC0632"/>
    <w:rsid w:val="00DC0AAD"/>
    <w:rsid w:val="00DC141C"/>
    <w:rsid w:val="00DC16C0"/>
    <w:rsid w:val="00DC1A80"/>
    <w:rsid w:val="00DC2782"/>
    <w:rsid w:val="00DC2AB1"/>
    <w:rsid w:val="00DC2AF6"/>
    <w:rsid w:val="00DC2B5B"/>
    <w:rsid w:val="00DC2CDA"/>
    <w:rsid w:val="00DC323D"/>
    <w:rsid w:val="00DC32A6"/>
    <w:rsid w:val="00DC3D65"/>
    <w:rsid w:val="00DC508D"/>
    <w:rsid w:val="00DC57AF"/>
    <w:rsid w:val="00DC5A7C"/>
    <w:rsid w:val="00DC5C4D"/>
    <w:rsid w:val="00DC5C69"/>
    <w:rsid w:val="00DC5CBA"/>
    <w:rsid w:val="00DC6249"/>
    <w:rsid w:val="00DC64E4"/>
    <w:rsid w:val="00DC6DC3"/>
    <w:rsid w:val="00DC73AE"/>
    <w:rsid w:val="00DC7888"/>
    <w:rsid w:val="00DC7B48"/>
    <w:rsid w:val="00DC7C18"/>
    <w:rsid w:val="00DD0594"/>
    <w:rsid w:val="00DD0992"/>
    <w:rsid w:val="00DD1BDB"/>
    <w:rsid w:val="00DD2594"/>
    <w:rsid w:val="00DD2B2D"/>
    <w:rsid w:val="00DD2C22"/>
    <w:rsid w:val="00DD32F5"/>
    <w:rsid w:val="00DD36A2"/>
    <w:rsid w:val="00DD3FA4"/>
    <w:rsid w:val="00DD4647"/>
    <w:rsid w:val="00DD58F8"/>
    <w:rsid w:val="00DD594A"/>
    <w:rsid w:val="00DD5CCF"/>
    <w:rsid w:val="00DD6362"/>
    <w:rsid w:val="00DD68D9"/>
    <w:rsid w:val="00DD715A"/>
    <w:rsid w:val="00DD7B5C"/>
    <w:rsid w:val="00DE04FC"/>
    <w:rsid w:val="00DE062C"/>
    <w:rsid w:val="00DE0A12"/>
    <w:rsid w:val="00DE0C52"/>
    <w:rsid w:val="00DE0E46"/>
    <w:rsid w:val="00DE1189"/>
    <w:rsid w:val="00DE1516"/>
    <w:rsid w:val="00DE1DD4"/>
    <w:rsid w:val="00DE250B"/>
    <w:rsid w:val="00DE2852"/>
    <w:rsid w:val="00DE29F2"/>
    <w:rsid w:val="00DE2C69"/>
    <w:rsid w:val="00DE2C9D"/>
    <w:rsid w:val="00DE2E0C"/>
    <w:rsid w:val="00DE3121"/>
    <w:rsid w:val="00DE37F2"/>
    <w:rsid w:val="00DE4279"/>
    <w:rsid w:val="00DE4BDE"/>
    <w:rsid w:val="00DE4D81"/>
    <w:rsid w:val="00DE5304"/>
    <w:rsid w:val="00DE535E"/>
    <w:rsid w:val="00DE55EA"/>
    <w:rsid w:val="00DE5EB7"/>
    <w:rsid w:val="00DE643C"/>
    <w:rsid w:val="00DE73C9"/>
    <w:rsid w:val="00DE76BF"/>
    <w:rsid w:val="00DE77F4"/>
    <w:rsid w:val="00DE792E"/>
    <w:rsid w:val="00DE7C7B"/>
    <w:rsid w:val="00DF1022"/>
    <w:rsid w:val="00DF1B34"/>
    <w:rsid w:val="00DF309F"/>
    <w:rsid w:val="00DF35C1"/>
    <w:rsid w:val="00DF3B20"/>
    <w:rsid w:val="00DF3D6E"/>
    <w:rsid w:val="00DF482B"/>
    <w:rsid w:val="00DF4E75"/>
    <w:rsid w:val="00DF4F85"/>
    <w:rsid w:val="00DF52D6"/>
    <w:rsid w:val="00DF5318"/>
    <w:rsid w:val="00DF5396"/>
    <w:rsid w:val="00E0004C"/>
    <w:rsid w:val="00E004E5"/>
    <w:rsid w:val="00E0074E"/>
    <w:rsid w:val="00E00F0E"/>
    <w:rsid w:val="00E016DC"/>
    <w:rsid w:val="00E018F9"/>
    <w:rsid w:val="00E01B84"/>
    <w:rsid w:val="00E01F54"/>
    <w:rsid w:val="00E02300"/>
    <w:rsid w:val="00E02467"/>
    <w:rsid w:val="00E02DCA"/>
    <w:rsid w:val="00E0300D"/>
    <w:rsid w:val="00E03AB1"/>
    <w:rsid w:val="00E042F3"/>
    <w:rsid w:val="00E048EE"/>
    <w:rsid w:val="00E051C9"/>
    <w:rsid w:val="00E06508"/>
    <w:rsid w:val="00E066A5"/>
    <w:rsid w:val="00E06E0D"/>
    <w:rsid w:val="00E07532"/>
    <w:rsid w:val="00E07969"/>
    <w:rsid w:val="00E07E27"/>
    <w:rsid w:val="00E10133"/>
    <w:rsid w:val="00E1051C"/>
    <w:rsid w:val="00E1193C"/>
    <w:rsid w:val="00E11B72"/>
    <w:rsid w:val="00E1267C"/>
    <w:rsid w:val="00E12826"/>
    <w:rsid w:val="00E12A97"/>
    <w:rsid w:val="00E12C6C"/>
    <w:rsid w:val="00E14802"/>
    <w:rsid w:val="00E14B25"/>
    <w:rsid w:val="00E1530D"/>
    <w:rsid w:val="00E1568E"/>
    <w:rsid w:val="00E1629C"/>
    <w:rsid w:val="00E17211"/>
    <w:rsid w:val="00E1758E"/>
    <w:rsid w:val="00E179E7"/>
    <w:rsid w:val="00E17D11"/>
    <w:rsid w:val="00E20668"/>
    <w:rsid w:val="00E20810"/>
    <w:rsid w:val="00E209D4"/>
    <w:rsid w:val="00E217AF"/>
    <w:rsid w:val="00E226A3"/>
    <w:rsid w:val="00E22C17"/>
    <w:rsid w:val="00E23555"/>
    <w:rsid w:val="00E248CC"/>
    <w:rsid w:val="00E250FB"/>
    <w:rsid w:val="00E25960"/>
    <w:rsid w:val="00E25F0C"/>
    <w:rsid w:val="00E27493"/>
    <w:rsid w:val="00E27694"/>
    <w:rsid w:val="00E27AE8"/>
    <w:rsid w:val="00E27BAE"/>
    <w:rsid w:val="00E300A8"/>
    <w:rsid w:val="00E30136"/>
    <w:rsid w:val="00E314B4"/>
    <w:rsid w:val="00E320DA"/>
    <w:rsid w:val="00E32545"/>
    <w:rsid w:val="00E32B9E"/>
    <w:rsid w:val="00E32BB4"/>
    <w:rsid w:val="00E33009"/>
    <w:rsid w:val="00E33E1A"/>
    <w:rsid w:val="00E341A0"/>
    <w:rsid w:val="00E342A4"/>
    <w:rsid w:val="00E344BA"/>
    <w:rsid w:val="00E3590D"/>
    <w:rsid w:val="00E35A6F"/>
    <w:rsid w:val="00E35EF9"/>
    <w:rsid w:val="00E362CD"/>
    <w:rsid w:val="00E36CA6"/>
    <w:rsid w:val="00E36E44"/>
    <w:rsid w:val="00E378DD"/>
    <w:rsid w:val="00E379F1"/>
    <w:rsid w:val="00E37C6F"/>
    <w:rsid w:val="00E4011C"/>
    <w:rsid w:val="00E401A2"/>
    <w:rsid w:val="00E402BC"/>
    <w:rsid w:val="00E4038B"/>
    <w:rsid w:val="00E40BB8"/>
    <w:rsid w:val="00E40EE0"/>
    <w:rsid w:val="00E4107C"/>
    <w:rsid w:val="00E426E1"/>
    <w:rsid w:val="00E42C97"/>
    <w:rsid w:val="00E44899"/>
    <w:rsid w:val="00E4515F"/>
    <w:rsid w:val="00E453B2"/>
    <w:rsid w:val="00E45B52"/>
    <w:rsid w:val="00E46089"/>
    <w:rsid w:val="00E4665F"/>
    <w:rsid w:val="00E46701"/>
    <w:rsid w:val="00E46836"/>
    <w:rsid w:val="00E46892"/>
    <w:rsid w:val="00E46A44"/>
    <w:rsid w:val="00E46BFC"/>
    <w:rsid w:val="00E503AF"/>
    <w:rsid w:val="00E50696"/>
    <w:rsid w:val="00E50771"/>
    <w:rsid w:val="00E507C1"/>
    <w:rsid w:val="00E50A96"/>
    <w:rsid w:val="00E517D4"/>
    <w:rsid w:val="00E51AB0"/>
    <w:rsid w:val="00E5216F"/>
    <w:rsid w:val="00E5284B"/>
    <w:rsid w:val="00E52BBD"/>
    <w:rsid w:val="00E52C87"/>
    <w:rsid w:val="00E52CCB"/>
    <w:rsid w:val="00E53B2D"/>
    <w:rsid w:val="00E5402D"/>
    <w:rsid w:val="00E54795"/>
    <w:rsid w:val="00E548C1"/>
    <w:rsid w:val="00E54917"/>
    <w:rsid w:val="00E55269"/>
    <w:rsid w:val="00E55348"/>
    <w:rsid w:val="00E555E4"/>
    <w:rsid w:val="00E55AA6"/>
    <w:rsid w:val="00E5608C"/>
    <w:rsid w:val="00E56334"/>
    <w:rsid w:val="00E57390"/>
    <w:rsid w:val="00E57654"/>
    <w:rsid w:val="00E57A88"/>
    <w:rsid w:val="00E6038D"/>
    <w:rsid w:val="00E61274"/>
    <w:rsid w:val="00E62CE2"/>
    <w:rsid w:val="00E6301C"/>
    <w:rsid w:val="00E634DC"/>
    <w:rsid w:val="00E63D23"/>
    <w:rsid w:val="00E6411B"/>
    <w:rsid w:val="00E6418E"/>
    <w:rsid w:val="00E64A4D"/>
    <w:rsid w:val="00E64BDE"/>
    <w:rsid w:val="00E6577A"/>
    <w:rsid w:val="00E65E4C"/>
    <w:rsid w:val="00E66322"/>
    <w:rsid w:val="00E67311"/>
    <w:rsid w:val="00E67625"/>
    <w:rsid w:val="00E67EF7"/>
    <w:rsid w:val="00E67F2D"/>
    <w:rsid w:val="00E67F2F"/>
    <w:rsid w:val="00E70566"/>
    <w:rsid w:val="00E70737"/>
    <w:rsid w:val="00E70A2F"/>
    <w:rsid w:val="00E71E53"/>
    <w:rsid w:val="00E71F76"/>
    <w:rsid w:val="00E72565"/>
    <w:rsid w:val="00E728E0"/>
    <w:rsid w:val="00E73541"/>
    <w:rsid w:val="00E73A30"/>
    <w:rsid w:val="00E73FA0"/>
    <w:rsid w:val="00E74414"/>
    <w:rsid w:val="00E744B1"/>
    <w:rsid w:val="00E746AA"/>
    <w:rsid w:val="00E749A3"/>
    <w:rsid w:val="00E755FC"/>
    <w:rsid w:val="00E75D01"/>
    <w:rsid w:val="00E7698A"/>
    <w:rsid w:val="00E76E01"/>
    <w:rsid w:val="00E77447"/>
    <w:rsid w:val="00E7751B"/>
    <w:rsid w:val="00E777D3"/>
    <w:rsid w:val="00E80B8B"/>
    <w:rsid w:val="00E80C5D"/>
    <w:rsid w:val="00E80DB2"/>
    <w:rsid w:val="00E81035"/>
    <w:rsid w:val="00E81E5F"/>
    <w:rsid w:val="00E82130"/>
    <w:rsid w:val="00E8217F"/>
    <w:rsid w:val="00E82C0F"/>
    <w:rsid w:val="00E82E31"/>
    <w:rsid w:val="00E82F15"/>
    <w:rsid w:val="00E833EA"/>
    <w:rsid w:val="00E8350A"/>
    <w:rsid w:val="00E83A4D"/>
    <w:rsid w:val="00E83EFB"/>
    <w:rsid w:val="00E84645"/>
    <w:rsid w:val="00E84678"/>
    <w:rsid w:val="00E84C35"/>
    <w:rsid w:val="00E856CC"/>
    <w:rsid w:val="00E857FF"/>
    <w:rsid w:val="00E872F1"/>
    <w:rsid w:val="00E877C1"/>
    <w:rsid w:val="00E87DD7"/>
    <w:rsid w:val="00E9091B"/>
    <w:rsid w:val="00E9120A"/>
    <w:rsid w:val="00E91D72"/>
    <w:rsid w:val="00E9268A"/>
    <w:rsid w:val="00E92714"/>
    <w:rsid w:val="00E927D4"/>
    <w:rsid w:val="00E92E19"/>
    <w:rsid w:val="00E93B6B"/>
    <w:rsid w:val="00E94348"/>
    <w:rsid w:val="00E94397"/>
    <w:rsid w:val="00E947A4"/>
    <w:rsid w:val="00E948B0"/>
    <w:rsid w:val="00E94DC8"/>
    <w:rsid w:val="00E95B7D"/>
    <w:rsid w:val="00E96293"/>
    <w:rsid w:val="00E96F61"/>
    <w:rsid w:val="00E97AEF"/>
    <w:rsid w:val="00EA069C"/>
    <w:rsid w:val="00EA0E84"/>
    <w:rsid w:val="00EA1316"/>
    <w:rsid w:val="00EA17C9"/>
    <w:rsid w:val="00EA1902"/>
    <w:rsid w:val="00EA28E9"/>
    <w:rsid w:val="00EA2BA1"/>
    <w:rsid w:val="00EA3640"/>
    <w:rsid w:val="00EA37E7"/>
    <w:rsid w:val="00EA3C99"/>
    <w:rsid w:val="00EA40E6"/>
    <w:rsid w:val="00EA4422"/>
    <w:rsid w:val="00EA47B3"/>
    <w:rsid w:val="00EA4A40"/>
    <w:rsid w:val="00EA4DF0"/>
    <w:rsid w:val="00EA58D4"/>
    <w:rsid w:val="00EA5AF9"/>
    <w:rsid w:val="00EA5F3C"/>
    <w:rsid w:val="00EA6384"/>
    <w:rsid w:val="00EA6BC7"/>
    <w:rsid w:val="00EA6D23"/>
    <w:rsid w:val="00EA7098"/>
    <w:rsid w:val="00EA7CF7"/>
    <w:rsid w:val="00EA7D2D"/>
    <w:rsid w:val="00EB01B5"/>
    <w:rsid w:val="00EB06B1"/>
    <w:rsid w:val="00EB137F"/>
    <w:rsid w:val="00EB1410"/>
    <w:rsid w:val="00EB178A"/>
    <w:rsid w:val="00EB1DD8"/>
    <w:rsid w:val="00EB2221"/>
    <w:rsid w:val="00EB2305"/>
    <w:rsid w:val="00EB28D8"/>
    <w:rsid w:val="00EB2BEF"/>
    <w:rsid w:val="00EB35C4"/>
    <w:rsid w:val="00EB37A0"/>
    <w:rsid w:val="00EB3AA2"/>
    <w:rsid w:val="00EB3FB6"/>
    <w:rsid w:val="00EB4472"/>
    <w:rsid w:val="00EB4646"/>
    <w:rsid w:val="00EB47DA"/>
    <w:rsid w:val="00EB4C4E"/>
    <w:rsid w:val="00EB4CBD"/>
    <w:rsid w:val="00EB561E"/>
    <w:rsid w:val="00EB6126"/>
    <w:rsid w:val="00EB6729"/>
    <w:rsid w:val="00EB6828"/>
    <w:rsid w:val="00EB691A"/>
    <w:rsid w:val="00EB6D11"/>
    <w:rsid w:val="00EB741C"/>
    <w:rsid w:val="00EB7D6B"/>
    <w:rsid w:val="00EB7D8D"/>
    <w:rsid w:val="00EB7DA0"/>
    <w:rsid w:val="00EB7EA8"/>
    <w:rsid w:val="00EC022D"/>
    <w:rsid w:val="00EC06E0"/>
    <w:rsid w:val="00EC08ED"/>
    <w:rsid w:val="00EC1664"/>
    <w:rsid w:val="00EC1A2D"/>
    <w:rsid w:val="00EC1ADD"/>
    <w:rsid w:val="00EC206E"/>
    <w:rsid w:val="00EC2084"/>
    <w:rsid w:val="00EC2101"/>
    <w:rsid w:val="00EC2873"/>
    <w:rsid w:val="00EC29E6"/>
    <w:rsid w:val="00EC2E6E"/>
    <w:rsid w:val="00EC38C3"/>
    <w:rsid w:val="00EC3B37"/>
    <w:rsid w:val="00EC3C3F"/>
    <w:rsid w:val="00EC46D4"/>
    <w:rsid w:val="00EC4BC5"/>
    <w:rsid w:val="00EC4BDB"/>
    <w:rsid w:val="00EC4DFA"/>
    <w:rsid w:val="00EC5246"/>
    <w:rsid w:val="00EC529C"/>
    <w:rsid w:val="00EC5449"/>
    <w:rsid w:val="00EC55A1"/>
    <w:rsid w:val="00EC55A4"/>
    <w:rsid w:val="00EC5B64"/>
    <w:rsid w:val="00EC6167"/>
    <w:rsid w:val="00EC6B5D"/>
    <w:rsid w:val="00EC6E42"/>
    <w:rsid w:val="00EC74E4"/>
    <w:rsid w:val="00EC7A35"/>
    <w:rsid w:val="00EC7C97"/>
    <w:rsid w:val="00ED04E8"/>
    <w:rsid w:val="00ED05EF"/>
    <w:rsid w:val="00ED1121"/>
    <w:rsid w:val="00ED134A"/>
    <w:rsid w:val="00ED173B"/>
    <w:rsid w:val="00ED1766"/>
    <w:rsid w:val="00ED18B7"/>
    <w:rsid w:val="00ED1C62"/>
    <w:rsid w:val="00ED1EF3"/>
    <w:rsid w:val="00ED1FA4"/>
    <w:rsid w:val="00ED22DA"/>
    <w:rsid w:val="00ED286D"/>
    <w:rsid w:val="00ED2FD9"/>
    <w:rsid w:val="00ED31BF"/>
    <w:rsid w:val="00ED379C"/>
    <w:rsid w:val="00ED4559"/>
    <w:rsid w:val="00ED4A01"/>
    <w:rsid w:val="00ED4D74"/>
    <w:rsid w:val="00ED536C"/>
    <w:rsid w:val="00ED5BBF"/>
    <w:rsid w:val="00ED5F45"/>
    <w:rsid w:val="00ED5F47"/>
    <w:rsid w:val="00ED68FD"/>
    <w:rsid w:val="00ED6A3E"/>
    <w:rsid w:val="00ED6D82"/>
    <w:rsid w:val="00ED728E"/>
    <w:rsid w:val="00ED755F"/>
    <w:rsid w:val="00ED77CD"/>
    <w:rsid w:val="00EE0568"/>
    <w:rsid w:val="00EE058C"/>
    <w:rsid w:val="00EE05B7"/>
    <w:rsid w:val="00EE18FE"/>
    <w:rsid w:val="00EE2713"/>
    <w:rsid w:val="00EE2EBC"/>
    <w:rsid w:val="00EE35BF"/>
    <w:rsid w:val="00EE38FE"/>
    <w:rsid w:val="00EE3C17"/>
    <w:rsid w:val="00EE4865"/>
    <w:rsid w:val="00EE53D7"/>
    <w:rsid w:val="00EE5715"/>
    <w:rsid w:val="00EE5C84"/>
    <w:rsid w:val="00EE639F"/>
    <w:rsid w:val="00EE65F7"/>
    <w:rsid w:val="00EE70FD"/>
    <w:rsid w:val="00EE72AC"/>
    <w:rsid w:val="00EE7F89"/>
    <w:rsid w:val="00EF08E3"/>
    <w:rsid w:val="00EF10D2"/>
    <w:rsid w:val="00EF1131"/>
    <w:rsid w:val="00EF174A"/>
    <w:rsid w:val="00EF1B7E"/>
    <w:rsid w:val="00EF1C4C"/>
    <w:rsid w:val="00EF1DD1"/>
    <w:rsid w:val="00EF21EA"/>
    <w:rsid w:val="00EF2219"/>
    <w:rsid w:val="00EF2388"/>
    <w:rsid w:val="00EF2B73"/>
    <w:rsid w:val="00EF38B8"/>
    <w:rsid w:val="00EF4719"/>
    <w:rsid w:val="00EF4F33"/>
    <w:rsid w:val="00EF55CC"/>
    <w:rsid w:val="00EF56C9"/>
    <w:rsid w:val="00EF5920"/>
    <w:rsid w:val="00EF6610"/>
    <w:rsid w:val="00EF744C"/>
    <w:rsid w:val="00EF7782"/>
    <w:rsid w:val="00EF7D9A"/>
    <w:rsid w:val="00F00424"/>
    <w:rsid w:val="00F015D2"/>
    <w:rsid w:val="00F016C6"/>
    <w:rsid w:val="00F01827"/>
    <w:rsid w:val="00F01BDB"/>
    <w:rsid w:val="00F02593"/>
    <w:rsid w:val="00F02665"/>
    <w:rsid w:val="00F03376"/>
    <w:rsid w:val="00F0441A"/>
    <w:rsid w:val="00F04729"/>
    <w:rsid w:val="00F051E2"/>
    <w:rsid w:val="00F0567B"/>
    <w:rsid w:val="00F06348"/>
    <w:rsid w:val="00F06AB1"/>
    <w:rsid w:val="00F06AF4"/>
    <w:rsid w:val="00F06B38"/>
    <w:rsid w:val="00F06E5B"/>
    <w:rsid w:val="00F0743A"/>
    <w:rsid w:val="00F07485"/>
    <w:rsid w:val="00F1029F"/>
    <w:rsid w:val="00F10918"/>
    <w:rsid w:val="00F118B6"/>
    <w:rsid w:val="00F11AA7"/>
    <w:rsid w:val="00F12055"/>
    <w:rsid w:val="00F122AA"/>
    <w:rsid w:val="00F123D1"/>
    <w:rsid w:val="00F124A3"/>
    <w:rsid w:val="00F12EF2"/>
    <w:rsid w:val="00F134E6"/>
    <w:rsid w:val="00F14742"/>
    <w:rsid w:val="00F14CC9"/>
    <w:rsid w:val="00F152A7"/>
    <w:rsid w:val="00F15CEE"/>
    <w:rsid w:val="00F15E34"/>
    <w:rsid w:val="00F163E2"/>
    <w:rsid w:val="00F167EB"/>
    <w:rsid w:val="00F17650"/>
    <w:rsid w:val="00F220D8"/>
    <w:rsid w:val="00F2282E"/>
    <w:rsid w:val="00F2338A"/>
    <w:rsid w:val="00F2341D"/>
    <w:rsid w:val="00F23ECB"/>
    <w:rsid w:val="00F2403D"/>
    <w:rsid w:val="00F246E3"/>
    <w:rsid w:val="00F257C0"/>
    <w:rsid w:val="00F25A51"/>
    <w:rsid w:val="00F267FA"/>
    <w:rsid w:val="00F26FC7"/>
    <w:rsid w:val="00F271C0"/>
    <w:rsid w:val="00F27567"/>
    <w:rsid w:val="00F302D7"/>
    <w:rsid w:val="00F30B46"/>
    <w:rsid w:val="00F319DB"/>
    <w:rsid w:val="00F31DC5"/>
    <w:rsid w:val="00F3209D"/>
    <w:rsid w:val="00F322A2"/>
    <w:rsid w:val="00F32722"/>
    <w:rsid w:val="00F329A5"/>
    <w:rsid w:val="00F32E3C"/>
    <w:rsid w:val="00F3359A"/>
    <w:rsid w:val="00F3370C"/>
    <w:rsid w:val="00F3396D"/>
    <w:rsid w:val="00F33B72"/>
    <w:rsid w:val="00F34246"/>
    <w:rsid w:val="00F3428A"/>
    <w:rsid w:val="00F348DB"/>
    <w:rsid w:val="00F34B1E"/>
    <w:rsid w:val="00F34BAE"/>
    <w:rsid w:val="00F35A6E"/>
    <w:rsid w:val="00F361AB"/>
    <w:rsid w:val="00F367EA"/>
    <w:rsid w:val="00F369E1"/>
    <w:rsid w:val="00F36A6E"/>
    <w:rsid w:val="00F36B3E"/>
    <w:rsid w:val="00F379C9"/>
    <w:rsid w:val="00F419FF"/>
    <w:rsid w:val="00F41B07"/>
    <w:rsid w:val="00F41DE1"/>
    <w:rsid w:val="00F43371"/>
    <w:rsid w:val="00F4452F"/>
    <w:rsid w:val="00F4552F"/>
    <w:rsid w:val="00F457E7"/>
    <w:rsid w:val="00F45FCF"/>
    <w:rsid w:val="00F4726A"/>
    <w:rsid w:val="00F47488"/>
    <w:rsid w:val="00F47CF2"/>
    <w:rsid w:val="00F501D8"/>
    <w:rsid w:val="00F50514"/>
    <w:rsid w:val="00F5099E"/>
    <w:rsid w:val="00F509B4"/>
    <w:rsid w:val="00F51CF0"/>
    <w:rsid w:val="00F51EF8"/>
    <w:rsid w:val="00F51F00"/>
    <w:rsid w:val="00F5243A"/>
    <w:rsid w:val="00F52C67"/>
    <w:rsid w:val="00F53771"/>
    <w:rsid w:val="00F548D5"/>
    <w:rsid w:val="00F55EA7"/>
    <w:rsid w:val="00F56538"/>
    <w:rsid w:val="00F56564"/>
    <w:rsid w:val="00F567D8"/>
    <w:rsid w:val="00F57897"/>
    <w:rsid w:val="00F57910"/>
    <w:rsid w:val="00F57CA8"/>
    <w:rsid w:val="00F60981"/>
    <w:rsid w:val="00F6131F"/>
    <w:rsid w:val="00F6153C"/>
    <w:rsid w:val="00F61555"/>
    <w:rsid w:val="00F628F9"/>
    <w:rsid w:val="00F62EDA"/>
    <w:rsid w:val="00F63473"/>
    <w:rsid w:val="00F63B8F"/>
    <w:rsid w:val="00F63F26"/>
    <w:rsid w:val="00F6409D"/>
    <w:rsid w:val="00F651B7"/>
    <w:rsid w:val="00F655FA"/>
    <w:rsid w:val="00F65E7C"/>
    <w:rsid w:val="00F662BA"/>
    <w:rsid w:val="00F663B8"/>
    <w:rsid w:val="00F66E47"/>
    <w:rsid w:val="00F66F55"/>
    <w:rsid w:val="00F673E7"/>
    <w:rsid w:val="00F67A79"/>
    <w:rsid w:val="00F67B55"/>
    <w:rsid w:val="00F67CF8"/>
    <w:rsid w:val="00F7040F"/>
    <w:rsid w:val="00F70CCE"/>
    <w:rsid w:val="00F70EC5"/>
    <w:rsid w:val="00F71667"/>
    <w:rsid w:val="00F720E9"/>
    <w:rsid w:val="00F7228C"/>
    <w:rsid w:val="00F72BDE"/>
    <w:rsid w:val="00F73973"/>
    <w:rsid w:val="00F73C96"/>
    <w:rsid w:val="00F73E9C"/>
    <w:rsid w:val="00F74F37"/>
    <w:rsid w:val="00F757B2"/>
    <w:rsid w:val="00F75A2C"/>
    <w:rsid w:val="00F75D04"/>
    <w:rsid w:val="00F75DF1"/>
    <w:rsid w:val="00F76AA8"/>
    <w:rsid w:val="00F76AFC"/>
    <w:rsid w:val="00F76C0A"/>
    <w:rsid w:val="00F76E6C"/>
    <w:rsid w:val="00F77392"/>
    <w:rsid w:val="00F77DDE"/>
    <w:rsid w:val="00F77EDC"/>
    <w:rsid w:val="00F80A77"/>
    <w:rsid w:val="00F81AB7"/>
    <w:rsid w:val="00F82155"/>
    <w:rsid w:val="00F82174"/>
    <w:rsid w:val="00F82346"/>
    <w:rsid w:val="00F8241D"/>
    <w:rsid w:val="00F836F2"/>
    <w:rsid w:val="00F83D9B"/>
    <w:rsid w:val="00F83EAC"/>
    <w:rsid w:val="00F842E3"/>
    <w:rsid w:val="00F84673"/>
    <w:rsid w:val="00F84D47"/>
    <w:rsid w:val="00F852E2"/>
    <w:rsid w:val="00F85930"/>
    <w:rsid w:val="00F85A1E"/>
    <w:rsid w:val="00F85F37"/>
    <w:rsid w:val="00F85FDA"/>
    <w:rsid w:val="00F86386"/>
    <w:rsid w:val="00F86F85"/>
    <w:rsid w:val="00F877F9"/>
    <w:rsid w:val="00F87880"/>
    <w:rsid w:val="00F87C50"/>
    <w:rsid w:val="00F87D62"/>
    <w:rsid w:val="00F87D67"/>
    <w:rsid w:val="00F87E7B"/>
    <w:rsid w:val="00F903F3"/>
    <w:rsid w:val="00F90413"/>
    <w:rsid w:val="00F905B8"/>
    <w:rsid w:val="00F9081D"/>
    <w:rsid w:val="00F90F1C"/>
    <w:rsid w:val="00F910D8"/>
    <w:rsid w:val="00F917D4"/>
    <w:rsid w:val="00F91852"/>
    <w:rsid w:val="00F91F08"/>
    <w:rsid w:val="00F923BE"/>
    <w:rsid w:val="00F92CD6"/>
    <w:rsid w:val="00F92ECE"/>
    <w:rsid w:val="00F9301A"/>
    <w:rsid w:val="00F930CD"/>
    <w:rsid w:val="00F93237"/>
    <w:rsid w:val="00F944BF"/>
    <w:rsid w:val="00F944CF"/>
    <w:rsid w:val="00F947BC"/>
    <w:rsid w:val="00F94A0D"/>
    <w:rsid w:val="00F94E61"/>
    <w:rsid w:val="00F955C7"/>
    <w:rsid w:val="00F95C39"/>
    <w:rsid w:val="00F95F7D"/>
    <w:rsid w:val="00F96525"/>
    <w:rsid w:val="00F968E5"/>
    <w:rsid w:val="00F97098"/>
    <w:rsid w:val="00F971B3"/>
    <w:rsid w:val="00F97350"/>
    <w:rsid w:val="00F973D1"/>
    <w:rsid w:val="00F974FD"/>
    <w:rsid w:val="00F97A43"/>
    <w:rsid w:val="00F97C62"/>
    <w:rsid w:val="00F97F44"/>
    <w:rsid w:val="00F97FA4"/>
    <w:rsid w:val="00FA08A5"/>
    <w:rsid w:val="00FA0F5E"/>
    <w:rsid w:val="00FA19E7"/>
    <w:rsid w:val="00FA1D48"/>
    <w:rsid w:val="00FA23F2"/>
    <w:rsid w:val="00FA2743"/>
    <w:rsid w:val="00FA286B"/>
    <w:rsid w:val="00FA30D8"/>
    <w:rsid w:val="00FA3238"/>
    <w:rsid w:val="00FA38AF"/>
    <w:rsid w:val="00FA3C7D"/>
    <w:rsid w:val="00FA40F3"/>
    <w:rsid w:val="00FA4942"/>
    <w:rsid w:val="00FA4A69"/>
    <w:rsid w:val="00FA4A78"/>
    <w:rsid w:val="00FA4E5A"/>
    <w:rsid w:val="00FA50E1"/>
    <w:rsid w:val="00FA5DA9"/>
    <w:rsid w:val="00FA6548"/>
    <w:rsid w:val="00FA6577"/>
    <w:rsid w:val="00FA6831"/>
    <w:rsid w:val="00FA69B2"/>
    <w:rsid w:val="00FA6D9D"/>
    <w:rsid w:val="00FA72D4"/>
    <w:rsid w:val="00FA7B63"/>
    <w:rsid w:val="00FA7D87"/>
    <w:rsid w:val="00FB021F"/>
    <w:rsid w:val="00FB053D"/>
    <w:rsid w:val="00FB091E"/>
    <w:rsid w:val="00FB0F3F"/>
    <w:rsid w:val="00FB1A94"/>
    <w:rsid w:val="00FB1CA5"/>
    <w:rsid w:val="00FB27A4"/>
    <w:rsid w:val="00FB2A64"/>
    <w:rsid w:val="00FB2E53"/>
    <w:rsid w:val="00FB3405"/>
    <w:rsid w:val="00FB35C2"/>
    <w:rsid w:val="00FB5655"/>
    <w:rsid w:val="00FB5B5C"/>
    <w:rsid w:val="00FB62C3"/>
    <w:rsid w:val="00FB74C3"/>
    <w:rsid w:val="00FB788C"/>
    <w:rsid w:val="00FB7D6E"/>
    <w:rsid w:val="00FB7EC4"/>
    <w:rsid w:val="00FC03E0"/>
    <w:rsid w:val="00FC03EB"/>
    <w:rsid w:val="00FC088E"/>
    <w:rsid w:val="00FC09AD"/>
    <w:rsid w:val="00FC13A3"/>
    <w:rsid w:val="00FC172C"/>
    <w:rsid w:val="00FC1759"/>
    <w:rsid w:val="00FC2374"/>
    <w:rsid w:val="00FC3B60"/>
    <w:rsid w:val="00FC567A"/>
    <w:rsid w:val="00FC6337"/>
    <w:rsid w:val="00FC674A"/>
    <w:rsid w:val="00FC6785"/>
    <w:rsid w:val="00FC67FF"/>
    <w:rsid w:val="00FC717E"/>
    <w:rsid w:val="00FC7664"/>
    <w:rsid w:val="00FC7ADC"/>
    <w:rsid w:val="00FC7AFE"/>
    <w:rsid w:val="00FD016C"/>
    <w:rsid w:val="00FD0197"/>
    <w:rsid w:val="00FD03EC"/>
    <w:rsid w:val="00FD06D5"/>
    <w:rsid w:val="00FD0C99"/>
    <w:rsid w:val="00FD0EBD"/>
    <w:rsid w:val="00FD0FCA"/>
    <w:rsid w:val="00FD1174"/>
    <w:rsid w:val="00FD17EB"/>
    <w:rsid w:val="00FD2180"/>
    <w:rsid w:val="00FD24E9"/>
    <w:rsid w:val="00FD26D9"/>
    <w:rsid w:val="00FD2B43"/>
    <w:rsid w:val="00FD2F3C"/>
    <w:rsid w:val="00FD2F89"/>
    <w:rsid w:val="00FD3350"/>
    <w:rsid w:val="00FD3846"/>
    <w:rsid w:val="00FD4759"/>
    <w:rsid w:val="00FD4A4F"/>
    <w:rsid w:val="00FD5342"/>
    <w:rsid w:val="00FD53C6"/>
    <w:rsid w:val="00FD5631"/>
    <w:rsid w:val="00FD5CC2"/>
    <w:rsid w:val="00FD5FD5"/>
    <w:rsid w:val="00FD601C"/>
    <w:rsid w:val="00FD7318"/>
    <w:rsid w:val="00FD76A6"/>
    <w:rsid w:val="00FE00E7"/>
    <w:rsid w:val="00FE05E0"/>
    <w:rsid w:val="00FE07B4"/>
    <w:rsid w:val="00FE0D2D"/>
    <w:rsid w:val="00FE0E15"/>
    <w:rsid w:val="00FE215B"/>
    <w:rsid w:val="00FE274C"/>
    <w:rsid w:val="00FE2878"/>
    <w:rsid w:val="00FE2DA7"/>
    <w:rsid w:val="00FE4699"/>
    <w:rsid w:val="00FE4EFA"/>
    <w:rsid w:val="00FE5317"/>
    <w:rsid w:val="00FE6F7C"/>
    <w:rsid w:val="00FE7126"/>
    <w:rsid w:val="00FE7EEB"/>
    <w:rsid w:val="00FF062A"/>
    <w:rsid w:val="00FF0A51"/>
    <w:rsid w:val="00FF103D"/>
    <w:rsid w:val="00FF119C"/>
    <w:rsid w:val="00FF1827"/>
    <w:rsid w:val="00FF213C"/>
    <w:rsid w:val="00FF312E"/>
    <w:rsid w:val="00FF33F6"/>
    <w:rsid w:val="00FF350A"/>
    <w:rsid w:val="00FF37AE"/>
    <w:rsid w:val="00FF3939"/>
    <w:rsid w:val="00FF3A75"/>
    <w:rsid w:val="00FF47EA"/>
    <w:rsid w:val="00FF491A"/>
    <w:rsid w:val="00FF4DB8"/>
    <w:rsid w:val="00FF4FC8"/>
    <w:rsid w:val="00FF62D1"/>
    <w:rsid w:val="00FF6814"/>
    <w:rsid w:val="00FF6B54"/>
    <w:rsid w:val="00FF6DCB"/>
    <w:rsid w:val="00FF6DFD"/>
    <w:rsid w:val="00FF71DA"/>
    <w:rsid w:val="00FF78F5"/>
    <w:rsid w:val="00FF7C20"/>
    <w:rsid w:val="00FF7DFA"/>
    <w:rsid w:val="00FF7F4C"/>
    <w:rsid w:val="00FF7F5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19F7C"/>
  <w15:docId w15:val="{CB9DD885-462F-44B9-AED8-D01FC728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11B"/>
    <w:pPr>
      <w:spacing w:after="240"/>
    </w:pPr>
    <w:rPr>
      <w:rFonts w:asciiTheme="majorHAnsi" w:eastAsia="Times New Roman" w:hAnsiTheme="majorHAnsi"/>
      <w:color w:val="000000"/>
      <w:sz w:val="22"/>
    </w:rPr>
  </w:style>
  <w:style w:type="paragraph" w:styleId="Heading1">
    <w:name w:val="heading 1"/>
    <w:basedOn w:val="Normal"/>
    <w:next w:val="Normal"/>
    <w:link w:val="Heading1Char"/>
    <w:qFormat/>
    <w:rsid w:val="00E6411B"/>
    <w:pPr>
      <w:keepNext/>
      <w:pageBreakBefore/>
      <w:spacing w:after="480"/>
      <w:ind w:left="720" w:hanging="720"/>
      <w:outlineLvl w:val="0"/>
    </w:pPr>
    <w:rPr>
      <w:rFonts w:asciiTheme="minorHAnsi" w:hAnsiTheme="minorHAnsi" w:cs="Arial"/>
      <w:b/>
      <w:bCs/>
      <w:kern w:val="32"/>
      <w:sz w:val="40"/>
      <w:szCs w:val="32"/>
    </w:rPr>
  </w:style>
  <w:style w:type="paragraph" w:styleId="Heading2">
    <w:name w:val="heading 2"/>
    <w:basedOn w:val="Normal"/>
    <w:next w:val="Normal"/>
    <w:link w:val="Heading2Char"/>
    <w:qFormat/>
    <w:rsid w:val="00E6411B"/>
    <w:pPr>
      <w:keepNext/>
      <w:spacing w:before="240"/>
      <w:ind w:left="720" w:hanging="720"/>
      <w:outlineLvl w:val="1"/>
    </w:pPr>
    <w:rPr>
      <w:rFonts w:asciiTheme="minorHAnsi" w:hAnsiTheme="minorHAnsi" w:cs="Arial"/>
      <w:b/>
      <w:bCs/>
      <w:iCs/>
      <w:sz w:val="28"/>
      <w:szCs w:val="28"/>
    </w:rPr>
  </w:style>
  <w:style w:type="paragraph" w:styleId="Heading3">
    <w:name w:val="heading 3"/>
    <w:basedOn w:val="Normal"/>
    <w:next w:val="Normal"/>
    <w:link w:val="Heading3Char"/>
    <w:qFormat/>
    <w:rsid w:val="00EF38B8"/>
    <w:pPr>
      <w:keepNext/>
      <w:spacing w:before="240" w:after="120"/>
      <w:ind w:left="720" w:hanging="720"/>
      <w:outlineLvl w:val="2"/>
    </w:pPr>
    <w:rPr>
      <w:rFonts w:asciiTheme="minorHAnsi" w:hAnsiTheme="minorHAnsi" w:cs="Arial"/>
      <w:b/>
      <w:bCs/>
      <w:szCs w:val="26"/>
    </w:rPr>
  </w:style>
  <w:style w:type="paragraph" w:styleId="Heading4">
    <w:name w:val="heading 4"/>
    <w:basedOn w:val="Normal"/>
    <w:next w:val="Normal"/>
    <w:link w:val="Heading4Char"/>
    <w:rsid w:val="00E6411B"/>
    <w:pPr>
      <w:keepNext/>
      <w:spacing w:before="120" w:after="120"/>
      <w:outlineLvl w:val="3"/>
    </w:pPr>
    <w:rPr>
      <w:rFonts w:asciiTheme="minorHAnsi" w:hAnsiTheme="minorHAnsi"/>
      <w:b/>
      <w:bCs/>
      <w:i/>
      <w:szCs w:val="28"/>
    </w:rPr>
  </w:style>
  <w:style w:type="paragraph" w:styleId="Heading5">
    <w:name w:val="heading 5"/>
    <w:basedOn w:val="Normal"/>
    <w:next w:val="Normal"/>
    <w:link w:val="Heading5Char"/>
    <w:rsid w:val="00E6411B"/>
    <w:pPr>
      <w:keepNext/>
      <w:spacing w:before="60" w:after="60"/>
      <w:outlineLvl w:val="4"/>
    </w:pPr>
    <w:rPr>
      <w:rFonts w:asciiTheme="minorHAnsi" w:hAnsiTheme="minorHAnsi"/>
      <w:bCs/>
      <w:i/>
      <w:iCs/>
      <w:szCs w:val="26"/>
    </w:rPr>
  </w:style>
  <w:style w:type="paragraph" w:styleId="Heading6">
    <w:name w:val="heading 6"/>
    <w:basedOn w:val="Normal"/>
    <w:next w:val="Normal"/>
    <w:link w:val="Heading6Char"/>
    <w:uiPriority w:val="9"/>
    <w:semiHidden/>
    <w:qFormat/>
    <w:rsid w:val="00ED6D82"/>
    <w:pPr>
      <w:keepNext/>
      <w:keepLines/>
      <w:spacing w:before="40" w:after="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qFormat/>
    <w:rsid w:val="00ED6D82"/>
    <w:pPr>
      <w:keepNext/>
      <w:keepLines/>
      <w:spacing w:before="40" w:after="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qFormat/>
    <w:rsid w:val="00ED6D82"/>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qFormat/>
    <w:rsid w:val="00ED6D82"/>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eastAsiaTheme="minorHAnsi" w:cstheme="minorBidi"/>
      <w:lang w:eastAsia="en-US"/>
    </w:rPr>
  </w:style>
  <w:style w:type="paragraph" w:styleId="Header">
    <w:name w:val="header"/>
    <w:basedOn w:val="Normal"/>
    <w:link w:val="HeaderChar"/>
    <w:rsid w:val="00127296"/>
    <w:pPr>
      <w:tabs>
        <w:tab w:val="right" w:pos="9000"/>
      </w:tabs>
      <w:spacing w:after="0"/>
    </w:pPr>
    <w:rPr>
      <w:sz w:val="18"/>
    </w:rPr>
  </w:style>
  <w:style w:type="character" w:customStyle="1" w:styleId="HeaderChar">
    <w:name w:val="Header Char"/>
    <w:basedOn w:val="DefaultParagraphFont"/>
    <w:link w:val="Header"/>
    <w:rPr>
      <w:rFonts w:ascii="Calibri" w:eastAsia="Times New Roman" w:hAnsi="Calibri"/>
      <w:color w:val="000000"/>
      <w:sz w:val="18"/>
    </w:rPr>
  </w:style>
  <w:style w:type="paragraph" w:styleId="Footer">
    <w:name w:val="footer"/>
    <w:basedOn w:val="Normal"/>
    <w:link w:val="FooterChar"/>
    <w:uiPriority w:val="99"/>
    <w:rsid w:val="00127296"/>
    <w:pPr>
      <w:tabs>
        <w:tab w:val="right" w:pos="9000"/>
      </w:tabs>
      <w:spacing w:after="0"/>
    </w:pPr>
    <w:rPr>
      <w:sz w:val="20"/>
    </w:rPr>
  </w:style>
  <w:style w:type="character" w:customStyle="1" w:styleId="FooterChar">
    <w:name w:val="Footer Char"/>
    <w:basedOn w:val="DefaultParagraphFont"/>
    <w:link w:val="Footer"/>
    <w:uiPriority w:val="99"/>
    <w:rsid w:val="00127296"/>
    <w:rPr>
      <w:rFonts w:ascii="Calibri" w:eastAsia="Times New Roman" w:hAnsi="Calibri"/>
      <w:color w:val="00000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sid w:val="001272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296"/>
    <w:rPr>
      <w:rFonts w:ascii="Tahoma" w:eastAsia="Times New Roman" w:hAnsi="Tahoma" w:cs="Tahoma"/>
      <w:color w:val="000000"/>
      <w:sz w:val="16"/>
      <w:szCs w:val="16"/>
    </w:rPr>
  </w:style>
  <w:style w:type="table" w:styleId="TableGrid">
    <w:name w:val="Table Grid"/>
    <w:basedOn w:val="TableNormal"/>
    <w:uiPriority w:val="39"/>
    <w:rsid w:val="001272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rsid w:val="00E6411B"/>
    <w:rPr>
      <w:rFonts w:asciiTheme="minorHAnsi" w:eastAsia="Times New Roman" w:hAnsiTheme="minorHAnsi" w:cs="Arial"/>
      <w:b/>
      <w:bCs/>
      <w:color w:val="000000"/>
      <w:kern w:val="32"/>
      <w:sz w:val="40"/>
      <w:szCs w:val="32"/>
    </w:rPr>
  </w:style>
  <w:style w:type="character" w:customStyle="1" w:styleId="Heading2Char">
    <w:name w:val="Heading 2 Char"/>
    <w:basedOn w:val="DefaultParagraphFont"/>
    <w:link w:val="Heading2"/>
    <w:rsid w:val="00E6411B"/>
    <w:rPr>
      <w:rFonts w:asciiTheme="minorHAnsi" w:eastAsia="Times New Roman" w:hAnsiTheme="minorHAnsi" w:cs="Arial"/>
      <w:b/>
      <w:bCs/>
      <w:iCs/>
      <w:color w:val="000000"/>
      <w:sz w:val="28"/>
      <w:szCs w:val="28"/>
    </w:rPr>
  </w:style>
  <w:style w:type="character" w:customStyle="1" w:styleId="Heading3Char">
    <w:name w:val="Heading 3 Char"/>
    <w:basedOn w:val="DefaultParagraphFont"/>
    <w:link w:val="Heading3"/>
    <w:rsid w:val="00EF38B8"/>
    <w:rPr>
      <w:rFonts w:asciiTheme="minorHAnsi" w:eastAsia="Times New Roman" w:hAnsiTheme="minorHAnsi" w:cs="Arial"/>
      <w:b/>
      <w:bCs/>
      <w:color w:val="000000"/>
      <w:sz w:val="22"/>
      <w:szCs w:val="26"/>
    </w:rPr>
  </w:style>
  <w:style w:type="character" w:customStyle="1" w:styleId="Heading4Char">
    <w:name w:val="Heading 4 Char"/>
    <w:basedOn w:val="DefaultParagraphFont"/>
    <w:link w:val="Heading4"/>
    <w:rsid w:val="00E6411B"/>
    <w:rPr>
      <w:rFonts w:asciiTheme="minorHAnsi" w:eastAsia="Times New Roman" w:hAnsiTheme="minorHAnsi"/>
      <w:b/>
      <w:bCs/>
      <w:i/>
      <w:color w:val="000000"/>
      <w:sz w:val="22"/>
      <w:szCs w:val="28"/>
    </w:rPr>
  </w:style>
  <w:style w:type="character" w:customStyle="1" w:styleId="Heading5Char">
    <w:name w:val="Heading 5 Char"/>
    <w:basedOn w:val="DefaultParagraphFont"/>
    <w:link w:val="Heading5"/>
    <w:rsid w:val="00E6411B"/>
    <w:rPr>
      <w:rFonts w:asciiTheme="minorHAnsi" w:eastAsia="Times New Roman" w:hAnsiTheme="minorHAnsi"/>
      <w:bCs/>
      <w:i/>
      <w:iCs/>
      <w:color w:val="000000"/>
      <w:sz w:val="22"/>
      <w:szCs w:val="26"/>
    </w:rPr>
  </w:style>
  <w:style w:type="paragraph" w:styleId="Quote">
    <w:name w:val="Quote"/>
    <w:basedOn w:val="Normal"/>
    <w:link w:val="QuoteChar"/>
    <w:rsid w:val="00127296"/>
    <w:pPr>
      <w:ind w:left="720" w:right="720"/>
    </w:pPr>
    <w:rPr>
      <w:sz w:val="20"/>
    </w:rPr>
  </w:style>
  <w:style w:type="character" w:customStyle="1" w:styleId="QuoteChar">
    <w:name w:val="Quote Char"/>
    <w:basedOn w:val="DefaultParagraphFont"/>
    <w:link w:val="Quote"/>
    <w:rPr>
      <w:rFonts w:ascii="Calibri" w:eastAsia="Times New Roman" w:hAnsi="Calibri"/>
      <w:color w:val="000000"/>
    </w:rPr>
  </w:style>
  <w:style w:type="paragraph" w:customStyle="1" w:styleId="BoxText">
    <w:name w:val="Box Text"/>
    <w:basedOn w:val="Normal"/>
    <w:uiPriority w:val="19"/>
    <w:qFormat/>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Credit"/>
    <w:uiPriority w:val="35"/>
    <w:unhideWhenUsed/>
    <w:rsid w:val="00127296"/>
    <w:pPr>
      <w:spacing w:after="0"/>
    </w:pPr>
    <w:rPr>
      <w:b/>
      <w:bCs/>
      <w:color w:val="auto"/>
      <w:sz w:val="18"/>
      <w:szCs w:val="18"/>
    </w:rPr>
  </w:style>
  <w:style w:type="paragraph" w:customStyle="1" w:styleId="FigureTableNoteSource">
    <w:name w:val="Figure/Table Note/Source"/>
    <w:basedOn w:val="Normal"/>
    <w:next w:val="Normal"/>
    <w:uiPriority w:val="16"/>
    <w:qFormat/>
    <w:pPr>
      <w:spacing w:before="120" w:line="264" w:lineRule="auto"/>
      <w:contextualSpacing/>
    </w:pPr>
    <w:rPr>
      <w:sz w:val="18"/>
    </w:rPr>
  </w:style>
  <w:style w:type="paragraph" w:styleId="Subtitle">
    <w:name w:val="Subtitle"/>
    <w:basedOn w:val="Normal"/>
    <w:next w:val="Normal"/>
    <w:link w:val="SubtitleChar"/>
    <w:uiPriority w:val="11"/>
    <w:rsid w:val="00127296"/>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127296"/>
    <w:rPr>
      <w:rFonts w:ascii="Calibri" w:eastAsiaTheme="majorEastAsia" w:hAnsi="Calibri" w:cstheme="majorBidi"/>
      <w:b/>
      <w:iCs/>
      <w:sz w:val="40"/>
      <w:szCs w:val="24"/>
    </w:rPr>
  </w:style>
  <w:style w:type="paragraph" w:styleId="TOCHeading">
    <w:name w:val="TOC Heading"/>
    <w:next w:val="Normal"/>
    <w:uiPriority w:val="39"/>
    <w:qFormat/>
    <w:pPr>
      <w:spacing w:before="480" w:line="276" w:lineRule="auto"/>
    </w:pPr>
    <w:rPr>
      <w:rFonts w:ascii="Calibri" w:eastAsiaTheme="minorEastAsia" w:hAnsi="Calibri" w:cstheme="minorBidi"/>
      <w:bCs/>
      <w:color w:val="000000"/>
      <w:sz w:val="56"/>
      <w:szCs w:val="28"/>
      <w:lang w:eastAsia="ja-JP"/>
    </w:rPr>
  </w:style>
  <w:style w:type="paragraph" w:styleId="TOC1">
    <w:name w:val="toc 1"/>
    <w:basedOn w:val="Normal"/>
    <w:next w:val="Normal"/>
    <w:autoRedefine/>
    <w:uiPriority w:val="39"/>
    <w:rsid w:val="00732869"/>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2A314B"/>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977B81"/>
    <w:pPr>
      <w:tabs>
        <w:tab w:val="left" w:pos="1843"/>
        <w:tab w:val="right" w:leader="dot" w:pos="9016"/>
      </w:tabs>
      <w:spacing w:after="20"/>
      <w:ind w:left="1724" w:right="720" w:hanging="284"/>
    </w:p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pPr>
      <w:numPr>
        <w:numId w:val="3"/>
      </w:numPr>
      <w:spacing w:before="120" w:after="120"/>
    </w:pPr>
  </w:style>
  <w:style w:type="paragraph" w:styleId="TableofFigures">
    <w:name w:val="table of figures"/>
    <w:basedOn w:val="Normal"/>
    <w:next w:val="Normal"/>
    <w:uiPriority w:val="99"/>
    <w:rsid w:val="00127296"/>
    <w:pPr>
      <w:tabs>
        <w:tab w:val="left" w:pos="1080"/>
        <w:tab w:val="right" w:leader="dot" w:pos="9000"/>
      </w:tabs>
      <w:spacing w:after="120"/>
      <w:ind w:left="1080" w:right="720" w:hangingChars="450" w:hanging="1080"/>
    </w:pPr>
  </w:style>
  <w:style w:type="paragraph" w:styleId="ListBullet2">
    <w:name w:val="List Bullet 2"/>
    <w:basedOn w:val="Normal"/>
    <w:uiPriority w:val="8"/>
    <w:qFormat/>
    <w:pPr>
      <w:numPr>
        <w:ilvl w:val="1"/>
        <w:numId w:val="3"/>
      </w:numPr>
      <w:spacing w:before="120" w:after="120"/>
      <w:contextualSpacing/>
    </w:pPr>
  </w:style>
  <w:style w:type="paragraph" w:styleId="ListNumber">
    <w:name w:val="List Number"/>
    <w:basedOn w:val="Normal"/>
    <w:uiPriority w:val="9"/>
    <w:qFormat/>
    <w:rsid w:val="00FD3350"/>
    <w:pPr>
      <w:numPr>
        <w:numId w:val="9"/>
      </w:numPr>
      <w:tabs>
        <w:tab w:val="left" w:pos="142"/>
      </w:tabs>
      <w:spacing w:before="120" w:after="120"/>
    </w:pPr>
  </w:style>
  <w:style w:type="paragraph" w:styleId="ListNumber2">
    <w:name w:val="List Number 2"/>
    <w:uiPriority w:val="10"/>
    <w:qFormat/>
    <w:pPr>
      <w:numPr>
        <w:ilvl w:val="1"/>
        <w:numId w:val="9"/>
      </w:numPr>
      <w:tabs>
        <w:tab w:val="left" w:pos="567"/>
      </w:tabs>
      <w:spacing w:before="120" w:after="120" w:line="264" w:lineRule="auto"/>
    </w:pPr>
    <w:rPr>
      <w:rFonts w:eastAsia="Times New Roman"/>
      <w:sz w:val="22"/>
      <w:szCs w:val="24"/>
      <w:lang w:eastAsia="en-US"/>
    </w:rPr>
  </w:style>
  <w:style w:type="paragraph" w:styleId="ListNumber3">
    <w:name w:val="List Number 3"/>
    <w:uiPriority w:val="11"/>
    <w:qFormat/>
    <w:pPr>
      <w:numPr>
        <w:ilvl w:val="2"/>
        <w:numId w:val="9"/>
      </w:numPr>
      <w:spacing w:before="120" w:after="120" w:line="264" w:lineRule="auto"/>
    </w:pPr>
    <w:rPr>
      <w:rFonts w:eastAsia="Times New Roman"/>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pPr>
      <w:spacing w:before="60" w:after="60"/>
    </w:pPr>
    <w:rPr>
      <w:sz w:val="18"/>
    </w:r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pPr>
      <w:keepNext/>
    </w:pPr>
    <w:rPr>
      <w:b/>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pPr>
      <w:spacing w:after="60"/>
    </w:pPr>
    <w:rPr>
      <w:b/>
      <w:sz w:val="28"/>
      <w:szCs w:val="28"/>
    </w:rPr>
  </w:style>
  <w:style w:type="paragraph" w:customStyle="1" w:styleId="AuthorOrganisationAffiliation">
    <w:name w:val="Author Organisation/Affiliation"/>
    <w:basedOn w:val="Normal"/>
    <w:next w:val="Normal"/>
    <w:uiPriority w:val="25"/>
    <w:qFormat/>
    <w:pPr>
      <w:spacing w:after="720"/>
    </w:pPr>
  </w:style>
  <w:style w:type="character" w:styleId="Strong">
    <w:name w:val="Strong"/>
    <w:basedOn w:val="DefaultParagraphFont"/>
    <w:uiPriority w:val="22"/>
    <w:qFormat/>
    <w:rsid w:val="00127296"/>
    <w:rPr>
      <w:b/>
      <w:bCs/>
    </w:rPr>
  </w:style>
  <w:style w:type="paragraph" w:customStyle="1" w:styleId="Glossary">
    <w:name w:val="Glossary"/>
    <w:basedOn w:val="Normal"/>
    <w:link w:val="GlossaryChar"/>
    <w:uiPriority w:val="28"/>
    <w:semiHidden/>
    <w:locked/>
    <w:pPr>
      <w:spacing w:before="120" w:after="120"/>
      <w:ind w:left="2126" w:hanging="2126"/>
    </w:pPr>
    <w:rPr>
      <w:rFonts w:eastAsia="Calibri"/>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20"/>
    <w:qFormat/>
    <w:rsid w:val="00127296"/>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unhideWhenUsed/>
    <w:pPr>
      <w:spacing w:after="168" w:line="168" w:lineRule="atLeast"/>
      <w:jc w:val="both"/>
    </w:pPr>
    <w:rPr>
      <w:rFonts w:ascii="Times New Roman" w:hAnsi="Times New Roman"/>
      <w:sz w:val="13"/>
      <w:szCs w:val="13"/>
    </w:rPr>
  </w:style>
  <w:style w:type="paragraph" w:customStyle="1" w:styleId="BoxTextBullet">
    <w:name w:val="Box Text Bullet"/>
    <w:basedOn w:val="BoxText"/>
    <w:uiPriority w:val="21"/>
    <w:qFormat/>
    <w:pPr>
      <w:numPr>
        <w:numId w:val="1"/>
      </w:numPr>
      <w:ind w:left="357" w:hanging="357"/>
    </w:pPr>
  </w:style>
  <w:style w:type="paragraph" w:customStyle="1" w:styleId="TableBullet1">
    <w:name w:val="Table Bullet 1"/>
    <w:basedOn w:val="TableText"/>
    <w:uiPriority w:val="15"/>
    <w:qFormat/>
    <w:pPr>
      <w:numPr>
        <w:numId w:val="2"/>
      </w:numPr>
      <w:ind w:left="284" w:hanging="284"/>
    </w:pPr>
  </w:style>
  <w:style w:type="paragraph" w:styleId="DocumentMap">
    <w:name w:val="Document Map"/>
    <w:basedOn w:val="Normal"/>
    <w:link w:val="DocumentMapChar"/>
    <w:uiPriority w:val="99"/>
    <w:semiHidden/>
    <w:unhideWhenUsed/>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rPr>
      <w:b/>
    </w:rPr>
  </w:style>
  <w:style w:type="paragraph" w:customStyle="1" w:styleId="Picture">
    <w:name w:val="Picture"/>
    <w:basedOn w:val="Normal"/>
    <w:uiPriority w:val="17"/>
    <w:qFormat/>
    <w:pPr>
      <w:spacing w:before="120" w:after="120"/>
    </w:pPr>
    <w:rPr>
      <w:noProof/>
    </w:rPr>
  </w:style>
  <w:style w:type="paragraph" w:customStyle="1" w:styleId="Securityclassification">
    <w:name w:val="Security classification"/>
    <w:basedOn w:val="Header"/>
    <w:next w:val="Header"/>
    <w:uiPriority w:val="26"/>
    <w:qFormat/>
    <w:rPr>
      <w:b/>
      <w:color w:val="FF0000"/>
      <w:sz w:val="36"/>
      <w:szCs w:val="36"/>
    </w:rPr>
  </w:style>
  <w:style w:type="paragraph" w:customStyle="1" w:styleId="DisseminationLimitingMarker">
    <w:name w:val="Dissemination Limiting Marker"/>
    <w:basedOn w:val="Header"/>
    <w:next w:val="Header"/>
    <w:uiPriority w:val="27"/>
    <w:rPr>
      <w:b/>
      <w:sz w:val="36"/>
      <w:szCs w:val="36"/>
    </w:rPr>
  </w:style>
  <w:style w:type="paragraph" w:styleId="FootnoteText">
    <w:name w:val="footnote text"/>
    <w:basedOn w:val="Normal"/>
    <w:link w:val="FootnoteTextChar"/>
    <w:rsid w:val="00127296"/>
    <w:pPr>
      <w:spacing w:after="0"/>
      <w:ind w:left="360" w:hanging="360"/>
    </w:pPr>
    <w:rPr>
      <w:sz w:val="20"/>
    </w:rPr>
  </w:style>
  <w:style w:type="character" w:customStyle="1" w:styleId="FootnoteTextChar">
    <w:name w:val="Footnote Text Char"/>
    <w:basedOn w:val="DefaultParagraphFont"/>
    <w:link w:val="FootnoteText"/>
    <w:rPr>
      <w:rFonts w:ascii="Calibri" w:eastAsia="Times New Roman" w:hAnsi="Calibri"/>
      <w:color w:val="000000"/>
    </w:rPr>
  </w:style>
  <w:style w:type="character" w:styleId="FootnoteReference">
    <w:name w:val="footnote reference"/>
    <w:basedOn w:val="DefaultParagraphFont"/>
    <w:semiHidden/>
    <w:rsid w:val="00127296"/>
    <w:rPr>
      <w:vertAlign w:val="superscript"/>
    </w:rPr>
  </w:style>
  <w:style w:type="paragraph" w:styleId="EndnoteText">
    <w:name w:val="endnote text"/>
    <w:basedOn w:val="Normal"/>
    <w:link w:val="EndnoteTextChar"/>
    <w:uiPriority w:val="99"/>
    <w:unhideWhenUsed/>
    <w:pPr>
      <w:spacing w:after="60" w:line="264" w:lineRule="auto"/>
    </w:pPr>
    <w:rPr>
      <w:sz w:val="20"/>
    </w:rPr>
  </w:style>
  <w:style w:type="character" w:customStyle="1" w:styleId="EndnoteTextChar">
    <w:name w:val="Endnote Text Char"/>
    <w:basedOn w:val="DefaultParagraphFont"/>
    <w:link w:val="EndnoteText"/>
    <w:uiPriority w:val="99"/>
    <w:rPr>
      <w:rFonts w:eastAsia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pPr>
      <w:numPr>
        <w:numId w:val="3"/>
      </w:numPr>
    </w:pPr>
  </w:style>
  <w:style w:type="paragraph" w:styleId="Title">
    <w:name w:val="Title"/>
    <w:basedOn w:val="Normal"/>
    <w:next w:val="Normal"/>
    <w:link w:val="TitleChar"/>
    <w:uiPriority w:val="10"/>
    <w:rsid w:val="00E6411B"/>
    <w:pPr>
      <w:spacing w:after="300"/>
      <w:contextualSpacing/>
      <w:jc w:val="center"/>
    </w:pPr>
    <w:rPr>
      <w:rFonts w:asciiTheme="minorHAnsi" w:eastAsiaTheme="majorEastAsia" w:hAnsiTheme="minorHAnsi" w:cstheme="majorBidi"/>
      <w:b/>
      <w:color w:val="auto"/>
      <w:spacing w:val="5"/>
      <w:kern w:val="28"/>
      <w:sz w:val="48"/>
      <w:szCs w:val="52"/>
    </w:rPr>
  </w:style>
  <w:style w:type="character" w:customStyle="1" w:styleId="TitleChar">
    <w:name w:val="Title Char"/>
    <w:basedOn w:val="DefaultParagraphFont"/>
    <w:link w:val="Title"/>
    <w:uiPriority w:val="10"/>
    <w:rsid w:val="00E6411B"/>
    <w:rPr>
      <w:rFonts w:asciiTheme="minorHAnsi" w:eastAsiaTheme="majorEastAsia" w:hAnsiTheme="minorHAnsi" w:cstheme="majorBidi"/>
      <w:b/>
      <w:spacing w:val="5"/>
      <w:kern w:val="28"/>
      <w:sz w:val="48"/>
      <w:szCs w:val="52"/>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4"/>
      </w:numPr>
    </w:pPr>
  </w:style>
  <w:style w:type="numbering" w:customStyle="1" w:styleId="Headinglist">
    <w:name w:val="Heading list"/>
    <w:uiPriority w:val="99"/>
    <w:pPr>
      <w:numPr>
        <w:numId w:val="5"/>
      </w:numPr>
    </w:pPr>
  </w:style>
  <w:style w:type="paragraph" w:customStyle="1" w:styleId="Normalsmall">
    <w:name w:val="Normal small"/>
    <w:qFormat/>
    <w:pPr>
      <w:spacing w:after="120" w:line="276" w:lineRule="auto"/>
    </w:pPr>
    <w:rPr>
      <w:rFonts w:eastAsiaTheme="minorHAnsi" w:cstheme="minorBidi"/>
      <w:sz w:val="18"/>
      <w:szCs w:val="18"/>
      <w:lang w:eastAsia="en-US"/>
    </w:rPr>
  </w:style>
  <w:style w:type="paragraph" w:styleId="ListBullet3">
    <w:name w:val="List Bullet 3"/>
    <w:basedOn w:val="Normal"/>
    <w:uiPriority w:val="99"/>
    <w:semiHidden/>
    <w:pPr>
      <w:numPr>
        <w:ilvl w:val="2"/>
        <w:numId w:val="3"/>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pPr>
      <w:numPr>
        <w:numId w:val="6"/>
      </w:numPr>
      <w:spacing w:before="60" w:after="60"/>
      <w:ind w:left="403"/>
      <w:contextualSpacing/>
    </w:pPr>
    <w:rPr>
      <w:rFonts w:eastAsia="Calibri"/>
      <w:color w:val="000000" w:themeColor="text1"/>
      <w:sz w:val="18"/>
      <w:szCs w:val="22"/>
      <w:lang w:eastAsia="en-US"/>
    </w:rPr>
  </w:style>
  <w:style w:type="character" w:styleId="IntenseEmphasis">
    <w:name w:val="Intense Emphasis"/>
    <w:basedOn w:val="DefaultParagraphFont"/>
    <w:uiPriority w:val="21"/>
    <w:semiHidden/>
    <w:qFormat/>
    <w:locked/>
    <w:rPr>
      <w:i/>
      <w:iCs/>
      <w:color w:val="4F81BD" w:themeColor="accent1"/>
    </w:rPr>
  </w:style>
  <w:style w:type="paragraph" w:customStyle="1" w:styleId="TableBullet2">
    <w:name w:val="Table Bullet 2"/>
    <w:basedOn w:val="TableBullet1"/>
    <w:qFormat/>
    <w:pPr>
      <w:numPr>
        <w:numId w:val="8"/>
      </w:numPr>
      <w:tabs>
        <w:tab w:val="num" w:pos="284"/>
      </w:tabs>
      <w:ind w:left="568" w:hanging="284"/>
    </w:pPr>
  </w:style>
  <w:style w:type="numbering" w:customStyle="1" w:styleId="TableBulletlist">
    <w:name w:val="Table Bullet list"/>
    <w:uiPriority w:val="99"/>
    <w:pPr>
      <w:numPr>
        <w:numId w:val="7"/>
      </w:numPr>
    </w:pPr>
  </w:style>
  <w:style w:type="paragraph" w:styleId="BodyTextIndent2">
    <w:name w:val="Body Text Indent 2"/>
    <w:basedOn w:val="Normal"/>
    <w:link w:val="BodyTextIndent2Char"/>
    <w:rsid w:val="00966E0A"/>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966E0A"/>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70594B"/>
    <w:pPr>
      <w:spacing w:after="120" w:line="480" w:lineRule="auto"/>
    </w:pPr>
  </w:style>
  <w:style w:type="character" w:customStyle="1" w:styleId="BodyText2Char">
    <w:name w:val="Body Text 2 Char"/>
    <w:basedOn w:val="DefaultParagraphFont"/>
    <w:link w:val="BodyText2"/>
    <w:uiPriority w:val="99"/>
    <w:semiHidden/>
    <w:rsid w:val="0070594B"/>
    <w:rPr>
      <w:rFonts w:eastAsiaTheme="minorHAnsi" w:cstheme="minorBidi"/>
      <w:sz w:val="22"/>
      <w:szCs w:val="22"/>
      <w:lang w:eastAsia="en-US"/>
    </w:rPr>
  </w:style>
  <w:style w:type="paragraph" w:customStyle="1" w:styleId="AlphaList">
    <w:name w:val="Alpha List"/>
    <w:basedOn w:val="BodyText"/>
    <w:rsid w:val="003324C2"/>
    <w:pPr>
      <w:numPr>
        <w:numId w:val="10"/>
      </w:numPr>
      <w:tabs>
        <w:tab w:val="clear" w:pos="360"/>
      </w:tabs>
      <w:spacing w:after="0"/>
      <w:ind w:left="425" w:hanging="425"/>
      <w:jc w:val="both"/>
    </w:pPr>
    <w:rPr>
      <w:rFonts w:ascii="Times New Roman" w:hAnsi="Times New Roman"/>
      <w:lang w:val="en-GB"/>
    </w:rPr>
  </w:style>
  <w:style w:type="paragraph" w:styleId="Index1">
    <w:name w:val="index 1"/>
    <w:basedOn w:val="Normal"/>
    <w:next w:val="Normal"/>
    <w:rsid w:val="00127296"/>
    <w:pPr>
      <w:spacing w:after="0"/>
      <w:ind w:left="518" w:hanging="518"/>
    </w:pPr>
    <w:rPr>
      <w:noProof/>
    </w:rPr>
  </w:style>
  <w:style w:type="paragraph" w:styleId="IndexHeading">
    <w:name w:val="index heading"/>
    <w:basedOn w:val="Normal"/>
    <w:next w:val="Index1"/>
    <w:semiHidden/>
    <w:rsid w:val="003324C2"/>
    <w:pPr>
      <w:spacing w:after="0"/>
      <w:jc w:val="both"/>
    </w:pPr>
    <w:rPr>
      <w:rFonts w:ascii="Times New Roman" w:hAnsi="Times New Roman"/>
      <w:lang w:val="en-GB"/>
    </w:rPr>
  </w:style>
  <w:style w:type="paragraph" w:styleId="BodyText">
    <w:name w:val="Body Text"/>
    <w:basedOn w:val="Normal"/>
    <w:link w:val="BodyTextChar"/>
    <w:uiPriority w:val="99"/>
    <w:unhideWhenUsed/>
    <w:rsid w:val="003324C2"/>
    <w:pPr>
      <w:spacing w:after="120"/>
    </w:pPr>
  </w:style>
  <w:style w:type="character" w:customStyle="1" w:styleId="BodyTextChar">
    <w:name w:val="Body Text Char"/>
    <w:basedOn w:val="DefaultParagraphFont"/>
    <w:link w:val="BodyText"/>
    <w:uiPriority w:val="99"/>
    <w:rsid w:val="003324C2"/>
    <w:rPr>
      <w:rFonts w:eastAsiaTheme="minorHAnsi" w:cstheme="minorBidi"/>
      <w:sz w:val="22"/>
      <w:szCs w:val="22"/>
      <w:lang w:eastAsia="en-US"/>
    </w:rPr>
  </w:style>
  <w:style w:type="paragraph" w:customStyle="1" w:styleId="TITLES">
    <w:name w:val="TITLES"/>
    <w:basedOn w:val="IndexHeading"/>
    <w:rsid w:val="00BA52F6"/>
    <w:rPr>
      <w:rFonts w:ascii="Arial" w:hAnsi="Arial"/>
      <w:b/>
    </w:rPr>
  </w:style>
  <w:style w:type="paragraph" w:customStyle="1" w:styleId="CSubhead">
    <w:name w:val="C Subhead"/>
    <w:basedOn w:val="Normal"/>
    <w:rsid w:val="00652D25"/>
    <w:pPr>
      <w:widowControl w:val="0"/>
      <w:suppressAutoHyphens/>
      <w:autoSpaceDE w:val="0"/>
      <w:autoSpaceDN w:val="0"/>
      <w:adjustRightInd w:val="0"/>
      <w:spacing w:before="255" w:after="0" w:line="260" w:lineRule="atLeast"/>
      <w:textAlignment w:val="center"/>
    </w:pPr>
    <w:rPr>
      <w:rFonts w:ascii="HelveticaNeue-Medium" w:hAnsi="HelveticaNeue-Medium" w:cs="HelveticaNeue-Medium"/>
      <w:sz w:val="21"/>
      <w:szCs w:val="21"/>
      <w:lang w:val="en-US" w:bidi="en-US"/>
    </w:rPr>
  </w:style>
  <w:style w:type="paragraph" w:customStyle="1" w:styleId="Bulletindent">
    <w:name w:val="Bullet indent"/>
    <w:basedOn w:val="Normal"/>
    <w:rsid w:val="00652D25"/>
    <w:pPr>
      <w:widowControl w:val="0"/>
      <w:numPr>
        <w:numId w:val="11"/>
      </w:numPr>
      <w:tabs>
        <w:tab w:val="clear" w:pos="360"/>
        <w:tab w:val="num" w:pos="357"/>
      </w:tabs>
      <w:suppressAutoHyphens/>
      <w:autoSpaceDE w:val="0"/>
      <w:autoSpaceDN w:val="0"/>
      <w:adjustRightInd w:val="0"/>
      <w:spacing w:before="113" w:after="0" w:line="260" w:lineRule="atLeast"/>
      <w:textAlignment w:val="center"/>
    </w:pPr>
    <w:rPr>
      <w:rFonts w:ascii="HelveticaNeue-Light" w:hAnsi="HelveticaNeue-Light" w:cs="HelveticaNeue-Light"/>
      <w:sz w:val="21"/>
      <w:szCs w:val="21"/>
      <w:lang w:val="en-US" w:bidi="en-US"/>
    </w:rPr>
  </w:style>
  <w:style w:type="paragraph" w:customStyle="1" w:styleId="Bodytextless">
    <w:name w:val="Body text less #"/>
    <w:basedOn w:val="BodyText"/>
    <w:rsid w:val="00652D25"/>
    <w:pPr>
      <w:widowControl w:val="0"/>
      <w:suppressAutoHyphens/>
      <w:autoSpaceDE w:val="0"/>
      <w:autoSpaceDN w:val="0"/>
      <w:adjustRightInd w:val="0"/>
      <w:spacing w:before="85" w:after="0" w:line="260" w:lineRule="atLeast"/>
      <w:textAlignment w:val="center"/>
    </w:pPr>
    <w:rPr>
      <w:rFonts w:ascii="HelveticaNeue-Light" w:hAnsi="HelveticaNeue-Light" w:cs="HelveticaNeue-Light"/>
      <w:sz w:val="21"/>
      <w:szCs w:val="21"/>
      <w:lang w:val="en-US" w:bidi="en-US"/>
    </w:rPr>
  </w:style>
  <w:style w:type="paragraph" w:styleId="ListParagraph">
    <w:name w:val="List Paragraph"/>
    <w:basedOn w:val="Normal"/>
    <w:uiPriority w:val="99"/>
    <w:qFormat/>
    <w:rsid w:val="007E3EBC"/>
    <w:pPr>
      <w:ind w:left="720"/>
      <w:contextualSpacing/>
    </w:pPr>
  </w:style>
  <w:style w:type="paragraph" w:customStyle="1" w:styleId="Figure">
    <w:name w:val="Figure"/>
    <w:basedOn w:val="Caption"/>
    <w:rsid w:val="00C24A43"/>
    <w:pPr>
      <w:jc w:val="center"/>
    </w:pPr>
    <w:rPr>
      <w:rFonts w:ascii="Arial" w:hAnsi="Arial"/>
      <w:bCs w:val="0"/>
      <w:sz w:val="20"/>
      <w:szCs w:val="20"/>
      <w:lang w:val="en-GB"/>
    </w:rPr>
  </w:style>
  <w:style w:type="paragraph" w:customStyle="1" w:styleId="CoverPageNames">
    <w:name w:val="CoverPageNames"/>
    <w:basedOn w:val="Normal"/>
    <w:rsid w:val="009B3C9B"/>
    <w:pPr>
      <w:spacing w:after="80" w:line="320" w:lineRule="exact"/>
    </w:pPr>
    <w:rPr>
      <w:rFonts w:ascii="Arial" w:hAnsi="Arial"/>
      <w:sz w:val="24"/>
    </w:rPr>
  </w:style>
  <w:style w:type="character" w:styleId="UnresolvedMention">
    <w:name w:val="Unresolved Mention"/>
    <w:basedOn w:val="DefaultParagraphFont"/>
    <w:uiPriority w:val="99"/>
    <w:semiHidden/>
    <w:unhideWhenUsed/>
    <w:rsid w:val="0068415C"/>
    <w:rPr>
      <w:color w:val="605E5C"/>
      <w:shd w:val="clear" w:color="auto" w:fill="E1DFDD"/>
    </w:rPr>
  </w:style>
  <w:style w:type="paragraph" w:styleId="Revision">
    <w:name w:val="Revision"/>
    <w:hidden/>
    <w:uiPriority w:val="99"/>
    <w:semiHidden/>
    <w:rsid w:val="00375E55"/>
    <w:rPr>
      <w:rFonts w:eastAsiaTheme="minorHAnsi" w:cstheme="minorBidi"/>
      <w:sz w:val="22"/>
      <w:szCs w:val="22"/>
      <w:lang w:eastAsia="en-US"/>
    </w:rPr>
  </w:style>
  <w:style w:type="paragraph" w:customStyle="1" w:styleId="PullQuote">
    <w:name w:val="PullQuote"/>
    <w:basedOn w:val="Normal"/>
    <w:next w:val="Normal"/>
    <w:rsid w:val="00127296"/>
    <w:rPr>
      <w:b/>
      <w:color w:val="76923C" w:themeColor="accent3" w:themeShade="BF"/>
    </w:rPr>
  </w:style>
  <w:style w:type="paragraph" w:customStyle="1" w:styleId="ReportDate">
    <w:name w:val="ReportDate"/>
    <w:basedOn w:val="Normal"/>
    <w:rsid w:val="00127296"/>
    <w:pPr>
      <w:jc w:val="center"/>
    </w:pPr>
    <w:rPr>
      <w:sz w:val="40"/>
    </w:rPr>
  </w:style>
  <w:style w:type="paragraph" w:customStyle="1" w:styleId="Heading1a">
    <w:name w:val="Heading 1a"/>
    <w:basedOn w:val="Heading1"/>
    <w:next w:val="Normal"/>
    <w:rsid w:val="00127296"/>
    <w:pPr>
      <w:outlineLvl w:val="9"/>
    </w:pPr>
  </w:style>
  <w:style w:type="paragraph" w:customStyle="1" w:styleId="Heading2a">
    <w:name w:val="Heading 2a"/>
    <w:basedOn w:val="Heading2"/>
    <w:next w:val="Normal"/>
    <w:rsid w:val="00127296"/>
    <w:pPr>
      <w:ind w:left="0" w:firstLine="0"/>
      <w:outlineLvl w:val="9"/>
    </w:pPr>
  </w:style>
  <w:style w:type="paragraph" w:customStyle="1" w:styleId="Heading3a">
    <w:name w:val="Heading 3a"/>
    <w:basedOn w:val="Heading3"/>
    <w:next w:val="Normal"/>
    <w:rsid w:val="00127296"/>
    <w:pPr>
      <w:ind w:left="0" w:firstLine="0"/>
      <w:outlineLvl w:val="9"/>
    </w:pPr>
  </w:style>
  <w:style w:type="character" w:styleId="PageNumber">
    <w:name w:val="page number"/>
    <w:basedOn w:val="DefaultParagraphFont"/>
    <w:semiHidden/>
    <w:rsid w:val="00127296"/>
    <w:rPr>
      <w:rFonts w:ascii="Times New Roman" w:hAnsi="Times New Roman"/>
      <w:b/>
      <w:sz w:val="20"/>
    </w:rPr>
  </w:style>
  <w:style w:type="paragraph" w:customStyle="1" w:styleId="TableText0">
    <w:name w:val="TableText"/>
    <w:basedOn w:val="Normal"/>
    <w:rsid w:val="00127296"/>
    <w:pPr>
      <w:keepNext/>
      <w:spacing w:before="60" w:after="60"/>
    </w:pPr>
    <w:rPr>
      <w:sz w:val="21"/>
      <w:szCs w:val="21"/>
    </w:rPr>
  </w:style>
  <w:style w:type="paragraph" w:customStyle="1" w:styleId="TFListNotesSpace">
    <w:name w:val="TFListNotes+Space"/>
    <w:basedOn w:val="TableText0"/>
    <w:next w:val="Normal"/>
    <w:rsid w:val="00127296"/>
    <w:pPr>
      <w:keepNext w:val="0"/>
      <w:keepLines/>
      <w:spacing w:before="0" w:after="360"/>
      <w:ind w:left="170" w:hanging="170"/>
    </w:pPr>
    <w:rPr>
      <w:sz w:val="18"/>
      <w:szCs w:val="18"/>
    </w:rPr>
  </w:style>
  <w:style w:type="paragraph" w:customStyle="1" w:styleId="TFListNotes">
    <w:name w:val="TFListNotes"/>
    <w:basedOn w:val="TFListNotesSpace"/>
    <w:rsid w:val="00127296"/>
    <w:pPr>
      <w:keepNext/>
      <w:spacing w:after="0"/>
    </w:pPr>
  </w:style>
  <w:style w:type="paragraph" w:customStyle="1" w:styleId="TableName">
    <w:name w:val="TableName"/>
    <w:basedOn w:val="TableText0"/>
    <w:rsid w:val="00127296"/>
    <w:pPr>
      <w:tabs>
        <w:tab w:val="left" w:pos="1080"/>
      </w:tabs>
      <w:spacing w:before="120" w:after="120"/>
      <w:ind w:left="1080" w:hanging="1080"/>
    </w:pPr>
    <w:rPr>
      <w:b/>
      <w:bCs/>
      <w:sz w:val="22"/>
    </w:rPr>
  </w:style>
  <w:style w:type="paragraph" w:customStyle="1" w:styleId="TableHeading0">
    <w:name w:val="TableHeading"/>
    <w:basedOn w:val="TableText0"/>
    <w:rsid w:val="00127296"/>
    <w:rPr>
      <w:b/>
      <w:bCs/>
    </w:rPr>
  </w:style>
  <w:style w:type="paragraph" w:customStyle="1" w:styleId="TableBullet">
    <w:name w:val="TableBullet"/>
    <w:basedOn w:val="TableText0"/>
    <w:rsid w:val="00127296"/>
    <w:pPr>
      <w:numPr>
        <w:numId w:val="12"/>
      </w:numPr>
      <w:tabs>
        <w:tab w:val="clear" w:pos="360"/>
        <w:tab w:val="left" w:pos="216"/>
      </w:tabs>
      <w:ind w:left="216" w:hanging="216"/>
    </w:pPr>
  </w:style>
  <w:style w:type="paragraph" w:customStyle="1" w:styleId="TableDash">
    <w:name w:val="TableDash"/>
    <w:basedOn w:val="TableText0"/>
    <w:rsid w:val="00127296"/>
    <w:pPr>
      <w:numPr>
        <w:numId w:val="13"/>
      </w:numPr>
      <w:tabs>
        <w:tab w:val="clear" w:pos="216"/>
        <w:tab w:val="num" w:pos="432"/>
      </w:tabs>
    </w:pPr>
  </w:style>
  <w:style w:type="paragraph" w:customStyle="1" w:styleId="References">
    <w:name w:val="References"/>
    <w:basedOn w:val="Normal"/>
    <w:rsid w:val="00127296"/>
    <w:pPr>
      <w:keepLines/>
      <w:ind w:left="720" w:hanging="720"/>
    </w:pPr>
  </w:style>
  <w:style w:type="paragraph" w:customStyle="1" w:styleId="FigTabPara">
    <w:name w:val="FigTabPara"/>
    <w:basedOn w:val="Normal"/>
    <w:next w:val="TFIHolder"/>
    <w:rsid w:val="00127296"/>
    <w:pPr>
      <w:keepNext/>
      <w:spacing w:after="120"/>
      <w:ind w:left="1077"/>
    </w:pPr>
  </w:style>
  <w:style w:type="paragraph" w:customStyle="1" w:styleId="TFIHolder">
    <w:name w:val="TFIHolder"/>
    <w:basedOn w:val="TFAbbrevs"/>
    <w:qFormat/>
    <w:rsid w:val="00127296"/>
    <w:rPr>
      <w:sz w:val="12"/>
    </w:rPr>
  </w:style>
  <w:style w:type="paragraph" w:customStyle="1" w:styleId="TFAbbrevs">
    <w:name w:val="TFAbbrevs"/>
    <w:basedOn w:val="TFListNotes"/>
    <w:rsid w:val="00127296"/>
    <w:pPr>
      <w:ind w:left="0" w:firstLine="0"/>
    </w:pPr>
  </w:style>
  <w:style w:type="paragraph" w:customStyle="1" w:styleId="FigureNameSpace">
    <w:name w:val="FigureName+Space"/>
    <w:basedOn w:val="Normal"/>
    <w:next w:val="Normal"/>
    <w:rsid w:val="00127296"/>
    <w:pPr>
      <w:keepLines/>
      <w:tabs>
        <w:tab w:val="left" w:pos="1080"/>
      </w:tabs>
      <w:spacing w:before="120" w:after="360"/>
      <w:ind w:left="1080" w:hanging="1080"/>
    </w:pPr>
    <w:rPr>
      <w:b/>
      <w:bCs/>
    </w:rPr>
  </w:style>
  <w:style w:type="paragraph" w:customStyle="1" w:styleId="BulletBeforeDash">
    <w:name w:val="BulletBeforeDash"/>
    <w:basedOn w:val="Normal"/>
    <w:rsid w:val="00127296"/>
    <w:pPr>
      <w:numPr>
        <w:numId w:val="14"/>
      </w:numPr>
      <w:spacing w:after="0"/>
    </w:pPr>
  </w:style>
  <w:style w:type="paragraph" w:customStyle="1" w:styleId="Bullet">
    <w:name w:val="Bullet"/>
    <w:basedOn w:val="BulletBeforeDash"/>
    <w:qFormat/>
    <w:rsid w:val="00127296"/>
    <w:pPr>
      <w:spacing w:after="120"/>
    </w:pPr>
  </w:style>
  <w:style w:type="paragraph" w:customStyle="1" w:styleId="BulletLast">
    <w:name w:val="BulletLast"/>
    <w:basedOn w:val="Bullet"/>
    <w:qFormat/>
    <w:rsid w:val="00127296"/>
    <w:pPr>
      <w:spacing w:after="240"/>
    </w:pPr>
  </w:style>
  <w:style w:type="paragraph" w:customStyle="1" w:styleId="Dash">
    <w:name w:val="Dash"/>
    <w:basedOn w:val="Normal"/>
    <w:rsid w:val="00127296"/>
    <w:pPr>
      <w:numPr>
        <w:numId w:val="15"/>
      </w:numPr>
      <w:tabs>
        <w:tab w:val="clear" w:pos="216"/>
        <w:tab w:val="left" w:pos="720"/>
      </w:tabs>
      <w:spacing w:after="0"/>
      <w:ind w:left="720" w:hanging="360"/>
    </w:pPr>
  </w:style>
  <w:style w:type="paragraph" w:customStyle="1" w:styleId="DashLast">
    <w:name w:val="DashLast"/>
    <w:basedOn w:val="Dash"/>
    <w:rsid w:val="00127296"/>
    <w:pPr>
      <w:spacing w:after="120"/>
    </w:pPr>
  </w:style>
  <w:style w:type="paragraph" w:customStyle="1" w:styleId="DashLastSpace">
    <w:name w:val="DashLast+Space"/>
    <w:basedOn w:val="DashLast"/>
    <w:rsid w:val="00127296"/>
    <w:pPr>
      <w:spacing w:after="240"/>
    </w:pPr>
  </w:style>
  <w:style w:type="paragraph" w:customStyle="1" w:styleId="NormalBeforeBullet">
    <w:name w:val="NormalBeforeBullet"/>
    <w:basedOn w:val="Normal"/>
    <w:qFormat/>
    <w:rsid w:val="00127296"/>
    <w:pPr>
      <w:keepNext/>
      <w:spacing w:after="120"/>
    </w:pPr>
  </w:style>
  <w:style w:type="paragraph" w:customStyle="1" w:styleId="BoxText0">
    <w:name w:val="BoxText"/>
    <w:basedOn w:val="Normal"/>
    <w:qFormat/>
    <w:rsid w:val="00127296"/>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0"/>
    <w:rsid w:val="00127296"/>
    <w:pPr>
      <w:spacing w:before="120" w:after="60"/>
    </w:pPr>
    <w:rPr>
      <w:sz w:val="18"/>
    </w:rPr>
  </w:style>
  <w:style w:type="paragraph" w:customStyle="1" w:styleId="BoxName">
    <w:name w:val="BoxName"/>
    <w:basedOn w:val="BoxText0"/>
    <w:rsid w:val="00127296"/>
    <w:pPr>
      <w:keepNext/>
      <w:spacing w:before="180"/>
      <w:ind w:left="1080" w:hanging="1080"/>
    </w:pPr>
    <w:rPr>
      <w:b/>
      <w:bCs/>
      <w:sz w:val="24"/>
    </w:rPr>
  </w:style>
  <w:style w:type="paragraph" w:customStyle="1" w:styleId="BoxHeading0">
    <w:name w:val="BoxHeading"/>
    <w:basedOn w:val="BoxText0"/>
    <w:rsid w:val="00127296"/>
    <w:pPr>
      <w:keepNext/>
      <w:spacing w:before="120" w:after="60"/>
    </w:pPr>
    <w:rPr>
      <w:b/>
      <w:bCs/>
    </w:rPr>
  </w:style>
  <w:style w:type="paragraph" w:customStyle="1" w:styleId="BoxBullet">
    <w:name w:val="BoxBullet"/>
    <w:basedOn w:val="BoxText0"/>
    <w:rsid w:val="00127296"/>
    <w:pPr>
      <w:numPr>
        <w:numId w:val="19"/>
      </w:numPr>
    </w:pPr>
  </w:style>
  <w:style w:type="paragraph" w:customStyle="1" w:styleId="BoxDashManual">
    <w:name w:val="BoxDashManual"/>
    <w:basedOn w:val="BoxText0"/>
    <w:rsid w:val="00127296"/>
    <w:pPr>
      <w:tabs>
        <w:tab w:val="left" w:pos="360"/>
        <w:tab w:val="left" w:pos="720"/>
      </w:tabs>
      <w:ind w:left="720" w:hanging="720"/>
    </w:pPr>
  </w:style>
  <w:style w:type="paragraph" w:customStyle="1" w:styleId="FigureName">
    <w:name w:val="FigureName"/>
    <w:basedOn w:val="FigureNameSpace"/>
    <w:next w:val="Normal"/>
    <w:rsid w:val="00127296"/>
    <w:pPr>
      <w:keepNext/>
      <w:spacing w:after="120"/>
      <w:ind w:left="1077" w:hanging="1077"/>
    </w:pPr>
  </w:style>
  <w:style w:type="paragraph" w:styleId="Index2">
    <w:name w:val="index 2"/>
    <w:basedOn w:val="Index1"/>
    <w:next w:val="Normal"/>
    <w:rsid w:val="00127296"/>
    <w:pPr>
      <w:ind w:left="816" w:hanging="476"/>
    </w:pPr>
  </w:style>
  <w:style w:type="paragraph" w:styleId="TOC4">
    <w:name w:val="toc 4"/>
    <w:basedOn w:val="Normal"/>
    <w:next w:val="Normal"/>
    <w:autoRedefine/>
    <w:uiPriority w:val="39"/>
    <w:rsid w:val="00127296"/>
    <w:pPr>
      <w:tabs>
        <w:tab w:val="right" w:leader="dot" w:pos="9016"/>
      </w:tabs>
      <w:spacing w:after="0"/>
      <w:ind w:left="2160" w:right="720"/>
    </w:pPr>
    <w:rPr>
      <w:noProof/>
      <w:szCs w:val="24"/>
    </w:rPr>
  </w:style>
  <w:style w:type="paragraph" w:customStyle="1" w:styleId="NumberList0">
    <w:name w:val="NumberList"/>
    <w:basedOn w:val="Normal"/>
    <w:rsid w:val="00127296"/>
    <w:pPr>
      <w:tabs>
        <w:tab w:val="left" w:pos="360"/>
      </w:tabs>
      <w:ind w:left="360" w:hanging="360"/>
    </w:pPr>
  </w:style>
  <w:style w:type="paragraph" w:customStyle="1" w:styleId="TFNoteSourceSpace">
    <w:name w:val="TFNoteSource+Space"/>
    <w:basedOn w:val="TFListNotesSpace"/>
    <w:next w:val="Normal"/>
    <w:rsid w:val="00127296"/>
    <w:pPr>
      <w:ind w:left="624" w:hanging="624"/>
    </w:pPr>
  </w:style>
  <w:style w:type="paragraph" w:customStyle="1" w:styleId="TFNoteSource">
    <w:name w:val="TFNoteSource"/>
    <w:basedOn w:val="TFNoteSourceSpace"/>
    <w:rsid w:val="00127296"/>
    <w:pPr>
      <w:spacing w:after="0"/>
    </w:pPr>
  </w:style>
  <w:style w:type="character" w:customStyle="1" w:styleId="DesignerNotesChar">
    <w:name w:val="DesignerNotesChar"/>
    <w:basedOn w:val="DefaultParagraphFont"/>
    <w:rsid w:val="00127296"/>
    <w:rPr>
      <w:rFonts w:ascii="Arial" w:hAnsi="Arial"/>
      <w:b/>
      <w:color w:val="3366FF"/>
      <w:sz w:val="20"/>
    </w:rPr>
  </w:style>
  <w:style w:type="paragraph" w:customStyle="1" w:styleId="TFAbbrevsSpace">
    <w:name w:val="TFAbbrevs+Space"/>
    <w:basedOn w:val="TFAbbrevs"/>
    <w:next w:val="Normal"/>
    <w:rsid w:val="00127296"/>
    <w:pPr>
      <w:spacing w:after="360"/>
    </w:pPr>
  </w:style>
  <w:style w:type="character" w:customStyle="1" w:styleId="Roman">
    <w:name w:val="Roman"/>
    <w:uiPriority w:val="1"/>
    <w:rsid w:val="00127296"/>
    <w:rPr>
      <w:b w:val="0"/>
      <w:i/>
    </w:rPr>
  </w:style>
  <w:style w:type="character" w:customStyle="1" w:styleId="PullQuoteOrigin">
    <w:name w:val="PullQuoteOrigin"/>
    <w:basedOn w:val="DefaultParagraphFont"/>
    <w:uiPriority w:val="1"/>
    <w:rsid w:val="00127296"/>
    <w:rPr>
      <w:b/>
      <w:noProof/>
      <w:color w:val="76923C" w:themeColor="accent3" w:themeShade="BF"/>
    </w:rPr>
  </w:style>
  <w:style w:type="paragraph" w:customStyle="1" w:styleId="TFIHolderSpace">
    <w:name w:val="TFIHolder+Space"/>
    <w:basedOn w:val="TFIHolder"/>
    <w:qFormat/>
    <w:rsid w:val="00127296"/>
    <w:pPr>
      <w:spacing w:after="240"/>
    </w:pPr>
  </w:style>
  <w:style w:type="paragraph" w:customStyle="1" w:styleId="DesignerNotes">
    <w:name w:val="DesignerNotes"/>
    <w:basedOn w:val="Normal"/>
    <w:rsid w:val="00127296"/>
    <w:rPr>
      <w:rFonts w:ascii="Arial" w:hAnsi="Arial"/>
      <w:b/>
      <w:color w:val="3366FF"/>
      <w:sz w:val="20"/>
    </w:rPr>
  </w:style>
  <w:style w:type="character" w:customStyle="1" w:styleId="Subscript">
    <w:name w:val="Subscript"/>
    <w:basedOn w:val="DefaultParagraphFont"/>
    <w:uiPriority w:val="1"/>
    <w:rsid w:val="00127296"/>
    <w:rPr>
      <w:noProof/>
      <w:vertAlign w:val="subscript"/>
    </w:rPr>
  </w:style>
  <w:style w:type="character" w:customStyle="1" w:styleId="Superscript">
    <w:name w:val="Superscript"/>
    <w:basedOn w:val="DefaultParagraphFont"/>
    <w:uiPriority w:val="1"/>
    <w:rsid w:val="00127296"/>
    <w:rPr>
      <w:noProof/>
      <w:vertAlign w:val="superscript"/>
    </w:rPr>
  </w:style>
  <w:style w:type="character" w:customStyle="1" w:styleId="Symbol">
    <w:name w:val="Symbol"/>
    <w:basedOn w:val="DefaultParagraphFont"/>
    <w:uiPriority w:val="1"/>
    <w:rsid w:val="00127296"/>
    <w:rPr>
      <w:noProof/>
    </w:rPr>
  </w:style>
  <w:style w:type="character" w:customStyle="1" w:styleId="NoBreak">
    <w:name w:val="NoBreak"/>
    <w:basedOn w:val="DefaultParagraphFont"/>
    <w:uiPriority w:val="1"/>
    <w:rsid w:val="00127296"/>
    <w:rPr>
      <w:noProof/>
    </w:rPr>
  </w:style>
  <w:style w:type="paragraph" w:customStyle="1" w:styleId="MathEquation">
    <w:name w:val="MathEquation"/>
    <w:basedOn w:val="Normal"/>
    <w:rsid w:val="00127296"/>
    <w:rPr>
      <w:rFonts w:ascii="Cambria Math" w:hAnsi="Cambria Math"/>
      <w:i/>
      <w:noProof/>
    </w:rPr>
  </w:style>
  <w:style w:type="paragraph" w:customStyle="1" w:styleId="ComputerCode">
    <w:name w:val="ComputerCode"/>
    <w:basedOn w:val="Normal"/>
    <w:rsid w:val="00127296"/>
    <w:pPr>
      <w:ind w:left="567"/>
      <w:contextualSpacing/>
    </w:pPr>
    <w:rPr>
      <w:rFonts w:ascii="Courier New" w:hAnsi="Courier New"/>
      <w:color w:val="auto"/>
      <w:sz w:val="20"/>
      <w:szCs w:val="24"/>
    </w:rPr>
  </w:style>
  <w:style w:type="paragraph" w:customStyle="1" w:styleId="BulletChecklist">
    <w:name w:val="BulletChecklist"/>
    <w:basedOn w:val="Bullet"/>
    <w:rsid w:val="00127296"/>
    <w:pPr>
      <w:numPr>
        <w:numId w:val="17"/>
      </w:numPr>
    </w:pPr>
    <w:rPr>
      <w:noProof/>
    </w:rPr>
  </w:style>
  <w:style w:type="paragraph" w:customStyle="1" w:styleId="ImprintText">
    <w:name w:val="ImprintText"/>
    <w:basedOn w:val="Normal"/>
    <w:rsid w:val="00127296"/>
    <w:pPr>
      <w:spacing w:after="120"/>
    </w:pPr>
    <w:rPr>
      <w:sz w:val="20"/>
    </w:rPr>
  </w:style>
  <w:style w:type="paragraph" w:customStyle="1" w:styleId="AltText">
    <w:name w:val="AltText"/>
    <w:basedOn w:val="Normal"/>
    <w:rsid w:val="00127296"/>
    <w:rPr>
      <w:rFonts w:ascii="Arial" w:hAnsi="Arial"/>
      <w:color w:val="E36C0A" w:themeColor="accent6" w:themeShade="BF"/>
      <w:sz w:val="20"/>
    </w:rPr>
  </w:style>
  <w:style w:type="paragraph" w:customStyle="1" w:styleId="Credit">
    <w:name w:val="Credit"/>
    <w:basedOn w:val="Caption"/>
    <w:next w:val="Normal"/>
    <w:rsid w:val="00127296"/>
    <w:pPr>
      <w:spacing w:after="240"/>
    </w:pPr>
    <w:rPr>
      <w:b w:val="0"/>
      <w:noProof/>
    </w:rPr>
  </w:style>
  <w:style w:type="paragraph" w:customStyle="1" w:styleId="NormalFirstPara">
    <w:name w:val="NormalFirstPara"/>
    <w:basedOn w:val="Normal"/>
    <w:rsid w:val="00127296"/>
    <w:rPr>
      <w:noProof/>
      <w:color w:val="9BBB59" w:themeColor="accent3"/>
    </w:rPr>
  </w:style>
  <w:style w:type="paragraph" w:customStyle="1" w:styleId="TableHeadingCA">
    <w:name w:val="TableHeadingCA"/>
    <w:basedOn w:val="TableHeading0"/>
    <w:rsid w:val="00127296"/>
    <w:pPr>
      <w:jc w:val="center"/>
    </w:pPr>
  </w:style>
  <w:style w:type="paragraph" w:customStyle="1" w:styleId="TableTextCA">
    <w:name w:val="TableTextCA"/>
    <w:basedOn w:val="TableText0"/>
    <w:rsid w:val="00127296"/>
    <w:pPr>
      <w:jc w:val="center"/>
    </w:pPr>
  </w:style>
  <w:style w:type="paragraph" w:customStyle="1" w:styleId="TableTextDecimalAlign">
    <w:name w:val="TableTextDecimalAlign"/>
    <w:basedOn w:val="TableText0"/>
    <w:rsid w:val="00127296"/>
    <w:pPr>
      <w:tabs>
        <w:tab w:val="decimal" w:pos="1119"/>
      </w:tabs>
    </w:pPr>
  </w:style>
  <w:style w:type="paragraph" w:customStyle="1" w:styleId="NormalIndent">
    <w:name w:val="NormalIndent"/>
    <w:basedOn w:val="Normal"/>
    <w:rsid w:val="00127296"/>
    <w:pPr>
      <w:ind w:left="357"/>
    </w:pPr>
  </w:style>
  <w:style w:type="paragraph" w:customStyle="1" w:styleId="SectionTitle">
    <w:name w:val="SectionTitle"/>
    <w:basedOn w:val="Normal"/>
    <w:next w:val="Normal"/>
    <w:rsid w:val="00127296"/>
    <w:pPr>
      <w:jc w:val="center"/>
    </w:pPr>
    <w:rPr>
      <w:b/>
      <w:sz w:val="40"/>
    </w:rPr>
  </w:style>
  <w:style w:type="paragraph" w:customStyle="1" w:styleId="SectionSubtitle">
    <w:name w:val="SectionSubtitle"/>
    <w:basedOn w:val="Normal"/>
    <w:rsid w:val="00127296"/>
    <w:pPr>
      <w:spacing w:after="0"/>
      <w:jc w:val="center"/>
    </w:pPr>
    <w:rPr>
      <w:sz w:val="32"/>
    </w:rPr>
  </w:style>
  <w:style w:type="paragraph" w:customStyle="1" w:styleId="QuoteNumberList">
    <w:name w:val="QuoteNumberList"/>
    <w:basedOn w:val="Quote"/>
    <w:rsid w:val="00127296"/>
    <w:pPr>
      <w:ind w:left="1117" w:hanging="397"/>
    </w:pPr>
    <w:rPr>
      <w:noProof/>
    </w:rPr>
  </w:style>
  <w:style w:type="paragraph" w:customStyle="1" w:styleId="QuoteBullet">
    <w:name w:val="QuoteBullet"/>
    <w:basedOn w:val="Quote"/>
    <w:rsid w:val="00127296"/>
    <w:pPr>
      <w:numPr>
        <w:numId w:val="18"/>
      </w:numPr>
      <w:ind w:left="1117" w:hanging="397"/>
    </w:pPr>
    <w:rPr>
      <w:noProof/>
    </w:rPr>
  </w:style>
  <w:style w:type="paragraph" w:customStyle="1" w:styleId="BoxDash">
    <w:name w:val="BoxDash"/>
    <w:basedOn w:val="BoxBullet"/>
    <w:rsid w:val="00127296"/>
    <w:pPr>
      <w:numPr>
        <w:numId w:val="16"/>
      </w:numPr>
    </w:pPr>
  </w:style>
  <w:style w:type="character" w:customStyle="1" w:styleId="CrossRef">
    <w:name w:val="CrossRef"/>
    <w:basedOn w:val="DefaultParagraphFont"/>
    <w:uiPriority w:val="1"/>
    <w:rsid w:val="00127296"/>
    <w:rPr>
      <w:rFonts w:ascii="Calibri" w:hAnsi="Calibri"/>
      <w:b/>
      <w:noProof/>
      <w:color w:val="C0504D" w:themeColor="accent2"/>
      <w:sz w:val="24"/>
    </w:rPr>
  </w:style>
  <w:style w:type="paragraph" w:styleId="TOC5">
    <w:name w:val="toc 5"/>
    <w:basedOn w:val="Normal"/>
    <w:next w:val="Normal"/>
    <w:autoRedefine/>
    <w:uiPriority w:val="39"/>
    <w:unhideWhenUsed/>
    <w:rsid w:val="00D30136"/>
    <w:pPr>
      <w:spacing w:after="100" w:line="259" w:lineRule="auto"/>
      <w:ind w:left="880"/>
    </w:pPr>
    <w:rPr>
      <w:rFonts w:asciiTheme="minorHAnsi" w:eastAsiaTheme="minorEastAsia" w:hAnsiTheme="minorHAnsi" w:cstheme="minorBidi"/>
      <w:color w:val="auto"/>
      <w:szCs w:val="22"/>
    </w:rPr>
  </w:style>
  <w:style w:type="paragraph" w:styleId="TOC6">
    <w:name w:val="toc 6"/>
    <w:basedOn w:val="Normal"/>
    <w:next w:val="Normal"/>
    <w:autoRedefine/>
    <w:uiPriority w:val="39"/>
    <w:unhideWhenUsed/>
    <w:rsid w:val="00D30136"/>
    <w:pPr>
      <w:spacing w:after="100" w:line="259" w:lineRule="auto"/>
      <w:ind w:left="1100"/>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D30136"/>
    <w:pPr>
      <w:spacing w:after="100" w:line="259" w:lineRule="auto"/>
      <w:ind w:left="1320"/>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D30136"/>
    <w:pPr>
      <w:spacing w:after="100" w:line="259" w:lineRule="auto"/>
      <w:ind w:left="1540"/>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D30136"/>
    <w:pPr>
      <w:spacing w:after="100" w:line="259" w:lineRule="auto"/>
      <w:ind w:left="1760"/>
    </w:pPr>
    <w:rPr>
      <w:rFonts w:asciiTheme="minorHAnsi" w:eastAsiaTheme="minorEastAsia" w:hAnsiTheme="minorHAnsi" w:cstheme="minorBidi"/>
      <w:color w:val="auto"/>
      <w:szCs w:val="22"/>
    </w:rPr>
  </w:style>
  <w:style w:type="paragraph" w:customStyle="1" w:styleId="Default">
    <w:name w:val="Default"/>
    <w:rsid w:val="00BD2043"/>
    <w:pPr>
      <w:autoSpaceDE w:val="0"/>
      <w:autoSpaceDN w:val="0"/>
      <w:adjustRightInd w:val="0"/>
    </w:pPr>
    <w:rPr>
      <w:rFonts w:ascii="Times New Roman" w:hAnsi="Times New Roman"/>
      <w:color w:val="000000"/>
      <w:sz w:val="24"/>
      <w:szCs w:val="24"/>
    </w:rPr>
  </w:style>
  <w:style w:type="paragraph" w:customStyle="1" w:styleId="paragraph">
    <w:name w:val="paragraph"/>
    <w:basedOn w:val="Normal"/>
    <w:rsid w:val="000A45E2"/>
    <w:pPr>
      <w:spacing w:before="100" w:beforeAutospacing="1" w:after="100" w:afterAutospacing="1"/>
    </w:pPr>
    <w:rPr>
      <w:rFonts w:ascii="Times New Roman" w:hAnsi="Times New Roman"/>
      <w:color w:val="auto"/>
      <w:sz w:val="24"/>
      <w:szCs w:val="24"/>
    </w:rPr>
  </w:style>
  <w:style w:type="character" w:customStyle="1" w:styleId="normaltextrun">
    <w:name w:val="normaltextrun"/>
    <w:basedOn w:val="DefaultParagraphFont"/>
    <w:rsid w:val="000A45E2"/>
  </w:style>
  <w:style w:type="character" w:customStyle="1" w:styleId="eop">
    <w:name w:val="eop"/>
    <w:basedOn w:val="DefaultParagraphFont"/>
    <w:rsid w:val="000A45E2"/>
  </w:style>
  <w:style w:type="character" w:customStyle="1" w:styleId="cf01">
    <w:name w:val="cf01"/>
    <w:basedOn w:val="DefaultParagraphFont"/>
    <w:rsid w:val="00A16971"/>
    <w:rPr>
      <w:rFonts w:ascii="Segoe UI" w:hAnsi="Segoe UI" w:cs="Segoe UI" w:hint="default"/>
      <w:sz w:val="18"/>
      <w:szCs w:val="18"/>
    </w:rPr>
  </w:style>
  <w:style w:type="paragraph" w:styleId="Bibliography">
    <w:name w:val="Bibliography"/>
    <w:basedOn w:val="Normal"/>
    <w:next w:val="Normal"/>
    <w:uiPriority w:val="37"/>
    <w:semiHidden/>
    <w:unhideWhenUsed/>
    <w:rsid w:val="00ED6D82"/>
  </w:style>
  <w:style w:type="paragraph" w:styleId="BlockText">
    <w:name w:val="Block Text"/>
    <w:basedOn w:val="Normal"/>
    <w:uiPriority w:val="99"/>
    <w:semiHidden/>
    <w:unhideWhenUsed/>
    <w:rsid w:val="00ED6D8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ED6D82"/>
    <w:pPr>
      <w:spacing w:after="120"/>
    </w:pPr>
    <w:rPr>
      <w:sz w:val="16"/>
      <w:szCs w:val="16"/>
    </w:rPr>
  </w:style>
  <w:style w:type="character" w:customStyle="1" w:styleId="BodyText3Char">
    <w:name w:val="Body Text 3 Char"/>
    <w:basedOn w:val="DefaultParagraphFont"/>
    <w:link w:val="BodyText3"/>
    <w:uiPriority w:val="99"/>
    <w:semiHidden/>
    <w:rsid w:val="00ED6D82"/>
    <w:rPr>
      <w:rFonts w:asciiTheme="majorHAnsi" w:eastAsia="Times New Roman" w:hAnsiTheme="majorHAnsi"/>
      <w:color w:val="000000"/>
      <w:sz w:val="16"/>
      <w:szCs w:val="16"/>
    </w:rPr>
  </w:style>
  <w:style w:type="paragraph" w:styleId="BodyTextFirstIndent">
    <w:name w:val="Body Text First Indent"/>
    <w:basedOn w:val="BodyText"/>
    <w:link w:val="BodyTextFirstIndentChar"/>
    <w:uiPriority w:val="99"/>
    <w:semiHidden/>
    <w:unhideWhenUsed/>
    <w:rsid w:val="00ED6D82"/>
    <w:pPr>
      <w:spacing w:after="240"/>
      <w:ind w:firstLine="360"/>
    </w:pPr>
  </w:style>
  <w:style w:type="character" w:customStyle="1" w:styleId="BodyTextFirstIndentChar">
    <w:name w:val="Body Text First Indent Char"/>
    <w:basedOn w:val="BodyTextChar"/>
    <w:link w:val="BodyTextFirstIndent"/>
    <w:uiPriority w:val="99"/>
    <w:semiHidden/>
    <w:rsid w:val="00ED6D82"/>
    <w:rPr>
      <w:rFonts w:asciiTheme="majorHAnsi" w:eastAsia="Times New Roman" w:hAnsiTheme="majorHAnsi" w:cstheme="minorBidi"/>
      <w:color w:val="000000"/>
      <w:sz w:val="22"/>
      <w:szCs w:val="22"/>
      <w:lang w:eastAsia="en-US"/>
    </w:rPr>
  </w:style>
  <w:style w:type="paragraph" w:styleId="BodyTextIndent">
    <w:name w:val="Body Text Indent"/>
    <w:basedOn w:val="Normal"/>
    <w:link w:val="BodyTextIndentChar"/>
    <w:uiPriority w:val="99"/>
    <w:semiHidden/>
    <w:unhideWhenUsed/>
    <w:rsid w:val="00ED6D82"/>
    <w:pPr>
      <w:spacing w:after="120"/>
      <w:ind w:left="283"/>
    </w:pPr>
  </w:style>
  <w:style w:type="character" w:customStyle="1" w:styleId="BodyTextIndentChar">
    <w:name w:val="Body Text Indent Char"/>
    <w:basedOn w:val="DefaultParagraphFont"/>
    <w:link w:val="BodyTextIndent"/>
    <w:uiPriority w:val="99"/>
    <w:semiHidden/>
    <w:rsid w:val="00ED6D82"/>
    <w:rPr>
      <w:rFonts w:asciiTheme="majorHAnsi" w:eastAsia="Times New Roman" w:hAnsiTheme="majorHAnsi"/>
      <w:color w:val="000000"/>
      <w:sz w:val="22"/>
    </w:rPr>
  </w:style>
  <w:style w:type="paragraph" w:styleId="BodyTextFirstIndent2">
    <w:name w:val="Body Text First Indent 2"/>
    <w:basedOn w:val="BodyTextIndent"/>
    <w:link w:val="BodyTextFirstIndent2Char"/>
    <w:uiPriority w:val="99"/>
    <w:semiHidden/>
    <w:unhideWhenUsed/>
    <w:rsid w:val="00ED6D82"/>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ED6D82"/>
    <w:rPr>
      <w:rFonts w:asciiTheme="majorHAnsi" w:eastAsia="Times New Roman" w:hAnsiTheme="majorHAnsi"/>
      <w:color w:val="000000"/>
      <w:sz w:val="22"/>
    </w:rPr>
  </w:style>
  <w:style w:type="paragraph" w:styleId="BodyTextIndent3">
    <w:name w:val="Body Text Indent 3"/>
    <w:basedOn w:val="Normal"/>
    <w:link w:val="BodyTextIndent3Char"/>
    <w:uiPriority w:val="99"/>
    <w:semiHidden/>
    <w:unhideWhenUsed/>
    <w:rsid w:val="00ED6D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6D82"/>
    <w:rPr>
      <w:rFonts w:asciiTheme="majorHAnsi" w:eastAsia="Times New Roman" w:hAnsiTheme="majorHAnsi"/>
      <w:color w:val="000000"/>
      <w:sz w:val="16"/>
      <w:szCs w:val="16"/>
    </w:rPr>
  </w:style>
  <w:style w:type="paragraph" w:styleId="Closing">
    <w:name w:val="Closing"/>
    <w:basedOn w:val="Normal"/>
    <w:link w:val="ClosingChar"/>
    <w:uiPriority w:val="99"/>
    <w:semiHidden/>
    <w:unhideWhenUsed/>
    <w:rsid w:val="00ED6D82"/>
    <w:pPr>
      <w:spacing w:after="0"/>
      <w:ind w:left="4252"/>
    </w:pPr>
  </w:style>
  <w:style w:type="character" w:customStyle="1" w:styleId="ClosingChar">
    <w:name w:val="Closing Char"/>
    <w:basedOn w:val="DefaultParagraphFont"/>
    <w:link w:val="Closing"/>
    <w:uiPriority w:val="99"/>
    <w:semiHidden/>
    <w:rsid w:val="00ED6D82"/>
    <w:rPr>
      <w:rFonts w:asciiTheme="majorHAnsi" w:eastAsia="Times New Roman" w:hAnsiTheme="majorHAnsi"/>
      <w:color w:val="000000"/>
      <w:sz w:val="22"/>
    </w:rPr>
  </w:style>
  <w:style w:type="paragraph" w:styleId="Date">
    <w:name w:val="Date"/>
    <w:basedOn w:val="Normal"/>
    <w:next w:val="Normal"/>
    <w:link w:val="DateChar"/>
    <w:uiPriority w:val="99"/>
    <w:semiHidden/>
    <w:unhideWhenUsed/>
    <w:rsid w:val="00ED6D82"/>
  </w:style>
  <w:style w:type="character" w:customStyle="1" w:styleId="DateChar">
    <w:name w:val="Date Char"/>
    <w:basedOn w:val="DefaultParagraphFont"/>
    <w:link w:val="Date"/>
    <w:uiPriority w:val="99"/>
    <w:semiHidden/>
    <w:rsid w:val="00ED6D82"/>
    <w:rPr>
      <w:rFonts w:asciiTheme="majorHAnsi" w:eastAsia="Times New Roman" w:hAnsiTheme="majorHAnsi"/>
      <w:color w:val="000000"/>
      <w:sz w:val="22"/>
    </w:rPr>
  </w:style>
  <w:style w:type="paragraph" w:styleId="E-mailSignature">
    <w:name w:val="E-mail Signature"/>
    <w:basedOn w:val="Normal"/>
    <w:link w:val="E-mailSignatureChar"/>
    <w:uiPriority w:val="99"/>
    <w:semiHidden/>
    <w:unhideWhenUsed/>
    <w:rsid w:val="00ED6D82"/>
    <w:pPr>
      <w:spacing w:after="0"/>
    </w:pPr>
  </w:style>
  <w:style w:type="character" w:customStyle="1" w:styleId="E-mailSignatureChar">
    <w:name w:val="E-mail Signature Char"/>
    <w:basedOn w:val="DefaultParagraphFont"/>
    <w:link w:val="E-mailSignature"/>
    <w:uiPriority w:val="99"/>
    <w:semiHidden/>
    <w:rsid w:val="00ED6D82"/>
    <w:rPr>
      <w:rFonts w:asciiTheme="majorHAnsi" w:eastAsia="Times New Roman" w:hAnsiTheme="majorHAnsi"/>
      <w:color w:val="000000"/>
      <w:sz w:val="22"/>
    </w:rPr>
  </w:style>
  <w:style w:type="paragraph" w:styleId="EnvelopeAddress">
    <w:name w:val="envelope address"/>
    <w:basedOn w:val="Normal"/>
    <w:uiPriority w:val="99"/>
    <w:semiHidden/>
    <w:unhideWhenUsed/>
    <w:rsid w:val="00ED6D82"/>
    <w:pPr>
      <w:framePr w:w="7920" w:h="1980" w:hRule="exact" w:hSpace="180" w:wrap="auto" w:hAnchor="page" w:xAlign="center" w:yAlign="bottom"/>
      <w:spacing w:after="0"/>
      <w:ind w:left="2880"/>
    </w:pPr>
    <w:rPr>
      <w:rFonts w:eastAsiaTheme="majorEastAsia" w:cstheme="majorBidi"/>
      <w:sz w:val="24"/>
      <w:szCs w:val="24"/>
    </w:rPr>
  </w:style>
  <w:style w:type="paragraph" w:styleId="EnvelopeReturn">
    <w:name w:val="envelope return"/>
    <w:basedOn w:val="Normal"/>
    <w:uiPriority w:val="99"/>
    <w:semiHidden/>
    <w:unhideWhenUsed/>
    <w:rsid w:val="00ED6D82"/>
    <w:pPr>
      <w:spacing w:after="0"/>
    </w:pPr>
    <w:rPr>
      <w:rFonts w:eastAsiaTheme="majorEastAsia" w:cstheme="majorBidi"/>
      <w:sz w:val="20"/>
    </w:rPr>
  </w:style>
  <w:style w:type="character" w:customStyle="1" w:styleId="Heading6Char">
    <w:name w:val="Heading 6 Char"/>
    <w:basedOn w:val="DefaultParagraphFont"/>
    <w:link w:val="Heading6"/>
    <w:uiPriority w:val="9"/>
    <w:semiHidden/>
    <w:rsid w:val="00ED6D82"/>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ED6D82"/>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uiPriority w:val="9"/>
    <w:semiHidden/>
    <w:rsid w:val="00ED6D8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6D8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D6D82"/>
    <w:pPr>
      <w:spacing w:after="0"/>
    </w:pPr>
    <w:rPr>
      <w:i/>
      <w:iCs/>
    </w:rPr>
  </w:style>
  <w:style w:type="character" w:customStyle="1" w:styleId="HTMLAddressChar">
    <w:name w:val="HTML Address Char"/>
    <w:basedOn w:val="DefaultParagraphFont"/>
    <w:link w:val="HTMLAddress"/>
    <w:uiPriority w:val="99"/>
    <w:semiHidden/>
    <w:rsid w:val="00ED6D82"/>
    <w:rPr>
      <w:rFonts w:asciiTheme="majorHAnsi" w:eastAsia="Times New Roman" w:hAnsiTheme="majorHAnsi"/>
      <w:i/>
      <w:iCs/>
      <w:color w:val="000000"/>
      <w:sz w:val="22"/>
    </w:rPr>
  </w:style>
  <w:style w:type="paragraph" w:styleId="HTMLPreformatted">
    <w:name w:val="HTML Preformatted"/>
    <w:basedOn w:val="Normal"/>
    <w:link w:val="HTMLPreformattedChar"/>
    <w:uiPriority w:val="99"/>
    <w:semiHidden/>
    <w:unhideWhenUsed/>
    <w:rsid w:val="00ED6D82"/>
    <w:pPr>
      <w:spacing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ED6D82"/>
    <w:rPr>
      <w:rFonts w:ascii="Consolas" w:eastAsia="Times New Roman" w:hAnsi="Consolas"/>
      <w:color w:val="000000"/>
    </w:rPr>
  </w:style>
  <w:style w:type="paragraph" w:styleId="Index3">
    <w:name w:val="index 3"/>
    <w:basedOn w:val="Normal"/>
    <w:next w:val="Normal"/>
    <w:autoRedefine/>
    <w:uiPriority w:val="99"/>
    <w:semiHidden/>
    <w:unhideWhenUsed/>
    <w:rsid w:val="00ED6D82"/>
    <w:pPr>
      <w:spacing w:after="0"/>
      <w:ind w:left="660" w:hanging="220"/>
    </w:pPr>
  </w:style>
  <w:style w:type="paragraph" w:styleId="Index4">
    <w:name w:val="index 4"/>
    <w:basedOn w:val="Normal"/>
    <w:next w:val="Normal"/>
    <w:autoRedefine/>
    <w:uiPriority w:val="99"/>
    <w:semiHidden/>
    <w:unhideWhenUsed/>
    <w:rsid w:val="00ED6D82"/>
    <w:pPr>
      <w:spacing w:after="0"/>
      <w:ind w:left="880" w:hanging="220"/>
    </w:pPr>
  </w:style>
  <w:style w:type="paragraph" w:styleId="Index5">
    <w:name w:val="index 5"/>
    <w:basedOn w:val="Normal"/>
    <w:next w:val="Normal"/>
    <w:autoRedefine/>
    <w:uiPriority w:val="99"/>
    <w:semiHidden/>
    <w:unhideWhenUsed/>
    <w:rsid w:val="00ED6D82"/>
    <w:pPr>
      <w:spacing w:after="0"/>
      <w:ind w:left="1100" w:hanging="220"/>
    </w:pPr>
  </w:style>
  <w:style w:type="paragraph" w:styleId="Index6">
    <w:name w:val="index 6"/>
    <w:basedOn w:val="Normal"/>
    <w:next w:val="Normal"/>
    <w:autoRedefine/>
    <w:uiPriority w:val="99"/>
    <w:semiHidden/>
    <w:unhideWhenUsed/>
    <w:rsid w:val="00ED6D82"/>
    <w:pPr>
      <w:spacing w:after="0"/>
      <w:ind w:left="1320" w:hanging="220"/>
    </w:pPr>
  </w:style>
  <w:style w:type="paragraph" w:styleId="Index7">
    <w:name w:val="index 7"/>
    <w:basedOn w:val="Normal"/>
    <w:next w:val="Normal"/>
    <w:autoRedefine/>
    <w:uiPriority w:val="99"/>
    <w:semiHidden/>
    <w:unhideWhenUsed/>
    <w:rsid w:val="00ED6D82"/>
    <w:pPr>
      <w:spacing w:after="0"/>
      <w:ind w:left="1540" w:hanging="220"/>
    </w:pPr>
  </w:style>
  <w:style w:type="paragraph" w:styleId="Index8">
    <w:name w:val="index 8"/>
    <w:basedOn w:val="Normal"/>
    <w:next w:val="Normal"/>
    <w:autoRedefine/>
    <w:uiPriority w:val="99"/>
    <w:semiHidden/>
    <w:unhideWhenUsed/>
    <w:rsid w:val="00ED6D82"/>
    <w:pPr>
      <w:spacing w:after="0"/>
      <w:ind w:left="1760" w:hanging="220"/>
    </w:pPr>
  </w:style>
  <w:style w:type="paragraph" w:styleId="Index9">
    <w:name w:val="index 9"/>
    <w:basedOn w:val="Normal"/>
    <w:next w:val="Normal"/>
    <w:autoRedefine/>
    <w:uiPriority w:val="99"/>
    <w:semiHidden/>
    <w:unhideWhenUsed/>
    <w:rsid w:val="00ED6D82"/>
    <w:pPr>
      <w:spacing w:after="0"/>
      <w:ind w:left="1980" w:hanging="220"/>
    </w:pPr>
  </w:style>
  <w:style w:type="paragraph" w:styleId="IntenseQuote">
    <w:name w:val="Intense Quote"/>
    <w:basedOn w:val="Normal"/>
    <w:next w:val="Normal"/>
    <w:link w:val="IntenseQuoteChar"/>
    <w:uiPriority w:val="30"/>
    <w:semiHidden/>
    <w:qFormat/>
    <w:locked/>
    <w:rsid w:val="00ED6D8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ED6D82"/>
    <w:rPr>
      <w:rFonts w:asciiTheme="majorHAnsi" w:eastAsia="Times New Roman" w:hAnsiTheme="majorHAnsi"/>
      <w:i/>
      <w:iCs/>
      <w:color w:val="4F81BD" w:themeColor="accent1"/>
      <w:sz w:val="22"/>
    </w:rPr>
  </w:style>
  <w:style w:type="paragraph" w:styleId="List">
    <w:name w:val="List"/>
    <w:basedOn w:val="Normal"/>
    <w:uiPriority w:val="99"/>
    <w:semiHidden/>
    <w:unhideWhenUsed/>
    <w:rsid w:val="00ED6D82"/>
    <w:pPr>
      <w:ind w:left="283" w:hanging="283"/>
      <w:contextualSpacing/>
    </w:pPr>
  </w:style>
  <w:style w:type="paragraph" w:styleId="List2">
    <w:name w:val="List 2"/>
    <w:basedOn w:val="Normal"/>
    <w:uiPriority w:val="99"/>
    <w:semiHidden/>
    <w:unhideWhenUsed/>
    <w:rsid w:val="00ED6D82"/>
    <w:pPr>
      <w:ind w:left="566" w:hanging="283"/>
      <w:contextualSpacing/>
    </w:pPr>
  </w:style>
  <w:style w:type="paragraph" w:styleId="List3">
    <w:name w:val="List 3"/>
    <w:basedOn w:val="Normal"/>
    <w:uiPriority w:val="99"/>
    <w:semiHidden/>
    <w:unhideWhenUsed/>
    <w:rsid w:val="00ED6D82"/>
    <w:pPr>
      <w:ind w:left="849" w:hanging="283"/>
      <w:contextualSpacing/>
    </w:pPr>
  </w:style>
  <w:style w:type="paragraph" w:styleId="List4">
    <w:name w:val="List 4"/>
    <w:basedOn w:val="Normal"/>
    <w:uiPriority w:val="99"/>
    <w:semiHidden/>
    <w:unhideWhenUsed/>
    <w:rsid w:val="00ED6D82"/>
    <w:pPr>
      <w:ind w:left="1132" w:hanging="283"/>
      <w:contextualSpacing/>
    </w:pPr>
  </w:style>
  <w:style w:type="paragraph" w:styleId="List5">
    <w:name w:val="List 5"/>
    <w:basedOn w:val="Normal"/>
    <w:uiPriority w:val="99"/>
    <w:semiHidden/>
    <w:unhideWhenUsed/>
    <w:rsid w:val="00ED6D82"/>
    <w:pPr>
      <w:ind w:left="1415" w:hanging="283"/>
      <w:contextualSpacing/>
    </w:pPr>
  </w:style>
  <w:style w:type="paragraph" w:styleId="ListBullet4">
    <w:name w:val="List Bullet 4"/>
    <w:basedOn w:val="Normal"/>
    <w:uiPriority w:val="99"/>
    <w:semiHidden/>
    <w:rsid w:val="00ED6D82"/>
    <w:pPr>
      <w:numPr>
        <w:numId w:val="26"/>
      </w:numPr>
      <w:contextualSpacing/>
    </w:pPr>
  </w:style>
  <w:style w:type="paragraph" w:styleId="ListBullet5">
    <w:name w:val="List Bullet 5"/>
    <w:basedOn w:val="Normal"/>
    <w:uiPriority w:val="99"/>
    <w:semiHidden/>
    <w:rsid w:val="00ED6D82"/>
    <w:pPr>
      <w:numPr>
        <w:numId w:val="27"/>
      </w:numPr>
      <w:contextualSpacing/>
    </w:pPr>
  </w:style>
  <w:style w:type="paragraph" w:styleId="ListContinue">
    <w:name w:val="List Continue"/>
    <w:basedOn w:val="Normal"/>
    <w:uiPriority w:val="99"/>
    <w:semiHidden/>
    <w:unhideWhenUsed/>
    <w:rsid w:val="00ED6D82"/>
    <w:pPr>
      <w:spacing w:after="120"/>
      <w:ind w:left="283"/>
      <w:contextualSpacing/>
    </w:pPr>
  </w:style>
  <w:style w:type="paragraph" w:styleId="ListContinue2">
    <w:name w:val="List Continue 2"/>
    <w:basedOn w:val="Normal"/>
    <w:uiPriority w:val="99"/>
    <w:semiHidden/>
    <w:unhideWhenUsed/>
    <w:rsid w:val="00ED6D82"/>
    <w:pPr>
      <w:spacing w:after="120"/>
      <w:ind w:left="566"/>
      <w:contextualSpacing/>
    </w:pPr>
  </w:style>
  <w:style w:type="paragraph" w:styleId="ListContinue3">
    <w:name w:val="List Continue 3"/>
    <w:basedOn w:val="Normal"/>
    <w:uiPriority w:val="99"/>
    <w:semiHidden/>
    <w:unhideWhenUsed/>
    <w:rsid w:val="00ED6D82"/>
    <w:pPr>
      <w:spacing w:after="120"/>
      <w:ind w:left="849"/>
      <w:contextualSpacing/>
    </w:pPr>
  </w:style>
  <w:style w:type="paragraph" w:styleId="ListContinue4">
    <w:name w:val="List Continue 4"/>
    <w:basedOn w:val="Normal"/>
    <w:uiPriority w:val="99"/>
    <w:semiHidden/>
    <w:unhideWhenUsed/>
    <w:rsid w:val="00ED6D82"/>
    <w:pPr>
      <w:spacing w:after="120"/>
      <w:ind w:left="1132"/>
      <w:contextualSpacing/>
    </w:pPr>
  </w:style>
  <w:style w:type="paragraph" w:styleId="ListContinue5">
    <w:name w:val="List Continue 5"/>
    <w:basedOn w:val="Normal"/>
    <w:uiPriority w:val="99"/>
    <w:semiHidden/>
    <w:unhideWhenUsed/>
    <w:rsid w:val="00ED6D82"/>
    <w:pPr>
      <w:spacing w:after="120"/>
      <w:ind w:left="1415"/>
      <w:contextualSpacing/>
    </w:pPr>
  </w:style>
  <w:style w:type="paragraph" w:styleId="ListNumber4">
    <w:name w:val="List Number 4"/>
    <w:basedOn w:val="Normal"/>
    <w:uiPriority w:val="99"/>
    <w:semiHidden/>
    <w:rsid w:val="00ED6D82"/>
    <w:pPr>
      <w:numPr>
        <w:numId w:val="28"/>
      </w:numPr>
      <w:contextualSpacing/>
    </w:pPr>
  </w:style>
  <w:style w:type="paragraph" w:styleId="ListNumber5">
    <w:name w:val="List Number 5"/>
    <w:basedOn w:val="Normal"/>
    <w:uiPriority w:val="99"/>
    <w:semiHidden/>
    <w:rsid w:val="00ED6D82"/>
    <w:pPr>
      <w:numPr>
        <w:numId w:val="29"/>
      </w:numPr>
      <w:contextualSpacing/>
    </w:pPr>
  </w:style>
  <w:style w:type="paragraph" w:styleId="MacroText">
    <w:name w:val="macro"/>
    <w:link w:val="MacroTextChar"/>
    <w:uiPriority w:val="99"/>
    <w:semiHidden/>
    <w:unhideWhenUsed/>
    <w:rsid w:val="00ED6D82"/>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olor w:val="000000"/>
    </w:rPr>
  </w:style>
  <w:style w:type="character" w:customStyle="1" w:styleId="MacroTextChar">
    <w:name w:val="Macro Text Char"/>
    <w:basedOn w:val="DefaultParagraphFont"/>
    <w:link w:val="MacroText"/>
    <w:uiPriority w:val="99"/>
    <w:semiHidden/>
    <w:rsid w:val="00ED6D82"/>
    <w:rPr>
      <w:rFonts w:ascii="Consolas" w:eastAsia="Times New Roman" w:hAnsi="Consolas"/>
      <w:color w:val="000000"/>
    </w:rPr>
  </w:style>
  <w:style w:type="paragraph" w:styleId="MessageHeader">
    <w:name w:val="Message Header"/>
    <w:basedOn w:val="Normal"/>
    <w:link w:val="MessageHeaderChar"/>
    <w:uiPriority w:val="99"/>
    <w:semiHidden/>
    <w:unhideWhenUsed/>
    <w:rsid w:val="00ED6D8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ED6D82"/>
    <w:rPr>
      <w:rFonts w:asciiTheme="majorHAnsi" w:eastAsiaTheme="majorEastAsia" w:hAnsiTheme="majorHAnsi" w:cstheme="majorBidi"/>
      <w:color w:val="000000"/>
      <w:sz w:val="24"/>
      <w:szCs w:val="24"/>
      <w:shd w:val="pct20" w:color="auto" w:fill="auto"/>
    </w:rPr>
  </w:style>
  <w:style w:type="paragraph" w:styleId="NoSpacing">
    <w:name w:val="No Spacing"/>
    <w:uiPriority w:val="99"/>
    <w:semiHidden/>
    <w:qFormat/>
    <w:rsid w:val="00ED6D82"/>
    <w:rPr>
      <w:rFonts w:asciiTheme="majorHAnsi" w:eastAsia="Times New Roman" w:hAnsiTheme="majorHAnsi"/>
      <w:color w:val="000000"/>
      <w:sz w:val="22"/>
    </w:rPr>
  </w:style>
  <w:style w:type="paragraph" w:styleId="NormalIndent0">
    <w:name w:val="Normal Indent"/>
    <w:basedOn w:val="Normal"/>
    <w:uiPriority w:val="99"/>
    <w:semiHidden/>
    <w:unhideWhenUsed/>
    <w:rsid w:val="00ED6D82"/>
    <w:pPr>
      <w:ind w:left="720"/>
    </w:pPr>
  </w:style>
  <w:style w:type="paragraph" w:styleId="NoteHeading">
    <w:name w:val="Note Heading"/>
    <w:basedOn w:val="Normal"/>
    <w:next w:val="Normal"/>
    <w:link w:val="NoteHeadingChar"/>
    <w:uiPriority w:val="99"/>
    <w:semiHidden/>
    <w:unhideWhenUsed/>
    <w:rsid w:val="00ED6D82"/>
    <w:pPr>
      <w:spacing w:after="0"/>
    </w:pPr>
  </w:style>
  <w:style w:type="character" w:customStyle="1" w:styleId="NoteHeadingChar">
    <w:name w:val="Note Heading Char"/>
    <w:basedOn w:val="DefaultParagraphFont"/>
    <w:link w:val="NoteHeading"/>
    <w:uiPriority w:val="99"/>
    <w:semiHidden/>
    <w:rsid w:val="00ED6D82"/>
    <w:rPr>
      <w:rFonts w:asciiTheme="majorHAnsi" w:eastAsia="Times New Roman" w:hAnsiTheme="majorHAnsi"/>
      <w:color w:val="000000"/>
      <w:sz w:val="22"/>
    </w:rPr>
  </w:style>
  <w:style w:type="paragraph" w:styleId="PlainText">
    <w:name w:val="Plain Text"/>
    <w:basedOn w:val="Normal"/>
    <w:link w:val="PlainTextChar"/>
    <w:uiPriority w:val="99"/>
    <w:semiHidden/>
    <w:unhideWhenUsed/>
    <w:rsid w:val="00ED6D82"/>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ED6D82"/>
    <w:rPr>
      <w:rFonts w:ascii="Consolas" w:eastAsia="Times New Roman" w:hAnsi="Consolas"/>
      <w:color w:val="000000"/>
      <w:sz w:val="21"/>
      <w:szCs w:val="21"/>
    </w:rPr>
  </w:style>
  <w:style w:type="paragraph" w:styleId="Salutation">
    <w:name w:val="Salutation"/>
    <w:basedOn w:val="Normal"/>
    <w:next w:val="Normal"/>
    <w:link w:val="SalutationChar"/>
    <w:uiPriority w:val="99"/>
    <w:semiHidden/>
    <w:unhideWhenUsed/>
    <w:rsid w:val="00ED6D82"/>
  </w:style>
  <w:style w:type="character" w:customStyle="1" w:styleId="SalutationChar">
    <w:name w:val="Salutation Char"/>
    <w:basedOn w:val="DefaultParagraphFont"/>
    <w:link w:val="Salutation"/>
    <w:uiPriority w:val="99"/>
    <w:semiHidden/>
    <w:rsid w:val="00ED6D82"/>
    <w:rPr>
      <w:rFonts w:asciiTheme="majorHAnsi" w:eastAsia="Times New Roman" w:hAnsiTheme="majorHAnsi"/>
      <w:color w:val="000000"/>
      <w:sz w:val="22"/>
    </w:rPr>
  </w:style>
  <w:style w:type="paragraph" w:styleId="Signature">
    <w:name w:val="Signature"/>
    <w:basedOn w:val="Normal"/>
    <w:link w:val="SignatureChar"/>
    <w:uiPriority w:val="99"/>
    <w:semiHidden/>
    <w:unhideWhenUsed/>
    <w:rsid w:val="00ED6D82"/>
    <w:pPr>
      <w:spacing w:after="0"/>
      <w:ind w:left="4252"/>
    </w:pPr>
  </w:style>
  <w:style w:type="character" w:customStyle="1" w:styleId="SignatureChar">
    <w:name w:val="Signature Char"/>
    <w:basedOn w:val="DefaultParagraphFont"/>
    <w:link w:val="Signature"/>
    <w:uiPriority w:val="99"/>
    <w:semiHidden/>
    <w:rsid w:val="00ED6D82"/>
    <w:rPr>
      <w:rFonts w:asciiTheme="majorHAnsi" w:eastAsia="Times New Roman" w:hAnsiTheme="majorHAnsi"/>
      <w:color w:val="000000"/>
      <w:sz w:val="22"/>
    </w:rPr>
  </w:style>
  <w:style w:type="paragraph" w:styleId="TableofAuthorities">
    <w:name w:val="table of authorities"/>
    <w:basedOn w:val="Normal"/>
    <w:next w:val="Normal"/>
    <w:uiPriority w:val="99"/>
    <w:semiHidden/>
    <w:unhideWhenUsed/>
    <w:rsid w:val="00ED6D82"/>
    <w:pPr>
      <w:spacing w:after="0"/>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17773">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75256">
      <w:bodyDiv w:val="1"/>
      <w:marLeft w:val="0"/>
      <w:marRight w:val="0"/>
      <w:marTop w:val="0"/>
      <w:marBottom w:val="0"/>
      <w:divBdr>
        <w:top w:val="none" w:sz="0" w:space="0" w:color="auto"/>
        <w:left w:val="none" w:sz="0" w:space="0" w:color="auto"/>
        <w:bottom w:val="none" w:sz="0" w:space="0" w:color="auto"/>
        <w:right w:val="none" w:sz="0" w:space="0" w:color="auto"/>
      </w:divBdr>
    </w:div>
    <w:div w:id="200752472">
      <w:bodyDiv w:val="1"/>
      <w:marLeft w:val="0"/>
      <w:marRight w:val="0"/>
      <w:marTop w:val="0"/>
      <w:marBottom w:val="0"/>
      <w:divBdr>
        <w:top w:val="none" w:sz="0" w:space="0" w:color="auto"/>
        <w:left w:val="none" w:sz="0" w:space="0" w:color="auto"/>
        <w:bottom w:val="none" w:sz="0" w:space="0" w:color="auto"/>
        <w:right w:val="none" w:sz="0" w:space="0" w:color="auto"/>
      </w:divBdr>
    </w:div>
    <w:div w:id="226958800">
      <w:bodyDiv w:val="1"/>
      <w:marLeft w:val="0"/>
      <w:marRight w:val="0"/>
      <w:marTop w:val="0"/>
      <w:marBottom w:val="0"/>
      <w:divBdr>
        <w:top w:val="none" w:sz="0" w:space="0" w:color="auto"/>
        <w:left w:val="none" w:sz="0" w:space="0" w:color="auto"/>
        <w:bottom w:val="none" w:sz="0" w:space="0" w:color="auto"/>
        <w:right w:val="none" w:sz="0" w:space="0" w:color="auto"/>
      </w:divBdr>
    </w:div>
    <w:div w:id="292252606">
      <w:bodyDiv w:val="1"/>
      <w:marLeft w:val="0"/>
      <w:marRight w:val="0"/>
      <w:marTop w:val="0"/>
      <w:marBottom w:val="0"/>
      <w:divBdr>
        <w:top w:val="none" w:sz="0" w:space="0" w:color="auto"/>
        <w:left w:val="none" w:sz="0" w:space="0" w:color="auto"/>
        <w:bottom w:val="none" w:sz="0" w:space="0" w:color="auto"/>
        <w:right w:val="none" w:sz="0" w:space="0" w:color="auto"/>
      </w:divBdr>
    </w:div>
    <w:div w:id="313025613">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52106">
      <w:bodyDiv w:val="1"/>
      <w:marLeft w:val="0"/>
      <w:marRight w:val="0"/>
      <w:marTop w:val="0"/>
      <w:marBottom w:val="0"/>
      <w:divBdr>
        <w:top w:val="none" w:sz="0" w:space="0" w:color="auto"/>
        <w:left w:val="none" w:sz="0" w:space="0" w:color="auto"/>
        <w:bottom w:val="none" w:sz="0" w:space="0" w:color="auto"/>
        <w:right w:val="none" w:sz="0" w:space="0" w:color="auto"/>
      </w:divBdr>
    </w:div>
    <w:div w:id="416170520">
      <w:bodyDiv w:val="1"/>
      <w:marLeft w:val="0"/>
      <w:marRight w:val="0"/>
      <w:marTop w:val="0"/>
      <w:marBottom w:val="0"/>
      <w:divBdr>
        <w:top w:val="none" w:sz="0" w:space="0" w:color="auto"/>
        <w:left w:val="none" w:sz="0" w:space="0" w:color="auto"/>
        <w:bottom w:val="none" w:sz="0" w:space="0" w:color="auto"/>
        <w:right w:val="none" w:sz="0" w:space="0" w:color="auto"/>
      </w:divBdr>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42980759">
      <w:bodyDiv w:val="1"/>
      <w:marLeft w:val="0"/>
      <w:marRight w:val="0"/>
      <w:marTop w:val="0"/>
      <w:marBottom w:val="0"/>
      <w:divBdr>
        <w:top w:val="none" w:sz="0" w:space="0" w:color="auto"/>
        <w:left w:val="none" w:sz="0" w:space="0" w:color="auto"/>
        <w:bottom w:val="none" w:sz="0" w:space="0" w:color="auto"/>
        <w:right w:val="none" w:sz="0" w:space="0" w:color="auto"/>
      </w:divBdr>
    </w:div>
    <w:div w:id="573399432">
      <w:bodyDiv w:val="1"/>
      <w:marLeft w:val="0"/>
      <w:marRight w:val="0"/>
      <w:marTop w:val="0"/>
      <w:marBottom w:val="0"/>
      <w:divBdr>
        <w:top w:val="none" w:sz="0" w:space="0" w:color="auto"/>
        <w:left w:val="none" w:sz="0" w:space="0" w:color="auto"/>
        <w:bottom w:val="none" w:sz="0" w:space="0" w:color="auto"/>
        <w:right w:val="none" w:sz="0" w:space="0" w:color="auto"/>
      </w:divBdr>
    </w:div>
    <w:div w:id="580263564">
      <w:bodyDiv w:val="1"/>
      <w:marLeft w:val="0"/>
      <w:marRight w:val="0"/>
      <w:marTop w:val="0"/>
      <w:marBottom w:val="0"/>
      <w:divBdr>
        <w:top w:val="none" w:sz="0" w:space="0" w:color="auto"/>
        <w:left w:val="none" w:sz="0" w:space="0" w:color="auto"/>
        <w:bottom w:val="none" w:sz="0" w:space="0" w:color="auto"/>
        <w:right w:val="none" w:sz="0" w:space="0" w:color="auto"/>
      </w:divBdr>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951213">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393631">
      <w:bodyDiv w:val="1"/>
      <w:marLeft w:val="0"/>
      <w:marRight w:val="0"/>
      <w:marTop w:val="0"/>
      <w:marBottom w:val="0"/>
      <w:divBdr>
        <w:top w:val="none" w:sz="0" w:space="0" w:color="auto"/>
        <w:left w:val="none" w:sz="0" w:space="0" w:color="auto"/>
        <w:bottom w:val="none" w:sz="0" w:space="0" w:color="auto"/>
        <w:right w:val="none" w:sz="0" w:space="0" w:color="auto"/>
      </w:divBdr>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413099">
      <w:bodyDiv w:val="1"/>
      <w:marLeft w:val="0"/>
      <w:marRight w:val="0"/>
      <w:marTop w:val="0"/>
      <w:marBottom w:val="0"/>
      <w:divBdr>
        <w:top w:val="none" w:sz="0" w:space="0" w:color="auto"/>
        <w:left w:val="none" w:sz="0" w:space="0" w:color="auto"/>
        <w:bottom w:val="none" w:sz="0" w:space="0" w:color="auto"/>
        <w:right w:val="none" w:sz="0" w:space="0" w:color="auto"/>
      </w:divBdr>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171">
      <w:bodyDiv w:val="1"/>
      <w:marLeft w:val="0"/>
      <w:marRight w:val="0"/>
      <w:marTop w:val="0"/>
      <w:marBottom w:val="0"/>
      <w:divBdr>
        <w:top w:val="none" w:sz="0" w:space="0" w:color="auto"/>
        <w:left w:val="none" w:sz="0" w:space="0" w:color="auto"/>
        <w:bottom w:val="none" w:sz="0" w:space="0" w:color="auto"/>
        <w:right w:val="none" w:sz="0" w:space="0" w:color="auto"/>
      </w:divBdr>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53555824">
      <w:bodyDiv w:val="1"/>
      <w:marLeft w:val="0"/>
      <w:marRight w:val="0"/>
      <w:marTop w:val="0"/>
      <w:marBottom w:val="0"/>
      <w:divBdr>
        <w:top w:val="none" w:sz="0" w:space="0" w:color="auto"/>
        <w:left w:val="none" w:sz="0" w:space="0" w:color="auto"/>
        <w:bottom w:val="none" w:sz="0" w:space="0" w:color="auto"/>
        <w:right w:val="none" w:sz="0" w:space="0" w:color="auto"/>
      </w:divBdr>
    </w:div>
    <w:div w:id="980690887">
      <w:bodyDiv w:val="1"/>
      <w:marLeft w:val="0"/>
      <w:marRight w:val="0"/>
      <w:marTop w:val="0"/>
      <w:marBottom w:val="0"/>
      <w:divBdr>
        <w:top w:val="none" w:sz="0" w:space="0" w:color="auto"/>
        <w:left w:val="none" w:sz="0" w:space="0" w:color="auto"/>
        <w:bottom w:val="none" w:sz="0" w:space="0" w:color="auto"/>
        <w:right w:val="none" w:sz="0" w:space="0" w:color="auto"/>
      </w:divBdr>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496283">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044599">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083831">
      <w:bodyDiv w:val="1"/>
      <w:marLeft w:val="0"/>
      <w:marRight w:val="0"/>
      <w:marTop w:val="0"/>
      <w:marBottom w:val="0"/>
      <w:divBdr>
        <w:top w:val="none" w:sz="0" w:space="0" w:color="auto"/>
        <w:left w:val="none" w:sz="0" w:space="0" w:color="auto"/>
        <w:bottom w:val="none" w:sz="0" w:space="0" w:color="auto"/>
        <w:right w:val="none" w:sz="0" w:space="0" w:color="auto"/>
      </w:divBdr>
      <w:divsChild>
        <w:div w:id="302270153">
          <w:marLeft w:val="0"/>
          <w:marRight w:val="0"/>
          <w:marTop w:val="0"/>
          <w:marBottom w:val="0"/>
          <w:divBdr>
            <w:top w:val="none" w:sz="0" w:space="0" w:color="auto"/>
            <w:left w:val="none" w:sz="0" w:space="0" w:color="auto"/>
            <w:bottom w:val="none" w:sz="0" w:space="0" w:color="auto"/>
            <w:right w:val="none" w:sz="0" w:space="0" w:color="auto"/>
          </w:divBdr>
        </w:div>
        <w:div w:id="565382696">
          <w:marLeft w:val="0"/>
          <w:marRight w:val="0"/>
          <w:marTop w:val="0"/>
          <w:marBottom w:val="0"/>
          <w:divBdr>
            <w:top w:val="none" w:sz="0" w:space="0" w:color="auto"/>
            <w:left w:val="none" w:sz="0" w:space="0" w:color="auto"/>
            <w:bottom w:val="none" w:sz="0" w:space="0" w:color="auto"/>
            <w:right w:val="none" w:sz="0" w:space="0" w:color="auto"/>
          </w:divBdr>
        </w:div>
        <w:div w:id="401224146">
          <w:marLeft w:val="0"/>
          <w:marRight w:val="0"/>
          <w:marTop w:val="0"/>
          <w:marBottom w:val="0"/>
          <w:divBdr>
            <w:top w:val="none" w:sz="0" w:space="0" w:color="auto"/>
            <w:left w:val="none" w:sz="0" w:space="0" w:color="auto"/>
            <w:bottom w:val="none" w:sz="0" w:space="0" w:color="auto"/>
            <w:right w:val="none" w:sz="0" w:space="0" w:color="auto"/>
          </w:divBdr>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586454105">
      <w:bodyDiv w:val="1"/>
      <w:marLeft w:val="0"/>
      <w:marRight w:val="0"/>
      <w:marTop w:val="0"/>
      <w:marBottom w:val="0"/>
      <w:divBdr>
        <w:top w:val="none" w:sz="0" w:space="0" w:color="auto"/>
        <w:left w:val="none" w:sz="0" w:space="0" w:color="auto"/>
        <w:bottom w:val="none" w:sz="0" w:space="0" w:color="auto"/>
        <w:right w:val="none" w:sz="0" w:space="0" w:color="auto"/>
      </w:divBdr>
      <w:divsChild>
        <w:div w:id="2007588876">
          <w:marLeft w:val="0"/>
          <w:marRight w:val="0"/>
          <w:marTop w:val="0"/>
          <w:marBottom w:val="0"/>
          <w:divBdr>
            <w:top w:val="none" w:sz="0" w:space="0" w:color="auto"/>
            <w:left w:val="none" w:sz="0" w:space="0" w:color="auto"/>
            <w:bottom w:val="none" w:sz="0" w:space="0" w:color="auto"/>
            <w:right w:val="none" w:sz="0" w:space="0" w:color="auto"/>
          </w:divBdr>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39223339">
      <w:bodyDiv w:val="1"/>
      <w:marLeft w:val="0"/>
      <w:marRight w:val="0"/>
      <w:marTop w:val="0"/>
      <w:marBottom w:val="0"/>
      <w:divBdr>
        <w:top w:val="none" w:sz="0" w:space="0" w:color="auto"/>
        <w:left w:val="none" w:sz="0" w:space="0" w:color="auto"/>
        <w:bottom w:val="none" w:sz="0" w:space="0" w:color="auto"/>
        <w:right w:val="none" w:sz="0" w:space="0" w:color="auto"/>
      </w:divBdr>
      <w:divsChild>
        <w:div w:id="1676690159">
          <w:marLeft w:val="0"/>
          <w:marRight w:val="0"/>
          <w:marTop w:val="0"/>
          <w:marBottom w:val="0"/>
          <w:divBdr>
            <w:top w:val="none" w:sz="0" w:space="0" w:color="auto"/>
            <w:left w:val="none" w:sz="0" w:space="0" w:color="auto"/>
            <w:bottom w:val="none" w:sz="0" w:space="0" w:color="auto"/>
            <w:right w:val="none" w:sz="0" w:space="0" w:color="auto"/>
          </w:divBdr>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466016">
      <w:bodyDiv w:val="1"/>
      <w:marLeft w:val="0"/>
      <w:marRight w:val="0"/>
      <w:marTop w:val="0"/>
      <w:marBottom w:val="0"/>
      <w:divBdr>
        <w:top w:val="none" w:sz="0" w:space="0" w:color="auto"/>
        <w:left w:val="none" w:sz="0" w:space="0" w:color="auto"/>
        <w:bottom w:val="none" w:sz="0" w:space="0" w:color="auto"/>
        <w:right w:val="none" w:sz="0" w:space="0" w:color="auto"/>
      </w:divBdr>
      <w:divsChild>
        <w:div w:id="945503663">
          <w:marLeft w:val="0"/>
          <w:marRight w:val="0"/>
          <w:marTop w:val="0"/>
          <w:marBottom w:val="0"/>
          <w:divBdr>
            <w:top w:val="none" w:sz="0" w:space="0" w:color="auto"/>
            <w:left w:val="none" w:sz="0" w:space="0" w:color="auto"/>
            <w:bottom w:val="none" w:sz="0" w:space="0" w:color="auto"/>
            <w:right w:val="none" w:sz="0" w:space="0" w:color="auto"/>
          </w:divBdr>
        </w:div>
      </w:divsChild>
    </w:div>
    <w:div w:id="2002538046">
      <w:bodyDiv w:val="1"/>
      <w:marLeft w:val="0"/>
      <w:marRight w:val="0"/>
      <w:marTop w:val="0"/>
      <w:marBottom w:val="0"/>
      <w:divBdr>
        <w:top w:val="none" w:sz="0" w:space="0" w:color="auto"/>
        <w:left w:val="none" w:sz="0" w:space="0" w:color="auto"/>
        <w:bottom w:val="none" w:sz="0" w:space="0" w:color="auto"/>
        <w:right w:val="none" w:sz="0" w:space="0" w:color="auto"/>
      </w:divBdr>
    </w:div>
    <w:div w:id="2027360472">
      <w:bodyDiv w:val="1"/>
      <w:marLeft w:val="0"/>
      <w:marRight w:val="0"/>
      <w:marTop w:val="0"/>
      <w:marBottom w:val="0"/>
      <w:divBdr>
        <w:top w:val="none" w:sz="0" w:space="0" w:color="auto"/>
        <w:left w:val="none" w:sz="0" w:space="0" w:color="auto"/>
        <w:bottom w:val="none" w:sz="0" w:space="0" w:color="auto"/>
        <w:right w:val="none" w:sz="0" w:space="0" w:color="auto"/>
      </w:divBdr>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43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cceew.gov.au/environment/marine/sea-dumping/sea-dumping-permits" TargetMode="External"/><Relationship Id="rId117" Type="http://schemas.openxmlformats.org/officeDocument/2006/relationships/header" Target="header4.xml"/><Relationship Id="rId21" Type="http://schemas.openxmlformats.org/officeDocument/2006/relationships/hyperlink" Target="https://aus01.safelinks.protection.outlook.com/?url=https%3A%2F%2Felibrary.gbrmpa.gov.au%2Fjspui%2Fhandle%2F11017%2F4011&amp;data=05%7C01%7CKylie.McPherson%40dcceew.gov.au%7C78b98d479aa14e37d83508dbb310a7ba%7C2be67eb7400c4b3fa5a11258c0da0696%7C0%7C0%7C638300656721587140%7CUnknown%7CTWFpbGZsb3d8eyJWIjoiMC4wLjAwMDAiLCJQIjoiV2luMzIiLCJBTiI6Ik1haWwiLCJXVCI6Mn0%3D%7C3000%7C%7C%7C&amp;sdata=sz8i2tkPW3htBSLHwjESDkKM63af%2B9r8XNaG63IjaWI%3D&amp;reserved=0" TargetMode="External"/><Relationship Id="rId42" Type="http://schemas.openxmlformats.org/officeDocument/2006/relationships/image" Target="media/image16.jpeg"/><Relationship Id="rId47" Type="http://schemas.openxmlformats.org/officeDocument/2006/relationships/hyperlink" Target="https://aus01.safelinks.protection.outlook.com/?url=http%3A%2F%2Fwww.basel.int%2FImplementation%2FTechnicalMatters%2FDevelopmentofTechnicalGuidelines%2FTechnicalGuidelines%2Ftabid%2F8025%2FDefault.aspx&amp;data=05%7C01%7CKylie.McPherson%40dcceew.gov.au%7Cde1509ca30364a467b0108db2e830cd6%7C2be67eb7400c4b3fa5a11258c0da0696%7C0%7C0%7C638154913097773174%7CUnknown%7CTWFpbGZsb3d8eyJWIjoiMC4wLjAwMDAiLCJQIjoiV2luMzIiLCJBTiI6Ik1haWwiLCJXVCI6Mn0%3D%7C3000%7C%7C%7C&amp;sdata=yFHGNMok1m6AatmR5vJBykp4axdddvvAHsci5GlR8G4%3D&amp;reserved=0" TargetMode="External"/><Relationship Id="rId63" Type="http://schemas.openxmlformats.org/officeDocument/2006/relationships/hyperlink" Target="http://www.afma.gov.au/" TargetMode="External"/><Relationship Id="rId68" Type="http://schemas.openxmlformats.org/officeDocument/2006/relationships/hyperlink" Target="http://www.awe.gov.au/biosecurity-trade/aircraft-vessels-military/vessels" TargetMode="External"/><Relationship Id="rId84" Type="http://schemas.openxmlformats.org/officeDocument/2006/relationships/hyperlink" Target="http://www.nopta.gov.au/" TargetMode="External"/><Relationship Id="rId89" Type="http://schemas.openxmlformats.org/officeDocument/2006/relationships/hyperlink" Target="https://www.epa.gov/sites/default/files/2015-06/documents/g4-final.pdf" TargetMode="External"/><Relationship Id="rId112" Type="http://schemas.openxmlformats.org/officeDocument/2006/relationships/hyperlink" Target="https://www.legislation.gov.au/Series/C2004A02478" TargetMode="External"/><Relationship Id="rId16" Type="http://schemas.openxmlformats.org/officeDocument/2006/relationships/image" Target="media/image2.png"/><Relationship Id="rId107" Type="http://schemas.openxmlformats.org/officeDocument/2006/relationships/image" Target="media/image18.jpg"/><Relationship Id="rId11" Type="http://schemas.openxmlformats.org/officeDocument/2006/relationships/hyperlink" Target="https://creativecommons.org/licenses/by/4.0/legalcode" TargetMode="External"/><Relationship Id="rId32" Type="http://schemas.openxmlformats.org/officeDocument/2006/relationships/hyperlink" Target="https://wedocs.unep.org/handle/20.500.11822/8141" TargetMode="External"/><Relationship Id="rId37" Type="http://schemas.openxmlformats.org/officeDocument/2006/relationships/image" Target="media/image12.jpeg"/><Relationship Id="rId53" Type="http://schemas.openxmlformats.org/officeDocument/2006/relationships/hyperlink" Target="https://www.ospar.org/" TargetMode="External"/><Relationship Id="rId58" Type="http://schemas.openxmlformats.org/officeDocument/2006/relationships/hyperlink" Target="https://aus01.safelinks.protection.outlook.com/?url=http%3A%2F%2Fchm.pops.int%2FTheConvention%2FThePOPs%2Ftabid%2F673%2FDefault.aspx&amp;data=05%7C01%7CKylie.McPherson%40dcceew.gov.au%7Cde1509ca30364a467b0108db2e830cd6%7C2be67eb7400c4b3fa5a11258c0da0696%7C0%7C0%7C638154913097773174%7CUnknown%7CTWFpbGZsb3d8eyJWIjoiMC4wLjAwMDAiLCJQIjoiV2luMzIiLCJBTiI6Ik1haWwiLCJXVCI6Mn0%3D%7C3000%7C%7C%7C&amp;sdata=LDF%2Fey9N7%2BwmiiMDS6djpODewS%2BWgKEIaF%2BNztVuRtQ%3D&amp;reserved=0" TargetMode="External"/><Relationship Id="rId74" Type="http://schemas.openxmlformats.org/officeDocument/2006/relationships/hyperlink" Target="https://www.dcceew.gov.au/energy" TargetMode="External"/><Relationship Id="rId79" Type="http://schemas.openxmlformats.org/officeDocument/2006/relationships/hyperlink" Target="http://www.ga.gov.au/" TargetMode="External"/><Relationship Id="rId102" Type="http://schemas.openxmlformats.org/officeDocument/2006/relationships/hyperlink" Target="https://www.epa.gov/sites/default/files/2015-09/documents/artificialreefguidance.pdf" TargetMode="External"/><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aus01.safelinks.protection.outlook.com/?url=https%3A%2F%2Fwww.safeworkaustralia.gov.au%2Fsystem%2Ffiles%2Fdocuments%2F1705%2Fmcop-how-to-safely-remove-asbestos-v1.pdf&amp;data=05%7C01%7CKylie.McPherson%40dcceew.gov.au%7Cde1509ca30364a467b0108db2e830cd6%7C2be67eb7400c4b3fa5a11258c0da0696%7C0%7C0%7C638154913097773174%7CUnknown%7CTWFpbGZsb3d8eyJWIjoiMC4wLjAwMDAiLCJQIjoiV2luMzIiLCJBTiI6Ik1haWwiLCJXVCI6Mn0%3D%7C3000%7C%7C%7C&amp;sdata=8OIFb%2F4gxczyMi55GHz%2BlhAYXfAveeVRWAAp7JtZnJY%3D&amp;reserved=0" TargetMode="External"/><Relationship Id="rId95" Type="http://schemas.openxmlformats.org/officeDocument/2006/relationships/hyperlink" Target="https://www.epa.nsw.gov.au/-/media/epa/corporate-site/resources/contaminated-land/22p3915-sampling-design-guidelines-part1.pdf?la=en&amp;hash=C12162FBB9438F9BF59782EE4E4A953AE569913D" TargetMode="External"/><Relationship Id="rId22" Type="http://schemas.openxmlformats.org/officeDocument/2006/relationships/image" Target="media/image5.png"/><Relationship Id="rId27" Type="http://schemas.openxmlformats.org/officeDocument/2006/relationships/image" Target="media/image8.jpeg"/><Relationship Id="rId43" Type="http://schemas.openxmlformats.org/officeDocument/2006/relationships/image" Target="media/image17.jpeg"/><Relationship Id="rId48" Type="http://schemas.openxmlformats.org/officeDocument/2006/relationships/hyperlink" Target="https://www.ocean-ops.org/dbcp/doc/IMO-dumping-at-sea-implementation-guidance.pdf" TargetMode="External"/><Relationship Id="rId64" Type="http://schemas.openxmlformats.org/officeDocument/2006/relationships/hyperlink" Target="http://www.hydro.gov.au/" TargetMode="External"/><Relationship Id="rId69" Type="http://schemas.openxmlformats.org/officeDocument/2006/relationships/hyperlink" Target="https://www.dcceew.gov.au/parks-heritage/heritage/publications/australian-heritage-database" TargetMode="External"/><Relationship Id="rId113" Type="http://schemas.openxmlformats.org/officeDocument/2006/relationships/hyperlink" Target="https://www.dcceew.gov.au/environment/marine/sea-dumping/artificial-reefs" TargetMode="External"/><Relationship Id="rId118" Type="http://schemas.openxmlformats.org/officeDocument/2006/relationships/footer" Target="footer3.xml"/><Relationship Id="rId80" Type="http://schemas.openxmlformats.org/officeDocument/2006/relationships/hyperlink" Target="http://www.gbrmpa.gov.au/" TargetMode="External"/><Relationship Id="rId85" Type="http://schemas.openxmlformats.org/officeDocument/2006/relationships/hyperlink" Target="http://recfishwest.org.au/wp-content/uploads/2015/08/Artificial-Reefs-in-Australia.pdf" TargetMode="External"/><Relationship Id="rId12" Type="http://schemas.openxmlformats.org/officeDocument/2006/relationships/hyperlink" Target="mailto:copyright@dcceew.gov.au" TargetMode="External"/><Relationship Id="rId17" Type="http://schemas.openxmlformats.org/officeDocument/2006/relationships/header" Target="header1.xml"/><Relationship Id="rId33" Type="http://schemas.openxmlformats.org/officeDocument/2006/relationships/image" Target="media/image10.png"/><Relationship Id="rId38" Type="http://schemas.openxmlformats.org/officeDocument/2006/relationships/hyperlink" Target="https://aus01.safelinks.protection.outlook.com/?url=https%3A%2F%2Felibrary.gbrmpa.gov.au%2Fjspui%2Fhandle%2F11017%2F4011&amp;data=05%7C01%7CKylie.McPherson%40dcceew.gov.au%7C78b98d479aa14e37d83508dbb310a7ba%7C2be67eb7400c4b3fa5a11258c0da0696%7C0%7C0%7C638300656721587140%7CUnknown%7CTWFpbGZsb3d8eyJWIjoiMC4wLjAwMDAiLCJQIjoiV2luMzIiLCJBTiI6Ik1haWwiLCJXVCI6Mn0%3D%7C3000%7C%7C%7C&amp;sdata=sz8i2tkPW3htBSLHwjESDkKM63af%2B9r8XNaG63IjaWI%3D&amp;reserved=0" TargetMode="External"/><Relationship Id="rId59" Type="http://schemas.openxmlformats.org/officeDocument/2006/relationships/hyperlink" Target="https://whc.unesco.org/en/statesparties/au" TargetMode="External"/><Relationship Id="rId103" Type="http://schemas.openxmlformats.org/officeDocument/2006/relationships/hyperlink" Target="https://wwwcdn.imo.org/localresources/en/KnowledgeCentre/IndexofIMOResolutions/MEPCDocuments/MEPC.210(63).pdf" TargetMode="External"/><Relationship Id="rId108" Type="http://schemas.openxmlformats.org/officeDocument/2006/relationships/header" Target="header3.xml"/><Relationship Id="rId124" Type="http://schemas.openxmlformats.org/officeDocument/2006/relationships/theme" Target="theme/theme1.xml"/><Relationship Id="rId54" Type="http://schemas.openxmlformats.org/officeDocument/2006/relationships/hyperlink" Target="http://www.ospar.org/documents?v=7143" TargetMode="External"/><Relationship Id="rId70" Type="http://schemas.openxmlformats.org/officeDocument/2006/relationships/hyperlink" Target="http://www.awe.gov.au/parks-heritage/heritage/underwater-heritage/auchd" TargetMode="External"/><Relationship Id="rId75" Type="http://schemas.openxmlformats.org/officeDocument/2006/relationships/hyperlink" Target="https://www.dcceew.gov.au/environment/protection/publications/pfas-nemp-2" TargetMode="External"/><Relationship Id="rId91" Type="http://schemas.openxmlformats.org/officeDocument/2006/relationships/hyperlink" Target="https://aus01.safelinks.protection.outlook.com/?url=https%3A%2F%2Fenvironment.des.qld.gov.au%2F__data%2Fassets%2Fpdf_file%2F0031%2F89914%2Fmonitoring-sampling-manual-2018.pdf&amp;data=05%7C01%7CKylie.McPherson%40dcceew.gov.au%7Cde1509ca30364a467b0108db2e830cd6%7C2be67eb7400c4b3fa5a11258c0da0696%7C0%7C0%7C638154913097773174%7CUnknown%7CTWFpbGZsb3d8eyJWIjoiMC4wLjAwMDAiLCJQIjoiV2luMzIiLCJBTiI6Ik1haWwiLCJXVCI6Mn0%3D%7C3000%7C%7C%7C&amp;sdata=7XqP58we%2Fk%2F99LkOPTNAvAuDmqfhC40kNT2gpOgMSwo%3D&amp;reserved=0" TargetMode="External"/><Relationship Id="rId96" Type="http://schemas.openxmlformats.org/officeDocument/2006/relationships/hyperlink" Target="https://www.epa.nsw.gov.au/-/media/epa/corporate-site/resources/contaminated-land/22p3916-sampling-design-guidelines-part2.pdf?la=en&amp;hash=56F1C2DB8A6DAC3303C676F679719A661DAA97D2"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dcceew.gov.au/environment/marine/sea-dumping/artificial-reefs" TargetMode="External"/><Relationship Id="rId28" Type="http://schemas.openxmlformats.org/officeDocument/2006/relationships/hyperlink" Target="https://www.dcceew.gov.au/environment/marine/sea-dumping/sea-dumping-permits" TargetMode="External"/><Relationship Id="rId49" Type="http://schemas.openxmlformats.org/officeDocument/2006/relationships/hyperlink" Target="https://aus01.safelinks.protection.outlook.com/?url=https%3A%2F%2Fcdrlaw.org%2Fwp-content%2Fuploads%2F2021%2F10%2FLC-Geo-Assessment-Framework-2010.pdf&amp;data=05%7C01%7CKylie.McPherson%40dcceew.gov.au%7Cde1509ca30364a467b0108db2e830cd6%7C2be67eb7400c4b3fa5a11258c0da0696%7C0%7C0%7C638154913097773174%7CUnknown%7CTWFpbGZsb3d8eyJWIjoiMC4wLjAwMDAiLCJQIjoiV2luMzIiLCJBTiI6Ik1haWwiLCJXVCI6Mn0%3D%7C3000%7C%7C%7C&amp;sdata=pg3XhUukOQLo1MjGi4IW5WDjCy%2B6IPSuCSOY0lMcDys%3D&amp;reserved=0" TargetMode="External"/><Relationship Id="rId114" Type="http://schemas.openxmlformats.org/officeDocument/2006/relationships/hyperlink" Target="https://www.dcceew.gov.au/environment/marine/sea-dumping/artificial-reefs" TargetMode="External"/><Relationship Id="rId119" Type="http://schemas.openxmlformats.org/officeDocument/2006/relationships/header" Target="header5.xml"/><Relationship Id="rId44" Type="http://schemas.openxmlformats.org/officeDocument/2006/relationships/hyperlink" Target="https://wwwcdn.imo.org/localresources/en/KnowledgeCentre/IndexofIMOResolutions/AssemblyDocuments/A.672(16).pdf" TargetMode="External"/><Relationship Id="rId60" Type="http://schemas.openxmlformats.org/officeDocument/2006/relationships/hyperlink" Target="https://aus01.safelinks.protection.outlook.com/?url=https%3A%2F%2Fwww.waterquality.gov.au%2Fanz-guidelines&amp;data=05%7C01%7CKylie.McPherson%40dcceew.gov.au%7Cde1509ca30364a467b0108db2e830cd6%7C2be67eb7400c4b3fa5a11258c0da0696%7C0%7C0%7C638154913097616904%7CUnknown%7CTWFpbGZsb3d8eyJWIjoiMC4wLjAwMDAiLCJQIjoiV2luMzIiLCJBTiI6Ik1haWwiLCJXVCI6Mn0%3D%7C3000%7C%7C%7C&amp;sdata=sfRZD7t6EItR1SjsF6KC8O2%2FBCzZM8gQQN3VIPdPQQs%3D&amp;reserved=0" TargetMode="External"/><Relationship Id="rId65" Type="http://schemas.openxmlformats.org/officeDocument/2006/relationships/hyperlink" Target="http://www.hydro.gov.au/n2m/dumping/chemical.pdf" TargetMode="External"/><Relationship Id="rId81" Type="http://schemas.openxmlformats.org/officeDocument/2006/relationships/hyperlink" Target="https://aus01.safelinks.protection.outlook.com/?url=https%3A%2F%2Fwww.legislation.gov.au%2FDetails%2FF2013C00288&amp;data=05%7C01%7CKylie.McPherson%40dcceew.gov.au%7Cde1509ca30364a467b0108db2e830cd6%7C2be67eb7400c4b3fa5a11258c0da0696%7C0%7C0%7C638154913097616904%7CUnknown%7CTWFpbGZsb3d8eyJWIjoiMC4wLjAwMDAiLCJQIjoiV2luMzIiLCJBTiI6Ik1haWwiLCJXVCI6Mn0%3D%7C3000%7C%7C%7C&amp;sdata=r8%2B0B51NAhwVnQNWILiUgnn9OPWX96DBqurldeNIRtc%3D&amp;reserved=0" TargetMode="External"/><Relationship Id="rId86" Type="http://schemas.openxmlformats.org/officeDocument/2006/relationships/hyperlink" Target="https://rucore.libraries.rutgers.edu/rutgers-lib/16677/PDF/1/pla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image" Target="media/image13.png"/><Relationship Id="rId109" Type="http://schemas.openxmlformats.org/officeDocument/2006/relationships/footer" Target="footer2.xml"/><Relationship Id="rId34" Type="http://schemas.openxmlformats.org/officeDocument/2006/relationships/image" Target="media/image11.jpeg"/><Relationship Id="rId50" Type="http://schemas.openxmlformats.org/officeDocument/2006/relationships/hyperlink" Target="https://wedocs.unep.org/bitstream/handle/20.500.11822/8141/-London%20convention%20and%20protocol%20unep_%20Guidelines%20for%20the%20placement%20of%20artificial%20reefs-2009regional%20searsrs_187.pdf?sequence=2&amp;isAllowed=y" TargetMode="External"/><Relationship Id="rId55" Type="http://schemas.openxmlformats.org/officeDocument/2006/relationships/hyperlink" Target="http://www.miteco.gob.es/es/costas/temas/proteccion-medio-marino/OSPAR_Artificial%20Reefs%20Guidelines_tcm30-157010.pdf" TargetMode="External"/><Relationship Id="rId76" Type="http://schemas.openxmlformats.org/officeDocument/2006/relationships/hyperlink" Target="https://www.dcceew.gov.au/environment/epbc/publications/significant-impact-guidelines-12-actions-or-impacting-upon-commonwealth-land-and-actions" TargetMode="External"/><Relationship Id="rId97" Type="http://schemas.openxmlformats.org/officeDocument/2006/relationships/hyperlink" Target="https://www.ser-rrc.org/what-is-ecological-restoration/" TargetMode="External"/><Relationship Id="rId104" Type="http://schemas.openxmlformats.org/officeDocument/2006/relationships/hyperlink" Target="https://wwwcdn.imo.org/localresources/en/OurWork/Environment/Documents/2016%20Rev%20Specific%20Guidelines%20for%20vessels.pdf" TargetMode="External"/><Relationship Id="rId120"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hyperlink" Target="http://www.awe.gov.au/environment/epbc/referral-and-assessment-process" TargetMode="External"/><Relationship Id="rId92" Type="http://schemas.openxmlformats.org/officeDocument/2006/relationships/hyperlink" Target="http://media.fisheries.noaa.gov/dam-migration/noaa_artificial_reef_guidelines.pdf" TargetMode="External"/><Relationship Id="rId2" Type="http://schemas.openxmlformats.org/officeDocument/2006/relationships/customXml" Target="../customXml/item2.xml"/><Relationship Id="rId29" Type="http://schemas.openxmlformats.org/officeDocument/2006/relationships/hyperlink" Target="https://aus01.safelinks.protection.outlook.com/?url=https%3A%2F%2Felibrary.gbrmpa.gov.au%2Fjspui%2Fhandle%2F11017%2F4011&amp;data=05%7C01%7CKylie.McPherson%40dcceew.gov.au%7C78b98d479aa14e37d83508dbb310a7ba%7C2be67eb7400c4b3fa5a11258c0da0696%7C0%7C0%7C638300656721587140%7CUnknown%7CTWFpbGZsb3d8eyJWIjoiMC4wLjAwMDAiLCJQIjoiV2luMzIiLCJBTiI6Ik1haWwiLCJXVCI6Mn0%3D%7C3000%7C%7C%7C&amp;sdata=sz8i2tkPW3htBSLHwjESDkKM63af%2B9r8XNaG63IjaWI%3D&amp;reserved=0" TargetMode="External"/><Relationship Id="rId24" Type="http://schemas.openxmlformats.org/officeDocument/2006/relationships/image" Target="media/image6.jpeg"/><Relationship Id="rId40" Type="http://schemas.openxmlformats.org/officeDocument/2006/relationships/image" Target="media/image14.jpeg"/><Relationship Id="rId45" Type="http://schemas.openxmlformats.org/officeDocument/2006/relationships/hyperlink" Target="https://wwwcdn.imo.org/localresources/en/OurWork/Environment/Documents/PROTOCOLAmended2006.pdf" TargetMode="External"/><Relationship Id="rId66" Type="http://schemas.openxmlformats.org/officeDocument/2006/relationships/hyperlink" Target="http://www.hydro.gov.au/n2m/dumping/seadumping.pdf" TargetMode="External"/><Relationship Id="rId87" Type="http://schemas.openxmlformats.org/officeDocument/2006/relationships/hyperlink" Target="http://www.gsmfc.org/pubs/SFRP/Guidelines_for_Marine_Artificial_Reef_Materials_January_2004.pdf" TargetMode="External"/><Relationship Id="rId110" Type="http://schemas.openxmlformats.org/officeDocument/2006/relationships/image" Target="media/image19.png"/><Relationship Id="rId115" Type="http://schemas.openxmlformats.org/officeDocument/2006/relationships/hyperlink" Target="https://www.legislation.gov.au/Series/C2004A02478" TargetMode="External"/><Relationship Id="rId61" Type="http://schemas.openxmlformats.org/officeDocument/2006/relationships/hyperlink" Target="http://www.airservicesaustralia.com/" TargetMode="External"/><Relationship Id="rId82" Type="http://schemas.openxmlformats.org/officeDocument/2006/relationships/hyperlink" Target="http://www.nntt.gov.au/" TargetMode="External"/><Relationship Id="rId19" Type="http://schemas.openxmlformats.org/officeDocument/2006/relationships/header" Target="header2.xml"/><Relationship Id="rId14" Type="http://schemas.openxmlformats.org/officeDocument/2006/relationships/hyperlink" Target="https://www.dcceew.gov.au/environment/marine/sea-dumping/artificial-reefs" TargetMode="External"/><Relationship Id="rId30" Type="http://schemas.openxmlformats.org/officeDocument/2006/relationships/image" Target="media/image9.png"/><Relationship Id="rId35" Type="http://schemas.openxmlformats.org/officeDocument/2006/relationships/hyperlink" Target="https://www.dcceew.gov.au/environment/epbc/advice/self-assessments" TargetMode="External"/><Relationship Id="rId56" Type="http://schemas.openxmlformats.org/officeDocument/2006/relationships/hyperlink" Target="https://wwwcdn.imo.org/localresources/en/OurWork/Environment/Documents/2019%20Revised%20guidance%20for%20platforms.pdf" TargetMode="External"/><Relationship Id="rId77" Type="http://schemas.openxmlformats.org/officeDocument/2006/relationships/hyperlink" Target="https://www.dcceew.gov.au/environment/epbc/publications/engage-early" TargetMode="External"/><Relationship Id="rId100" Type="http://schemas.openxmlformats.org/officeDocument/2006/relationships/hyperlink" Target="https://publications.gc.ca/collections/collection_2012/ec/En14-57-2011-eng.pdf" TargetMode="External"/><Relationship Id="rId105" Type="http://schemas.openxmlformats.org/officeDocument/2006/relationships/hyperlink" Target="http://www.basel.int/Portals/4/Basel%20Convention/docs/meetings/sbc/workdoc/techgships-e.pdf" TargetMode="External"/><Relationship Id="rId8" Type="http://schemas.openxmlformats.org/officeDocument/2006/relationships/webSettings" Target="webSettings.xml"/><Relationship Id="rId51" Type="http://schemas.openxmlformats.org/officeDocument/2006/relationships/hyperlink" Target="https://mercuryconvention.org/en" TargetMode="External"/><Relationship Id="rId72" Type="http://schemas.openxmlformats.org/officeDocument/2006/relationships/hyperlink" Target="https://www.dcceew.gov.au/environment/biodiversity" TargetMode="External"/><Relationship Id="rId93" Type="http://schemas.openxmlformats.org/officeDocument/2006/relationships/hyperlink" Target="https://nmssanctuaries.blob.core.windows.net/sanctuaries-prod/media/archive/science/conservation/pdfs/artificial_reef.pdf" TargetMode="External"/><Relationship Id="rId98" Type="http://schemas.openxmlformats.org/officeDocument/2006/relationships/hyperlink" Target="https://www.dcceew.gov.au/sites/default/files/documents/underwater-heritage-guidance-offshore.pdf" TargetMode="External"/><Relationship Id="rId121" Type="http://schemas.openxmlformats.org/officeDocument/2006/relationships/header" Target="header6.xm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hyperlink" Target="https://aus01.safelinks.protection.outlook.com/?url=http%3A%2F%2Fwww.basel.int%2F&amp;data=05%7C01%7CKylie.McPherson%40dcceew.gov.au%7Cde1509ca30364a467b0108db2e830cd6%7C2be67eb7400c4b3fa5a11258c0da0696%7C0%7C0%7C638154913097773174%7CUnknown%7CTWFpbGZsb3d8eyJWIjoiMC4wLjAwMDAiLCJQIjoiV2luMzIiLCJBTiI6Ik1haWwiLCJXVCI6Mn0%3D%7C3000%7C%7C%7C&amp;sdata=C%2BrbIAxEN7IaewTo1oMRj18isWRfzunjtD0AliXniGQ%3D&amp;reserved=0" TargetMode="External"/><Relationship Id="rId67" Type="http://schemas.openxmlformats.org/officeDocument/2006/relationships/hyperlink" Target="http://www.parksaustralia.gov.au/marine/parks" TargetMode="External"/><Relationship Id="rId116" Type="http://schemas.openxmlformats.org/officeDocument/2006/relationships/hyperlink" Target="https://www.dcceew.gov.au/environment/marine/sea-dumping/artificial-reefs" TargetMode="External"/><Relationship Id="rId20" Type="http://schemas.openxmlformats.org/officeDocument/2006/relationships/image" Target="media/image4.png"/><Relationship Id="rId41" Type="http://schemas.openxmlformats.org/officeDocument/2006/relationships/image" Target="media/image15.jpeg"/><Relationship Id="rId62" Type="http://schemas.openxmlformats.org/officeDocument/2006/relationships/hyperlink" Target="http://www.acma.gov.au/" TargetMode="External"/><Relationship Id="rId83" Type="http://schemas.openxmlformats.org/officeDocument/2006/relationships/hyperlink" Target="http://www.nopsema.gov.au/" TargetMode="External"/><Relationship Id="rId88" Type="http://schemas.openxmlformats.org/officeDocument/2006/relationships/hyperlink" Target="https://www.epa.gov/sites/default/files/2015-06/documents/g8-final.pdf" TargetMode="External"/><Relationship Id="rId111" Type="http://schemas.openxmlformats.org/officeDocument/2006/relationships/hyperlink" Target="https://www.dcceew.gov.au/environment/marine/sea-dumping/artificial-reefs" TargetMode="External"/><Relationship Id="rId15" Type="http://schemas.openxmlformats.org/officeDocument/2006/relationships/hyperlink" Target="https://www.dcceew.gov.au" TargetMode="External"/><Relationship Id="rId36" Type="http://schemas.openxmlformats.org/officeDocument/2006/relationships/hyperlink" Target="https://aus01.safelinks.protection.outlook.com/?url=https%3A%2F%2Felibrary.gbrmpa.gov.au%2Fjspui%2Fhandle%2F11017%2F4011&amp;data=05%7C01%7CKylie.McPherson%40dcceew.gov.au%7C78b98d479aa14e37d83508dbb310a7ba%7C2be67eb7400c4b3fa5a11258c0da0696%7C0%7C0%7C638300656721587140%7CUnknown%7CTWFpbGZsb3d8eyJWIjoiMC4wLjAwMDAiLCJQIjoiV2luMzIiLCJBTiI6Ik1haWwiLCJXVCI6Mn0%3D%7C3000%7C%7C%7C&amp;sdata=sz8i2tkPW3htBSLHwjESDkKM63af%2B9r8XNaG63IjaWI%3D&amp;reserved=0" TargetMode="External"/><Relationship Id="rId57" Type="http://schemas.openxmlformats.org/officeDocument/2006/relationships/hyperlink" Target="http://www.pops.int/Home/tabid/2121/Default.aspx" TargetMode="External"/><Relationship Id="rId106" Type="http://schemas.openxmlformats.org/officeDocument/2006/relationships/hyperlink" Target="https://www.amsa.gov.au/construction-barge-safety/towing-and-pushing-smaller-construction-barges" TargetMode="External"/><Relationship Id="rId10" Type="http://schemas.openxmlformats.org/officeDocument/2006/relationships/endnotes" Target="endnotes.xml"/><Relationship Id="rId31" Type="http://schemas.openxmlformats.org/officeDocument/2006/relationships/hyperlink" Target="https://www.dcceew.gov.au/environment/epbc/what-is-protected" TargetMode="External"/><Relationship Id="rId52" Type="http://schemas.openxmlformats.org/officeDocument/2006/relationships/hyperlink" Target="https://aus01.safelinks.protection.outlook.com/?url=https%3A%2F%2Fwww.mercuryconvention.org%2Fen%2Fresources%2Fminamata-online-3-technical-guidelines-mercury-waste-management&amp;data=05%7C01%7CKylie.McPherson%40dcceew.gov.au%7Cde1509ca30364a467b0108db2e830cd6%7C2be67eb7400c4b3fa5a11258c0da0696%7C0%7C0%7C638154913097773174%7CUnknown%7CTWFpbGZsb3d8eyJWIjoiMC4wLjAwMDAiLCJQIjoiV2luMzIiLCJBTiI6Ik1haWwiLCJXVCI6Mn0%3D%7C3000%7C%7C%7C&amp;sdata=hRBoipx3oxogJC6JxlbZrfI9Z91RD4pgh8DTminDpmo%3D&amp;reserved=0" TargetMode="External"/><Relationship Id="rId73" Type="http://schemas.openxmlformats.org/officeDocument/2006/relationships/hyperlink" Target="https://www.dcceew.gov.au/about/commitment/compliance-policy" TargetMode="External"/><Relationship Id="rId78" Type="http://schemas.openxmlformats.org/officeDocument/2006/relationships/hyperlink" Target="http://www.industry.gov.au/" TargetMode="External"/><Relationship Id="rId94" Type="http://schemas.openxmlformats.org/officeDocument/2006/relationships/hyperlink" Target="http://www.fao.org/3/a-i4879e.pdf" TargetMode="External"/><Relationship Id="rId99" Type="http://schemas.openxmlformats.org/officeDocument/2006/relationships/hyperlink" Target="http://www.awe.gov.au/sites/default/files/documents/australian-ballast-water-management-requirements.pdf" TargetMode="External"/><Relationship Id="rId101" Type="http://schemas.openxmlformats.org/officeDocument/2006/relationships/hyperlink" Target="https://www.marinepests.gov.au/sites/default/files/Documents/non-trading-vessel-biofouling-guidelines.pdf" TargetMode="External"/><Relationship Id="rId1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OneDrive\Documents\Kylie\Work\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c2681-db7b-4a56-9abd-a3238a78f6b2">
      <Terms xmlns="http://schemas.microsoft.com/office/infopath/2007/PartnerControls"/>
    </lcf76f155ced4ddcb4097134ff3c332f>
    <TaxCatchAll xmlns="e8238601-ce47-4778-85d0-8b1d6564965a" xsi:nil="true"/>
  </documentManagement>
</p:properties>
</file>

<file path=customXml/item4.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D05D6D53-637D-48C2-96A3-BF36937A7CE5}"/>
</file>

<file path=customXml/itemProps3.xml><?xml version="1.0" encoding="utf-8"?>
<ds:datastoreItem xmlns:ds="http://schemas.openxmlformats.org/officeDocument/2006/customXml" ds:itemID="{9D1CAD33-3B39-4665-A5E6-666D035120E9}">
  <ds:schemaRefs>
    <ds:schemaRef ds:uri="0ea25da3-4eeb-4677-b1c4-114d2e800f53"/>
    <ds:schemaRef ds:uri="http://purl.org/dc/term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81c01dc6-2c49-4730-b140-874c95cac377"/>
    <ds:schemaRef ds:uri="e4dfda92-03a1-4cee-9c53-cc9857b43174"/>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E104AF69-142E-479B-87B8-9F2CE56E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1</TotalTime>
  <Pages>106</Pages>
  <Words>34960</Words>
  <Characters>221803</Characters>
  <Application>Microsoft Office Word</Application>
  <DocSecurity>4</DocSecurity>
  <Lines>1848</Lines>
  <Paragraphs>512</Paragraphs>
  <ScaleCrop>false</ScaleCrop>
  <HeadingPairs>
    <vt:vector size="2" baseType="variant">
      <vt:variant>
        <vt:lpstr>Title</vt:lpstr>
      </vt:variant>
      <vt:variant>
        <vt:i4>1</vt:i4>
      </vt:variant>
    </vt:vector>
  </HeadingPairs>
  <TitlesOfParts>
    <vt:vector size="1" baseType="lpstr">
      <vt:lpstr>National artificial reef guidelines Version 1.0 (2023)</vt:lpstr>
    </vt:vector>
  </TitlesOfParts>
  <Company/>
  <LinksUpToDate>false</LinksUpToDate>
  <CharactersWithSpaces>256251</CharactersWithSpaces>
  <SharedDoc>false</SharedDoc>
  <HLinks>
    <vt:vector size="300" baseType="variant">
      <vt:variant>
        <vt:i4>5570640</vt:i4>
      </vt:variant>
      <vt:variant>
        <vt:i4>300</vt:i4>
      </vt:variant>
      <vt:variant>
        <vt:i4>0</vt:i4>
      </vt:variant>
      <vt:variant>
        <vt:i4>5</vt:i4>
      </vt:variant>
      <vt:variant>
        <vt:lpwstr>https://www.gbrmpa.gov.au/about-us/legislation-regulations-and-policies/policies-and-position-statements/fish-aggregation-devices-and-artificial-reef-interim-policy</vt:lpwstr>
      </vt:variant>
      <vt:variant>
        <vt:lpwstr/>
      </vt:variant>
      <vt:variant>
        <vt:i4>1048631</vt:i4>
      </vt:variant>
      <vt:variant>
        <vt:i4>278</vt:i4>
      </vt:variant>
      <vt:variant>
        <vt:i4>0</vt:i4>
      </vt:variant>
      <vt:variant>
        <vt:i4>5</vt:i4>
      </vt:variant>
      <vt:variant>
        <vt:lpwstr/>
      </vt:variant>
      <vt:variant>
        <vt:lpwstr>_Toc84863742</vt:lpwstr>
      </vt:variant>
      <vt:variant>
        <vt:i4>1245239</vt:i4>
      </vt:variant>
      <vt:variant>
        <vt:i4>272</vt:i4>
      </vt:variant>
      <vt:variant>
        <vt:i4>0</vt:i4>
      </vt:variant>
      <vt:variant>
        <vt:i4>5</vt:i4>
      </vt:variant>
      <vt:variant>
        <vt:lpwstr/>
      </vt:variant>
      <vt:variant>
        <vt:lpwstr>_Toc84863741</vt:lpwstr>
      </vt:variant>
      <vt:variant>
        <vt:i4>1179703</vt:i4>
      </vt:variant>
      <vt:variant>
        <vt:i4>266</vt:i4>
      </vt:variant>
      <vt:variant>
        <vt:i4>0</vt:i4>
      </vt:variant>
      <vt:variant>
        <vt:i4>5</vt:i4>
      </vt:variant>
      <vt:variant>
        <vt:lpwstr/>
      </vt:variant>
      <vt:variant>
        <vt:lpwstr>_Toc84863740</vt:lpwstr>
      </vt:variant>
      <vt:variant>
        <vt:i4>1769520</vt:i4>
      </vt:variant>
      <vt:variant>
        <vt:i4>260</vt:i4>
      </vt:variant>
      <vt:variant>
        <vt:i4>0</vt:i4>
      </vt:variant>
      <vt:variant>
        <vt:i4>5</vt:i4>
      </vt:variant>
      <vt:variant>
        <vt:lpwstr/>
      </vt:variant>
      <vt:variant>
        <vt:lpwstr>_Toc84863739</vt:lpwstr>
      </vt:variant>
      <vt:variant>
        <vt:i4>1703984</vt:i4>
      </vt:variant>
      <vt:variant>
        <vt:i4>254</vt:i4>
      </vt:variant>
      <vt:variant>
        <vt:i4>0</vt:i4>
      </vt:variant>
      <vt:variant>
        <vt:i4>5</vt:i4>
      </vt:variant>
      <vt:variant>
        <vt:lpwstr/>
      </vt:variant>
      <vt:variant>
        <vt:lpwstr>_Toc84863738</vt:lpwstr>
      </vt:variant>
      <vt:variant>
        <vt:i4>1376304</vt:i4>
      </vt:variant>
      <vt:variant>
        <vt:i4>248</vt:i4>
      </vt:variant>
      <vt:variant>
        <vt:i4>0</vt:i4>
      </vt:variant>
      <vt:variant>
        <vt:i4>5</vt:i4>
      </vt:variant>
      <vt:variant>
        <vt:lpwstr/>
      </vt:variant>
      <vt:variant>
        <vt:lpwstr>_Toc84863737</vt:lpwstr>
      </vt:variant>
      <vt:variant>
        <vt:i4>1310768</vt:i4>
      </vt:variant>
      <vt:variant>
        <vt:i4>242</vt:i4>
      </vt:variant>
      <vt:variant>
        <vt:i4>0</vt:i4>
      </vt:variant>
      <vt:variant>
        <vt:i4>5</vt:i4>
      </vt:variant>
      <vt:variant>
        <vt:lpwstr/>
      </vt:variant>
      <vt:variant>
        <vt:lpwstr>_Toc84863736</vt:lpwstr>
      </vt:variant>
      <vt:variant>
        <vt:i4>1507376</vt:i4>
      </vt:variant>
      <vt:variant>
        <vt:i4>236</vt:i4>
      </vt:variant>
      <vt:variant>
        <vt:i4>0</vt:i4>
      </vt:variant>
      <vt:variant>
        <vt:i4>5</vt:i4>
      </vt:variant>
      <vt:variant>
        <vt:lpwstr/>
      </vt:variant>
      <vt:variant>
        <vt:lpwstr>_Toc84863735</vt:lpwstr>
      </vt:variant>
      <vt:variant>
        <vt:i4>1441840</vt:i4>
      </vt:variant>
      <vt:variant>
        <vt:i4>230</vt:i4>
      </vt:variant>
      <vt:variant>
        <vt:i4>0</vt:i4>
      </vt:variant>
      <vt:variant>
        <vt:i4>5</vt:i4>
      </vt:variant>
      <vt:variant>
        <vt:lpwstr/>
      </vt:variant>
      <vt:variant>
        <vt:lpwstr>_Toc84863734</vt:lpwstr>
      </vt:variant>
      <vt:variant>
        <vt:i4>1114160</vt:i4>
      </vt:variant>
      <vt:variant>
        <vt:i4>224</vt:i4>
      </vt:variant>
      <vt:variant>
        <vt:i4>0</vt:i4>
      </vt:variant>
      <vt:variant>
        <vt:i4>5</vt:i4>
      </vt:variant>
      <vt:variant>
        <vt:lpwstr/>
      </vt:variant>
      <vt:variant>
        <vt:lpwstr>_Toc84863733</vt:lpwstr>
      </vt:variant>
      <vt:variant>
        <vt:i4>1048624</vt:i4>
      </vt:variant>
      <vt:variant>
        <vt:i4>218</vt:i4>
      </vt:variant>
      <vt:variant>
        <vt:i4>0</vt:i4>
      </vt:variant>
      <vt:variant>
        <vt:i4>5</vt:i4>
      </vt:variant>
      <vt:variant>
        <vt:lpwstr/>
      </vt:variant>
      <vt:variant>
        <vt:lpwstr>_Toc84863732</vt:lpwstr>
      </vt:variant>
      <vt:variant>
        <vt:i4>1245232</vt:i4>
      </vt:variant>
      <vt:variant>
        <vt:i4>212</vt:i4>
      </vt:variant>
      <vt:variant>
        <vt:i4>0</vt:i4>
      </vt:variant>
      <vt:variant>
        <vt:i4>5</vt:i4>
      </vt:variant>
      <vt:variant>
        <vt:lpwstr/>
      </vt:variant>
      <vt:variant>
        <vt:lpwstr>_Toc84863731</vt:lpwstr>
      </vt:variant>
      <vt:variant>
        <vt:i4>1179696</vt:i4>
      </vt:variant>
      <vt:variant>
        <vt:i4>206</vt:i4>
      </vt:variant>
      <vt:variant>
        <vt:i4>0</vt:i4>
      </vt:variant>
      <vt:variant>
        <vt:i4>5</vt:i4>
      </vt:variant>
      <vt:variant>
        <vt:lpwstr/>
      </vt:variant>
      <vt:variant>
        <vt:lpwstr>_Toc84863730</vt:lpwstr>
      </vt:variant>
      <vt:variant>
        <vt:i4>1769521</vt:i4>
      </vt:variant>
      <vt:variant>
        <vt:i4>200</vt:i4>
      </vt:variant>
      <vt:variant>
        <vt:i4>0</vt:i4>
      </vt:variant>
      <vt:variant>
        <vt:i4>5</vt:i4>
      </vt:variant>
      <vt:variant>
        <vt:lpwstr/>
      </vt:variant>
      <vt:variant>
        <vt:lpwstr>_Toc84863729</vt:lpwstr>
      </vt:variant>
      <vt:variant>
        <vt:i4>1703985</vt:i4>
      </vt:variant>
      <vt:variant>
        <vt:i4>194</vt:i4>
      </vt:variant>
      <vt:variant>
        <vt:i4>0</vt:i4>
      </vt:variant>
      <vt:variant>
        <vt:i4>5</vt:i4>
      </vt:variant>
      <vt:variant>
        <vt:lpwstr/>
      </vt:variant>
      <vt:variant>
        <vt:lpwstr>_Toc84863728</vt:lpwstr>
      </vt:variant>
      <vt:variant>
        <vt:i4>1376305</vt:i4>
      </vt:variant>
      <vt:variant>
        <vt:i4>188</vt:i4>
      </vt:variant>
      <vt:variant>
        <vt:i4>0</vt:i4>
      </vt:variant>
      <vt:variant>
        <vt:i4>5</vt:i4>
      </vt:variant>
      <vt:variant>
        <vt:lpwstr/>
      </vt:variant>
      <vt:variant>
        <vt:lpwstr>_Toc84863727</vt:lpwstr>
      </vt:variant>
      <vt:variant>
        <vt:i4>1310769</vt:i4>
      </vt:variant>
      <vt:variant>
        <vt:i4>182</vt:i4>
      </vt:variant>
      <vt:variant>
        <vt:i4>0</vt:i4>
      </vt:variant>
      <vt:variant>
        <vt:i4>5</vt:i4>
      </vt:variant>
      <vt:variant>
        <vt:lpwstr/>
      </vt:variant>
      <vt:variant>
        <vt:lpwstr>_Toc84863726</vt:lpwstr>
      </vt:variant>
      <vt:variant>
        <vt:i4>1507377</vt:i4>
      </vt:variant>
      <vt:variant>
        <vt:i4>176</vt:i4>
      </vt:variant>
      <vt:variant>
        <vt:i4>0</vt:i4>
      </vt:variant>
      <vt:variant>
        <vt:i4>5</vt:i4>
      </vt:variant>
      <vt:variant>
        <vt:lpwstr/>
      </vt:variant>
      <vt:variant>
        <vt:lpwstr>_Toc84863725</vt:lpwstr>
      </vt:variant>
      <vt:variant>
        <vt:i4>1441841</vt:i4>
      </vt:variant>
      <vt:variant>
        <vt:i4>170</vt:i4>
      </vt:variant>
      <vt:variant>
        <vt:i4>0</vt:i4>
      </vt:variant>
      <vt:variant>
        <vt:i4>5</vt:i4>
      </vt:variant>
      <vt:variant>
        <vt:lpwstr/>
      </vt:variant>
      <vt:variant>
        <vt:lpwstr>_Toc84863724</vt:lpwstr>
      </vt:variant>
      <vt:variant>
        <vt:i4>1114161</vt:i4>
      </vt:variant>
      <vt:variant>
        <vt:i4>164</vt:i4>
      </vt:variant>
      <vt:variant>
        <vt:i4>0</vt:i4>
      </vt:variant>
      <vt:variant>
        <vt:i4>5</vt:i4>
      </vt:variant>
      <vt:variant>
        <vt:lpwstr/>
      </vt:variant>
      <vt:variant>
        <vt:lpwstr>_Toc84863723</vt:lpwstr>
      </vt:variant>
      <vt:variant>
        <vt:i4>1048625</vt:i4>
      </vt:variant>
      <vt:variant>
        <vt:i4>158</vt:i4>
      </vt:variant>
      <vt:variant>
        <vt:i4>0</vt:i4>
      </vt:variant>
      <vt:variant>
        <vt:i4>5</vt:i4>
      </vt:variant>
      <vt:variant>
        <vt:lpwstr/>
      </vt:variant>
      <vt:variant>
        <vt:lpwstr>_Toc84863722</vt:lpwstr>
      </vt:variant>
      <vt:variant>
        <vt:i4>1245233</vt:i4>
      </vt:variant>
      <vt:variant>
        <vt:i4>152</vt:i4>
      </vt:variant>
      <vt:variant>
        <vt:i4>0</vt:i4>
      </vt:variant>
      <vt:variant>
        <vt:i4>5</vt:i4>
      </vt:variant>
      <vt:variant>
        <vt:lpwstr/>
      </vt:variant>
      <vt:variant>
        <vt:lpwstr>_Toc84863721</vt:lpwstr>
      </vt:variant>
      <vt:variant>
        <vt:i4>1179697</vt:i4>
      </vt:variant>
      <vt:variant>
        <vt:i4>146</vt:i4>
      </vt:variant>
      <vt:variant>
        <vt:i4>0</vt:i4>
      </vt:variant>
      <vt:variant>
        <vt:i4>5</vt:i4>
      </vt:variant>
      <vt:variant>
        <vt:lpwstr/>
      </vt:variant>
      <vt:variant>
        <vt:lpwstr>_Toc84863720</vt:lpwstr>
      </vt:variant>
      <vt:variant>
        <vt:i4>1769522</vt:i4>
      </vt:variant>
      <vt:variant>
        <vt:i4>140</vt:i4>
      </vt:variant>
      <vt:variant>
        <vt:i4>0</vt:i4>
      </vt:variant>
      <vt:variant>
        <vt:i4>5</vt:i4>
      </vt:variant>
      <vt:variant>
        <vt:lpwstr/>
      </vt:variant>
      <vt:variant>
        <vt:lpwstr>_Toc84863719</vt:lpwstr>
      </vt:variant>
      <vt:variant>
        <vt:i4>1703986</vt:i4>
      </vt:variant>
      <vt:variant>
        <vt:i4>134</vt:i4>
      </vt:variant>
      <vt:variant>
        <vt:i4>0</vt:i4>
      </vt:variant>
      <vt:variant>
        <vt:i4>5</vt:i4>
      </vt:variant>
      <vt:variant>
        <vt:lpwstr/>
      </vt:variant>
      <vt:variant>
        <vt:lpwstr>_Toc84863718</vt:lpwstr>
      </vt:variant>
      <vt:variant>
        <vt:i4>1376306</vt:i4>
      </vt:variant>
      <vt:variant>
        <vt:i4>128</vt:i4>
      </vt:variant>
      <vt:variant>
        <vt:i4>0</vt:i4>
      </vt:variant>
      <vt:variant>
        <vt:i4>5</vt:i4>
      </vt:variant>
      <vt:variant>
        <vt:lpwstr/>
      </vt:variant>
      <vt:variant>
        <vt:lpwstr>_Toc84863717</vt:lpwstr>
      </vt:variant>
      <vt:variant>
        <vt:i4>1310770</vt:i4>
      </vt:variant>
      <vt:variant>
        <vt:i4>122</vt:i4>
      </vt:variant>
      <vt:variant>
        <vt:i4>0</vt:i4>
      </vt:variant>
      <vt:variant>
        <vt:i4>5</vt:i4>
      </vt:variant>
      <vt:variant>
        <vt:lpwstr/>
      </vt:variant>
      <vt:variant>
        <vt:lpwstr>_Toc84863716</vt:lpwstr>
      </vt:variant>
      <vt:variant>
        <vt:i4>1507378</vt:i4>
      </vt:variant>
      <vt:variant>
        <vt:i4>116</vt:i4>
      </vt:variant>
      <vt:variant>
        <vt:i4>0</vt:i4>
      </vt:variant>
      <vt:variant>
        <vt:i4>5</vt:i4>
      </vt:variant>
      <vt:variant>
        <vt:lpwstr/>
      </vt:variant>
      <vt:variant>
        <vt:lpwstr>_Toc84863715</vt:lpwstr>
      </vt:variant>
      <vt:variant>
        <vt:i4>1441842</vt:i4>
      </vt:variant>
      <vt:variant>
        <vt:i4>110</vt:i4>
      </vt:variant>
      <vt:variant>
        <vt:i4>0</vt:i4>
      </vt:variant>
      <vt:variant>
        <vt:i4>5</vt:i4>
      </vt:variant>
      <vt:variant>
        <vt:lpwstr/>
      </vt:variant>
      <vt:variant>
        <vt:lpwstr>_Toc84863714</vt:lpwstr>
      </vt:variant>
      <vt:variant>
        <vt:i4>1114162</vt:i4>
      </vt:variant>
      <vt:variant>
        <vt:i4>104</vt:i4>
      </vt:variant>
      <vt:variant>
        <vt:i4>0</vt:i4>
      </vt:variant>
      <vt:variant>
        <vt:i4>5</vt:i4>
      </vt:variant>
      <vt:variant>
        <vt:lpwstr/>
      </vt:variant>
      <vt:variant>
        <vt:lpwstr>_Toc84863713</vt:lpwstr>
      </vt:variant>
      <vt:variant>
        <vt:i4>1048626</vt:i4>
      </vt:variant>
      <vt:variant>
        <vt:i4>98</vt:i4>
      </vt:variant>
      <vt:variant>
        <vt:i4>0</vt:i4>
      </vt:variant>
      <vt:variant>
        <vt:i4>5</vt:i4>
      </vt:variant>
      <vt:variant>
        <vt:lpwstr/>
      </vt:variant>
      <vt:variant>
        <vt:lpwstr>_Toc84863712</vt:lpwstr>
      </vt:variant>
      <vt:variant>
        <vt:i4>1245234</vt:i4>
      </vt:variant>
      <vt:variant>
        <vt:i4>92</vt:i4>
      </vt:variant>
      <vt:variant>
        <vt:i4>0</vt:i4>
      </vt:variant>
      <vt:variant>
        <vt:i4>5</vt:i4>
      </vt:variant>
      <vt:variant>
        <vt:lpwstr/>
      </vt:variant>
      <vt:variant>
        <vt:lpwstr>_Toc84863711</vt:lpwstr>
      </vt:variant>
      <vt:variant>
        <vt:i4>1179698</vt:i4>
      </vt:variant>
      <vt:variant>
        <vt:i4>86</vt:i4>
      </vt:variant>
      <vt:variant>
        <vt:i4>0</vt:i4>
      </vt:variant>
      <vt:variant>
        <vt:i4>5</vt:i4>
      </vt:variant>
      <vt:variant>
        <vt:lpwstr/>
      </vt:variant>
      <vt:variant>
        <vt:lpwstr>_Toc84863710</vt:lpwstr>
      </vt:variant>
      <vt:variant>
        <vt:i4>1769523</vt:i4>
      </vt:variant>
      <vt:variant>
        <vt:i4>80</vt:i4>
      </vt:variant>
      <vt:variant>
        <vt:i4>0</vt:i4>
      </vt:variant>
      <vt:variant>
        <vt:i4>5</vt:i4>
      </vt:variant>
      <vt:variant>
        <vt:lpwstr/>
      </vt:variant>
      <vt:variant>
        <vt:lpwstr>_Toc84863709</vt:lpwstr>
      </vt:variant>
      <vt:variant>
        <vt:i4>1703987</vt:i4>
      </vt:variant>
      <vt:variant>
        <vt:i4>74</vt:i4>
      </vt:variant>
      <vt:variant>
        <vt:i4>0</vt:i4>
      </vt:variant>
      <vt:variant>
        <vt:i4>5</vt:i4>
      </vt:variant>
      <vt:variant>
        <vt:lpwstr/>
      </vt:variant>
      <vt:variant>
        <vt:lpwstr>_Toc84863708</vt:lpwstr>
      </vt:variant>
      <vt:variant>
        <vt:i4>1376307</vt:i4>
      </vt:variant>
      <vt:variant>
        <vt:i4>68</vt:i4>
      </vt:variant>
      <vt:variant>
        <vt:i4>0</vt:i4>
      </vt:variant>
      <vt:variant>
        <vt:i4>5</vt:i4>
      </vt:variant>
      <vt:variant>
        <vt:lpwstr/>
      </vt:variant>
      <vt:variant>
        <vt:lpwstr>_Toc84863707</vt:lpwstr>
      </vt:variant>
      <vt:variant>
        <vt:i4>1310771</vt:i4>
      </vt:variant>
      <vt:variant>
        <vt:i4>62</vt:i4>
      </vt:variant>
      <vt:variant>
        <vt:i4>0</vt:i4>
      </vt:variant>
      <vt:variant>
        <vt:i4>5</vt:i4>
      </vt:variant>
      <vt:variant>
        <vt:lpwstr/>
      </vt:variant>
      <vt:variant>
        <vt:lpwstr>_Toc84863706</vt:lpwstr>
      </vt:variant>
      <vt:variant>
        <vt:i4>1507379</vt:i4>
      </vt:variant>
      <vt:variant>
        <vt:i4>56</vt:i4>
      </vt:variant>
      <vt:variant>
        <vt:i4>0</vt:i4>
      </vt:variant>
      <vt:variant>
        <vt:i4>5</vt:i4>
      </vt:variant>
      <vt:variant>
        <vt:lpwstr/>
      </vt:variant>
      <vt:variant>
        <vt:lpwstr>_Toc84863705</vt:lpwstr>
      </vt:variant>
      <vt:variant>
        <vt:i4>1441843</vt:i4>
      </vt:variant>
      <vt:variant>
        <vt:i4>50</vt:i4>
      </vt:variant>
      <vt:variant>
        <vt:i4>0</vt:i4>
      </vt:variant>
      <vt:variant>
        <vt:i4>5</vt:i4>
      </vt:variant>
      <vt:variant>
        <vt:lpwstr/>
      </vt:variant>
      <vt:variant>
        <vt:lpwstr>_Toc84863704</vt:lpwstr>
      </vt:variant>
      <vt:variant>
        <vt:i4>1114163</vt:i4>
      </vt:variant>
      <vt:variant>
        <vt:i4>44</vt:i4>
      </vt:variant>
      <vt:variant>
        <vt:i4>0</vt:i4>
      </vt:variant>
      <vt:variant>
        <vt:i4>5</vt:i4>
      </vt:variant>
      <vt:variant>
        <vt:lpwstr/>
      </vt:variant>
      <vt:variant>
        <vt:lpwstr>_Toc84863703</vt:lpwstr>
      </vt:variant>
      <vt:variant>
        <vt:i4>1048627</vt:i4>
      </vt:variant>
      <vt:variant>
        <vt:i4>38</vt:i4>
      </vt:variant>
      <vt:variant>
        <vt:i4>0</vt:i4>
      </vt:variant>
      <vt:variant>
        <vt:i4>5</vt:i4>
      </vt:variant>
      <vt:variant>
        <vt:lpwstr/>
      </vt:variant>
      <vt:variant>
        <vt:lpwstr>_Toc84863702</vt:lpwstr>
      </vt:variant>
      <vt:variant>
        <vt:i4>1245235</vt:i4>
      </vt:variant>
      <vt:variant>
        <vt:i4>32</vt:i4>
      </vt:variant>
      <vt:variant>
        <vt:i4>0</vt:i4>
      </vt:variant>
      <vt:variant>
        <vt:i4>5</vt:i4>
      </vt:variant>
      <vt:variant>
        <vt:lpwstr/>
      </vt:variant>
      <vt:variant>
        <vt:lpwstr>_Toc84863701</vt:lpwstr>
      </vt:variant>
      <vt:variant>
        <vt:i4>1179699</vt:i4>
      </vt:variant>
      <vt:variant>
        <vt:i4>26</vt:i4>
      </vt:variant>
      <vt:variant>
        <vt:i4>0</vt:i4>
      </vt:variant>
      <vt:variant>
        <vt:i4>5</vt:i4>
      </vt:variant>
      <vt:variant>
        <vt:lpwstr/>
      </vt:variant>
      <vt:variant>
        <vt:lpwstr>_Toc84863700</vt:lpwstr>
      </vt:variant>
      <vt:variant>
        <vt:i4>1703994</vt:i4>
      </vt:variant>
      <vt:variant>
        <vt:i4>20</vt:i4>
      </vt:variant>
      <vt:variant>
        <vt:i4>0</vt:i4>
      </vt:variant>
      <vt:variant>
        <vt:i4>5</vt:i4>
      </vt:variant>
      <vt:variant>
        <vt:lpwstr/>
      </vt:variant>
      <vt:variant>
        <vt:lpwstr>_Toc84863699</vt:lpwstr>
      </vt:variant>
      <vt:variant>
        <vt:i4>1769530</vt:i4>
      </vt:variant>
      <vt:variant>
        <vt:i4>14</vt:i4>
      </vt:variant>
      <vt:variant>
        <vt:i4>0</vt:i4>
      </vt:variant>
      <vt:variant>
        <vt:i4>5</vt:i4>
      </vt:variant>
      <vt:variant>
        <vt:lpwstr/>
      </vt:variant>
      <vt:variant>
        <vt:lpwstr>_Toc84863698</vt:lpwstr>
      </vt:variant>
      <vt:variant>
        <vt:i4>2424884</vt:i4>
      </vt:variant>
      <vt:variant>
        <vt:i4>9</vt:i4>
      </vt:variant>
      <vt:variant>
        <vt:i4>0</vt:i4>
      </vt:variant>
      <vt:variant>
        <vt:i4>5</vt:i4>
      </vt:variant>
      <vt:variant>
        <vt:lpwstr>https://www.awe.gov.au/</vt:lpwstr>
      </vt:variant>
      <vt:variant>
        <vt:lpwstr/>
      </vt:variant>
      <vt:variant>
        <vt:i4>3670138</vt:i4>
      </vt:variant>
      <vt:variant>
        <vt:i4>6</vt:i4>
      </vt:variant>
      <vt:variant>
        <vt:i4>0</vt:i4>
      </vt:variant>
      <vt:variant>
        <vt:i4>5</vt:i4>
      </vt:variant>
      <vt:variant>
        <vt:lpwstr>https://www.awe.gov.au/publications</vt:lpwstr>
      </vt:variant>
      <vt:variant>
        <vt:lpwstr/>
      </vt:variant>
      <vt:variant>
        <vt:i4>6553605</vt:i4>
      </vt:variant>
      <vt:variant>
        <vt:i4>3</vt:i4>
      </vt:variant>
      <vt:variant>
        <vt:i4>0</vt:i4>
      </vt:variant>
      <vt:variant>
        <vt:i4>5</vt:i4>
      </vt:variant>
      <vt:variant>
        <vt:lpwstr>mailto:copyright@awe.gov.au</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artificial reef guidelines Version 1.0 (2023)</dc:title>
  <dc:subject/>
  <dc:creator>DCCEEW</dc:creator>
  <cp:keywords/>
  <dc:description/>
  <cp:lastModifiedBy>Durack, Bec</cp:lastModifiedBy>
  <cp:revision>2</cp:revision>
  <cp:lastPrinted>2023-12-12T02:23:00Z</cp:lastPrinted>
  <dcterms:created xsi:type="dcterms:W3CDTF">2023-12-12T04:20:00Z</dcterms:created>
  <dcterms:modified xsi:type="dcterms:W3CDTF">2023-12-12T04:20:00Z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{ee7e1cae-e55d-4960-914b-5b889786d4d6}</vt:lpwstr>
  </property>
  <property fmtid="{D5CDD505-2E9C-101B-9397-08002B2CF9AE}" pid="7" name="RecordPoint_ActiveItemWebId">
    <vt:lpwstr>{0bcbb41d-de92-4188-b5bb-20563d978867}</vt:lpwstr>
  </property>
  <property fmtid="{D5CDD505-2E9C-101B-9397-08002B2CF9AE}" pid="8" name="RecordPoint_RecordNumberSubmitted">
    <vt:lpwstr/>
  </property>
  <property fmtid="{D5CDD505-2E9C-101B-9397-08002B2CF9AE}" pid="9" name="RecordPoint_SubmissionCompleted">
    <vt:lpwstr/>
  </property>
  <property fmtid="{D5CDD505-2E9C-101B-9397-08002B2CF9AE}" pid="10" name="RecordPoint_SubmissionDate">
    <vt:lpwstr/>
  </property>
  <property fmtid="{D5CDD505-2E9C-101B-9397-08002B2CF9AE}" pid="11" name="RecordPoint_ActiveItemMoved">
    <vt:lpwstr/>
  </property>
  <property fmtid="{D5CDD505-2E9C-101B-9397-08002B2CF9AE}" pid="12" name="RecordPoint_RecordFormat">
    <vt:lpwstr/>
  </property>
  <property fmtid="{D5CDD505-2E9C-101B-9397-08002B2CF9AE}" pid="13" name="MediaServiceImageTags">
    <vt:lpwstr/>
  </property>
  <property fmtid="{D5CDD505-2E9C-101B-9397-08002B2CF9AE}" pid="14" name="Order">
    <vt:r8>989900</vt:r8>
  </property>
  <property fmtid="{D5CDD505-2E9C-101B-9397-08002B2CF9AE}" pid="15" name="Record_x0020_Classification">
    <vt:lpwstr/>
  </property>
  <property fmtid="{D5CDD505-2E9C-101B-9397-08002B2CF9AE}" pid="16" name="h64465b6520a47a58f1168c7a3f04764">
    <vt:lpwstr/>
  </property>
  <property fmtid="{D5CDD505-2E9C-101B-9397-08002B2CF9AE}" pid="17" name="Record Classification">
    <vt:lpwstr/>
  </property>
</Properties>
</file>