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3E749" w14:textId="77777777" w:rsidR="000325B4" w:rsidRDefault="00087903">
      <w:pPr>
        <w:pStyle w:val="Heading1"/>
        <w:rPr>
          <w:rFonts w:ascii="Arial" w:hAnsi="Arial"/>
        </w:rPr>
      </w:pPr>
      <w:r>
        <w:rPr>
          <w:rFonts w:ascii="Arial" w:hAnsi="Arial"/>
          <w:b w:val="0"/>
          <w:bCs w:val="0"/>
          <w:noProof/>
        </w:rPr>
        <w:pict w14:anchorId="3C685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3003" type="#_x0000_t75" alt="DSEWPaC-inline_stacked_blue.png" style="position:absolute;margin-left:65.1pt;margin-top:11.75pt;width:252.15pt;height:54.4pt;z-index:3;visibility:visible">
            <v:imagedata r:id="rId7" o:title="DSEWPaC-inline_stacked_blue"/>
          </v:shape>
        </w:pict>
      </w:r>
    </w:p>
    <w:p w14:paraId="320CCE29" w14:textId="77777777" w:rsidR="000325B4" w:rsidRDefault="000325B4">
      <w:pPr>
        <w:pStyle w:val="Heading1"/>
        <w:rPr>
          <w:rFonts w:ascii="Arial" w:hAnsi="Arial"/>
        </w:rPr>
      </w:pPr>
    </w:p>
    <w:p w14:paraId="304DD170" w14:textId="77777777" w:rsidR="000325B4" w:rsidRDefault="000325B4">
      <w:pPr>
        <w:pStyle w:val="StyleTitle-EPBCPSbackgroundRight"/>
        <w:rPr>
          <w:rFonts w:cs="Arial"/>
        </w:rPr>
      </w:pPr>
    </w:p>
    <w:p w14:paraId="346887A9" w14:textId="77777777" w:rsidR="000325B4" w:rsidRDefault="000325B4">
      <w:pPr>
        <w:pStyle w:val="StyleTitle-EPBCPSbackgroundRight"/>
        <w:rPr>
          <w:rFonts w:cs="Arial"/>
        </w:rPr>
      </w:pPr>
    </w:p>
    <w:p w14:paraId="29292D4C" w14:textId="77777777" w:rsidR="000325B4" w:rsidRDefault="000325B4">
      <w:pPr>
        <w:pStyle w:val="StyleTitle-EPBCPSbackgroundRight"/>
        <w:rPr>
          <w:rFonts w:cs="Arial"/>
        </w:rPr>
      </w:pPr>
    </w:p>
    <w:p w14:paraId="2BBB7A5A" w14:textId="77777777" w:rsidR="000325B4" w:rsidRDefault="000325B4">
      <w:pPr>
        <w:pStyle w:val="StyleTitle-EPBCPSbackgroundRight"/>
        <w:rPr>
          <w:rFonts w:cs="Arial"/>
        </w:rPr>
      </w:pPr>
      <w:r>
        <w:rPr>
          <w:rFonts w:cs="Arial"/>
        </w:rPr>
        <w:br/>
      </w:r>
    </w:p>
    <w:p w14:paraId="52519BF2" w14:textId="77777777" w:rsidR="000325B4" w:rsidRDefault="00087903">
      <w:pPr>
        <w:pStyle w:val="StyleTitle-EPBCPSbackgroundRight"/>
        <w:jc w:val="left"/>
        <w:rPr>
          <w:rFonts w:cs="Arial"/>
          <w:i/>
          <w:color w:val="365F91"/>
          <w:sz w:val="36"/>
          <w:szCs w:val="36"/>
        </w:rPr>
      </w:pPr>
      <w:bookmarkStart w:id="0" w:name="OLE_LINK1"/>
      <w:bookmarkStart w:id="1" w:name="OLE_LINK2"/>
      <w:r w:rsidRPr="00087903">
        <w:rPr>
          <w:rFonts w:cs="Arial"/>
          <w:color w:val="365F91"/>
          <w:sz w:val="36"/>
          <w:szCs w:val="36"/>
        </w:rPr>
        <w:t xml:space="preserve">Referral </w:t>
      </w:r>
      <w:r w:rsidR="000325B4" w:rsidRPr="00087903">
        <w:rPr>
          <w:rFonts w:cs="Arial"/>
          <w:color w:val="365F91"/>
          <w:sz w:val="36"/>
          <w:szCs w:val="36"/>
        </w:rPr>
        <w:t xml:space="preserve">guideline for the vulnerable water mouse </w:t>
      </w:r>
      <w:r w:rsidR="000325B4" w:rsidRPr="00087903">
        <w:rPr>
          <w:rFonts w:cs="Arial"/>
          <w:i/>
          <w:color w:val="365F91"/>
          <w:sz w:val="36"/>
          <w:szCs w:val="36"/>
        </w:rPr>
        <w:t>Xeromys myoides</w:t>
      </w:r>
      <w:r w:rsidR="00DB0CE8" w:rsidRPr="00087903">
        <w:rPr>
          <w:rFonts w:cs="Arial"/>
          <w:i/>
          <w:color w:val="365F91"/>
          <w:sz w:val="36"/>
          <w:szCs w:val="36"/>
        </w:rPr>
        <w:t xml:space="preserve">  </w:t>
      </w:r>
    </w:p>
    <w:bookmarkEnd w:id="0"/>
    <w:bookmarkEnd w:id="1"/>
    <w:p w14:paraId="1FD8772C" w14:textId="77777777" w:rsidR="00632C21" w:rsidRPr="00087903" w:rsidRDefault="00632C21">
      <w:pPr>
        <w:pStyle w:val="StyleTitle-EPBCPSbackgroundRight"/>
        <w:jc w:val="left"/>
        <w:rPr>
          <w:rFonts w:cs="Arial"/>
          <w:color w:val="365F91"/>
          <w:sz w:val="36"/>
          <w:szCs w:val="36"/>
        </w:rPr>
      </w:pPr>
    </w:p>
    <w:p w14:paraId="4E6087CF" w14:textId="77777777" w:rsidR="00733EE0" w:rsidRDefault="0080069F">
      <w:pPr>
        <w:rPr>
          <w:rFonts w:ascii="Arial" w:hAnsi="Arial" w:cs="Arial"/>
          <w:b/>
          <w:color w:val="365F91"/>
          <w:sz w:val="28"/>
          <w:szCs w:val="28"/>
        </w:rPr>
      </w:pPr>
      <w:r w:rsidRPr="0080069F">
        <w:rPr>
          <w:rFonts w:ascii="Arial" w:hAnsi="Arial" w:cs="Arial"/>
          <w:b/>
          <w:noProof/>
          <w:color w:val="365F91"/>
          <w:sz w:val="28"/>
          <w:szCs w:val="28"/>
        </w:rPr>
        <w:pict w14:anchorId="0AF85606">
          <v:shape id="Picture 3" o:spid="_x0000_i1025" type="#_x0000_t75" style="width:345pt;height:258.6pt;visibility:visible">
            <v:imagedata r:id="rId8" o:title="NinaKaluza3"/>
          </v:shape>
        </w:pict>
      </w:r>
    </w:p>
    <w:p w14:paraId="6846EC36" w14:textId="77777777" w:rsidR="00293FBE" w:rsidRDefault="00293FBE">
      <w:pPr>
        <w:rPr>
          <w:rFonts w:ascii="Arial" w:hAnsi="Arial" w:cs="Arial"/>
          <w:b/>
          <w:color w:val="365F91"/>
          <w:sz w:val="28"/>
          <w:szCs w:val="28"/>
        </w:rPr>
      </w:pPr>
    </w:p>
    <w:p w14:paraId="03E0AF8F" w14:textId="77777777" w:rsidR="00293FBE" w:rsidRDefault="00293FBE">
      <w:pPr>
        <w:rPr>
          <w:rFonts w:ascii="Arial" w:hAnsi="Arial" w:cs="Arial"/>
          <w:b/>
          <w:color w:val="365F91"/>
          <w:sz w:val="28"/>
          <w:szCs w:val="28"/>
        </w:rPr>
      </w:pPr>
    </w:p>
    <w:p w14:paraId="5DBBAF8E" w14:textId="77777777" w:rsidR="00293FBE" w:rsidRPr="00293FBE" w:rsidRDefault="00CF43AD" w:rsidP="00293FBE">
      <w:pPr>
        <w:pStyle w:val="StyleTitle-EPBCPSbackgroundRight"/>
        <w:jc w:val="left"/>
        <w:rPr>
          <w:rFonts w:cs="Arial"/>
          <w:color w:val="365F91"/>
          <w:sz w:val="36"/>
          <w:szCs w:val="36"/>
        </w:rPr>
      </w:pPr>
      <w:r>
        <w:rPr>
          <w:rFonts w:cs="Arial"/>
          <w:color w:val="365F91"/>
          <w:sz w:val="36"/>
          <w:szCs w:val="36"/>
        </w:rPr>
        <w:t>December</w:t>
      </w:r>
      <w:r w:rsidRPr="00293FBE">
        <w:rPr>
          <w:rFonts w:cs="Arial"/>
          <w:color w:val="365F91"/>
          <w:sz w:val="36"/>
          <w:szCs w:val="36"/>
        </w:rPr>
        <w:t xml:space="preserve"> </w:t>
      </w:r>
      <w:r w:rsidR="00293FBE" w:rsidRPr="00293FBE">
        <w:rPr>
          <w:rFonts w:cs="Arial"/>
          <w:color w:val="365F91"/>
          <w:sz w:val="36"/>
          <w:szCs w:val="36"/>
        </w:rPr>
        <w:t>2015</w:t>
      </w:r>
    </w:p>
    <w:p w14:paraId="044AB3AE" w14:textId="77777777" w:rsidR="000325B4" w:rsidRDefault="000325B4">
      <w:pPr>
        <w:jc w:val="right"/>
        <w:rPr>
          <w:rFonts w:ascii="Arial" w:hAnsi="Arial" w:cs="Arial"/>
        </w:rPr>
      </w:pPr>
    </w:p>
    <w:p w14:paraId="40DBCC90" w14:textId="77777777" w:rsidR="000325B4" w:rsidRDefault="000325B4">
      <w:pPr>
        <w:jc w:val="right"/>
        <w:rPr>
          <w:rFonts w:ascii="Arial" w:hAnsi="Arial" w:cs="Arial"/>
        </w:rPr>
      </w:pPr>
    </w:p>
    <w:p w14:paraId="4B438C8D" w14:textId="77777777" w:rsidR="000325B4" w:rsidRDefault="000325B4">
      <w:pPr>
        <w:jc w:val="right"/>
        <w:rPr>
          <w:rFonts w:ascii="Arial" w:hAnsi="Arial" w:cs="Arial"/>
        </w:rPr>
      </w:pPr>
    </w:p>
    <w:p w14:paraId="7973C7B3" w14:textId="77777777" w:rsidR="000325B4" w:rsidRDefault="000325B4">
      <w:pPr>
        <w:jc w:val="right"/>
        <w:rPr>
          <w:rFonts w:ascii="Arial" w:hAnsi="Arial" w:cs="Arial"/>
        </w:rPr>
      </w:pPr>
    </w:p>
    <w:p w14:paraId="69C10CFE" w14:textId="77777777" w:rsidR="000325B4" w:rsidRDefault="000325B4">
      <w:pPr>
        <w:jc w:val="right"/>
        <w:rPr>
          <w:rFonts w:ascii="Arial" w:hAnsi="Arial" w:cs="Arial"/>
        </w:rPr>
      </w:pPr>
    </w:p>
    <w:p w14:paraId="2E1C6CED" w14:textId="77777777" w:rsidR="00087903" w:rsidRPr="00632C21" w:rsidRDefault="00087903" w:rsidP="00087903">
      <w:pPr>
        <w:rPr>
          <w:rFonts w:ascii="Arial" w:hAnsi="Arial" w:cs="Arial"/>
        </w:rPr>
      </w:pPr>
      <w:r w:rsidRPr="00632C21">
        <w:rPr>
          <w:rFonts w:ascii="Arial" w:hAnsi="Arial" w:cs="Arial"/>
          <w:color w:val="365F91"/>
          <w:sz w:val="28"/>
          <w:szCs w:val="28"/>
        </w:rPr>
        <w:t>Acknowledgements</w:t>
      </w:r>
      <w:r w:rsidRPr="00632C21">
        <w:rPr>
          <w:rFonts w:ascii="Arial" w:hAnsi="Arial" w:cs="Arial"/>
        </w:rPr>
        <w:t xml:space="preserve"> </w:t>
      </w:r>
    </w:p>
    <w:p w14:paraId="138B9538" w14:textId="77777777" w:rsidR="00087903" w:rsidRDefault="00087903" w:rsidP="00087903">
      <w:pPr>
        <w:rPr>
          <w:rFonts w:ascii="Arial" w:hAnsi="Arial" w:cs="Arial"/>
        </w:rPr>
      </w:pPr>
      <w:r w:rsidRPr="00682DBB">
        <w:rPr>
          <w:rFonts w:ascii="Arial" w:hAnsi="Arial" w:cs="Arial"/>
        </w:rPr>
        <w:t xml:space="preserve">The Department of the Environment would like to thank the following people for their valued expert </w:t>
      </w:r>
      <w:r w:rsidR="004D3B6B">
        <w:rPr>
          <w:rFonts w:ascii="Arial" w:hAnsi="Arial" w:cs="Arial"/>
        </w:rPr>
        <w:t xml:space="preserve">advice </w:t>
      </w:r>
      <w:r w:rsidR="005C5C7A">
        <w:rPr>
          <w:rFonts w:ascii="Arial" w:hAnsi="Arial" w:cs="Arial"/>
        </w:rPr>
        <w:t xml:space="preserve">or publications </w:t>
      </w:r>
      <w:r w:rsidR="00B559AA">
        <w:rPr>
          <w:rFonts w:ascii="Arial" w:hAnsi="Arial" w:cs="Arial"/>
        </w:rPr>
        <w:t xml:space="preserve">for use </w:t>
      </w:r>
      <w:r w:rsidR="004D3B6B">
        <w:rPr>
          <w:rFonts w:ascii="Arial" w:hAnsi="Arial" w:cs="Arial"/>
        </w:rPr>
        <w:t>in the development of this referral guideline</w:t>
      </w:r>
      <w:r w:rsidRPr="00682DBB">
        <w:rPr>
          <w:rFonts w:ascii="Arial" w:hAnsi="Arial" w:cs="Arial"/>
        </w:rPr>
        <w:t>: Steve Van Dyck, Heather Janetzki,</w:t>
      </w:r>
      <w:r w:rsidR="005C5C7A">
        <w:rPr>
          <w:rFonts w:ascii="Arial" w:hAnsi="Arial" w:cs="Arial"/>
        </w:rPr>
        <w:t xml:space="preserve"> John Woinarski, </w:t>
      </w:r>
      <w:r w:rsidRPr="00682DBB">
        <w:rPr>
          <w:rFonts w:ascii="Arial" w:hAnsi="Arial" w:cs="Arial"/>
        </w:rPr>
        <w:t>Ian Gynther, Derek Ball, Tina Ball, Simon Ward, Rod Hobson</w:t>
      </w:r>
      <w:r w:rsidR="008C66CA">
        <w:rPr>
          <w:rFonts w:ascii="Arial" w:hAnsi="Arial" w:cs="Arial"/>
        </w:rPr>
        <w:t xml:space="preserve">, </w:t>
      </w:r>
      <w:r w:rsidRPr="00682DBB">
        <w:rPr>
          <w:rFonts w:ascii="Arial" w:hAnsi="Arial" w:cs="Arial"/>
        </w:rPr>
        <w:t>Mark Breitfuss</w:t>
      </w:r>
      <w:r w:rsidR="008C66CA">
        <w:rPr>
          <w:rFonts w:ascii="Arial" w:hAnsi="Arial" w:cs="Arial"/>
        </w:rPr>
        <w:t>, Nina Kaluza, John McLachlin Karr, Andrew Tapsell</w:t>
      </w:r>
      <w:r w:rsidR="003E7369">
        <w:rPr>
          <w:rFonts w:ascii="Arial" w:hAnsi="Arial" w:cs="Arial"/>
        </w:rPr>
        <w:t>, Tanya Russell</w:t>
      </w:r>
      <w:r w:rsidR="008C66CA">
        <w:rPr>
          <w:rFonts w:ascii="Arial" w:hAnsi="Arial" w:cs="Arial"/>
        </w:rPr>
        <w:t xml:space="preserve"> and Stephanie Kiem</w:t>
      </w:r>
      <w:r w:rsidRPr="00682DBB">
        <w:rPr>
          <w:rFonts w:ascii="Arial" w:hAnsi="Arial" w:cs="Arial"/>
        </w:rPr>
        <w:t xml:space="preserve">. </w:t>
      </w:r>
    </w:p>
    <w:p w14:paraId="6CE84601" w14:textId="77777777" w:rsidR="00087903" w:rsidRDefault="00087903" w:rsidP="00087903">
      <w:pPr>
        <w:rPr>
          <w:rFonts w:ascii="Arial" w:hAnsi="Arial" w:cs="Arial"/>
          <w:b/>
          <w:sz w:val="28"/>
        </w:rPr>
      </w:pPr>
    </w:p>
    <w:p w14:paraId="25D28B34" w14:textId="77777777" w:rsidR="00087903" w:rsidRDefault="00087903" w:rsidP="00087903">
      <w:pPr>
        <w:rPr>
          <w:rFonts w:ascii="Arial" w:hAnsi="Arial" w:cs="Arial"/>
        </w:rPr>
      </w:pPr>
      <w:r w:rsidRPr="002B0F83">
        <w:rPr>
          <w:rFonts w:ascii="Arial" w:hAnsi="Arial" w:cs="Arial"/>
        </w:rPr>
        <w:t xml:space="preserve">© Copyright Commonwealth of Australia, </w:t>
      </w:r>
      <w:r>
        <w:rPr>
          <w:rFonts w:ascii="Arial" w:hAnsi="Arial" w:cs="Arial"/>
        </w:rPr>
        <w:t>2015</w:t>
      </w:r>
      <w:r w:rsidRPr="002B0F83">
        <w:rPr>
          <w:rFonts w:ascii="Arial" w:hAnsi="Arial" w:cs="Arial"/>
        </w:rPr>
        <w:t>.</w:t>
      </w:r>
    </w:p>
    <w:p w14:paraId="193300AA" w14:textId="77777777" w:rsidR="00087903" w:rsidRPr="002B0F83" w:rsidRDefault="00087903" w:rsidP="00087903">
      <w:pPr>
        <w:tabs>
          <w:tab w:val="left" w:pos="5416"/>
        </w:tabs>
        <w:rPr>
          <w:rFonts w:ascii="Arial" w:hAnsi="Arial" w:cs="Arial"/>
        </w:rPr>
      </w:pPr>
      <w:r>
        <w:rPr>
          <w:rFonts w:ascii="Arial" w:hAnsi="Arial" w:cs="Arial"/>
        </w:rPr>
        <w:tab/>
      </w:r>
    </w:p>
    <w:p w14:paraId="54AD4B21" w14:textId="77777777" w:rsidR="00087903" w:rsidRDefault="00087903" w:rsidP="00087903">
      <w:pPr>
        <w:rPr>
          <w:rFonts w:ascii="Arial" w:hAnsi="Arial" w:cs="Arial"/>
        </w:rPr>
      </w:pPr>
      <w:r w:rsidRPr="002B0F83">
        <w:rPr>
          <w:rFonts w:ascii="Arial" w:hAnsi="Arial" w:cs="Arial"/>
        </w:rPr>
        <w:fldChar w:fldCharType="begin"/>
      </w:r>
      <w:r w:rsidRPr="002B0F83">
        <w:rPr>
          <w:rFonts w:ascii="Arial" w:hAnsi="Arial" w:cs="Arial"/>
        </w:rPr>
        <w:instrText xml:space="preserve"> INCLUDEPICTURE "http://intranet.environment.gov.au/business/communication/publications/PublishingImages/creative_commons_licence.jpg" \* MERGEFORMATINET </w:instrText>
      </w:r>
      <w:r w:rsidRPr="002B0F83">
        <w:rPr>
          <w:rFonts w:ascii="Arial" w:hAnsi="Arial" w:cs="Arial"/>
        </w:rPr>
        <w:fldChar w:fldCharType="separate"/>
      </w:r>
      <w:r w:rsidRPr="002B0F83">
        <w:rPr>
          <w:rFonts w:ascii="Arial" w:hAnsi="Arial" w:cs="Arial"/>
        </w:rPr>
        <w:pict w14:anchorId="7408E7E9">
          <v:shape id="_x0000_i1026" type="#_x0000_t75" alt="creative_commons_licence.jpg" style="width:105.6pt;height:36pt">
            <v:imagedata r:id="rId9" r:href="rId10"/>
          </v:shape>
        </w:pict>
      </w:r>
      <w:r w:rsidRPr="002B0F83">
        <w:rPr>
          <w:rFonts w:ascii="Arial" w:hAnsi="Arial" w:cs="Arial"/>
        </w:rPr>
        <w:fldChar w:fldCharType="end"/>
      </w:r>
    </w:p>
    <w:p w14:paraId="172814DF" w14:textId="77777777" w:rsidR="00F42848" w:rsidRDefault="00087903" w:rsidP="00087903">
      <w:pPr>
        <w:rPr>
          <w:rFonts w:ascii="Arial" w:hAnsi="Arial" w:cs="Arial"/>
        </w:rPr>
      </w:pPr>
      <w:r w:rsidRPr="002B0F83">
        <w:rPr>
          <w:rFonts w:ascii="Arial" w:hAnsi="Arial" w:cs="Arial"/>
        </w:rPr>
        <w:br/>
      </w:r>
      <w:r>
        <w:rPr>
          <w:rFonts w:ascii="Arial" w:hAnsi="Arial" w:cs="Arial"/>
        </w:rPr>
        <w:t>The</w:t>
      </w:r>
      <w:r w:rsidRPr="00304FCE">
        <w:rPr>
          <w:rFonts w:ascii="Arial" w:hAnsi="Arial" w:cs="Arial"/>
          <w:i/>
        </w:rPr>
        <w:t xml:space="preserve"> </w:t>
      </w:r>
      <w:r>
        <w:rPr>
          <w:rFonts w:ascii="Arial" w:hAnsi="Arial" w:cs="Arial"/>
          <w:i/>
        </w:rPr>
        <w:t>‘</w:t>
      </w:r>
      <w:r w:rsidRPr="00304FCE">
        <w:rPr>
          <w:rFonts w:ascii="Arial" w:hAnsi="Arial" w:cs="Arial"/>
          <w:i/>
        </w:rPr>
        <w:t xml:space="preserve">Referral </w:t>
      </w:r>
      <w:r w:rsidR="00755FE9">
        <w:rPr>
          <w:rFonts w:ascii="Arial" w:hAnsi="Arial" w:cs="Arial"/>
          <w:i/>
        </w:rPr>
        <w:t>g</w:t>
      </w:r>
      <w:r w:rsidR="00755FE9" w:rsidRPr="00304FCE">
        <w:rPr>
          <w:rFonts w:ascii="Arial" w:hAnsi="Arial" w:cs="Arial"/>
          <w:i/>
        </w:rPr>
        <w:t xml:space="preserve">uideline </w:t>
      </w:r>
      <w:r w:rsidRPr="00304FCE">
        <w:rPr>
          <w:rFonts w:ascii="Arial" w:hAnsi="Arial" w:cs="Arial"/>
          <w:i/>
        </w:rPr>
        <w:t xml:space="preserve">for the </w:t>
      </w:r>
      <w:r>
        <w:rPr>
          <w:rFonts w:ascii="Arial" w:hAnsi="Arial" w:cs="Arial"/>
          <w:i/>
        </w:rPr>
        <w:t>v</w:t>
      </w:r>
      <w:r w:rsidRPr="00304FCE">
        <w:rPr>
          <w:rFonts w:ascii="Arial" w:hAnsi="Arial" w:cs="Arial"/>
          <w:i/>
        </w:rPr>
        <w:t xml:space="preserve">ulnerable </w:t>
      </w:r>
      <w:r>
        <w:rPr>
          <w:rFonts w:ascii="Arial" w:hAnsi="Arial" w:cs="Arial"/>
          <w:i/>
        </w:rPr>
        <w:t>water mouse</w:t>
      </w:r>
      <w:r w:rsidRPr="00304FCE">
        <w:rPr>
          <w:rFonts w:ascii="Arial" w:hAnsi="Arial" w:cs="Arial"/>
          <w:i/>
        </w:rPr>
        <w:t>’</w:t>
      </w:r>
      <w:r w:rsidRPr="002B0F83">
        <w:rPr>
          <w:rFonts w:ascii="Arial" w:hAnsi="Arial" w:cs="Arial"/>
        </w:rPr>
        <w:t xml:space="preserve"> is licensed by the Commonwealth of Australia for use under a Creative Commons By Attribution </w:t>
      </w:r>
      <w:r w:rsidR="00F42848">
        <w:rPr>
          <w:rFonts w:ascii="Arial" w:hAnsi="Arial" w:cs="Arial"/>
        </w:rPr>
        <w:t>4.0</w:t>
      </w:r>
      <w:r w:rsidRPr="002B0F83">
        <w:rPr>
          <w:rFonts w:ascii="Arial" w:hAnsi="Arial" w:cs="Arial"/>
        </w:rPr>
        <w:t xml:space="preserve"> licence</w:t>
      </w:r>
      <w:r>
        <w:rPr>
          <w:rFonts w:ascii="Arial" w:hAnsi="Arial" w:cs="Arial"/>
        </w:rPr>
        <w:t>,</w:t>
      </w:r>
      <w:r w:rsidRPr="002B0F83">
        <w:rPr>
          <w:rFonts w:ascii="Arial" w:hAnsi="Arial" w:cs="Arial"/>
        </w:rPr>
        <w:t xml:space="preserve"> with the exception of the Coat of Arms of the Commonwealth of Australia, the logo of the agency responsible for publishing the report, content supplied by third parties, and any images depicting people. For licence conditions see: </w:t>
      </w:r>
      <w:hyperlink r:id="rId11" w:history="1">
        <w:r w:rsidR="00F42848" w:rsidRPr="004B5DC7">
          <w:rPr>
            <w:rStyle w:val="Hyperlink"/>
            <w:rFonts w:ascii="Arial" w:hAnsi="Arial" w:cs="Arial"/>
          </w:rPr>
          <w:t>http://creativecommons.org/licenses/by/4.0/</w:t>
        </w:r>
      </w:hyperlink>
    </w:p>
    <w:p w14:paraId="77B5675B" w14:textId="77777777" w:rsidR="00087903" w:rsidRPr="002B0F83" w:rsidRDefault="00087903" w:rsidP="00087903">
      <w:pPr>
        <w:rPr>
          <w:rFonts w:ascii="Arial" w:hAnsi="Arial" w:cs="Arial"/>
        </w:rPr>
      </w:pPr>
    </w:p>
    <w:p w14:paraId="054AFEAE" w14:textId="77777777" w:rsidR="00087903" w:rsidRDefault="00087903" w:rsidP="00087903">
      <w:pPr>
        <w:rPr>
          <w:rFonts w:ascii="Arial" w:hAnsi="Arial" w:cs="Arial"/>
        </w:rPr>
      </w:pPr>
    </w:p>
    <w:p w14:paraId="29190CFD" w14:textId="77777777" w:rsidR="00087903" w:rsidRDefault="00087903" w:rsidP="00087903">
      <w:pPr>
        <w:rPr>
          <w:rFonts w:ascii="Arial" w:hAnsi="Arial" w:cs="Arial"/>
        </w:rPr>
      </w:pPr>
      <w:r w:rsidRPr="002B0F83">
        <w:rPr>
          <w:rFonts w:ascii="Arial" w:hAnsi="Arial" w:cs="Arial"/>
        </w:rPr>
        <w:t>This report should be attributed as ‘</w:t>
      </w:r>
      <w:r w:rsidRPr="00304FCE">
        <w:rPr>
          <w:rFonts w:ascii="Arial" w:hAnsi="Arial" w:cs="Arial"/>
          <w:i/>
        </w:rPr>
        <w:t xml:space="preserve">Referral </w:t>
      </w:r>
      <w:r w:rsidR="004D3B6B">
        <w:rPr>
          <w:rFonts w:ascii="Arial" w:hAnsi="Arial" w:cs="Arial"/>
          <w:i/>
        </w:rPr>
        <w:t>guideline</w:t>
      </w:r>
      <w:r w:rsidRPr="00304FCE">
        <w:rPr>
          <w:rFonts w:ascii="Arial" w:hAnsi="Arial" w:cs="Arial"/>
          <w:i/>
        </w:rPr>
        <w:t xml:space="preserve"> for the </w:t>
      </w:r>
      <w:r>
        <w:rPr>
          <w:rFonts w:ascii="Arial" w:hAnsi="Arial" w:cs="Arial"/>
          <w:i/>
        </w:rPr>
        <w:t>v</w:t>
      </w:r>
      <w:r w:rsidRPr="00304FCE">
        <w:rPr>
          <w:rFonts w:ascii="Arial" w:hAnsi="Arial" w:cs="Arial"/>
          <w:i/>
        </w:rPr>
        <w:t xml:space="preserve">ulnerable </w:t>
      </w:r>
      <w:r>
        <w:rPr>
          <w:rFonts w:ascii="Arial" w:hAnsi="Arial" w:cs="Arial"/>
          <w:i/>
        </w:rPr>
        <w:t>water mouse</w:t>
      </w:r>
      <w:r w:rsidRPr="002B0F83">
        <w:rPr>
          <w:rFonts w:ascii="Arial" w:hAnsi="Arial" w:cs="Arial"/>
        </w:rPr>
        <w:t>, Commonwealth of Australia</w:t>
      </w:r>
      <w:r>
        <w:rPr>
          <w:rFonts w:ascii="Arial" w:hAnsi="Arial" w:cs="Arial"/>
        </w:rPr>
        <w:t>,</w:t>
      </w:r>
      <w:r w:rsidRPr="002B0F83">
        <w:rPr>
          <w:rFonts w:ascii="Arial" w:hAnsi="Arial" w:cs="Arial"/>
        </w:rPr>
        <w:t xml:space="preserve"> </w:t>
      </w:r>
      <w:r>
        <w:rPr>
          <w:rFonts w:ascii="Arial" w:hAnsi="Arial" w:cs="Arial"/>
        </w:rPr>
        <w:t>2015</w:t>
      </w:r>
      <w:r w:rsidRPr="002B0F83">
        <w:rPr>
          <w:rFonts w:ascii="Arial" w:hAnsi="Arial" w:cs="Arial"/>
        </w:rPr>
        <w:t>’.</w:t>
      </w:r>
    </w:p>
    <w:p w14:paraId="41140D18" w14:textId="77777777" w:rsidR="00087903" w:rsidRPr="002B0F83" w:rsidRDefault="00087903" w:rsidP="00087903">
      <w:pPr>
        <w:rPr>
          <w:rFonts w:ascii="Arial" w:hAnsi="Arial" w:cs="Arial"/>
        </w:rPr>
      </w:pPr>
    </w:p>
    <w:p w14:paraId="39471AA0" w14:textId="77777777" w:rsidR="00087903" w:rsidRPr="002B0F83" w:rsidRDefault="00087903" w:rsidP="00087903">
      <w:pPr>
        <w:rPr>
          <w:rFonts w:ascii="Arial" w:hAnsi="Arial" w:cs="Arial"/>
        </w:rPr>
      </w:pPr>
      <w:r w:rsidRPr="002B0F83">
        <w:rPr>
          <w:rFonts w:ascii="Arial" w:hAnsi="Arial" w:cs="Arial"/>
        </w:rPr>
        <w:t>The Commonwealth of Australia has made all reasonable efforts to identify content supplied by third parties using the following format ‘© Copyright, [</w:t>
      </w:r>
      <w:r w:rsidRPr="002B0F83">
        <w:rPr>
          <w:rFonts w:ascii="Arial" w:hAnsi="Arial" w:cs="Arial"/>
          <w:i/>
          <w:iCs/>
        </w:rPr>
        <w:t>name of third party</w:t>
      </w:r>
      <w:r>
        <w:rPr>
          <w:rFonts w:ascii="Arial" w:hAnsi="Arial" w:cs="Arial"/>
        </w:rPr>
        <w:t>]</w:t>
      </w:r>
      <w:r w:rsidRPr="002B0F83">
        <w:rPr>
          <w:rFonts w:ascii="Arial" w:hAnsi="Arial" w:cs="Arial"/>
        </w:rPr>
        <w:t>’.</w:t>
      </w:r>
    </w:p>
    <w:p w14:paraId="77D53BD8" w14:textId="77777777" w:rsidR="00087903" w:rsidRPr="00E927DD" w:rsidRDefault="00087903" w:rsidP="00087903">
      <w:pPr>
        <w:rPr>
          <w:rFonts w:ascii="Arial" w:hAnsi="Arial" w:cs="Arial"/>
          <w:b/>
        </w:rPr>
      </w:pPr>
    </w:p>
    <w:p w14:paraId="4A65D7DC" w14:textId="77777777" w:rsidR="00087903" w:rsidRPr="00680B9D" w:rsidRDefault="00087903" w:rsidP="00087903">
      <w:pPr>
        <w:rPr>
          <w:rFonts w:ascii="Arial" w:hAnsi="Arial" w:cs="Arial"/>
          <w:color w:val="365F91"/>
          <w:sz w:val="28"/>
          <w:szCs w:val="28"/>
        </w:rPr>
      </w:pPr>
      <w:r w:rsidRPr="00680B9D">
        <w:rPr>
          <w:rFonts w:ascii="Arial" w:hAnsi="Arial" w:cs="Arial"/>
          <w:color w:val="365F91"/>
          <w:sz w:val="28"/>
          <w:szCs w:val="28"/>
        </w:rPr>
        <w:t>Disclaimer</w:t>
      </w:r>
    </w:p>
    <w:p w14:paraId="4016FFA5" w14:textId="77777777" w:rsidR="00087903" w:rsidRPr="00E927DD" w:rsidRDefault="00087903" w:rsidP="00087903">
      <w:pPr>
        <w:rPr>
          <w:rFonts w:ascii="Arial" w:hAnsi="Arial" w:cs="Arial"/>
        </w:rPr>
      </w:pPr>
      <w:r w:rsidRPr="00755409">
        <w:rPr>
          <w:rFonts w:ascii="Arial" w:hAnsi="Arial" w:cs="Arial"/>
          <w:lang w:val="en"/>
        </w:rPr>
        <w:b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14:paraId="4D5A25EC" w14:textId="77777777" w:rsidR="00087903" w:rsidRDefault="00087903" w:rsidP="00087903">
      <w:pPr>
        <w:rPr>
          <w:rFonts w:ascii="Arial" w:hAnsi="Arial" w:cs="Arial"/>
          <w:b/>
          <w:color w:val="000000"/>
        </w:rPr>
      </w:pPr>
    </w:p>
    <w:p w14:paraId="166DA56E" w14:textId="77777777" w:rsidR="00087903" w:rsidRDefault="00087903" w:rsidP="00087903">
      <w:pPr>
        <w:rPr>
          <w:rFonts w:ascii="Arial" w:hAnsi="Arial" w:cs="Arial"/>
          <w:color w:val="000000"/>
        </w:rPr>
      </w:pPr>
      <w:r w:rsidRPr="00680B9D">
        <w:rPr>
          <w:rFonts w:ascii="Arial" w:hAnsi="Arial" w:cs="Arial"/>
          <w:color w:val="000000"/>
        </w:rPr>
        <w:t>Front page image</w:t>
      </w:r>
      <w:r w:rsidRPr="00206984">
        <w:rPr>
          <w:rFonts w:ascii="Arial" w:hAnsi="Arial" w:cs="Arial"/>
          <w:b/>
          <w:color w:val="000000"/>
        </w:rPr>
        <w:t>:</w:t>
      </w:r>
      <w:r>
        <w:rPr>
          <w:rFonts w:ascii="Arial" w:hAnsi="Arial" w:cs="Arial"/>
          <w:color w:val="000000"/>
        </w:rPr>
        <w:t xml:space="preserve"> </w:t>
      </w:r>
      <w:r w:rsidRPr="002B0F83">
        <w:rPr>
          <w:rFonts w:ascii="Arial" w:hAnsi="Arial" w:cs="Arial"/>
        </w:rPr>
        <w:t>© Copyright</w:t>
      </w:r>
      <w:r w:rsidRPr="003912A2">
        <w:rPr>
          <w:rFonts w:ascii="Arial" w:hAnsi="Arial" w:cs="Arial"/>
          <w:color w:val="000000"/>
        </w:rPr>
        <w:t xml:space="preserve"> </w:t>
      </w:r>
      <w:r w:rsidR="0080069F">
        <w:rPr>
          <w:rFonts w:ascii="Arial" w:hAnsi="Arial" w:cs="Arial"/>
          <w:color w:val="000000"/>
        </w:rPr>
        <w:t>Nina Kaluza</w:t>
      </w:r>
      <w:r w:rsidR="008C2501">
        <w:rPr>
          <w:rFonts w:ascii="Arial" w:hAnsi="Arial" w:cs="Arial"/>
          <w:color w:val="000000"/>
        </w:rPr>
        <w:t xml:space="preserve">, </w:t>
      </w:r>
      <w:r w:rsidR="008C2501" w:rsidRPr="008C2501">
        <w:rPr>
          <w:rFonts w:ascii="Arial" w:hAnsi="Arial" w:cs="Arial"/>
          <w:color w:val="000000"/>
        </w:rPr>
        <w:t xml:space="preserve">University of Queensland  </w:t>
      </w:r>
    </w:p>
    <w:p w14:paraId="07702682" w14:textId="77777777" w:rsidR="00087903" w:rsidRDefault="00087903">
      <w:pPr>
        <w:jc w:val="right"/>
        <w:rPr>
          <w:rFonts w:ascii="Arial" w:hAnsi="Arial" w:cs="Arial"/>
        </w:rPr>
      </w:pPr>
    </w:p>
    <w:p w14:paraId="74820FE2" w14:textId="77777777" w:rsidR="00294F69" w:rsidRDefault="00294F69">
      <w:pPr>
        <w:jc w:val="right"/>
        <w:rPr>
          <w:rFonts w:ascii="Arial" w:hAnsi="Arial" w:cs="Arial"/>
        </w:rPr>
      </w:pPr>
    </w:p>
    <w:p w14:paraId="3CA835F5" w14:textId="77777777" w:rsidR="006F5CF9" w:rsidRDefault="006F5CF9">
      <w:pPr>
        <w:jc w:val="right"/>
        <w:rPr>
          <w:rFonts w:ascii="Arial" w:hAnsi="Arial" w:cs="Arial"/>
        </w:rPr>
      </w:pPr>
    </w:p>
    <w:p w14:paraId="1C2ABE5D" w14:textId="77777777" w:rsidR="006F5CF9" w:rsidRDefault="006F5CF9">
      <w:pPr>
        <w:jc w:val="right"/>
        <w:rPr>
          <w:rFonts w:ascii="Arial" w:hAnsi="Arial" w:cs="Arial"/>
        </w:rPr>
      </w:pPr>
    </w:p>
    <w:p w14:paraId="2ED5BEC4" w14:textId="77777777" w:rsidR="00087903" w:rsidRPr="00680B9D" w:rsidRDefault="004D3B6B" w:rsidP="00293FBE">
      <w:pPr>
        <w:pStyle w:val="Heading2"/>
        <w:spacing w:before="0" w:after="240"/>
        <w:rPr>
          <w:rFonts w:ascii="Arial" w:hAnsi="Arial"/>
          <w:b w:val="0"/>
          <w:color w:val="365F91"/>
          <w:sz w:val="28"/>
        </w:rPr>
      </w:pPr>
      <w:r>
        <w:rPr>
          <w:rFonts w:ascii="Arial" w:hAnsi="Arial"/>
          <w:b w:val="0"/>
          <w:color w:val="365F91"/>
          <w:sz w:val="28"/>
        </w:rPr>
        <w:t>S</w:t>
      </w:r>
      <w:r w:rsidR="00087903" w:rsidRPr="00680B9D">
        <w:rPr>
          <w:rFonts w:ascii="Arial" w:hAnsi="Arial"/>
          <w:b w:val="0"/>
          <w:color w:val="365F91"/>
          <w:sz w:val="28"/>
        </w:rPr>
        <w:t xml:space="preserve">ummary </w:t>
      </w:r>
    </w:p>
    <w:p w14:paraId="59043BE5" w14:textId="77777777" w:rsidR="004A7E61" w:rsidRPr="003B2B25" w:rsidRDefault="00410D59" w:rsidP="00DD5CDB">
      <w:pPr>
        <w:widowControl w:val="0"/>
        <w:suppressAutoHyphens/>
        <w:autoSpaceDE w:val="0"/>
        <w:autoSpaceDN w:val="0"/>
        <w:adjustRightInd w:val="0"/>
        <w:spacing w:after="170" w:line="280" w:lineRule="atLeast"/>
        <w:jc w:val="both"/>
        <w:textAlignment w:val="center"/>
        <w:rPr>
          <w:rFonts w:ascii="Arial" w:hAnsi="Arial" w:cs="Arial"/>
          <w:bCs/>
          <w:color w:val="000000"/>
        </w:rPr>
      </w:pPr>
      <w:r>
        <w:rPr>
          <w:rFonts w:ascii="Arial" w:hAnsi="Arial" w:cs="Arial"/>
          <w:color w:val="000000"/>
          <w:lang w:val="en-US" w:eastAsia="ja-JP"/>
        </w:rPr>
        <w:t>Th</w:t>
      </w:r>
      <w:r w:rsidR="00AB110B">
        <w:rPr>
          <w:rFonts w:ascii="Arial" w:hAnsi="Arial" w:cs="Arial"/>
          <w:color w:val="000000"/>
          <w:lang w:val="en-US" w:eastAsia="ja-JP"/>
        </w:rPr>
        <w:t>e</w:t>
      </w:r>
      <w:r>
        <w:rPr>
          <w:rFonts w:ascii="Arial" w:hAnsi="Arial" w:cs="Arial"/>
          <w:color w:val="000000"/>
          <w:lang w:val="en-US" w:eastAsia="ja-JP"/>
        </w:rPr>
        <w:t xml:space="preserve"> water mouse is listed </w:t>
      </w:r>
      <w:r w:rsidR="00565737">
        <w:rPr>
          <w:rFonts w:ascii="Arial" w:hAnsi="Arial" w:cs="Arial"/>
          <w:color w:val="000000"/>
          <w:lang w:val="en-US" w:eastAsia="ja-JP"/>
        </w:rPr>
        <w:t xml:space="preserve">as </w:t>
      </w:r>
      <w:r w:rsidR="00F42848">
        <w:rPr>
          <w:rFonts w:ascii="Arial" w:hAnsi="Arial" w:cs="Arial"/>
          <w:color w:val="000000"/>
          <w:lang w:val="en-US" w:eastAsia="ja-JP"/>
        </w:rPr>
        <w:t>V</w:t>
      </w:r>
      <w:r>
        <w:rPr>
          <w:rFonts w:ascii="Arial" w:hAnsi="Arial" w:cs="Arial"/>
          <w:color w:val="000000"/>
          <w:lang w:val="en-US" w:eastAsia="ja-JP"/>
        </w:rPr>
        <w:t xml:space="preserve">ulnerable </w:t>
      </w:r>
      <w:r w:rsidR="00F42848">
        <w:rPr>
          <w:rFonts w:ascii="Arial" w:hAnsi="Arial" w:cs="Arial"/>
          <w:color w:val="000000"/>
          <w:lang w:val="en-US" w:eastAsia="ja-JP"/>
        </w:rPr>
        <w:t xml:space="preserve">on the </w:t>
      </w:r>
      <w:r w:rsidR="008469DD">
        <w:rPr>
          <w:rFonts w:ascii="Arial" w:hAnsi="Arial" w:cs="Arial"/>
          <w:color w:val="000000"/>
          <w:lang w:val="en-US" w:eastAsia="ja-JP"/>
        </w:rPr>
        <w:t>threatened</w:t>
      </w:r>
      <w:r w:rsidR="00F42848">
        <w:rPr>
          <w:rFonts w:ascii="Arial" w:hAnsi="Arial" w:cs="Arial"/>
          <w:color w:val="000000"/>
          <w:lang w:val="en-US" w:eastAsia="ja-JP"/>
        </w:rPr>
        <w:t xml:space="preserve"> species list </w:t>
      </w:r>
      <w:r>
        <w:rPr>
          <w:rFonts w:ascii="Arial" w:hAnsi="Arial" w:cs="Arial"/>
          <w:color w:val="000000"/>
          <w:lang w:val="en-US" w:eastAsia="ja-JP"/>
        </w:rPr>
        <w:t xml:space="preserve">under the </w:t>
      </w:r>
      <w:r w:rsidRPr="00446EFF">
        <w:rPr>
          <w:rFonts w:ascii="Arial" w:hAnsi="Arial" w:cs="Arial"/>
          <w:i/>
          <w:iCs/>
          <w:color w:val="000000"/>
          <w:lang w:val="en-US" w:eastAsia="ja-JP"/>
        </w:rPr>
        <w:t>Environment Protection and Biodiversity Conservation Act 1999</w:t>
      </w:r>
      <w:r w:rsidRPr="00446EFF">
        <w:rPr>
          <w:rFonts w:ascii="Arial" w:hAnsi="Arial" w:cs="Arial"/>
          <w:color w:val="000000"/>
          <w:lang w:val="en-US" w:eastAsia="ja-JP"/>
        </w:rPr>
        <w:t xml:space="preserve"> (EPBC Act). </w:t>
      </w:r>
      <w:r>
        <w:rPr>
          <w:rFonts w:ascii="Arial" w:hAnsi="Arial" w:cs="Arial"/>
          <w:color w:val="000000"/>
          <w:lang w:val="en-US" w:eastAsia="ja-JP"/>
        </w:rPr>
        <w:t xml:space="preserve">It </w:t>
      </w:r>
      <w:r w:rsidR="00680B9D">
        <w:rPr>
          <w:rFonts w:ascii="Arial" w:hAnsi="Arial" w:cs="Arial"/>
          <w:color w:val="000000"/>
          <w:lang w:val="en-US" w:eastAsia="ja-JP"/>
        </w:rPr>
        <w:t xml:space="preserve">is </w:t>
      </w:r>
      <w:r w:rsidR="0098754F">
        <w:rPr>
          <w:rFonts w:ascii="Arial" w:hAnsi="Arial" w:cs="Arial"/>
          <w:color w:val="000000"/>
          <w:lang w:val="en-US" w:eastAsia="ja-JP"/>
        </w:rPr>
        <w:t xml:space="preserve">a </w:t>
      </w:r>
      <w:r w:rsidR="00506C97">
        <w:rPr>
          <w:rFonts w:ascii="Arial" w:hAnsi="Arial" w:cs="Arial"/>
          <w:color w:val="000000"/>
          <w:lang w:val="en-US" w:eastAsia="ja-JP"/>
        </w:rPr>
        <w:t xml:space="preserve">nocturnal </w:t>
      </w:r>
      <w:r w:rsidR="003B2B25">
        <w:rPr>
          <w:rFonts w:ascii="Arial" w:hAnsi="Arial" w:cs="Arial"/>
          <w:color w:val="000000"/>
          <w:lang w:val="en-US" w:eastAsia="ja-JP"/>
        </w:rPr>
        <w:t xml:space="preserve">rodent </w:t>
      </w:r>
      <w:r w:rsidR="00755FE9">
        <w:rPr>
          <w:rFonts w:ascii="Arial" w:hAnsi="Arial" w:cs="Arial"/>
          <w:color w:val="000000"/>
          <w:lang w:val="en-US" w:eastAsia="ja-JP"/>
        </w:rPr>
        <w:t xml:space="preserve">that </w:t>
      </w:r>
      <w:r w:rsidR="00680B9D">
        <w:rPr>
          <w:rFonts w:ascii="Arial" w:hAnsi="Arial" w:cs="Arial"/>
          <w:color w:val="000000"/>
          <w:lang w:val="en-US" w:eastAsia="ja-JP"/>
        </w:rPr>
        <w:t xml:space="preserve">inhabits </w:t>
      </w:r>
      <w:r w:rsidR="00680B9D" w:rsidRPr="00680B9D">
        <w:rPr>
          <w:rFonts w:ascii="Arial" w:hAnsi="Arial" w:cs="Arial"/>
          <w:color w:val="000000"/>
          <w:lang w:val="en-US" w:eastAsia="ja-JP"/>
        </w:rPr>
        <w:t xml:space="preserve">mangrove communities and </w:t>
      </w:r>
      <w:proofErr w:type="gramStart"/>
      <w:r w:rsidR="00680B9D" w:rsidRPr="00680B9D">
        <w:rPr>
          <w:rFonts w:ascii="Arial" w:hAnsi="Arial" w:cs="Arial"/>
          <w:color w:val="000000"/>
          <w:lang w:val="en-US" w:eastAsia="ja-JP"/>
        </w:rPr>
        <w:t>associated</w:t>
      </w:r>
      <w:proofErr w:type="gramEnd"/>
      <w:r w:rsidR="00680B9D" w:rsidRPr="00680B9D">
        <w:rPr>
          <w:rFonts w:ascii="Arial" w:hAnsi="Arial" w:cs="Arial"/>
          <w:color w:val="000000"/>
          <w:lang w:val="en-US" w:eastAsia="ja-JP"/>
        </w:rPr>
        <w:t xml:space="preserve"> saltmarsh, sedgelands</w:t>
      </w:r>
      <w:r w:rsidR="00755FE9">
        <w:rPr>
          <w:rFonts w:ascii="Arial" w:hAnsi="Arial" w:cs="Arial"/>
          <w:color w:val="000000"/>
          <w:lang w:val="en-US" w:eastAsia="ja-JP"/>
        </w:rPr>
        <w:t xml:space="preserve"> and</w:t>
      </w:r>
      <w:r w:rsidR="00680B9D" w:rsidRPr="00680B9D">
        <w:rPr>
          <w:rFonts w:ascii="Arial" w:hAnsi="Arial" w:cs="Arial"/>
          <w:color w:val="000000"/>
          <w:lang w:val="en-US" w:eastAsia="ja-JP"/>
        </w:rPr>
        <w:t xml:space="preserve"> </w:t>
      </w:r>
      <w:r w:rsidR="00680B9D" w:rsidRPr="003B2B25">
        <w:rPr>
          <w:rFonts w:ascii="Arial" w:hAnsi="Arial" w:cs="Arial"/>
          <w:bCs/>
          <w:color w:val="000000"/>
        </w:rPr>
        <w:t xml:space="preserve">clay pans, </w:t>
      </w:r>
      <w:r w:rsidR="00755FE9">
        <w:rPr>
          <w:rFonts w:ascii="Arial" w:hAnsi="Arial" w:cs="Arial"/>
          <w:bCs/>
          <w:color w:val="000000"/>
        </w:rPr>
        <w:t xml:space="preserve">as well as </w:t>
      </w:r>
      <w:r w:rsidR="00834215">
        <w:rPr>
          <w:rFonts w:ascii="Arial" w:hAnsi="Arial" w:cs="Arial"/>
          <w:bCs/>
          <w:color w:val="000000"/>
        </w:rPr>
        <w:t xml:space="preserve">coastal </w:t>
      </w:r>
      <w:r w:rsidR="00680B9D" w:rsidRPr="003B2B25">
        <w:rPr>
          <w:rFonts w:ascii="Arial" w:hAnsi="Arial" w:cs="Arial"/>
          <w:bCs/>
          <w:color w:val="000000"/>
        </w:rPr>
        <w:t>heathlands and freshwater wetlands</w:t>
      </w:r>
      <w:r w:rsidR="00A54CD7" w:rsidRPr="003B2B25">
        <w:rPr>
          <w:rFonts w:ascii="Arial" w:hAnsi="Arial" w:cs="Arial"/>
          <w:bCs/>
          <w:color w:val="000000"/>
        </w:rPr>
        <w:t xml:space="preserve">. </w:t>
      </w:r>
      <w:r w:rsidR="00B65C4C" w:rsidRPr="003B2B25">
        <w:rPr>
          <w:rFonts w:ascii="Arial" w:hAnsi="Arial" w:cs="Arial"/>
          <w:bCs/>
          <w:color w:val="000000"/>
        </w:rPr>
        <w:t>Where these</w:t>
      </w:r>
      <w:r w:rsidR="00565737" w:rsidRPr="003B2B25">
        <w:rPr>
          <w:rFonts w:ascii="Arial" w:hAnsi="Arial" w:cs="Arial"/>
          <w:bCs/>
          <w:color w:val="000000"/>
        </w:rPr>
        <w:t xml:space="preserve"> </w:t>
      </w:r>
      <w:r w:rsidR="004A7E61" w:rsidRPr="003B2B25">
        <w:rPr>
          <w:rFonts w:ascii="Arial" w:hAnsi="Arial" w:cs="Arial"/>
          <w:bCs/>
          <w:color w:val="000000"/>
        </w:rPr>
        <w:t xml:space="preserve">habitats </w:t>
      </w:r>
      <w:r w:rsidR="00AB110B" w:rsidRPr="003B2B25">
        <w:rPr>
          <w:rFonts w:ascii="Arial" w:hAnsi="Arial" w:cs="Arial"/>
          <w:bCs/>
          <w:color w:val="000000"/>
        </w:rPr>
        <w:t xml:space="preserve">have </w:t>
      </w:r>
      <w:r w:rsidR="00680B9D" w:rsidRPr="003B2B25">
        <w:rPr>
          <w:rFonts w:ascii="Arial" w:hAnsi="Arial" w:cs="Arial"/>
          <w:bCs/>
          <w:color w:val="000000"/>
        </w:rPr>
        <w:t>intact hydrology</w:t>
      </w:r>
      <w:r w:rsidR="004A7E61" w:rsidRPr="003B2B25">
        <w:rPr>
          <w:rFonts w:ascii="Arial" w:hAnsi="Arial" w:cs="Arial"/>
          <w:bCs/>
          <w:color w:val="000000"/>
        </w:rPr>
        <w:t>,</w:t>
      </w:r>
      <w:r w:rsidR="00680B9D" w:rsidRPr="003B2B25">
        <w:rPr>
          <w:rFonts w:ascii="Arial" w:hAnsi="Arial" w:cs="Arial"/>
          <w:bCs/>
          <w:color w:val="000000"/>
        </w:rPr>
        <w:t xml:space="preserve"> </w:t>
      </w:r>
      <w:r w:rsidR="0098754F">
        <w:rPr>
          <w:rFonts w:ascii="Arial" w:hAnsi="Arial" w:cs="Arial"/>
          <w:bCs/>
          <w:color w:val="000000"/>
        </w:rPr>
        <w:t xml:space="preserve">active </w:t>
      </w:r>
      <w:r w:rsidR="00680B9D" w:rsidRPr="003B2B25">
        <w:rPr>
          <w:rFonts w:ascii="Arial" w:hAnsi="Arial" w:cs="Arial"/>
          <w:bCs/>
          <w:color w:val="000000"/>
        </w:rPr>
        <w:t>nest sites and prey resources</w:t>
      </w:r>
      <w:r w:rsidR="00755FE9">
        <w:rPr>
          <w:rFonts w:ascii="Arial" w:hAnsi="Arial" w:cs="Arial"/>
          <w:bCs/>
          <w:color w:val="000000"/>
        </w:rPr>
        <w:t>,</w:t>
      </w:r>
      <w:r w:rsidR="004A7E61" w:rsidRPr="003B2B25">
        <w:rPr>
          <w:rFonts w:ascii="Arial" w:hAnsi="Arial" w:cs="Arial"/>
          <w:bCs/>
          <w:color w:val="000000"/>
        </w:rPr>
        <w:t xml:space="preserve"> </w:t>
      </w:r>
      <w:r w:rsidR="00B65C4C" w:rsidRPr="003B2B25">
        <w:rPr>
          <w:rFonts w:ascii="Arial" w:hAnsi="Arial" w:cs="Arial"/>
          <w:bCs/>
          <w:color w:val="000000"/>
        </w:rPr>
        <w:t xml:space="preserve">they are </w:t>
      </w:r>
      <w:r w:rsidR="004A7E61" w:rsidRPr="00E43126">
        <w:rPr>
          <w:rFonts w:ascii="Arial" w:hAnsi="Arial" w:cs="Arial"/>
          <w:bCs/>
          <w:i/>
          <w:color w:val="000000"/>
        </w:rPr>
        <w:t>habitat critical to the survival</w:t>
      </w:r>
      <w:r w:rsidR="004D3B6B" w:rsidRPr="00E43126">
        <w:rPr>
          <w:rFonts w:ascii="Arial" w:hAnsi="Arial" w:cs="Arial"/>
          <w:bCs/>
          <w:i/>
          <w:color w:val="000000"/>
        </w:rPr>
        <w:t xml:space="preserve"> of the water mouse</w:t>
      </w:r>
      <w:r w:rsidR="00565737" w:rsidRPr="003B2B25">
        <w:rPr>
          <w:rFonts w:ascii="Arial" w:hAnsi="Arial" w:cs="Arial"/>
          <w:bCs/>
          <w:color w:val="000000"/>
        </w:rPr>
        <w:t xml:space="preserve">. This habitat is </w:t>
      </w:r>
      <w:r w:rsidR="00512139" w:rsidRPr="003B2B25">
        <w:rPr>
          <w:rFonts w:ascii="Arial" w:hAnsi="Arial" w:cs="Arial"/>
          <w:bCs/>
          <w:color w:val="000000"/>
        </w:rPr>
        <w:t xml:space="preserve">threatened by urban </w:t>
      </w:r>
      <w:r w:rsidR="004D3B6B">
        <w:rPr>
          <w:rFonts w:ascii="Arial" w:hAnsi="Arial" w:cs="Arial"/>
          <w:bCs/>
          <w:color w:val="000000"/>
        </w:rPr>
        <w:t xml:space="preserve">and industrial </w:t>
      </w:r>
      <w:r w:rsidR="00512139" w:rsidRPr="003B2B25">
        <w:rPr>
          <w:rFonts w:ascii="Arial" w:hAnsi="Arial" w:cs="Arial"/>
          <w:bCs/>
          <w:color w:val="000000"/>
        </w:rPr>
        <w:t xml:space="preserve">development and </w:t>
      </w:r>
      <w:r w:rsidR="00367D76">
        <w:rPr>
          <w:rFonts w:ascii="Arial" w:hAnsi="Arial" w:cs="Arial"/>
          <w:bCs/>
          <w:color w:val="000000"/>
        </w:rPr>
        <w:t xml:space="preserve">by </w:t>
      </w:r>
      <w:r w:rsidR="00512139" w:rsidRPr="003B2B25">
        <w:rPr>
          <w:rFonts w:ascii="Arial" w:hAnsi="Arial" w:cs="Arial"/>
          <w:bCs/>
          <w:color w:val="000000"/>
        </w:rPr>
        <w:t xml:space="preserve">unsympathetic </w:t>
      </w:r>
      <w:r w:rsidR="00367D76">
        <w:rPr>
          <w:rFonts w:ascii="Arial" w:hAnsi="Arial" w:cs="Arial"/>
          <w:bCs/>
          <w:color w:val="000000"/>
        </w:rPr>
        <w:t>agricultural practices</w:t>
      </w:r>
      <w:r w:rsidR="00367D76" w:rsidRPr="003B2B25">
        <w:rPr>
          <w:rFonts w:ascii="Arial" w:hAnsi="Arial" w:cs="Arial"/>
          <w:bCs/>
          <w:color w:val="000000"/>
        </w:rPr>
        <w:t xml:space="preserve"> </w:t>
      </w:r>
      <w:r w:rsidR="00512139" w:rsidRPr="003B2B25">
        <w:rPr>
          <w:rFonts w:ascii="Arial" w:hAnsi="Arial" w:cs="Arial"/>
          <w:bCs/>
          <w:color w:val="000000"/>
        </w:rPr>
        <w:t xml:space="preserve">where </w:t>
      </w:r>
      <w:r w:rsidR="00565737" w:rsidRPr="003B2B25">
        <w:rPr>
          <w:rFonts w:ascii="Arial" w:hAnsi="Arial" w:cs="Arial"/>
          <w:bCs/>
          <w:color w:val="000000"/>
        </w:rPr>
        <w:t>it</w:t>
      </w:r>
      <w:r w:rsidR="00512139" w:rsidRPr="003B2B25">
        <w:rPr>
          <w:rFonts w:ascii="Arial" w:hAnsi="Arial" w:cs="Arial"/>
          <w:bCs/>
          <w:color w:val="000000"/>
        </w:rPr>
        <w:t xml:space="preserve"> continues to be cleared</w:t>
      </w:r>
      <w:r w:rsidR="00876DA4">
        <w:rPr>
          <w:rFonts w:ascii="Arial" w:hAnsi="Arial" w:cs="Arial"/>
          <w:bCs/>
          <w:color w:val="000000"/>
        </w:rPr>
        <w:t xml:space="preserve"> or</w:t>
      </w:r>
      <w:r w:rsidR="00512139" w:rsidRPr="003B2B25">
        <w:rPr>
          <w:rFonts w:ascii="Arial" w:hAnsi="Arial" w:cs="Arial"/>
          <w:bCs/>
          <w:color w:val="000000"/>
        </w:rPr>
        <w:t xml:space="preserve"> </w:t>
      </w:r>
      <w:r w:rsidR="004D3B6B">
        <w:rPr>
          <w:rFonts w:ascii="Arial" w:hAnsi="Arial" w:cs="Arial"/>
          <w:bCs/>
          <w:color w:val="000000"/>
        </w:rPr>
        <w:t xml:space="preserve">degraded </w:t>
      </w:r>
      <w:r w:rsidR="00755FE9">
        <w:rPr>
          <w:rFonts w:ascii="Arial" w:hAnsi="Arial" w:cs="Arial"/>
          <w:bCs/>
          <w:color w:val="000000"/>
        </w:rPr>
        <w:t>by</w:t>
      </w:r>
      <w:r w:rsidR="00512139" w:rsidRPr="003B2B25">
        <w:rPr>
          <w:rFonts w:ascii="Arial" w:hAnsi="Arial" w:cs="Arial"/>
          <w:bCs/>
          <w:color w:val="000000"/>
        </w:rPr>
        <w:t xml:space="preserve"> changes in hydrology. </w:t>
      </w:r>
      <w:r w:rsidR="00E95020">
        <w:rPr>
          <w:rFonts w:ascii="Arial" w:hAnsi="Arial" w:cs="Arial"/>
          <w:bCs/>
          <w:color w:val="000000"/>
        </w:rPr>
        <w:t xml:space="preserve">Of parallel concern </w:t>
      </w:r>
      <w:r w:rsidR="002807AD">
        <w:rPr>
          <w:rFonts w:ascii="Arial" w:hAnsi="Arial" w:cs="Arial"/>
          <w:bCs/>
          <w:color w:val="000000"/>
        </w:rPr>
        <w:t xml:space="preserve">is </w:t>
      </w:r>
      <w:r w:rsidR="00E95020">
        <w:rPr>
          <w:rFonts w:ascii="Arial" w:hAnsi="Arial" w:cs="Arial"/>
          <w:bCs/>
          <w:color w:val="000000"/>
        </w:rPr>
        <w:t xml:space="preserve">the </w:t>
      </w:r>
      <w:r w:rsidR="005C0FC3">
        <w:rPr>
          <w:rFonts w:ascii="Arial" w:hAnsi="Arial" w:cs="Arial"/>
          <w:bCs/>
          <w:color w:val="000000"/>
        </w:rPr>
        <w:t>growing</w:t>
      </w:r>
      <w:r w:rsidR="002807AD">
        <w:rPr>
          <w:rFonts w:ascii="Arial" w:hAnsi="Arial" w:cs="Arial"/>
          <w:bCs/>
          <w:color w:val="000000"/>
        </w:rPr>
        <w:t xml:space="preserve"> evidence </w:t>
      </w:r>
      <w:r w:rsidR="00E95020">
        <w:rPr>
          <w:rFonts w:ascii="Arial" w:hAnsi="Arial" w:cs="Arial"/>
          <w:bCs/>
          <w:color w:val="000000"/>
        </w:rPr>
        <w:t xml:space="preserve">of </w:t>
      </w:r>
      <w:r w:rsidR="002807AD">
        <w:rPr>
          <w:rFonts w:ascii="Arial" w:hAnsi="Arial" w:cs="Arial"/>
          <w:bCs/>
          <w:color w:val="000000"/>
        </w:rPr>
        <w:t>foxes predat</w:t>
      </w:r>
      <w:r w:rsidR="00E95020">
        <w:rPr>
          <w:rFonts w:ascii="Arial" w:hAnsi="Arial" w:cs="Arial"/>
          <w:bCs/>
          <w:color w:val="000000"/>
        </w:rPr>
        <w:t>ing</w:t>
      </w:r>
      <w:r w:rsidR="002807AD">
        <w:rPr>
          <w:rFonts w:ascii="Arial" w:hAnsi="Arial" w:cs="Arial"/>
          <w:bCs/>
          <w:color w:val="000000"/>
        </w:rPr>
        <w:t xml:space="preserve"> </w:t>
      </w:r>
      <w:r w:rsidR="005C0FC3">
        <w:rPr>
          <w:rFonts w:ascii="Arial" w:hAnsi="Arial" w:cs="Arial"/>
          <w:bCs/>
          <w:color w:val="000000"/>
        </w:rPr>
        <w:t xml:space="preserve">on water mice </w:t>
      </w:r>
      <w:r w:rsidR="002807AD">
        <w:rPr>
          <w:rFonts w:ascii="Arial" w:hAnsi="Arial" w:cs="Arial"/>
          <w:bCs/>
          <w:color w:val="000000"/>
        </w:rPr>
        <w:t xml:space="preserve">and </w:t>
      </w:r>
      <w:r w:rsidR="00E95020">
        <w:rPr>
          <w:rFonts w:ascii="Arial" w:hAnsi="Arial" w:cs="Arial"/>
          <w:bCs/>
          <w:color w:val="000000"/>
        </w:rPr>
        <w:t xml:space="preserve">habitat degradation </w:t>
      </w:r>
      <w:r w:rsidR="00F42848">
        <w:rPr>
          <w:rFonts w:ascii="Arial" w:hAnsi="Arial" w:cs="Arial"/>
          <w:bCs/>
          <w:color w:val="000000"/>
        </w:rPr>
        <w:t xml:space="preserve">by </w:t>
      </w:r>
      <w:r w:rsidR="002807AD">
        <w:rPr>
          <w:rFonts w:ascii="Arial" w:hAnsi="Arial" w:cs="Arial"/>
          <w:bCs/>
          <w:color w:val="000000"/>
        </w:rPr>
        <w:t xml:space="preserve">feral </w:t>
      </w:r>
      <w:r w:rsidR="00512139" w:rsidRPr="003B2B25">
        <w:rPr>
          <w:rFonts w:ascii="Arial" w:hAnsi="Arial" w:cs="Arial"/>
          <w:bCs/>
          <w:color w:val="000000"/>
        </w:rPr>
        <w:t>pigs</w:t>
      </w:r>
      <w:r w:rsidR="006A33D6" w:rsidRPr="003B2B25">
        <w:rPr>
          <w:rFonts w:ascii="Arial" w:hAnsi="Arial" w:cs="Arial"/>
          <w:bCs/>
          <w:color w:val="000000"/>
        </w:rPr>
        <w:t>.</w:t>
      </w:r>
      <w:r w:rsidR="00A503A8" w:rsidRPr="003B2B25">
        <w:rPr>
          <w:rFonts w:ascii="Arial" w:hAnsi="Arial" w:cs="Arial"/>
          <w:bCs/>
          <w:color w:val="000000"/>
        </w:rPr>
        <w:t xml:space="preserve"> </w:t>
      </w:r>
      <w:r w:rsidR="00EE57CC">
        <w:rPr>
          <w:rFonts w:ascii="Arial" w:hAnsi="Arial" w:cs="Arial"/>
          <w:bCs/>
          <w:color w:val="000000"/>
        </w:rPr>
        <w:t xml:space="preserve">Cats are </w:t>
      </w:r>
      <w:r w:rsidR="00E95020">
        <w:rPr>
          <w:rFonts w:ascii="Arial" w:hAnsi="Arial" w:cs="Arial"/>
          <w:bCs/>
          <w:color w:val="000000"/>
        </w:rPr>
        <w:t xml:space="preserve">also </w:t>
      </w:r>
      <w:r w:rsidR="00EE57CC">
        <w:rPr>
          <w:rFonts w:ascii="Arial" w:hAnsi="Arial" w:cs="Arial"/>
          <w:bCs/>
          <w:color w:val="000000"/>
        </w:rPr>
        <w:t xml:space="preserve">considered likely predators. </w:t>
      </w:r>
      <w:r w:rsidR="00833051">
        <w:rPr>
          <w:rFonts w:ascii="Arial" w:hAnsi="Arial" w:cs="Arial"/>
          <w:bCs/>
          <w:color w:val="000000"/>
        </w:rPr>
        <w:t>M</w:t>
      </w:r>
      <w:r w:rsidR="00A503A8">
        <w:rPr>
          <w:rFonts w:ascii="Arial" w:hAnsi="Arial" w:cs="Arial"/>
          <w:bCs/>
          <w:color w:val="000000"/>
        </w:rPr>
        <w:t>odelling under global sea level rise</w:t>
      </w:r>
      <w:r w:rsidR="00F42848">
        <w:rPr>
          <w:rFonts w:ascii="Arial" w:hAnsi="Arial" w:cs="Arial"/>
          <w:bCs/>
          <w:color w:val="000000"/>
        </w:rPr>
        <w:t xml:space="preserve"> scenarios </w:t>
      </w:r>
      <w:r w:rsidR="00A503A8">
        <w:rPr>
          <w:rFonts w:ascii="Arial" w:hAnsi="Arial" w:cs="Arial"/>
          <w:bCs/>
          <w:color w:val="000000"/>
        </w:rPr>
        <w:t xml:space="preserve">has predicted water mouse extirpation in </w:t>
      </w:r>
      <w:r w:rsidR="00A503A8" w:rsidRPr="003B2B25">
        <w:rPr>
          <w:rFonts w:ascii="Arial" w:hAnsi="Arial" w:cs="Arial"/>
          <w:bCs/>
          <w:i/>
          <w:color w:val="000000"/>
        </w:rPr>
        <w:t>c</w:t>
      </w:r>
      <w:r w:rsidR="00A503A8" w:rsidRPr="003B2B25">
        <w:rPr>
          <w:rFonts w:ascii="Arial" w:hAnsi="Arial" w:cs="Arial"/>
          <w:bCs/>
          <w:color w:val="000000"/>
        </w:rPr>
        <w:t>.</w:t>
      </w:r>
      <w:r w:rsidR="00A503A8">
        <w:rPr>
          <w:rFonts w:ascii="Arial" w:hAnsi="Arial" w:cs="Arial"/>
          <w:bCs/>
          <w:color w:val="000000"/>
        </w:rPr>
        <w:t>50 years assuming ongoing predation and habitat loss from urbanisation.</w:t>
      </w:r>
    </w:p>
    <w:p w14:paraId="127AA01A" w14:textId="77777777" w:rsidR="00E43126" w:rsidRDefault="00512139" w:rsidP="00DD5CDB">
      <w:pPr>
        <w:jc w:val="both"/>
        <w:rPr>
          <w:rFonts w:ascii="Arial" w:hAnsi="Arial" w:cs="Arial"/>
          <w:bCs/>
          <w:color w:val="000000"/>
        </w:rPr>
      </w:pPr>
      <w:r w:rsidRPr="00196E90">
        <w:rPr>
          <w:rFonts w:ascii="Arial" w:hAnsi="Arial" w:cs="Arial"/>
          <w:bCs/>
          <w:color w:val="000000"/>
        </w:rPr>
        <w:t xml:space="preserve">The </w:t>
      </w:r>
      <w:r>
        <w:rPr>
          <w:rFonts w:ascii="Arial" w:hAnsi="Arial" w:cs="Arial"/>
          <w:bCs/>
          <w:color w:val="000000"/>
        </w:rPr>
        <w:t>national</w:t>
      </w:r>
      <w:r w:rsidRPr="00196E90">
        <w:rPr>
          <w:rFonts w:ascii="Arial" w:hAnsi="Arial" w:cs="Arial"/>
          <w:bCs/>
          <w:color w:val="000000"/>
        </w:rPr>
        <w:t xml:space="preserve"> </w:t>
      </w:r>
      <w:r>
        <w:rPr>
          <w:rFonts w:ascii="Arial" w:hAnsi="Arial" w:cs="Arial"/>
          <w:bCs/>
          <w:color w:val="000000"/>
        </w:rPr>
        <w:t xml:space="preserve">recovery </w:t>
      </w:r>
      <w:r w:rsidRPr="00196E90">
        <w:rPr>
          <w:rFonts w:ascii="Arial" w:hAnsi="Arial" w:cs="Arial"/>
          <w:bCs/>
          <w:color w:val="000000"/>
        </w:rPr>
        <w:t xml:space="preserve">objective </w:t>
      </w:r>
      <w:r>
        <w:rPr>
          <w:rFonts w:ascii="Arial" w:hAnsi="Arial" w:cs="Arial"/>
          <w:bCs/>
          <w:color w:val="000000"/>
        </w:rPr>
        <w:t xml:space="preserve">for the water mouse </w:t>
      </w:r>
      <w:r w:rsidRPr="00196E90">
        <w:rPr>
          <w:rFonts w:ascii="Arial" w:hAnsi="Arial" w:cs="Arial"/>
          <w:bCs/>
          <w:color w:val="000000"/>
        </w:rPr>
        <w:t xml:space="preserve">is to improve </w:t>
      </w:r>
      <w:r>
        <w:rPr>
          <w:rFonts w:ascii="Arial" w:hAnsi="Arial" w:cs="Arial"/>
          <w:bCs/>
          <w:color w:val="000000"/>
        </w:rPr>
        <w:t xml:space="preserve">its </w:t>
      </w:r>
      <w:r w:rsidRPr="00196E90">
        <w:rPr>
          <w:rFonts w:ascii="Arial" w:hAnsi="Arial" w:cs="Arial"/>
          <w:bCs/>
          <w:color w:val="000000"/>
        </w:rPr>
        <w:t>conservation status and habitat through habitat protection, reduc</w:t>
      </w:r>
      <w:r>
        <w:rPr>
          <w:rFonts w:ascii="Arial" w:hAnsi="Arial" w:cs="Arial"/>
          <w:bCs/>
          <w:color w:val="000000"/>
        </w:rPr>
        <w:t>tion of threats</w:t>
      </w:r>
      <w:r w:rsidRPr="00196E90">
        <w:rPr>
          <w:rFonts w:ascii="Arial" w:hAnsi="Arial" w:cs="Arial"/>
          <w:bCs/>
          <w:color w:val="000000"/>
        </w:rPr>
        <w:t>, research and increasing public participation in recovery activities</w:t>
      </w:r>
      <w:r w:rsidR="008469DD">
        <w:rPr>
          <w:rFonts w:ascii="Arial" w:hAnsi="Arial" w:cs="Arial"/>
          <w:bCs/>
          <w:color w:val="000000"/>
        </w:rPr>
        <w:t xml:space="preserve"> (DERM 2010)</w:t>
      </w:r>
      <w:r w:rsidRPr="00196E90">
        <w:rPr>
          <w:rFonts w:ascii="Arial" w:hAnsi="Arial" w:cs="Arial"/>
          <w:bCs/>
          <w:color w:val="000000"/>
        </w:rPr>
        <w:t>.</w:t>
      </w:r>
      <w:r>
        <w:rPr>
          <w:rFonts w:ascii="Arial" w:hAnsi="Arial" w:cs="Arial"/>
          <w:bCs/>
          <w:color w:val="000000"/>
        </w:rPr>
        <w:t xml:space="preserve"> Actions </w:t>
      </w:r>
      <w:r>
        <w:rPr>
          <w:rFonts w:ascii="Arial" w:hAnsi="Arial" w:cs="Arial"/>
          <w:color w:val="000000"/>
          <w:lang w:val="en-US" w:eastAsia="ja-JP"/>
        </w:rPr>
        <w:t xml:space="preserve">interfering with water mouse recovery </w:t>
      </w:r>
      <w:r w:rsidR="00B65C4C">
        <w:rPr>
          <w:rFonts w:ascii="Arial" w:hAnsi="Arial" w:cs="Arial"/>
          <w:color w:val="000000"/>
          <w:lang w:val="en-US" w:eastAsia="ja-JP"/>
        </w:rPr>
        <w:t xml:space="preserve">are </w:t>
      </w:r>
      <w:r>
        <w:rPr>
          <w:rFonts w:ascii="Arial" w:hAnsi="Arial" w:cs="Arial"/>
          <w:color w:val="000000"/>
          <w:lang w:val="en-US" w:eastAsia="ja-JP"/>
        </w:rPr>
        <w:t xml:space="preserve">highly likely to have a significant impact and will </w:t>
      </w:r>
      <w:r w:rsidR="00B65C4C">
        <w:rPr>
          <w:rFonts w:ascii="Arial" w:hAnsi="Arial" w:cs="Arial"/>
          <w:color w:val="000000"/>
          <w:lang w:val="en-US" w:eastAsia="ja-JP"/>
        </w:rPr>
        <w:t>require</w:t>
      </w:r>
      <w:r>
        <w:rPr>
          <w:rFonts w:ascii="Arial" w:hAnsi="Arial" w:cs="Arial"/>
          <w:color w:val="000000"/>
          <w:lang w:val="en-US" w:eastAsia="ja-JP"/>
        </w:rPr>
        <w:t xml:space="preserve"> </w:t>
      </w:r>
      <w:r w:rsidRPr="002E7037">
        <w:rPr>
          <w:rFonts w:ascii="Arial" w:hAnsi="Arial" w:cs="Arial"/>
          <w:bCs/>
          <w:color w:val="000000"/>
        </w:rPr>
        <w:t>refer</w:t>
      </w:r>
      <w:r w:rsidR="00B65C4C">
        <w:rPr>
          <w:rFonts w:ascii="Arial" w:hAnsi="Arial" w:cs="Arial"/>
          <w:bCs/>
          <w:color w:val="000000"/>
        </w:rPr>
        <w:t xml:space="preserve">ral </w:t>
      </w:r>
      <w:r w:rsidRPr="002E7037">
        <w:rPr>
          <w:rFonts w:ascii="Arial" w:hAnsi="Arial" w:cs="Arial"/>
          <w:bCs/>
          <w:color w:val="000000"/>
        </w:rPr>
        <w:t xml:space="preserve">to the </w:t>
      </w:r>
      <w:r w:rsidR="00B65C4C">
        <w:rPr>
          <w:rFonts w:ascii="Arial" w:hAnsi="Arial" w:cs="Arial"/>
          <w:bCs/>
          <w:color w:val="000000"/>
        </w:rPr>
        <w:t xml:space="preserve">Department </w:t>
      </w:r>
      <w:r w:rsidRPr="002E7037">
        <w:rPr>
          <w:rFonts w:ascii="Arial" w:hAnsi="Arial" w:cs="Arial"/>
          <w:bCs/>
          <w:color w:val="000000"/>
        </w:rPr>
        <w:t xml:space="preserve">prior to </w:t>
      </w:r>
      <w:r w:rsidR="00E43126">
        <w:rPr>
          <w:rFonts w:ascii="Arial" w:hAnsi="Arial" w:cs="Arial"/>
          <w:bCs/>
          <w:color w:val="000000"/>
        </w:rPr>
        <w:t xml:space="preserve">any </w:t>
      </w:r>
      <w:r w:rsidRPr="002E7037">
        <w:rPr>
          <w:rFonts w:ascii="Arial" w:hAnsi="Arial" w:cs="Arial"/>
          <w:bCs/>
          <w:color w:val="000000"/>
        </w:rPr>
        <w:t>commenc</w:t>
      </w:r>
      <w:r w:rsidR="003B2B25">
        <w:rPr>
          <w:rFonts w:ascii="Arial" w:hAnsi="Arial" w:cs="Arial"/>
          <w:bCs/>
          <w:color w:val="000000"/>
        </w:rPr>
        <w:t xml:space="preserve">ement of </w:t>
      </w:r>
      <w:r w:rsidRPr="002E7037">
        <w:rPr>
          <w:rFonts w:ascii="Arial" w:hAnsi="Arial" w:cs="Arial"/>
          <w:bCs/>
          <w:color w:val="000000"/>
        </w:rPr>
        <w:t>the action</w:t>
      </w:r>
      <w:r>
        <w:rPr>
          <w:rFonts w:ascii="Arial" w:hAnsi="Arial" w:cs="Arial"/>
          <w:bCs/>
          <w:color w:val="000000"/>
        </w:rPr>
        <w:t xml:space="preserve">. </w:t>
      </w:r>
    </w:p>
    <w:p w14:paraId="055CCC1B" w14:textId="77777777" w:rsidR="004A1825" w:rsidRPr="00644B0F" w:rsidRDefault="00087903" w:rsidP="00DD5CDB">
      <w:pPr>
        <w:jc w:val="both"/>
        <w:rPr>
          <w:rFonts w:ascii="Arial" w:hAnsi="Arial" w:cs="Arial"/>
        </w:rPr>
      </w:pPr>
      <w:r w:rsidRPr="00446EFF">
        <w:rPr>
          <w:rFonts w:ascii="Arial" w:hAnsi="Arial" w:cs="Arial"/>
          <w:color w:val="000000"/>
          <w:lang w:val="en-US" w:eastAsia="ja-JP"/>
        </w:rPr>
        <w:t xml:space="preserve">This guideline </w:t>
      </w:r>
      <w:r w:rsidR="00367D76">
        <w:rPr>
          <w:rFonts w:ascii="Arial" w:hAnsi="Arial" w:cs="Arial"/>
          <w:color w:val="000000"/>
          <w:lang w:val="en-US" w:eastAsia="ja-JP"/>
        </w:rPr>
        <w:t>contains</w:t>
      </w:r>
      <w:r w:rsidR="00367D76" w:rsidRPr="00446EFF">
        <w:rPr>
          <w:rFonts w:ascii="Arial" w:hAnsi="Arial" w:cs="Arial"/>
          <w:color w:val="000000"/>
          <w:lang w:val="en-US" w:eastAsia="ja-JP"/>
        </w:rPr>
        <w:t xml:space="preserve"> </w:t>
      </w:r>
      <w:r w:rsidR="008D0859">
        <w:rPr>
          <w:rFonts w:ascii="Arial" w:hAnsi="Arial" w:cs="Arial"/>
          <w:color w:val="000000"/>
          <w:lang w:val="en-US" w:eastAsia="ja-JP"/>
        </w:rPr>
        <w:t xml:space="preserve">ecological information </w:t>
      </w:r>
      <w:r w:rsidR="0098754F">
        <w:rPr>
          <w:rFonts w:ascii="Arial" w:hAnsi="Arial" w:cs="Arial"/>
          <w:color w:val="000000"/>
          <w:lang w:val="en-US" w:eastAsia="ja-JP"/>
        </w:rPr>
        <w:t>important for decision</w:t>
      </w:r>
      <w:r w:rsidR="00367D76">
        <w:rPr>
          <w:rFonts w:ascii="Arial" w:hAnsi="Arial" w:cs="Arial"/>
          <w:color w:val="000000"/>
          <w:lang w:val="en-US" w:eastAsia="ja-JP"/>
        </w:rPr>
        <w:t>-</w:t>
      </w:r>
      <w:r w:rsidR="0098754F">
        <w:rPr>
          <w:rFonts w:ascii="Arial" w:hAnsi="Arial" w:cs="Arial"/>
          <w:color w:val="000000"/>
          <w:lang w:val="en-US" w:eastAsia="ja-JP"/>
        </w:rPr>
        <w:t>making</w:t>
      </w:r>
      <w:r w:rsidR="00367D76">
        <w:rPr>
          <w:rFonts w:ascii="Arial" w:hAnsi="Arial" w:cs="Arial"/>
          <w:color w:val="000000"/>
          <w:lang w:val="en-US" w:eastAsia="ja-JP"/>
        </w:rPr>
        <w:t>, advice about</w:t>
      </w:r>
      <w:r w:rsidR="00E43126">
        <w:rPr>
          <w:rFonts w:ascii="Arial" w:hAnsi="Arial" w:cs="Arial"/>
          <w:color w:val="000000"/>
          <w:lang w:val="en-US" w:eastAsia="ja-JP"/>
        </w:rPr>
        <w:t xml:space="preserve"> undertaking surveys </w:t>
      </w:r>
      <w:r w:rsidR="008D0859">
        <w:rPr>
          <w:rFonts w:ascii="Arial" w:hAnsi="Arial" w:cs="Arial"/>
          <w:color w:val="000000"/>
          <w:lang w:val="en-US" w:eastAsia="ja-JP"/>
        </w:rPr>
        <w:t xml:space="preserve">and mitigation </w:t>
      </w:r>
      <w:r w:rsidR="00F27BB6">
        <w:rPr>
          <w:rFonts w:ascii="Arial" w:hAnsi="Arial" w:cs="Arial"/>
          <w:color w:val="000000"/>
          <w:lang w:val="en-US" w:eastAsia="ja-JP"/>
        </w:rPr>
        <w:t>standards</w:t>
      </w:r>
      <w:r w:rsidRPr="00446EFF">
        <w:rPr>
          <w:rFonts w:ascii="Arial" w:hAnsi="Arial" w:cs="Arial"/>
          <w:color w:val="000000"/>
          <w:lang w:val="en-US" w:eastAsia="ja-JP"/>
        </w:rPr>
        <w:t xml:space="preserve">. </w:t>
      </w:r>
    </w:p>
    <w:p w14:paraId="540EE64C" w14:textId="77777777" w:rsidR="00087903" w:rsidRDefault="00087903" w:rsidP="00DD5CDB">
      <w:pPr>
        <w:widowControl w:val="0"/>
        <w:suppressAutoHyphens/>
        <w:autoSpaceDE w:val="0"/>
        <w:autoSpaceDN w:val="0"/>
        <w:adjustRightInd w:val="0"/>
        <w:spacing w:after="170" w:line="280" w:lineRule="atLeast"/>
        <w:jc w:val="both"/>
        <w:textAlignment w:val="center"/>
        <w:rPr>
          <w:rFonts w:ascii="Arial" w:hAnsi="Arial" w:cs="Arial"/>
          <w:color w:val="000000"/>
          <w:lang w:val="en-US" w:eastAsia="ja-JP"/>
        </w:rPr>
      </w:pPr>
      <w:r w:rsidRPr="00446EFF">
        <w:rPr>
          <w:rFonts w:ascii="Arial" w:hAnsi="Arial" w:cs="Arial"/>
          <w:color w:val="000000"/>
          <w:lang w:val="en-US" w:eastAsia="ja-JP"/>
        </w:rPr>
        <w:t>The following points and the diagram in Figure 1 summarise this guideline:</w:t>
      </w:r>
    </w:p>
    <w:p w14:paraId="5AA5DE2E" w14:textId="77777777" w:rsidR="00FB3283" w:rsidRPr="00294EFD" w:rsidRDefault="00FB3283" w:rsidP="00512D1F">
      <w:pPr>
        <w:pStyle w:val="ListBullet"/>
        <w:ind w:left="357" w:hanging="357"/>
        <w:jc w:val="both"/>
        <w:rPr>
          <w:rFonts w:ascii="Arial" w:hAnsi="Arial" w:cs="Arial"/>
          <w:lang w:val="en-US" w:eastAsia="ja-JP"/>
        </w:rPr>
      </w:pPr>
      <w:r w:rsidRPr="00294EFD">
        <w:rPr>
          <w:rFonts w:ascii="Arial" w:hAnsi="Arial" w:cs="Arial"/>
          <w:lang w:val="en-US" w:eastAsia="ja-JP"/>
        </w:rPr>
        <w:t xml:space="preserve">The water mouse </w:t>
      </w:r>
      <w:r w:rsidR="004763C2">
        <w:rPr>
          <w:rFonts w:ascii="Arial" w:hAnsi="Arial" w:cs="Arial"/>
          <w:lang w:val="en-US" w:eastAsia="ja-JP"/>
        </w:rPr>
        <w:t xml:space="preserve">is </w:t>
      </w:r>
      <w:r w:rsidRPr="00294EFD">
        <w:rPr>
          <w:rFonts w:ascii="Arial" w:hAnsi="Arial" w:cs="Arial"/>
          <w:lang w:val="en-US" w:eastAsia="ja-JP"/>
        </w:rPr>
        <w:t>one single national</w:t>
      </w:r>
      <w:r w:rsidR="005F678B">
        <w:rPr>
          <w:rFonts w:ascii="Arial" w:hAnsi="Arial" w:cs="Arial"/>
          <w:lang w:val="en-US" w:eastAsia="ja-JP"/>
        </w:rPr>
        <w:t>ly</w:t>
      </w:r>
      <w:r w:rsidRPr="00294EFD">
        <w:rPr>
          <w:rFonts w:ascii="Arial" w:hAnsi="Arial" w:cs="Arial"/>
          <w:lang w:val="en-US" w:eastAsia="ja-JP"/>
        </w:rPr>
        <w:t xml:space="preserve"> important population </w:t>
      </w:r>
    </w:p>
    <w:p w14:paraId="28496C1F" w14:textId="77777777" w:rsidR="00512D1F" w:rsidRDefault="008D0859" w:rsidP="008B4B38">
      <w:pPr>
        <w:pStyle w:val="ListBullet"/>
        <w:spacing w:after="240"/>
        <w:ind w:left="357" w:hanging="357"/>
        <w:jc w:val="both"/>
        <w:rPr>
          <w:rFonts w:ascii="Arial" w:hAnsi="Arial" w:cs="Arial"/>
          <w:lang w:val="en-US" w:eastAsia="ja-JP"/>
        </w:rPr>
      </w:pPr>
      <w:r w:rsidRPr="00294EFD">
        <w:rPr>
          <w:rFonts w:ascii="Arial" w:hAnsi="Arial" w:cs="Arial"/>
          <w:lang w:val="en-US" w:eastAsia="ja-JP"/>
        </w:rPr>
        <w:t xml:space="preserve">Fundamental to avoiding significant impacts </w:t>
      </w:r>
      <w:r w:rsidR="006C35EE" w:rsidRPr="00294EFD">
        <w:rPr>
          <w:rFonts w:ascii="Arial" w:hAnsi="Arial" w:cs="Arial"/>
          <w:lang w:val="en-US" w:eastAsia="ja-JP"/>
        </w:rPr>
        <w:t xml:space="preserve">on </w:t>
      </w:r>
      <w:r w:rsidR="00512D1F">
        <w:rPr>
          <w:rFonts w:ascii="Arial" w:hAnsi="Arial" w:cs="Arial"/>
          <w:lang w:val="en-US" w:eastAsia="ja-JP"/>
        </w:rPr>
        <w:t xml:space="preserve">the nationally </w:t>
      </w:r>
      <w:r w:rsidR="00C641E3">
        <w:rPr>
          <w:rFonts w:ascii="Arial" w:hAnsi="Arial" w:cs="Arial"/>
          <w:lang w:val="en-US" w:eastAsia="ja-JP"/>
        </w:rPr>
        <w:t xml:space="preserve">important </w:t>
      </w:r>
      <w:r w:rsidR="006C35EE" w:rsidRPr="00294EFD">
        <w:rPr>
          <w:rFonts w:ascii="Arial" w:hAnsi="Arial" w:cs="Arial"/>
          <w:lang w:val="en-US" w:eastAsia="ja-JP"/>
        </w:rPr>
        <w:t xml:space="preserve">water mouse </w:t>
      </w:r>
      <w:r w:rsidR="00DD5CDB">
        <w:rPr>
          <w:rFonts w:ascii="Arial" w:hAnsi="Arial" w:cs="Arial"/>
          <w:lang w:val="en-US" w:eastAsia="ja-JP"/>
        </w:rPr>
        <w:t xml:space="preserve">population </w:t>
      </w:r>
      <w:r w:rsidR="006D2522">
        <w:rPr>
          <w:rFonts w:ascii="Arial" w:hAnsi="Arial" w:cs="Arial"/>
          <w:lang w:val="en-US" w:eastAsia="ja-JP"/>
        </w:rPr>
        <w:t>are:</w:t>
      </w:r>
      <w:r w:rsidRPr="00294EFD">
        <w:rPr>
          <w:rFonts w:ascii="Arial" w:hAnsi="Arial" w:cs="Arial"/>
          <w:lang w:val="en-US" w:eastAsia="ja-JP"/>
        </w:rPr>
        <w:t xml:space="preserve"> </w:t>
      </w:r>
    </w:p>
    <w:p w14:paraId="23C599D6" w14:textId="77777777" w:rsidR="00512D1F" w:rsidRDefault="008D0859" w:rsidP="00B559AA">
      <w:pPr>
        <w:pStyle w:val="ListBullet"/>
        <w:numPr>
          <w:ilvl w:val="0"/>
          <w:numId w:val="9"/>
        </w:numPr>
        <w:jc w:val="both"/>
        <w:rPr>
          <w:rFonts w:ascii="Arial" w:hAnsi="Arial" w:cs="Arial"/>
          <w:lang w:val="en-US" w:eastAsia="ja-JP"/>
        </w:rPr>
      </w:pPr>
      <w:r w:rsidRPr="00294EFD">
        <w:rPr>
          <w:rFonts w:ascii="Arial" w:hAnsi="Arial" w:cs="Arial"/>
          <w:lang w:val="en-US" w:eastAsia="ja-JP"/>
        </w:rPr>
        <w:t xml:space="preserve">protecting habitat critical to the </w:t>
      </w:r>
      <w:r w:rsidR="0098754F">
        <w:rPr>
          <w:rFonts w:ascii="Arial" w:hAnsi="Arial" w:cs="Arial"/>
          <w:lang w:val="en-US" w:eastAsia="ja-JP"/>
        </w:rPr>
        <w:t xml:space="preserve">survival of the </w:t>
      </w:r>
      <w:r w:rsidRPr="00294EFD">
        <w:rPr>
          <w:rFonts w:ascii="Arial" w:hAnsi="Arial" w:cs="Arial"/>
          <w:lang w:val="en-US" w:eastAsia="ja-JP"/>
        </w:rPr>
        <w:t>water mouse</w:t>
      </w:r>
    </w:p>
    <w:p w14:paraId="6EAB5F89" w14:textId="77777777" w:rsidR="008B4B38" w:rsidRDefault="008B4B38" w:rsidP="00B559AA">
      <w:pPr>
        <w:pStyle w:val="ListBullet"/>
        <w:numPr>
          <w:ilvl w:val="0"/>
          <w:numId w:val="9"/>
        </w:numPr>
        <w:jc w:val="both"/>
        <w:rPr>
          <w:rFonts w:ascii="Arial" w:hAnsi="Arial" w:cs="Arial"/>
          <w:lang w:val="en-US" w:eastAsia="ja-JP"/>
        </w:rPr>
      </w:pPr>
      <w:r w:rsidRPr="00512D1F">
        <w:rPr>
          <w:rFonts w:ascii="Arial" w:hAnsi="Arial" w:cs="Arial"/>
          <w:lang w:val="en-US" w:eastAsia="ja-JP"/>
        </w:rPr>
        <w:t>avoiding any adverse effects to habitat</w:t>
      </w:r>
      <w:r>
        <w:rPr>
          <w:rFonts w:ascii="Arial" w:hAnsi="Arial" w:cs="Arial"/>
          <w:lang w:val="en-US" w:eastAsia="ja-JP"/>
        </w:rPr>
        <w:t xml:space="preserve"> </w:t>
      </w:r>
      <w:r w:rsidRPr="00294EFD">
        <w:rPr>
          <w:rFonts w:ascii="Arial" w:hAnsi="Arial" w:cs="Arial"/>
          <w:lang w:val="en-US" w:eastAsia="ja-JP"/>
        </w:rPr>
        <w:t xml:space="preserve">critical to the </w:t>
      </w:r>
      <w:r>
        <w:rPr>
          <w:rFonts w:ascii="Arial" w:hAnsi="Arial" w:cs="Arial"/>
          <w:lang w:val="en-US" w:eastAsia="ja-JP"/>
        </w:rPr>
        <w:t xml:space="preserve">survival of the </w:t>
      </w:r>
      <w:r w:rsidRPr="00294EFD">
        <w:rPr>
          <w:rFonts w:ascii="Arial" w:hAnsi="Arial" w:cs="Arial"/>
          <w:lang w:val="en-US" w:eastAsia="ja-JP"/>
        </w:rPr>
        <w:t>water mouse</w:t>
      </w:r>
      <w:r w:rsidRPr="00512D1F">
        <w:rPr>
          <w:rFonts w:ascii="Arial" w:hAnsi="Arial" w:cs="Arial"/>
          <w:lang w:val="en-US" w:eastAsia="ja-JP"/>
        </w:rPr>
        <w:t xml:space="preserve"> </w:t>
      </w:r>
      <w:r>
        <w:rPr>
          <w:rFonts w:ascii="Arial" w:hAnsi="Arial" w:cs="Arial"/>
          <w:lang w:val="en-US" w:eastAsia="ja-JP"/>
        </w:rPr>
        <w:t xml:space="preserve">and </w:t>
      </w:r>
    </w:p>
    <w:p w14:paraId="3F7CFED5" w14:textId="77777777" w:rsidR="008D0859" w:rsidRPr="008B4B38" w:rsidRDefault="00512D1F" w:rsidP="00B559AA">
      <w:pPr>
        <w:pStyle w:val="ListBullet"/>
        <w:numPr>
          <w:ilvl w:val="0"/>
          <w:numId w:val="9"/>
        </w:numPr>
        <w:jc w:val="both"/>
        <w:rPr>
          <w:rFonts w:ascii="Arial" w:hAnsi="Arial" w:cs="Arial"/>
          <w:lang w:val="en-US" w:eastAsia="ja-JP"/>
        </w:rPr>
      </w:pPr>
      <w:r w:rsidRPr="008B4B38">
        <w:rPr>
          <w:rFonts w:ascii="Arial" w:hAnsi="Arial" w:cs="Arial"/>
          <w:lang w:val="en-US" w:eastAsia="ja-JP"/>
        </w:rPr>
        <w:t xml:space="preserve">retaining dispersal opportunities </w:t>
      </w:r>
      <w:r w:rsidR="00494E70">
        <w:rPr>
          <w:rFonts w:ascii="Arial" w:hAnsi="Arial" w:cs="Arial"/>
          <w:lang w:val="en-US" w:eastAsia="ja-JP"/>
        </w:rPr>
        <w:t>for the water mouse</w:t>
      </w:r>
    </w:p>
    <w:p w14:paraId="39491928" w14:textId="77777777" w:rsidR="00FB3283" w:rsidRPr="00294EFD" w:rsidRDefault="00FB3283" w:rsidP="00512D1F">
      <w:pPr>
        <w:pStyle w:val="ListBullet"/>
        <w:ind w:left="357" w:hanging="357"/>
        <w:jc w:val="both"/>
        <w:rPr>
          <w:rFonts w:ascii="Arial" w:hAnsi="Arial" w:cs="Arial"/>
          <w:lang w:val="en-US" w:eastAsia="ja-JP"/>
        </w:rPr>
      </w:pPr>
      <w:r w:rsidRPr="00294EFD">
        <w:rPr>
          <w:rFonts w:ascii="Arial" w:hAnsi="Arial" w:cs="Arial"/>
          <w:lang w:val="en-US" w:eastAsia="ja-JP"/>
        </w:rPr>
        <w:t xml:space="preserve">Proponents </w:t>
      </w:r>
      <w:r w:rsidR="0098754F">
        <w:rPr>
          <w:rFonts w:ascii="Arial" w:hAnsi="Arial" w:cs="Arial"/>
          <w:lang w:val="en-US" w:eastAsia="ja-JP"/>
        </w:rPr>
        <w:t>proposing actions</w:t>
      </w:r>
      <w:r w:rsidRPr="00294EFD">
        <w:rPr>
          <w:rFonts w:ascii="Arial" w:hAnsi="Arial" w:cs="Arial"/>
          <w:lang w:val="en-US" w:eastAsia="ja-JP"/>
        </w:rPr>
        <w:t xml:space="preserve"> in suitable </w:t>
      </w:r>
      <w:r w:rsidR="00DD5CDB">
        <w:rPr>
          <w:rFonts w:ascii="Arial" w:hAnsi="Arial" w:cs="Arial"/>
          <w:lang w:val="en-US" w:eastAsia="ja-JP"/>
        </w:rPr>
        <w:t xml:space="preserve">water mouse </w:t>
      </w:r>
      <w:r w:rsidRPr="00294EFD">
        <w:rPr>
          <w:rFonts w:ascii="Arial" w:hAnsi="Arial" w:cs="Arial"/>
          <w:lang w:val="en-US" w:eastAsia="ja-JP"/>
        </w:rPr>
        <w:t xml:space="preserve">habitat are </w:t>
      </w:r>
      <w:r w:rsidR="004763C2">
        <w:rPr>
          <w:rFonts w:ascii="Arial" w:hAnsi="Arial" w:cs="Arial"/>
          <w:lang w:val="en-US" w:eastAsia="ja-JP"/>
        </w:rPr>
        <w:t>encouraged</w:t>
      </w:r>
      <w:r w:rsidR="004763C2" w:rsidRPr="00294EFD">
        <w:rPr>
          <w:rFonts w:ascii="Arial" w:hAnsi="Arial" w:cs="Arial"/>
          <w:lang w:val="en-US" w:eastAsia="ja-JP"/>
        </w:rPr>
        <w:t xml:space="preserve"> </w:t>
      </w:r>
      <w:r w:rsidRPr="00294EFD">
        <w:rPr>
          <w:rFonts w:ascii="Arial" w:hAnsi="Arial" w:cs="Arial"/>
          <w:lang w:val="en-US" w:eastAsia="ja-JP"/>
        </w:rPr>
        <w:t>to undertake targeted surveys</w:t>
      </w:r>
      <w:r w:rsidR="0098754F">
        <w:rPr>
          <w:rFonts w:ascii="Arial" w:hAnsi="Arial" w:cs="Arial"/>
          <w:lang w:val="en-US" w:eastAsia="ja-JP"/>
        </w:rPr>
        <w:t xml:space="preserve"> for the water mouse</w:t>
      </w:r>
      <w:r w:rsidR="006D2522">
        <w:rPr>
          <w:rFonts w:ascii="Arial" w:hAnsi="Arial" w:cs="Arial"/>
          <w:lang w:val="en-US" w:eastAsia="ja-JP"/>
        </w:rPr>
        <w:t>,</w:t>
      </w:r>
      <w:r w:rsidR="00C641E3">
        <w:rPr>
          <w:rFonts w:ascii="Arial" w:hAnsi="Arial" w:cs="Arial"/>
          <w:lang w:val="en-US" w:eastAsia="ja-JP"/>
        </w:rPr>
        <w:t xml:space="preserve"> applying the primary survey techniques outlined in this guideline</w:t>
      </w:r>
    </w:p>
    <w:p w14:paraId="4456DCF6" w14:textId="77777777" w:rsidR="0015736D" w:rsidRDefault="00FB3283" w:rsidP="00512D1F">
      <w:pPr>
        <w:pStyle w:val="ListBullet"/>
        <w:ind w:left="357" w:hanging="357"/>
        <w:jc w:val="both"/>
        <w:rPr>
          <w:rFonts w:ascii="Arial" w:hAnsi="Arial" w:cs="Arial"/>
          <w:lang w:val="en-US" w:eastAsia="ja-JP"/>
        </w:rPr>
      </w:pPr>
      <w:r w:rsidRPr="0015736D">
        <w:rPr>
          <w:rFonts w:ascii="Arial" w:hAnsi="Arial" w:cs="Arial"/>
          <w:lang w:val="en-US" w:eastAsia="ja-JP"/>
        </w:rPr>
        <w:t xml:space="preserve">Proponents </w:t>
      </w:r>
      <w:r w:rsidR="0098754F">
        <w:rPr>
          <w:rFonts w:ascii="Arial" w:hAnsi="Arial" w:cs="Arial"/>
          <w:lang w:val="en-US" w:eastAsia="ja-JP"/>
        </w:rPr>
        <w:t>proposing actions</w:t>
      </w:r>
      <w:r w:rsidR="0098754F" w:rsidRPr="00294EFD">
        <w:rPr>
          <w:rFonts w:ascii="Arial" w:hAnsi="Arial" w:cs="Arial"/>
          <w:lang w:val="en-US" w:eastAsia="ja-JP"/>
        </w:rPr>
        <w:t xml:space="preserve"> </w:t>
      </w:r>
      <w:r w:rsidRPr="0015736D">
        <w:rPr>
          <w:rFonts w:ascii="Arial" w:hAnsi="Arial" w:cs="Arial"/>
          <w:lang w:val="en-US" w:eastAsia="ja-JP"/>
        </w:rPr>
        <w:t xml:space="preserve">in </w:t>
      </w:r>
      <w:proofErr w:type="gramStart"/>
      <w:r w:rsidR="00494E70">
        <w:rPr>
          <w:rFonts w:ascii="Arial" w:hAnsi="Arial" w:cs="Arial"/>
          <w:lang w:val="en-US" w:eastAsia="ja-JP"/>
        </w:rPr>
        <w:t>habitat</w:t>
      </w:r>
      <w:proofErr w:type="gramEnd"/>
      <w:r w:rsidR="00494E70">
        <w:rPr>
          <w:rFonts w:ascii="Arial" w:hAnsi="Arial" w:cs="Arial"/>
          <w:lang w:val="en-US" w:eastAsia="ja-JP"/>
        </w:rPr>
        <w:t xml:space="preserve"> </w:t>
      </w:r>
      <w:r w:rsidR="006D2522">
        <w:rPr>
          <w:rFonts w:ascii="Arial" w:hAnsi="Arial" w:cs="Arial"/>
          <w:lang w:val="en-US" w:eastAsia="ja-JP"/>
        </w:rPr>
        <w:t xml:space="preserve">that </w:t>
      </w:r>
      <w:proofErr w:type="gramStart"/>
      <w:r w:rsidR="00494E70">
        <w:rPr>
          <w:rFonts w:ascii="Arial" w:hAnsi="Arial" w:cs="Arial"/>
          <w:lang w:val="en-US" w:eastAsia="ja-JP"/>
        </w:rPr>
        <w:t>is</w:t>
      </w:r>
      <w:proofErr w:type="gramEnd"/>
      <w:r w:rsidR="00494E70">
        <w:rPr>
          <w:rFonts w:ascii="Arial" w:hAnsi="Arial" w:cs="Arial"/>
          <w:lang w:val="en-US" w:eastAsia="ja-JP"/>
        </w:rPr>
        <w:t xml:space="preserve"> already known to be </w:t>
      </w:r>
      <w:r w:rsidR="0098754F">
        <w:rPr>
          <w:rFonts w:ascii="Arial" w:hAnsi="Arial" w:cs="Arial"/>
          <w:lang w:val="en-US" w:eastAsia="ja-JP"/>
        </w:rPr>
        <w:t xml:space="preserve">critical to the survival </w:t>
      </w:r>
      <w:r w:rsidR="00905DC9">
        <w:rPr>
          <w:rFonts w:ascii="Arial" w:hAnsi="Arial" w:cs="Arial"/>
          <w:lang w:val="en-US" w:eastAsia="ja-JP"/>
        </w:rPr>
        <w:t xml:space="preserve">of the water mouse </w:t>
      </w:r>
      <w:r w:rsidRPr="0015736D">
        <w:rPr>
          <w:rFonts w:ascii="Arial" w:hAnsi="Arial" w:cs="Arial"/>
          <w:lang w:val="en-US" w:eastAsia="ja-JP"/>
        </w:rPr>
        <w:t>sh</w:t>
      </w:r>
      <w:r w:rsidR="00C641E3">
        <w:rPr>
          <w:rFonts w:ascii="Arial" w:hAnsi="Arial" w:cs="Arial"/>
          <w:lang w:val="en-US" w:eastAsia="ja-JP"/>
        </w:rPr>
        <w:t>ould adopt less invasive survey approaches</w:t>
      </w:r>
      <w:r w:rsidRPr="0015736D">
        <w:rPr>
          <w:rFonts w:ascii="Arial" w:hAnsi="Arial" w:cs="Arial"/>
          <w:lang w:val="en-US" w:eastAsia="ja-JP"/>
        </w:rPr>
        <w:t xml:space="preserve"> and </w:t>
      </w:r>
      <w:r w:rsidR="006D2522">
        <w:rPr>
          <w:rFonts w:ascii="Arial" w:hAnsi="Arial" w:cs="Arial"/>
          <w:lang w:val="en-US" w:eastAsia="ja-JP"/>
        </w:rPr>
        <w:t xml:space="preserve">instead </w:t>
      </w:r>
      <w:r w:rsidRPr="0015736D">
        <w:rPr>
          <w:rFonts w:ascii="Arial" w:hAnsi="Arial" w:cs="Arial"/>
          <w:lang w:val="en-US" w:eastAsia="ja-JP"/>
        </w:rPr>
        <w:t xml:space="preserve">focus on </w:t>
      </w:r>
      <w:r w:rsidR="004763C2">
        <w:rPr>
          <w:rFonts w:ascii="Arial" w:hAnsi="Arial" w:cs="Arial"/>
          <w:lang w:val="en-US" w:eastAsia="ja-JP"/>
        </w:rPr>
        <w:t xml:space="preserve">mitigation measures </w:t>
      </w:r>
      <w:r w:rsidRPr="0015736D">
        <w:rPr>
          <w:rFonts w:ascii="Arial" w:hAnsi="Arial" w:cs="Arial"/>
          <w:lang w:val="en-US" w:eastAsia="ja-JP"/>
        </w:rPr>
        <w:t xml:space="preserve">and </w:t>
      </w:r>
      <w:r w:rsidR="00C641E3">
        <w:rPr>
          <w:rFonts w:ascii="Arial" w:hAnsi="Arial" w:cs="Arial"/>
          <w:lang w:val="en-US" w:eastAsia="ja-JP"/>
        </w:rPr>
        <w:t xml:space="preserve">field </w:t>
      </w:r>
      <w:r w:rsidR="00FB2641">
        <w:rPr>
          <w:rFonts w:ascii="Arial" w:hAnsi="Arial" w:cs="Arial"/>
          <w:lang w:val="en-US" w:eastAsia="ja-JP"/>
        </w:rPr>
        <w:t xml:space="preserve">studies </w:t>
      </w:r>
      <w:r w:rsidR="006D2522">
        <w:rPr>
          <w:rFonts w:ascii="Arial" w:hAnsi="Arial" w:cs="Arial"/>
          <w:lang w:val="en-US" w:eastAsia="ja-JP"/>
        </w:rPr>
        <w:t>verif</w:t>
      </w:r>
      <w:r w:rsidR="003A4A96">
        <w:rPr>
          <w:rFonts w:ascii="Arial" w:hAnsi="Arial" w:cs="Arial"/>
          <w:lang w:val="en-US" w:eastAsia="ja-JP"/>
        </w:rPr>
        <w:t xml:space="preserve">ying habitat, hydrology and connectivity </w:t>
      </w:r>
      <w:r w:rsidR="00494E70">
        <w:rPr>
          <w:rFonts w:ascii="Arial" w:hAnsi="Arial" w:cs="Arial"/>
          <w:lang w:val="en-US" w:eastAsia="ja-JP"/>
        </w:rPr>
        <w:t>to improve effectiveness</w:t>
      </w:r>
      <w:r w:rsidR="003A4A96">
        <w:rPr>
          <w:rFonts w:ascii="Arial" w:hAnsi="Arial" w:cs="Arial"/>
          <w:lang w:val="en-US" w:eastAsia="ja-JP"/>
        </w:rPr>
        <w:t xml:space="preserve"> of </w:t>
      </w:r>
      <w:r w:rsidR="004763C2">
        <w:rPr>
          <w:rFonts w:ascii="Arial" w:hAnsi="Arial" w:cs="Arial"/>
          <w:lang w:val="en-US" w:eastAsia="ja-JP"/>
        </w:rPr>
        <w:t xml:space="preserve">the </w:t>
      </w:r>
      <w:r w:rsidR="003A4A96">
        <w:rPr>
          <w:rFonts w:ascii="Arial" w:hAnsi="Arial" w:cs="Arial"/>
          <w:lang w:val="en-US" w:eastAsia="ja-JP"/>
        </w:rPr>
        <w:t>mitigation measures</w:t>
      </w:r>
    </w:p>
    <w:p w14:paraId="5367A381" w14:textId="77777777" w:rsidR="00512D1F" w:rsidRPr="00933809" w:rsidRDefault="00512D1F" w:rsidP="00512D1F">
      <w:pPr>
        <w:pStyle w:val="ListBullet"/>
        <w:ind w:left="357" w:hanging="357"/>
        <w:jc w:val="both"/>
        <w:rPr>
          <w:rFonts w:ascii="Arial" w:hAnsi="Arial" w:cs="Arial"/>
          <w:lang w:val="en-US" w:eastAsia="ja-JP"/>
        </w:rPr>
      </w:pPr>
      <w:r>
        <w:rPr>
          <w:rFonts w:ascii="Arial" w:hAnsi="Arial" w:cs="Arial"/>
          <w:lang w:val="en-US" w:eastAsia="ja-JP"/>
        </w:rPr>
        <w:t>R</w:t>
      </w:r>
      <w:r w:rsidR="00F04F05">
        <w:rPr>
          <w:rFonts w:ascii="Arial" w:hAnsi="Arial" w:cs="Arial"/>
          <w:lang w:val="en-US" w:eastAsia="ja-JP"/>
        </w:rPr>
        <w:t>e</w:t>
      </w:r>
      <w:r w:rsidRPr="00933809">
        <w:rPr>
          <w:rFonts w:ascii="Arial" w:hAnsi="Arial" w:cs="Arial"/>
          <w:lang w:val="en-US" w:eastAsia="ja-JP"/>
        </w:rPr>
        <w:t xml:space="preserve">ferral to the </w:t>
      </w:r>
      <w:r w:rsidR="006D2522">
        <w:rPr>
          <w:rFonts w:ascii="Arial" w:hAnsi="Arial" w:cs="Arial"/>
          <w:lang w:val="en-US" w:eastAsia="ja-JP"/>
        </w:rPr>
        <w:t>D</w:t>
      </w:r>
      <w:r w:rsidR="006D2522" w:rsidRPr="00933809">
        <w:rPr>
          <w:rFonts w:ascii="Arial" w:hAnsi="Arial" w:cs="Arial"/>
          <w:lang w:val="en-US" w:eastAsia="ja-JP"/>
        </w:rPr>
        <w:t xml:space="preserve">epartment </w:t>
      </w:r>
      <w:r w:rsidRPr="00933809">
        <w:rPr>
          <w:rFonts w:ascii="Arial" w:hAnsi="Arial" w:cs="Arial"/>
          <w:lang w:val="en-US" w:eastAsia="ja-JP"/>
        </w:rPr>
        <w:t xml:space="preserve">is </w:t>
      </w:r>
      <w:r w:rsidR="008469DD">
        <w:rPr>
          <w:rFonts w:ascii="Arial" w:hAnsi="Arial" w:cs="Arial"/>
          <w:lang w:val="en-US" w:eastAsia="ja-JP"/>
        </w:rPr>
        <w:t xml:space="preserve">likely to be </w:t>
      </w:r>
      <w:r w:rsidR="00B559AA">
        <w:rPr>
          <w:rFonts w:ascii="Arial" w:hAnsi="Arial" w:cs="Arial"/>
          <w:lang w:val="en-US" w:eastAsia="ja-JP"/>
        </w:rPr>
        <w:t>required when</w:t>
      </w:r>
      <w:r>
        <w:rPr>
          <w:rFonts w:ascii="Arial" w:hAnsi="Arial" w:cs="Arial"/>
          <w:lang w:val="en-US" w:eastAsia="ja-JP"/>
        </w:rPr>
        <w:t xml:space="preserve"> </w:t>
      </w:r>
      <w:r w:rsidRPr="00933809">
        <w:rPr>
          <w:rFonts w:ascii="Arial" w:hAnsi="Arial" w:cs="Arial"/>
          <w:lang w:val="en-US" w:eastAsia="ja-JP"/>
        </w:rPr>
        <w:t xml:space="preserve">habitat critical to the survival of the water </w:t>
      </w:r>
      <w:proofErr w:type="gramStart"/>
      <w:r w:rsidRPr="00933809">
        <w:rPr>
          <w:rFonts w:ascii="Arial" w:hAnsi="Arial" w:cs="Arial"/>
          <w:lang w:val="en-US" w:eastAsia="ja-JP"/>
        </w:rPr>
        <w:t>mouse</w:t>
      </w:r>
      <w:proofErr w:type="gramEnd"/>
      <w:r w:rsidRPr="00933809">
        <w:rPr>
          <w:rFonts w:ascii="Arial" w:hAnsi="Arial" w:cs="Arial"/>
          <w:lang w:val="en-US" w:eastAsia="ja-JP"/>
        </w:rPr>
        <w:t xml:space="preserve"> </w:t>
      </w:r>
      <w:r w:rsidR="004763C2">
        <w:rPr>
          <w:rFonts w:ascii="Arial" w:hAnsi="Arial" w:cs="Arial"/>
          <w:lang w:val="en-US" w:eastAsia="ja-JP"/>
        </w:rPr>
        <w:t xml:space="preserve">is adversely affected </w:t>
      </w:r>
    </w:p>
    <w:p w14:paraId="49F87968" w14:textId="77777777" w:rsidR="00494E70" w:rsidRDefault="00E90D38" w:rsidP="00512D1F">
      <w:pPr>
        <w:pStyle w:val="ListBullet"/>
        <w:ind w:left="357" w:hanging="357"/>
        <w:jc w:val="both"/>
        <w:rPr>
          <w:rFonts w:ascii="Arial" w:hAnsi="Arial" w:cs="Arial"/>
          <w:lang w:val="en-US" w:eastAsia="ja-JP"/>
        </w:rPr>
      </w:pPr>
      <w:r>
        <w:rPr>
          <w:rFonts w:ascii="Arial" w:hAnsi="Arial" w:cs="Arial"/>
          <w:lang w:val="en-US" w:eastAsia="ja-JP"/>
        </w:rPr>
        <w:t>A</w:t>
      </w:r>
      <w:r w:rsidR="00E667D7" w:rsidRPr="00E667D7">
        <w:rPr>
          <w:rFonts w:ascii="Arial" w:hAnsi="Arial" w:cs="Arial"/>
          <w:lang w:val="en-US" w:eastAsia="ja-JP"/>
        </w:rPr>
        <w:t>dopt</w:t>
      </w:r>
      <w:r w:rsidR="00267E55">
        <w:rPr>
          <w:rFonts w:ascii="Arial" w:hAnsi="Arial" w:cs="Arial"/>
          <w:lang w:val="en-US" w:eastAsia="ja-JP"/>
        </w:rPr>
        <w:t>ing</w:t>
      </w:r>
      <w:r w:rsidR="00E667D7" w:rsidRPr="00E667D7">
        <w:rPr>
          <w:rFonts w:ascii="Arial" w:hAnsi="Arial" w:cs="Arial"/>
          <w:lang w:val="en-US" w:eastAsia="ja-JP"/>
        </w:rPr>
        <w:t xml:space="preserve"> the standards </w:t>
      </w:r>
      <w:r>
        <w:rPr>
          <w:rFonts w:ascii="Arial" w:hAnsi="Arial" w:cs="Arial"/>
          <w:lang w:val="en-US" w:eastAsia="ja-JP"/>
        </w:rPr>
        <w:t xml:space="preserve">in </w:t>
      </w:r>
      <w:r w:rsidR="00BF1DC5">
        <w:rPr>
          <w:rFonts w:ascii="Arial" w:hAnsi="Arial" w:cs="Arial"/>
          <w:lang w:val="en-US" w:eastAsia="ja-JP"/>
        </w:rPr>
        <w:t xml:space="preserve">section 6 of </w:t>
      </w:r>
      <w:r>
        <w:rPr>
          <w:rFonts w:ascii="Arial" w:hAnsi="Arial" w:cs="Arial"/>
          <w:lang w:val="en-US" w:eastAsia="ja-JP"/>
        </w:rPr>
        <w:t xml:space="preserve">this guideline </w:t>
      </w:r>
      <w:r w:rsidR="00E667D7" w:rsidRPr="00E667D7">
        <w:rPr>
          <w:rFonts w:ascii="Arial" w:hAnsi="Arial" w:cs="Arial"/>
          <w:lang w:val="en-US" w:eastAsia="ja-JP"/>
        </w:rPr>
        <w:t>will assist in avoiding adverse effects on habitat critical to the survival of the water</w:t>
      </w:r>
      <w:r w:rsidR="006D2522">
        <w:rPr>
          <w:rFonts w:ascii="Arial" w:hAnsi="Arial" w:cs="Arial"/>
          <w:lang w:val="en-US" w:eastAsia="ja-JP"/>
        </w:rPr>
        <w:t xml:space="preserve"> mouse</w:t>
      </w:r>
      <w:r w:rsidR="00E667D7" w:rsidRPr="00E667D7">
        <w:rPr>
          <w:rFonts w:ascii="Arial" w:hAnsi="Arial" w:cs="Arial"/>
          <w:lang w:val="en-US" w:eastAsia="ja-JP"/>
        </w:rPr>
        <w:t xml:space="preserve">. </w:t>
      </w:r>
    </w:p>
    <w:p w14:paraId="5C567A0C" w14:textId="77777777" w:rsidR="00DD5CDB" w:rsidRDefault="00C641E3" w:rsidP="00512D1F">
      <w:pPr>
        <w:pStyle w:val="ListBullet"/>
        <w:ind w:left="357" w:hanging="357"/>
        <w:jc w:val="both"/>
        <w:rPr>
          <w:rFonts w:ascii="Arial" w:hAnsi="Arial" w:cs="Arial"/>
          <w:lang w:val="en-US" w:eastAsia="ja-JP"/>
        </w:rPr>
      </w:pPr>
      <w:r>
        <w:rPr>
          <w:rFonts w:ascii="Arial" w:hAnsi="Arial" w:cs="Arial"/>
          <w:lang w:val="en-US" w:eastAsia="ja-JP"/>
        </w:rPr>
        <w:t>R</w:t>
      </w:r>
      <w:r w:rsidR="00E667D7" w:rsidRPr="00E667D7">
        <w:rPr>
          <w:rFonts w:ascii="Arial" w:hAnsi="Arial" w:cs="Arial"/>
          <w:lang w:val="en-US" w:eastAsia="ja-JP"/>
        </w:rPr>
        <w:t xml:space="preserve">eferral </w:t>
      </w:r>
      <w:r w:rsidR="008469DD">
        <w:rPr>
          <w:rFonts w:ascii="Arial" w:hAnsi="Arial" w:cs="Arial"/>
          <w:lang w:val="en-US" w:eastAsia="ja-JP"/>
        </w:rPr>
        <w:t xml:space="preserve">to the Department is unlikely to be required </w:t>
      </w:r>
      <w:r>
        <w:rPr>
          <w:rFonts w:ascii="Arial" w:hAnsi="Arial" w:cs="Arial"/>
          <w:lang w:val="en-US" w:eastAsia="ja-JP"/>
        </w:rPr>
        <w:t xml:space="preserve">if </w:t>
      </w:r>
      <w:r w:rsidR="00BF1DC5">
        <w:rPr>
          <w:rFonts w:ascii="Arial" w:hAnsi="Arial" w:cs="Arial"/>
          <w:lang w:val="en-US" w:eastAsia="ja-JP"/>
        </w:rPr>
        <w:t xml:space="preserve">the </w:t>
      </w:r>
      <w:r w:rsidR="00494E70">
        <w:rPr>
          <w:rFonts w:ascii="Arial" w:hAnsi="Arial" w:cs="Arial"/>
          <w:lang w:val="en-US" w:eastAsia="ja-JP"/>
        </w:rPr>
        <w:t xml:space="preserve">standards </w:t>
      </w:r>
      <w:r w:rsidR="00BF1DC5">
        <w:rPr>
          <w:rFonts w:ascii="Arial" w:hAnsi="Arial" w:cs="Arial"/>
          <w:lang w:val="en-US" w:eastAsia="ja-JP"/>
        </w:rPr>
        <w:t xml:space="preserve">in section 6 </w:t>
      </w:r>
      <w:r w:rsidR="00494E70">
        <w:rPr>
          <w:rFonts w:ascii="Arial" w:hAnsi="Arial" w:cs="Arial"/>
          <w:lang w:val="en-US" w:eastAsia="ja-JP"/>
        </w:rPr>
        <w:t>are met</w:t>
      </w:r>
      <w:r w:rsidR="00E90D38">
        <w:rPr>
          <w:rFonts w:ascii="Arial" w:hAnsi="Arial" w:cs="Arial"/>
          <w:lang w:val="en-US" w:eastAsia="ja-JP"/>
        </w:rPr>
        <w:t>.</w:t>
      </w:r>
      <w:r w:rsidR="00E667D7" w:rsidRPr="00E667D7">
        <w:rPr>
          <w:rFonts w:ascii="Arial" w:hAnsi="Arial" w:cs="Arial"/>
          <w:lang w:val="en-US" w:eastAsia="ja-JP"/>
        </w:rPr>
        <w:t xml:space="preserve"> </w:t>
      </w:r>
    </w:p>
    <w:p w14:paraId="7C951471" w14:textId="77777777" w:rsidR="00DE2DFA" w:rsidRDefault="00DE2DFA" w:rsidP="00512D1F">
      <w:pPr>
        <w:pStyle w:val="ListBullet"/>
        <w:numPr>
          <w:ilvl w:val="0"/>
          <w:numId w:val="0"/>
        </w:numPr>
        <w:ind w:hanging="360"/>
        <w:jc w:val="both"/>
        <w:rPr>
          <w:rFonts w:ascii="Arial" w:hAnsi="Arial" w:cs="Arial"/>
          <w:lang w:val="en-US" w:eastAsia="ja-JP"/>
        </w:rPr>
      </w:pPr>
    </w:p>
    <w:p w14:paraId="7E3E3D71" w14:textId="77777777" w:rsidR="00713042" w:rsidRDefault="00713042" w:rsidP="00DE2DFA">
      <w:pPr>
        <w:rPr>
          <w:rFonts w:ascii="Arial" w:hAnsi="Arial" w:cs="Arial"/>
          <w:color w:val="17365D"/>
          <w:sz w:val="28"/>
          <w:szCs w:val="28"/>
        </w:rPr>
      </w:pPr>
    </w:p>
    <w:p w14:paraId="34C804C6" w14:textId="77777777" w:rsidR="00DE2DFA" w:rsidRPr="00600281" w:rsidRDefault="00DE2DFA" w:rsidP="00DE2DFA">
      <w:pPr>
        <w:rPr>
          <w:rFonts w:ascii="Arial" w:hAnsi="Arial" w:cs="Arial"/>
          <w:color w:val="17365D"/>
          <w:sz w:val="28"/>
          <w:szCs w:val="28"/>
        </w:rPr>
      </w:pPr>
      <w:r w:rsidRPr="00600281">
        <w:rPr>
          <w:rFonts w:ascii="Arial" w:hAnsi="Arial" w:cs="Arial"/>
          <w:color w:val="17365D"/>
          <w:sz w:val="28"/>
          <w:szCs w:val="28"/>
        </w:rPr>
        <w:t xml:space="preserve">Figure 1 </w:t>
      </w:r>
      <w:r w:rsidR="00600281">
        <w:rPr>
          <w:rFonts w:ascii="Arial" w:hAnsi="Arial" w:cs="Arial"/>
          <w:color w:val="17365D"/>
          <w:sz w:val="28"/>
          <w:szCs w:val="28"/>
        </w:rPr>
        <w:t>Summary of the referral d</w:t>
      </w:r>
      <w:r w:rsidRPr="00600281">
        <w:rPr>
          <w:rFonts w:ascii="Arial" w:hAnsi="Arial" w:cs="Arial"/>
          <w:color w:val="17365D"/>
          <w:sz w:val="28"/>
          <w:szCs w:val="28"/>
        </w:rPr>
        <w:t>ecision</w:t>
      </w:r>
      <w:r w:rsidR="006D2522">
        <w:rPr>
          <w:rFonts w:ascii="Arial" w:hAnsi="Arial" w:cs="Arial"/>
          <w:color w:val="17365D"/>
          <w:sz w:val="28"/>
          <w:szCs w:val="28"/>
        </w:rPr>
        <w:t>-</w:t>
      </w:r>
      <w:r w:rsidRPr="00600281">
        <w:rPr>
          <w:rFonts w:ascii="Arial" w:hAnsi="Arial" w:cs="Arial"/>
          <w:color w:val="17365D"/>
          <w:sz w:val="28"/>
          <w:szCs w:val="28"/>
        </w:rPr>
        <w:t xml:space="preserve">making </w:t>
      </w:r>
      <w:r w:rsidR="00600281">
        <w:rPr>
          <w:rFonts w:ascii="Arial" w:hAnsi="Arial" w:cs="Arial"/>
          <w:color w:val="17365D"/>
          <w:sz w:val="28"/>
          <w:szCs w:val="28"/>
        </w:rPr>
        <w:t>process</w:t>
      </w:r>
    </w:p>
    <w:p w14:paraId="786BE8FB" w14:textId="77777777" w:rsidR="00DE2DFA" w:rsidRDefault="00DE2DFA" w:rsidP="00DE2DFA">
      <w:pPr>
        <w:pStyle w:val="ListBullet"/>
        <w:numPr>
          <w:ilvl w:val="0"/>
          <w:numId w:val="0"/>
        </w:numPr>
        <w:ind w:left="360" w:hanging="360"/>
        <w:rPr>
          <w:rFonts w:ascii="Arial" w:hAnsi="Arial" w:cs="Arial"/>
          <w:lang w:val="en-US" w:eastAsia="ja-JP"/>
        </w:rPr>
      </w:pPr>
    </w:p>
    <w:p w14:paraId="5ED5E935" w14:textId="77777777" w:rsidR="00DE2DFA" w:rsidRPr="004C2E8B" w:rsidRDefault="00DE2DFA" w:rsidP="00DE2DFA">
      <w:pPr>
        <w:pStyle w:val="ListBullet"/>
        <w:numPr>
          <w:ilvl w:val="0"/>
          <w:numId w:val="0"/>
        </w:numPr>
        <w:ind w:left="360" w:hanging="360"/>
      </w:pPr>
      <w:r>
        <w:rPr>
          <w:noProof/>
        </w:rPr>
      </w:r>
      <w:r w:rsidR="000B0738">
        <w:pict w14:anchorId="4E53FB5B">
          <v:group id="_x0000_s3202" editas="canvas" style="width:447.2pt;height:642.25pt;mso-position-horizontal-relative:char;mso-position-vertical-relative:line" coordorigin="1817,3314" coordsize="8944,12845">
            <o:lock v:ext="edit" aspectratio="t"/>
            <v:shape id="_x0000_s3203" type="#_x0000_t75" style="position:absolute;left:1817;top:3314;width:8944;height:12845;mso-wrap-distance-left:0;mso-wrap-distance-right:0;mso-position-vertical-relative:line" o:preferrelative="f" o:allowoverlap="f" strokeweight=".25pt">
              <v:fill o:detectmouseclick="t"/>
              <v:path o:extrusionok="t" o:connecttype="none"/>
              <o:lock v:ext="edit" text="t"/>
            </v:shape>
            <v:group id="_x0000_s3275" style="position:absolute;left:4080;top:10783;width:1192;height:1104" coordorigin="6666,5461" coordsize="566,707">
              <v:shapetype id="_x0000_t202" coordsize="21600,21600" o:spt="202" path="m,l,21600r21600,l21600,xe">
                <v:stroke joinstyle="miter"/>
                <v:path gradientshapeok="t" o:connecttype="rect"/>
              </v:shapetype>
              <v:shape id="_x0000_s3276"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76" inset=",1.3mm,,1.3mm">
                  <w:txbxContent>
                    <w:p w14:paraId="1B034F0D" w14:textId="77777777" w:rsidR="008F45E4" w:rsidRPr="00F3632B" w:rsidRDefault="008F45E4" w:rsidP="00B559AA">
                      <w:pPr>
                        <w:jc w:val="center"/>
                        <w:rPr>
                          <w:rFonts w:ascii="Myriad Pro" w:hAnsi="Myriad Pro" w:cs="Myriad Pro"/>
                          <w:color w:val="000000"/>
                          <w:sz w:val="17"/>
                          <w:szCs w:val="17"/>
                        </w:rPr>
                      </w:pPr>
                      <w:r w:rsidRPr="00F3632B">
                        <w:rPr>
                          <w:rFonts w:ascii="Myriad Pro" w:hAnsi="Myriad Pro" w:cs="Myriad Pro"/>
                          <w:color w:val="000000"/>
                          <w:sz w:val="17"/>
                          <w:szCs w:val="17"/>
                        </w:rPr>
                        <w:t xml:space="preserve">YES </w:t>
                      </w:r>
                    </w:p>
                  </w:txbxContent>
                </v:textbox>
              </v:shape>
              <v:line id="_x0000_s3277" style="position:absolute;flip:y;mso-wrap-distance-left:0;mso-wrap-distance-right:0;mso-position-vertical-relative:line" from="6949,5461" to="6950,5664" o:allowoverlap="f" strokecolor="#666" strokeweight="1pt">
                <v:shadow type="perspective" color="#7f7f7f" opacity=".5" offset="1pt" offset2="-3pt"/>
              </v:line>
              <v:line id="_x0000_s3278" style="position:absolute;flip:y;mso-wrap-distance-left:0;mso-wrap-distance-right:0;mso-position-vertical-relative:line" from="6954,5965" to="6955,6168" o:allowoverlap="f" strokecolor="#666" strokeweight="1pt">
                <v:shadow type="perspective" color="#7f7f7f" opacity=".5" offset="1pt" offset2="-3pt"/>
              </v:line>
            </v:group>
            <v:group id="_x0000_s3267" style="position:absolute;left:6043;top:13515;width:2274;height:540" coordorigin="6178,8025" coordsize="1553,304">
              <v:line id="_x0000_s3268" style="position:absolute;mso-wrap-distance-left:0;mso-wrap-distance-right:0;mso-position-vertical-relative:line" from="7247,8176" to="7731,8177" o:allowoverlap="f" strokecolor="#666" strokeweight="1pt">
                <v:shadow type="perspective" color="#7f7f7f" opacity=".5" offset="1pt" offset2="-3pt"/>
              </v:line>
              <v:line id="_x0000_s3269" style="position:absolute;mso-wrap-distance-left:0;mso-wrap-distance-right:0;mso-position-vertical-relative:line" from="6178,8176" to="6662,8177" o:allowoverlap="f" strokecolor="#666" strokeweight="1pt">
                <v:shadow type="perspective" color="#7f7f7f" opacity=".5" offset="1pt" offset2="-3pt"/>
              </v:line>
              <v:shape id="_x0000_s3270" type="#_x0000_t202" style="position:absolute;left:6666;top:8025;width:576;height:30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70">
                  <w:txbxContent>
                    <w:p w14:paraId="0FF44FC0" w14:textId="77777777" w:rsidR="008F45E4" w:rsidRPr="00F3632B" w:rsidRDefault="008F45E4" w:rsidP="00B559AA">
                      <w:pPr>
                        <w:jc w:val="center"/>
                        <w:rPr>
                          <w:rFonts w:ascii="Myriad Pro" w:hAnsi="Myriad Pro" w:cs="Myriad Pro"/>
                          <w:color w:val="000000"/>
                          <w:sz w:val="17"/>
                          <w:szCs w:val="17"/>
                        </w:rPr>
                      </w:pPr>
                      <w:r>
                        <w:rPr>
                          <w:rFonts w:ascii="Myriad Pro" w:hAnsi="Myriad Pro" w:cs="Myriad Pro"/>
                          <w:color w:val="000000"/>
                          <w:sz w:val="17"/>
                          <w:szCs w:val="17"/>
                        </w:rPr>
                        <w:t>YES</w:t>
                      </w:r>
                    </w:p>
                  </w:txbxContent>
                </v:textbox>
              </v:shape>
            </v:group>
            <v:group id="_x0000_s3263" style="position:absolute;left:6043;top:10155;width:2117;height:628" coordorigin="6181,4926" coordsize="1507,304">
              <v:shape id="_x0000_s3264" type="#_x0000_t202" style="position:absolute;left:6668;top:4926;width:576;height:30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64">
                  <w:txbxContent>
                    <w:p w14:paraId="76D443A7" w14:textId="77777777" w:rsidR="008F45E4" w:rsidRPr="00E40571" w:rsidRDefault="008F45E4" w:rsidP="00B559AA">
                      <w:pPr>
                        <w:jc w:val="center"/>
                        <w:rPr>
                          <w:rFonts w:ascii="Myriad Pro" w:hAnsi="Myriad Pro" w:cs="Myriad Pro"/>
                          <w:color w:val="000000"/>
                          <w:sz w:val="17"/>
                          <w:szCs w:val="17"/>
                        </w:rPr>
                      </w:pPr>
                      <w:r w:rsidRPr="00E40571">
                        <w:rPr>
                          <w:rFonts w:ascii="Myriad Pro" w:hAnsi="Myriad Pro" w:cs="Myriad Pro"/>
                          <w:color w:val="000000"/>
                          <w:sz w:val="17"/>
                          <w:szCs w:val="17"/>
                        </w:rPr>
                        <w:t>NO</w:t>
                      </w:r>
                    </w:p>
                  </w:txbxContent>
                </v:textbox>
              </v:shape>
              <v:line id="_x0000_s3265" style="position:absolute;mso-wrap-distance-left:0;mso-wrap-distance-right:0;mso-position-vertical-relative:line" from="6181,5074" to="6665,5075" o:allowoverlap="f" strokecolor="#666" strokeweight="1pt">
                <v:shadow type="perspective" color="#7f7f7f" opacity=".5" offset="1pt" offset2="-3pt"/>
              </v:line>
              <v:line id="_x0000_s3266" style="position:absolute;mso-wrap-distance-left:0;mso-wrap-distance-right:0;mso-position-vertical-relative:line" from="7240,5064" to="7688,5065" o:allowoverlap="f" strokecolor="#666" strokeweight="1pt">
                <v:shadow type="perspective" color="#7f7f7f" opacity=".5" offset="1pt" offset2="-3pt"/>
              </v:line>
            </v:group>
            <v:group id="_x0000_s3258" style="position:absolute;left:3872;top:6946;width:1648;height:1178" coordorigin="6666,5461" coordsize="566,707">
              <v:shape id="_x0000_s3259"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59" inset=",1.3mm,,1.3mm">
                  <w:txbxContent>
                    <w:p w14:paraId="1C69811B" w14:textId="77777777" w:rsidR="008F45E4" w:rsidRPr="00E40571" w:rsidRDefault="008F45E4" w:rsidP="00B559AA">
                      <w:pPr>
                        <w:jc w:val="center"/>
                        <w:rPr>
                          <w:rFonts w:ascii="Myriad Pro" w:hAnsi="Myriad Pro" w:cs="Myriad Pro"/>
                          <w:color w:val="000000"/>
                          <w:sz w:val="17"/>
                          <w:szCs w:val="17"/>
                        </w:rPr>
                      </w:pPr>
                      <w:r>
                        <w:rPr>
                          <w:rFonts w:ascii="Myriad Pro" w:hAnsi="Myriad Pro" w:cs="Myriad Pro"/>
                          <w:color w:val="000000"/>
                          <w:sz w:val="17"/>
                          <w:szCs w:val="17"/>
                        </w:rPr>
                        <w:t>NO or UNSURE</w:t>
                      </w:r>
                    </w:p>
                  </w:txbxContent>
                </v:textbox>
              </v:shape>
              <v:line id="_x0000_s3260" style="position:absolute;flip:y;mso-wrap-distance-left:0;mso-wrap-distance-right:0;mso-position-vertical-relative:line" from="6949,5461" to="6950,5664" o:allowoverlap="f" strokecolor="#666" strokeweight="1pt">
                <v:shadow type="perspective" color="#7f7f7f" opacity=".5" offset="1pt" offset2="-3pt"/>
              </v:line>
              <v:line id="_x0000_s3261" style="position:absolute;flip:y;mso-wrap-distance-left:0;mso-wrap-distance-right:0;mso-position-vertical-relative:line" from="6954,5965" to="6955,6168" o:allowoverlap="f" strokecolor="#666" strokeweight="1pt">
                <v:shadow type="perspective" color="#7f7f7f" opacity=".5" offset="1pt" offset2="-3pt"/>
              </v:line>
            </v:group>
            <v:group id="_x0000_s3250" style="position:absolute;left:1817;top:7105;width:1070;height:6383" coordorigin="6666,5461" coordsize="566,707">
              <v:shape id="_x0000_s3251"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51" inset=",2.5mm,,2.5mm">
                  <w:txbxContent>
                    <w:p w14:paraId="6057FA25" w14:textId="77777777" w:rsidR="008F45E4" w:rsidRDefault="008F45E4" w:rsidP="00B559AA">
                      <w:pPr>
                        <w:jc w:val="center"/>
                        <w:rPr>
                          <w:rFonts w:ascii="Myriad Pro" w:hAnsi="Myriad Pro" w:cs="Myriad Pro"/>
                          <w:color w:val="000000"/>
                          <w:sz w:val="17"/>
                          <w:szCs w:val="17"/>
                        </w:rPr>
                      </w:pPr>
                    </w:p>
                    <w:p w14:paraId="2A24443F" w14:textId="77777777" w:rsidR="008F45E4" w:rsidRDefault="008F45E4" w:rsidP="00B559AA">
                      <w:pPr>
                        <w:jc w:val="center"/>
                        <w:rPr>
                          <w:rFonts w:ascii="Myriad Pro" w:hAnsi="Myriad Pro" w:cs="Myriad Pro"/>
                          <w:color w:val="000000"/>
                          <w:sz w:val="17"/>
                          <w:szCs w:val="17"/>
                        </w:rPr>
                      </w:pPr>
                    </w:p>
                    <w:p w14:paraId="4C5AE074" w14:textId="77777777" w:rsidR="008F45E4" w:rsidRDefault="008F45E4" w:rsidP="00B559AA">
                      <w:pPr>
                        <w:jc w:val="center"/>
                        <w:rPr>
                          <w:rFonts w:ascii="Myriad Pro" w:hAnsi="Myriad Pro" w:cs="Myriad Pro"/>
                          <w:color w:val="000000"/>
                          <w:sz w:val="17"/>
                          <w:szCs w:val="17"/>
                        </w:rPr>
                      </w:pPr>
                    </w:p>
                    <w:p w14:paraId="5561AB7D" w14:textId="77777777" w:rsidR="008F45E4" w:rsidRPr="00876DA4" w:rsidRDefault="008F45E4" w:rsidP="00B559AA">
                      <w:pPr>
                        <w:jc w:val="center"/>
                        <w:rPr>
                          <w:rFonts w:ascii="Arial" w:hAnsi="Arial" w:cs="Arial"/>
                          <w:color w:val="000000"/>
                          <w:sz w:val="17"/>
                          <w:szCs w:val="17"/>
                        </w:rPr>
                      </w:pPr>
                      <w:r w:rsidRPr="00876DA4">
                        <w:rPr>
                          <w:rFonts w:ascii="Arial" w:hAnsi="Arial" w:cs="Arial"/>
                          <w:color w:val="000000"/>
                          <w:sz w:val="17"/>
                          <w:szCs w:val="17"/>
                        </w:rPr>
                        <w:t>YES</w:t>
                      </w:r>
                    </w:p>
                  </w:txbxContent>
                </v:textbox>
              </v:shape>
              <v:line id="_x0000_s3252" style="position:absolute;flip:y;mso-wrap-distance-left:0;mso-wrap-distance-right:0;mso-position-vertical-relative:line" from="6949,5461" to="6950,5664" o:allowoverlap="f" strokecolor="#666" strokeweight="1pt">
                <v:shadow type="perspective" color="#7f7f7f" opacity=".5" offset="1pt" offset2="-3pt"/>
              </v:line>
              <v:line id="_x0000_s3253" style="position:absolute;flip:y;mso-wrap-distance-left:0;mso-wrap-distance-right:0;mso-position-vertical-relative:line" from="6954,5965" to="6955,6168" o:allowoverlap="f" strokecolor="#666" strokeweight="1pt">
                <v:shadow type="perspective" color="#7f7f7f" opacity=".5" offset="1pt" offset2="-3pt"/>
              </v:line>
            </v:group>
            <v:shapetype id="_x0000_t32" coordsize="21600,21600" o:spt="32" o:oned="t" path="m,l21600,21600e" filled="f">
              <v:path arrowok="t" fillok="f" o:connecttype="none"/>
              <o:lock v:ext="edit" shapetype="t"/>
            </v:shapetype>
            <v:shape id="_x0000_s3246" type="#_x0000_t32" style="position:absolute;left:4081;top:5439;width:1;height:492;mso-wrap-distance-left:0;mso-wrap-distance-right:0;mso-position-vertical-relative:line" o:connectortype="straight" o:allowoverlap="f" strokeweight=".25pt"/>
            <v:group id="_x0000_s3204" style="position:absolute;left:6043;top:8310;width:2117;height:628" coordorigin="6181,4926" coordsize="1507,304">
              <v:shape id="_x0000_s3205" type="#_x0000_t202" style="position:absolute;left:6668;top:4926;width:576;height:30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05">
                  <w:txbxContent>
                    <w:p w14:paraId="61D4F350" w14:textId="77777777" w:rsidR="008F45E4" w:rsidRPr="00E40571" w:rsidRDefault="008F45E4" w:rsidP="00B559AA">
                      <w:pPr>
                        <w:jc w:val="center"/>
                        <w:rPr>
                          <w:rFonts w:ascii="Myriad Pro" w:hAnsi="Myriad Pro" w:cs="Myriad Pro"/>
                          <w:color w:val="000000"/>
                          <w:sz w:val="17"/>
                          <w:szCs w:val="17"/>
                        </w:rPr>
                      </w:pPr>
                      <w:r w:rsidRPr="00E40571">
                        <w:rPr>
                          <w:rFonts w:ascii="Myriad Pro" w:hAnsi="Myriad Pro" w:cs="Myriad Pro"/>
                          <w:color w:val="000000"/>
                          <w:sz w:val="17"/>
                          <w:szCs w:val="17"/>
                        </w:rPr>
                        <w:t>NO</w:t>
                      </w:r>
                    </w:p>
                  </w:txbxContent>
                </v:textbox>
              </v:shape>
              <v:line id="_x0000_s3206" style="position:absolute;mso-wrap-distance-left:0;mso-wrap-distance-right:0;mso-position-vertical-relative:line" from="6181,5074" to="6665,5075" o:allowoverlap="f" strokecolor="#666" strokeweight="1pt">
                <v:shadow type="perspective" color="#7f7f7f" opacity=".5" offset="1pt" offset2="-3pt"/>
              </v:line>
              <v:line id="_x0000_s3207" style="position:absolute;mso-wrap-distance-left:0;mso-wrap-distance-right:0;mso-position-vertical-relative:line" from="7240,5064" to="7688,5065" o:allowoverlap="f" strokecolor="#666" strokeweight="1pt">
                <v:shadow type="perspective" color="#7f7f7f" opacity=".5" offset="1pt" offset2="-3pt"/>
              </v:line>
            </v:group>
            <v:group id="_x0000_s3216" style="position:absolute;left:6043;top:11818;width:2274;height:540" coordorigin="6178,8025" coordsize="1553,304">
              <v:line id="_x0000_s3217" style="position:absolute;mso-wrap-distance-left:0;mso-wrap-distance-right:0;mso-position-vertical-relative:line" from="7247,8176" to="7731,8177" o:allowoverlap="f" strokecolor="#666" strokeweight="1pt">
                <v:shadow type="perspective" color="#7f7f7f" opacity=".5" offset="1pt" offset2="-3pt"/>
              </v:line>
              <v:line id="_x0000_s3218" style="position:absolute;mso-wrap-distance-left:0;mso-wrap-distance-right:0;mso-position-vertical-relative:line" from="6178,8176" to="6662,8177" o:allowoverlap="f" strokecolor="#666" strokeweight="1pt">
                <v:shadow type="perspective" color="#7f7f7f" opacity=".5" offset="1pt" offset2="-3pt"/>
              </v:line>
              <v:shape id="_x0000_s3219" type="#_x0000_t202" style="position:absolute;left:6666;top:8025;width:576;height:30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19">
                  <w:txbxContent>
                    <w:p w14:paraId="7BB4C8FF" w14:textId="77777777" w:rsidR="008F45E4" w:rsidRPr="00F3632B" w:rsidRDefault="008F45E4" w:rsidP="00B559AA">
                      <w:pPr>
                        <w:jc w:val="center"/>
                        <w:rPr>
                          <w:rFonts w:ascii="Myriad Pro" w:hAnsi="Myriad Pro" w:cs="Myriad Pro"/>
                          <w:color w:val="000000"/>
                          <w:sz w:val="17"/>
                          <w:szCs w:val="17"/>
                        </w:rPr>
                      </w:pPr>
                      <w:r w:rsidRPr="00F3632B">
                        <w:rPr>
                          <w:rFonts w:ascii="Myriad Pro" w:hAnsi="Myriad Pro" w:cs="Myriad Pro"/>
                          <w:color w:val="000000"/>
                          <w:sz w:val="17"/>
                          <w:szCs w:val="17"/>
                        </w:rPr>
                        <w:t>NO</w:t>
                      </w:r>
                    </w:p>
                  </w:txbxContent>
                </v:textbox>
              </v:shape>
            </v:group>
            <v:group id="_x0000_s3220" style="position:absolute;left:4124;top:14055;width:1028;height:1177" coordorigin="6666,5461" coordsize="566,707">
              <v:shape id="_x0000_s3221"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21" inset=",1.3mm,,1.3mm">
                  <w:txbxContent>
                    <w:p w14:paraId="644593CE" w14:textId="77777777" w:rsidR="008F45E4" w:rsidRPr="00F3632B" w:rsidRDefault="008F45E4" w:rsidP="00B559AA">
                      <w:pPr>
                        <w:jc w:val="center"/>
                        <w:rPr>
                          <w:rFonts w:ascii="Myriad Pro" w:hAnsi="Myriad Pro" w:cs="Myriad Pro"/>
                          <w:color w:val="000000"/>
                          <w:sz w:val="17"/>
                          <w:szCs w:val="17"/>
                        </w:rPr>
                      </w:pPr>
                      <w:r>
                        <w:rPr>
                          <w:rFonts w:ascii="Myriad Pro" w:hAnsi="Myriad Pro" w:cs="Myriad Pro"/>
                          <w:color w:val="000000"/>
                          <w:sz w:val="17"/>
                          <w:szCs w:val="17"/>
                        </w:rPr>
                        <w:t>NO</w:t>
                      </w:r>
                    </w:p>
                  </w:txbxContent>
                </v:textbox>
              </v:shape>
              <v:line id="_x0000_s3222" style="position:absolute;flip:y;mso-wrap-distance-left:0;mso-wrap-distance-right:0;mso-position-vertical-relative:line" from="6949,5461" to="6950,5664" o:allowoverlap="f" strokecolor="#666" strokeweight="1pt">
                <v:shadow type="perspective" color="#7f7f7f" opacity=".5" offset="1pt" offset2="-3pt"/>
              </v:line>
              <v:line id="_x0000_s3223" style="position:absolute;flip:y;mso-wrap-distance-left:0;mso-wrap-distance-right:0;mso-position-vertical-relative:line" from="6954,5965" to="6955,6168" o:allowoverlap="f" strokecolor="#666" strokeweight="1pt">
                <v:shadow type="perspective" color="#7f7f7f" opacity=".5" offset="1pt" offset2="-3pt"/>
              </v:line>
            </v:group>
            <v:group id="_x0000_s3224" style="position:absolute;left:4124;top:12256;width:1070;height:1098" coordorigin="6666,5461" coordsize="566,707">
              <v:shape id="_x0000_s3225"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25" inset=",1.3mm,,1.3mm">
                  <w:txbxContent>
                    <w:p w14:paraId="3CB0DF52" w14:textId="77777777" w:rsidR="008F45E4" w:rsidRPr="00F3632B" w:rsidRDefault="008F45E4" w:rsidP="00B559AA">
                      <w:pPr>
                        <w:jc w:val="center"/>
                        <w:rPr>
                          <w:rFonts w:ascii="Myriad Pro" w:hAnsi="Myriad Pro" w:cs="Myriad Pro"/>
                          <w:color w:val="000000"/>
                          <w:sz w:val="17"/>
                          <w:szCs w:val="17"/>
                        </w:rPr>
                      </w:pPr>
                      <w:r w:rsidRPr="00F3632B">
                        <w:rPr>
                          <w:rFonts w:ascii="Myriad Pro" w:hAnsi="Myriad Pro" w:cs="Myriad Pro"/>
                          <w:color w:val="000000"/>
                          <w:sz w:val="17"/>
                          <w:szCs w:val="17"/>
                        </w:rPr>
                        <w:t xml:space="preserve">YES </w:t>
                      </w:r>
                    </w:p>
                  </w:txbxContent>
                </v:textbox>
              </v:shape>
              <v:line id="_x0000_s3226" style="position:absolute;flip:y;mso-wrap-distance-left:0;mso-wrap-distance-right:0;mso-position-vertical-relative:line" from="6949,5461" to="6950,5664" o:allowoverlap="f" strokecolor="#666" strokeweight="1pt">
                <v:shadow type="perspective" color="#7f7f7f" opacity=".5" offset="1pt" offset2="-3pt"/>
              </v:line>
              <v:line id="_x0000_s3227" style="position:absolute;flip:y;mso-wrap-distance-left:0;mso-wrap-distance-right:0;mso-position-vertical-relative:line" from="6954,5965" to="6955,6168" o:allowoverlap="f" strokecolor="#666" strokeweight="1pt">
                <v:shadow type="perspective" color="#7f7f7f" opacity=".5" offset="1pt" offset2="-3pt"/>
              </v:line>
            </v:group>
            <v:group id="_x0000_s3232" style="position:absolute;left:3872;top:8977;width:1400;height:1178" coordorigin="6666,5461" coordsize="566,707">
              <v:shape id="_x0000_s3233" type="#_x0000_t202" style="position:absolute;left:6666;top:5666;width:566;height:29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33" inset=",1.3mm,,1.3mm">
                  <w:txbxContent>
                    <w:p w14:paraId="4BE9556D" w14:textId="77777777" w:rsidR="008F45E4" w:rsidRPr="00E40571" w:rsidRDefault="008F45E4" w:rsidP="00B559AA">
                      <w:pPr>
                        <w:jc w:val="center"/>
                        <w:rPr>
                          <w:rFonts w:ascii="Myriad Pro" w:hAnsi="Myriad Pro" w:cs="Myriad Pro"/>
                          <w:color w:val="000000"/>
                          <w:sz w:val="17"/>
                          <w:szCs w:val="17"/>
                        </w:rPr>
                      </w:pPr>
                      <w:r w:rsidRPr="00E40571">
                        <w:rPr>
                          <w:rFonts w:ascii="Myriad Pro" w:hAnsi="Myriad Pro" w:cs="Myriad Pro"/>
                          <w:color w:val="000000"/>
                          <w:sz w:val="17"/>
                          <w:szCs w:val="17"/>
                        </w:rPr>
                        <w:t>YES</w:t>
                      </w:r>
                    </w:p>
                  </w:txbxContent>
                </v:textbox>
              </v:shape>
              <v:line id="_x0000_s3234" style="position:absolute;flip:y;mso-wrap-distance-left:0;mso-wrap-distance-right:0;mso-position-vertical-relative:line" from="6949,5461" to="6950,5664" o:allowoverlap="f" strokecolor="#666" strokeweight="1pt">
                <v:shadow type="perspective" color="#7f7f7f" opacity=".5" offset="1pt" offset2="-3pt"/>
              </v:line>
              <v:line id="_x0000_s3235" style="position:absolute;flip:y;mso-wrap-distance-left:0;mso-wrap-distance-right:0;mso-position-vertical-relative:line" from="6954,5965" to="6955,6168" o:allowoverlap="f" strokecolor="#666" strokeweight="1pt">
                <v:shadow type="perspective" color="#7f7f7f" opacity=".5" offset="1pt" offset2="-3pt"/>
              </v:line>
            </v:group>
            <v:shape id="_x0000_s3236" type="#_x0000_t202" style="position:absolute;left:7950;top:9714;width:2793;height:1437;mso-wrap-distance-left:0;mso-wrap-distance-right:0;mso-position-vertical-relative:line" o:allowoverlap="f" strokecolor="#d99594" strokeweight="1pt">
              <v:fill color2="#e5b8b7" focusposition="1" focussize="" focus="100%" type="gradient"/>
              <v:shadow type="perspective" color="#622423" opacity=".5" offset="1pt" offset2="-3pt"/>
              <v:textbox style="mso-next-textbox:#_x0000_s3236" inset=",2.5mm,,2.5mm">
                <w:txbxContent>
                  <w:p w14:paraId="1310C594" w14:textId="77777777" w:rsidR="008F45E4" w:rsidRPr="00876DA4" w:rsidRDefault="008F45E4" w:rsidP="0070703C">
                    <w:pPr>
                      <w:pStyle w:val="Default"/>
                      <w:jc w:val="center"/>
                      <w:rPr>
                        <w:rFonts w:ascii="Arial" w:hAnsi="Arial" w:cs="Arial"/>
                        <w:b/>
                        <w:sz w:val="17"/>
                        <w:szCs w:val="17"/>
                      </w:rPr>
                    </w:pPr>
                    <w:r>
                      <w:rPr>
                        <w:rFonts w:ascii="Arial" w:hAnsi="Arial" w:cs="Arial"/>
                        <w:b/>
                        <w:sz w:val="17"/>
                        <w:szCs w:val="17"/>
                      </w:rPr>
                      <w:t xml:space="preserve">CONSIDER UNDERTAKING SURVEYS OTHERWISE </w:t>
                    </w:r>
                    <w:r w:rsidRPr="00876DA4">
                      <w:rPr>
                        <w:rFonts w:ascii="Arial" w:hAnsi="Arial" w:cs="Arial"/>
                        <w:b/>
                        <w:sz w:val="17"/>
                        <w:szCs w:val="17"/>
                      </w:rPr>
                      <w:t xml:space="preserve">REFERRAL </w:t>
                    </w:r>
                    <w:r>
                      <w:rPr>
                        <w:rFonts w:ascii="Arial" w:hAnsi="Arial" w:cs="Arial"/>
                        <w:b/>
                        <w:sz w:val="17"/>
                        <w:szCs w:val="17"/>
                      </w:rPr>
                      <w:t xml:space="preserve">IS </w:t>
                    </w:r>
                    <w:r w:rsidRPr="00876DA4">
                      <w:rPr>
                        <w:rFonts w:ascii="Arial" w:hAnsi="Arial" w:cs="Arial"/>
                        <w:b/>
                        <w:sz w:val="17"/>
                        <w:szCs w:val="17"/>
                      </w:rPr>
                      <w:t>LIKELY TO BE REQUIRED</w:t>
                    </w:r>
                  </w:p>
                  <w:p w14:paraId="057872C5" w14:textId="77777777" w:rsidR="008F45E4" w:rsidRPr="00876DA4" w:rsidRDefault="008F45E4" w:rsidP="0070703C">
                    <w:pPr>
                      <w:pStyle w:val="Default"/>
                      <w:jc w:val="center"/>
                      <w:rPr>
                        <w:rFonts w:ascii="Arial" w:hAnsi="Arial" w:cs="Arial"/>
                        <w:sz w:val="17"/>
                        <w:szCs w:val="17"/>
                      </w:rPr>
                    </w:pPr>
                    <w:r w:rsidRPr="00876DA4">
                      <w:rPr>
                        <w:rFonts w:ascii="Arial" w:hAnsi="Arial" w:cs="Arial"/>
                        <w:sz w:val="17"/>
                        <w:szCs w:val="17"/>
                      </w:rPr>
                      <w:t>High risk of a significant impact on the water mouse.</w:t>
                    </w:r>
                  </w:p>
                  <w:p w14:paraId="78D7A549" w14:textId="77777777" w:rsidR="008F45E4" w:rsidRPr="00771FF2" w:rsidRDefault="008F45E4" w:rsidP="00B559AA">
                    <w:pPr>
                      <w:pStyle w:val="Default"/>
                      <w:rPr>
                        <w:sz w:val="17"/>
                        <w:szCs w:val="17"/>
                      </w:rPr>
                    </w:pPr>
                  </w:p>
                </w:txbxContent>
              </v:textbox>
            </v:shape>
            <v:shape id="_x0000_s3237" type="#_x0000_t202" style="position:absolute;left:1817;top:5852;width:4525;height:1253;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37" inset=",2.5mm,,2.5mm">
                <w:txbxContent>
                  <w:p w14:paraId="32F8183B" w14:textId="77777777" w:rsidR="008F45E4" w:rsidRPr="00DE2DFA" w:rsidRDefault="008F45E4" w:rsidP="00B559AA">
                    <w:pPr>
                      <w:rPr>
                        <w:rFonts w:ascii="Arial" w:hAnsi="Arial" w:cs="Arial"/>
                        <w:color w:val="000000"/>
                        <w:sz w:val="17"/>
                        <w:szCs w:val="17"/>
                      </w:rPr>
                    </w:pPr>
                    <w:r>
                      <w:rPr>
                        <w:rFonts w:ascii="Arial" w:hAnsi="Arial" w:cs="Arial"/>
                        <w:color w:val="000000"/>
                        <w:sz w:val="17"/>
                        <w:szCs w:val="17"/>
                      </w:rPr>
                      <w:t xml:space="preserve">Is </w:t>
                    </w:r>
                    <w:r w:rsidRPr="00DE2DFA">
                      <w:rPr>
                        <w:rFonts w:ascii="Arial" w:hAnsi="Arial" w:cs="Arial"/>
                        <w:color w:val="000000"/>
                        <w:sz w:val="17"/>
                        <w:szCs w:val="17"/>
                      </w:rPr>
                      <w:t xml:space="preserve">your action </w:t>
                    </w:r>
                    <w:r>
                      <w:rPr>
                        <w:rFonts w:ascii="Arial" w:hAnsi="Arial" w:cs="Arial"/>
                        <w:color w:val="000000"/>
                        <w:sz w:val="17"/>
                        <w:szCs w:val="17"/>
                      </w:rPr>
                      <w:t xml:space="preserve">proposed within, adjacent to or nearby </w:t>
                    </w:r>
                    <w:r w:rsidRPr="00F61074">
                      <w:rPr>
                        <w:rFonts w:ascii="Arial" w:hAnsi="Arial" w:cs="Arial"/>
                        <w:b/>
                        <w:color w:val="000000"/>
                        <w:sz w:val="17"/>
                        <w:szCs w:val="17"/>
                      </w:rPr>
                      <w:t>habitat critical to the survival of the water mouse</w:t>
                    </w:r>
                    <w:r>
                      <w:rPr>
                        <w:rFonts w:ascii="Arial" w:hAnsi="Arial" w:cs="Arial"/>
                        <w:color w:val="000000"/>
                        <w:sz w:val="17"/>
                        <w:szCs w:val="17"/>
                      </w:rPr>
                      <w:t xml:space="preserve"> and could result in direct or indirect impacts to that habitat </w:t>
                    </w:r>
                    <w:r w:rsidRPr="00DE2DFA">
                      <w:rPr>
                        <w:rFonts w:ascii="Arial" w:hAnsi="Arial" w:cs="Arial"/>
                        <w:color w:val="000000"/>
                        <w:sz w:val="17"/>
                        <w:szCs w:val="17"/>
                      </w:rPr>
                      <w:t>(map</w:t>
                    </w:r>
                    <w:r>
                      <w:rPr>
                        <w:rFonts w:ascii="Arial" w:hAnsi="Arial" w:cs="Arial"/>
                        <w:color w:val="000000"/>
                        <w:sz w:val="17"/>
                        <w:szCs w:val="17"/>
                      </w:rPr>
                      <w:t>s</w:t>
                    </w:r>
                    <w:r w:rsidRPr="00DE2DFA">
                      <w:rPr>
                        <w:rFonts w:ascii="Arial" w:hAnsi="Arial" w:cs="Arial"/>
                        <w:color w:val="000000"/>
                        <w:sz w:val="17"/>
                        <w:szCs w:val="17"/>
                      </w:rPr>
                      <w:t xml:space="preserve"> and section 2)</w:t>
                    </w:r>
                    <w:r>
                      <w:rPr>
                        <w:rFonts w:ascii="Arial" w:hAnsi="Arial" w:cs="Arial"/>
                        <w:color w:val="000000"/>
                        <w:sz w:val="17"/>
                        <w:szCs w:val="17"/>
                      </w:rPr>
                      <w:t>?</w:t>
                    </w:r>
                  </w:p>
                </w:txbxContent>
              </v:textbox>
            </v:shape>
            <v:shape id="_x0000_s3238" type="#_x0000_t202" style="position:absolute;left:3233;top:10059;width:3109;height:907;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38" inset=",2.5mm,,2.5mm">
                <w:txbxContent>
                  <w:p w14:paraId="40B314C0" w14:textId="77777777" w:rsidR="008F45E4" w:rsidRPr="00DE2DFA" w:rsidRDefault="008F45E4" w:rsidP="00B559AA">
                    <w:pPr>
                      <w:pStyle w:val="Default"/>
                      <w:rPr>
                        <w:rFonts w:ascii="Arial" w:hAnsi="Arial" w:cs="Arial"/>
                        <w:sz w:val="17"/>
                        <w:szCs w:val="17"/>
                      </w:rPr>
                    </w:pPr>
                    <w:r>
                      <w:rPr>
                        <w:rFonts w:ascii="Arial" w:hAnsi="Arial" w:cs="Arial"/>
                        <w:sz w:val="17"/>
                        <w:szCs w:val="17"/>
                      </w:rPr>
                      <w:t xml:space="preserve">Have you undertaken </w:t>
                    </w:r>
                    <w:r w:rsidRPr="0069635D">
                      <w:rPr>
                        <w:rFonts w:ascii="Arial" w:hAnsi="Arial" w:cs="Arial"/>
                        <w:b/>
                        <w:sz w:val="17"/>
                        <w:szCs w:val="17"/>
                      </w:rPr>
                      <w:t xml:space="preserve">surveys </w:t>
                    </w:r>
                    <w:r>
                      <w:rPr>
                        <w:rFonts w:ascii="Arial" w:hAnsi="Arial" w:cs="Arial"/>
                        <w:sz w:val="17"/>
                        <w:szCs w:val="17"/>
                      </w:rPr>
                      <w:t xml:space="preserve">for the </w:t>
                    </w:r>
                    <w:r w:rsidRPr="00DE2DFA">
                      <w:rPr>
                        <w:rFonts w:ascii="Arial" w:hAnsi="Arial" w:cs="Arial"/>
                        <w:sz w:val="17"/>
                        <w:szCs w:val="17"/>
                      </w:rPr>
                      <w:t>water mouse using the recommended methods (</w:t>
                    </w:r>
                    <w:r>
                      <w:rPr>
                        <w:rFonts w:ascii="Arial" w:hAnsi="Arial" w:cs="Arial"/>
                        <w:sz w:val="17"/>
                        <w:szCs w:val="17"/>
                      </w:rPr>
                      <w:t>section 4)?</w:t>
                    </w:r>
                    <w:r w:rsidRPr="00DE2DFA" w:rsidDel="007A3447">
                      <w:rPr>
                        <w:rFonts w:ascii="Arial" w:hAnsi="Arial" w:cs="Arial"/>
                        <w:sz w:val="17"/>
                        <w:szCs w:val="17"/>
                      </w:rPr>
                      <w:t xml:space="preserve"> </w:t>
                    </w:r>
                  </w:p>
                </w:txbxContent>
              </v:textbox>
            </v:shape>
            <v:shape id="_x0000_s3239" type="#_x0000_t202" style="position:absolute;left:1817;top:4662;width:4525;height:948;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39" inset=",2.5mm,,2.5mm">
                <w:txbxContent>
                  <w:p w14:paraId="128348D4" w14:textId="77777777" w:rsidR="008F45E4" w:rsidRPr="00876DA4" w:rsidRDefault="008F45E4" w:rsidP="00B559AA">
                    <w:pPr>
                      <w:rPr>
                        <w:rFonts w:ascii="Arial" w:hAnsi="Arial" w:cs="Arial"/>
                        <w:color w:val="000000"/>
                        <w:sz w:val="17"/>
                        <w:szCs w:val="17"/>
                      </w:rPr>
                    </w:pPr>
                    <w:r w:rsidRPr="00876DA4">
                      <w:rPr>
                        <w:rFonts w:ascii="Arial" w:hAnsi="Arial" w:cs="Arial"/>
                        <w:color w:val="000000"/>
                        <w:sz w:val="17"/>
                        <w:szCs w:val="17"/>
                      </w:rPr>
                      <w:t xml:space="preserve">Familiarise yourself with the water mouse and its recovery needs (section 1). </w:t>
                    </w:r>
                  </w:p>
                  <w:p w14:paraId="518D9FE4" w14:textId="77777777" w:rsidR="008F45E4" w:rsidRPr="00DE2DFA" w:rsidRDefault="008F45E4" w:rsidP="00B559AA">
                    <w:pPr>
                      <w:rPr>
                        <w:rFonts w:ascii="Arial" w:hAnsi="Arial" w:cs="Arial"/>
                        <w:color w:val="000000"/>
                        <w:sz w:val="17"/>
                        <w:szCs w:val="17"/>
                      </w:rPr>
                    </w:pPr>
                  </w:p>
                </w:txbxContent>
              </v:textbox>
            </v:shape>
            <v:shape id="_x0000_s3240" type="#_x0000_t202" style="position:absolute;left:1817;top:3314;width:4525;height:1061;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40" inset=",2.5mm,,2.5mm">
                <w:txbxContent>
                  <w:p w14:paraId="2F5346AE" w14:textId="77777777" w:rsidR="008F45E4" w:rsidRPr="00DE2DFA" w:rsidRDefault="008F45E4" w:rsidP="00B559AA">
                    <w:pPr>
                      <w:rPr>
                        <w:rFonts w:ascii="Arial" w:hAnsi="Arial" w:cs="Arial"/>
                        <w:color w:val="000000"/>
                        <w:sz w:val="17"/>
                        <w:szCs w:val="17"/>
                      </w:rPr>
                    </w:pPr>
                    <w:r w:rsidRPr="00DE2DFA">
                      <w:rPr>
                        <w:rFonts w:ascii="Arial" w:hAnsi="Arial" w:cs="Arial"/>
                        <w:color w:val="000000"/>
                        <w:sz w:val="17"/>
                        <w:szCs w:val="17"/>
                      </w:rPr>
                      <w:t>Familiarise yourself with the EPBC Act approvals process and the Significant Impact Guidelines 1.1 (</w:t>
                    </w:r>
                    <w:r>
                      <w:rPr>
                        <w:rFonts w:ascii="Arial" w:hAnsi="Arial" w:cs="Arial"/>
                        <w:color w:val="000000"/>
                        <w:sz w:val="17"/>
                        <w:szCs w:val="17"/>
                      </w:rPr>
                      <w:t xml:space="preserve">see </w:t>
                    </w:r>
                    <w:r w:rsidRPr="00DE2DFA">
                      <w:rPr>
                        <w:rFonts w:ascii="Arial" w:hAnsi="Arial" w:cs="Arial"/>
                        <w:color w:val="000000"/>
                        <w:sz w:val="17"/>
                        <w:szCs w:val="17"/>
                      </w:rPr>
                      <w:t>Preamble).</w:t>
                    </w:r>
                  </w:p>
                </w:txbxContent>
              </v:textbox>
            </v:shape>
            <v:shape id="_x0000_s3242" type="#_x0000_t202" style="position:absolute;left:1817;top:13354;width:4525;height:881;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42" inset=",2.5mm,,2.5mm">
                <w:txbxContent>
                  <w:p w14:paraId="1A404C9E" w14:textId="77777777" w:rsidR="008F45E4" w:rsidRPr="00DE2DFA" w:rsidRDefault="008F45E4" w:rsidP="00B559AA">
                    <w:pPr>
                      <w:pStyle w:val="Default"/>
                      <w:rPr>
                        <w:rFonts w:ascii="Arial" w:hAnsi="Arial" w:cs="Arial"/>
                        <w:sz w:val="17"/>
                        <w:szCs w:val="17"/>
                      </w:rPr>
                    </w:pPr>
                    <w:r>
                      <w:rPr>
                        <w:rFonts w:ascii="Arial" w:hAnsi="Arial" w:cs="Arial"/>
                        <w:sz w:val="17"/>
                        <w:szCs w:val="17"/>
                      </w:rPr>
                      <w:t xml:space="preserve">Apply the </w:t>
                    </w:r>
                    <w:r w:rsidRPr="0069635D">
                      <w:rPr>
                        <w:rFonts w:ascii="Arial" w:hAnsi="Arial" w:cs="Arial"/>
                        <w:b/>
                        <w:sz w:val="17"/>
                        <w:szCs w:val="17"/>
                      </w:rPr>
                      <w:t>standards</w:t>
                    </w:r>
                    <w:r>
                      <w:rPr>
                        <w:rFonts w:ascii="Arial" w:hAnsi="Arial" w:cs="Arial"/>
                        <w:sz w:val="17"/>
                        <w:szCs w:val="17"/>
                      </w:rPr>
                      <w:t xml:space="preserve"> to avoid adverse effects to habitat critical to the survival of the water mouse (section 5 and 6).</w:t>
                    </w:r>
                  </w:p>
                </w:txbxContent>
              </v:textbox>
            </v:shape>
            <v:shape id="_x0000_s3244" type="#_x0000_t202" style="position:absolute;left:7968;top:11529;width:2793;height:2526;mso-wrap-distance-left:0;mso-wrap-distance-right:0;mso-position-vertical-relative:line" o:allowoverlap="f" strokecolor="#c2d69b" strokeweight="1pt">
              <v:fill color2="#d6e3bc" focusposition="1" focussize="" focus="100%" type="gradient"/>
              <v:shadow type="perspective" color="#4e6128" opacity=".5" offset="1pt" offset2="-3pt"/>
              <v:textbox style="mso-next-textbox:#_x0000_s3244" inset=",2.5mm,,2.5mm">
                <w:txbxContent>
                  <w:p w14:paraId="25DE1351" w14:textId="77777777" w:rsidR="008F45E4" w:rsidRDefault="008F45E4" w:rsidP="00B559AA">
                    <w:pPr>
                      <w:pStyle w:val="Default"/>
                      <w:rPr>
                        <w:b/>
                        <w:sz w:val="17"/>
                        <w:szCs w:val="17"/>
                      </w:rPr>
                    </w:pPr>
                  </w:p>
                  <w:p w14:paraId="5397D25B" w14:textId="77777777" w:rsidR="008F45E4" w:rsidRDefault="008F45E4" w:rsidP="00B559AA">
                    <w:pPr>
                      <w:pStyle w:val="Default"/>
                      <w:rPr>
                        <w:b/>
                        <w:sz w:val="17"/>
                        <w:szCs w:val="17"/>
                      </w:rPr>
                    </w:pPr>
                  </w:p>
                  <w:p w14:paraId="026DD54A" w14:textId="77777777" w:rsidR="008F45E4" w:rsidRDefault="008F45E4" w:rsidP="00B559AA">
                    <w:pPr>
                      <w:pStyle w:val="Default"/>
                      <w:rPr>
                        <w:b/>
                        <w:sz w:val="17"/>
                        <w:szCs w:val="17"/>
                      </w:rPr>
                    </w:pPr>
                  </w:p>
                  <w:p w14:paraId="4A9C1E65" w14:textId="77777777" w:rsidR="008F45E4" w:rsidRPr="00876DA4" w:rsidRDefault="008F45E4" w:rsidP="0070703C">
                    <w:pPr>
                      <w:pStyle w:val="Default"/>
                      <w:jc w:val="center"/>
                      <w:rPr>
                        <w:rFonts w:ascii="Arial" w:hAnsi="Arial" w:cs="Arial"/>
                        <w:b/>
                        <w:sz w:val="17"/>
                        <w:szCs w:val="17"/>
                      </w:rPr>
                    </w:pPr>
                    <w:r w:rsidRPr="00876DA4">
                      <w:rPr>
                        <w:rFonts w:ascii="Arial" w:hAnsi="Arial" w:cs="Arial"/>
                        <w:b/>
                        <w:sz w:val="17"/>
                        <w:szCs w:val="17"/>
                      </w:rPr>
                      <w:t>REFERRAL UNLIKELY TO BE REQUIRED</w:t>
                    </w:r>
                  </w:p>
                  <w:p w14:paraId="6246F078" w14:textId="77777777" w:rsidR="008F45E4" w:rsidRPr="00876DA4" w:rsidRDefault="008F45E4" w:rsidP="0070703C">
                    <w:pPr>
                      <w:pStyle w:val="Default"/>
                      <w:jc w:val="center"/>
                      <w:rPr>
                        <w:rFonts w:ascii="Arial" w:hAnsi="Arial" w:cs="Arial"/>
                        <w:sz w:val="17"/>
                        <w:szCs w:val="17"/>
                      </w:rPr>
                    </w:pPr>
                    <w:r w:rsidRPr="00876DA4">
                      <w:rPr>
                        <w:rFonts w:ascii="Arial" w:hAnsi="Arial" w:cs="Arial"/>
                        <w:sz w:val="17"/>
                        <w:szCs w:val="17"/>
                      </w:rPr>
                      <w:t>Low risk of a significant impact on the water mouse</w:t>
                    </w:r>
                  </w:p>
                  <w:p w14:paraId="56840C07" w14:textId="77777777" w:rsidR="008F45E4" w:rsidRPr="00771FF2" w:rsidRDefault="008F45E4" w:rsidP="00B559AA">
                    <w:pPr>
                      <w:pStyle w:val="Default"/>
                      <w:rPr>
                        <w:sz w:val="17"/>
                        <w:szCs w:val="17"/>
                      </w:rPr>
                    </w:pPr>
                  </w:p>
                </w:txbxContent>
              </v:textbox>
            </v:shape>
            <v:shape id="_x0000_s3245" type="#_x0000_t202" style="position:absolute;left:1817;top:15107;width:4525;height:998;mso-wrap-distance-left:0;mso-wrap-distance-right:0;mso-position-vertical-relative:line" o:allowoverlap="f" strokecolor="#d99594" strokeweight="1pt">
              <v:fill color2="#e5b8b7" focusposition="1" focussize="" focus="100%" type="gradient"/>
              <v:shadow type="perspective" color="#622423" opacity=".5" offset="1pt" offset2="-3pt"/>
              <v:textbox style="mso-next-textbox:#_x0000_s3245" inset=",2.5mm,,2.5mm">
                <w:txbxContent>
                  <w:p w14:paraId="5C852A67" w14:textId="77777777" w:rsidR="008F45E4" w:rsidRPr="00876DA4" w:rsidRDefault="008F45E4" w:rsidP="00B559AA">
                    <w:pPr>
                      <w:pStyle w:val="Default"/>
                      <w:jc w:val="center"/>
                      <w:rPr>
                        <w:rFonts w:ascii="Arial" w:hAnsi="Arial" w:cs="Arial"/>
                        <w:b/>
                        <w:sz w:val="17"/>
                        <w:szCs w:val="17"/>
                      </w:rPr>
                    </w:pPr>
                    <w:r w:rsidRPr="00876DA4">
                      <w:rPr>
                        <w:rFonts w:ascii="Arial" w:hAnsi="Arial" w:cs="Arial"/>
                        <w:b/>
                        <w:sz w:val="17"/>
                        <w:szCs w:val="17"/>
                      </w:rPr>
                      <w:t xml:space="preserve">REFERRAL </w:t>
                    </w:r>
                    <w:r>
                      <w:rPr>
                        <w:rFonts w:ascii="Arial" w:hAnsi="Arial" w:cs="Arial"/>
                        <w:b/>
                        <w:sz w:val="17"/>
                        <w:szCs w:val="17"/>
                      </w:rPr>
                      <w:t xml:space="preserve">LIKELY TO BE </w:t>
                    </w:r>
                    <w:r w:rsidRPr="00876DA4">
                      <w:rPr>
                        <w:rFonts w:ascii="Arial" w:hAnsi="Arial" w:cs="Arial"/>
                        <w:b/>
                        <w:sz w:val="17"/>
                        <w:szCs w:val="17"/>
                      </w:rPr>
                      <w:t>REQUIRED</w:t>
                    </w:r>
                  </w:p>
                  <w:p w14:paraId="7BB8A09C" w14:textId="77777777" w:rsidR="008F45E4" w:rsidRPr="00876DA4" w:rsidRDefault="008F45E4" w:rsidP="00B559AA">
                    <w:pPr>
                      <w:pStyle w:val="Default"/>
                      <w:jc w:val="center"/>
                      <w:rPr>
                        <w:rFonts w:ascii="Arial" w:hAnsi="Arial" w:cs="Arial"/>
                        <w:b/>
                        <w:sz w:val="17"/>
                        <w:szCs w:val="17"/>
                      </w:rPr>
                    </w:pPr>
                  </w:p>
                  <w:p w14:paraId="74F66FCA" w14:textId="77777777" w:rsidR="008F45E4" w:rsidRPr="00876DA4" w:rsidRDefault="008F45E4" w:rsidP="00B559AA">
                    <w:pPr>
                      <w:pStyle w:val="Default"/>
                      <w:rPr>
                        <w:rFonts w:ascii="Arial" w:hAnsi="Arial" w:cs="Arial"/>
                        <w:sz w:val="17"/>
                        <w:szCs w:val="17"/>
                      </w:rPr>
                    </w:pPr>
                    <w:r w:rsidRPr="00876DA4">
                      <w:rPr>
                        <w:rFonts w:ascii="Arial" w:hAnsi="Arial" w:cs="Arial"/>
                        <w:sz w:val="17"/>
                        <w:szCs w:val="17"/>
                      </w:rPr>
                      <w:t>High risk of a significant impact on the water mouse</w:t>
                    </w:r>
                  </w:p>
                  <w:p w14:paraId="2D2B809C" w14:textId="77777777" w:rsidR="008F45E4" w:rsidRDefault="008F45E4" w:rsidP="00B559AA">
                    <w:pPr>
                      <w:spacing w:after="0"/>
                      <w:jc w:val="center"/>
                    </w:pPr>
                  </w:p>
                </w:txbxContent>
              </v:textbox>
            </v:shape>
            <v:shape id="_x0000_s3247" type="#_x0000_t32" style="position:absolute;left:4080;top:4375;width:1;height:287;mso-wrap-distance-left:0;mso-wrap-distance-right:0;mso-position-vertical-relative:line" o:connectortype="straight" o:allowoverlap="f" strokeweight=".25pt"/>
            <v:shape id="_x0000_s3249" type="#_x0000_t202" style="position:absolute;left:3233;top:7934;width:3109;height:125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49" inset=",2.5mm,,2.5mm">
                <w:txbxContent>
                  <w:p w14:paraId="6A9E9B81" w14:textId="77777777" w:rsidR="008F45E4" w:rsidRPr="00DE2DFA" w:rsidRDefault="008F45E4" w:rsidP="00B559AA">
                    <w:pPr>
                      <w:rPr>
                        <w:rFonts w:ascii="Arial" w:hAnsi="Arial" w:cs="Arial"/>
                        <w:color w:val="000000"/>
                        <w:sz w:val="17"/>
                        <w:szCs w:val="17"/>
                      </w:rPr>
                    </w:pPr>
                    <w:r w:rsidRPr="00DE2DFA">
                      <w:rPr>
                        <w:rFonts w:ascii="Arial" w:hAnsi="Arial" w:cs="Arial"/>
                        <w:color w:val="000000"/>
                        <w:sz w:val="17"/>
                        <w:szCs w:val="17"/>
                      </w:rPr>
                      <w:t xml:space="preserve">Will your action affect any </w:t>
                    </w:r>
                    <w:r w:rsidRPr="00F61074">
                      <w:rPr>
                        <w:rFonts w:ascii="Arial" w:hAnsi="Arial" w:cs="Arial"/>
                        <w:b/>
                        <w:color w:val="000000"/>
                        <w:sz w:val="17"/>
                        <w:szCs w:val="17"/>
                      </w:rPr>
                      <w:t>suitable habitat</w:t>
                    </w:r>
                    <w:r w:rsidRPr="00DE2DFA">
                      <w:rPr>
                        <w:rFonts w:ascii="Arial" w:hAnsi="Arial" w:cs="Arial"/>
                        <w:color w:val="000000"/>
                        <w:sz w:val="17"/>
                        <w:szCs w:val="17"/>
                      </w:rPr>
                      <w:t xml:space="preserve"> for the water mouse either directly or indirectly (map</w:t>
                    </w:r>
                    <w:r>
                      <w:rPr>
                        <w:rFonts w:ascii="Arial" w:hAnsi="Arial" w:cs="Arial"/>
                        <w:color w:val="000000"/>
                        <w:sz w:val="17"/>
                        <w:szCs w:val="17"/>
                      </w:rPr>
                      <w:t>s</w:t>
                    </w:r>
                    <w:r w:rsidRPr="00DE2DFA">
                      <w:rPr>
                        <w:rFonts w:ascii="Arial" w:hAnsi="Arial" w:cs="Arial"/>
                        <w:color w:val="000000"/>
                        <w:sz w:val="17"/>
                        <w:szCs w:val="17"/>
                      </w:rPr>
                      <w:t xml:space="preserve"> 1</w:t>
                    </w:r>
                    <w:r>
                      <w:rPr>
                        <w:rFonts w:ascii="Arial" w:hAnsi="Arial" w:cs="Arial"/>
                        <w:color w:val="000000"/>
                        <w:sz w:val="17"/>
                        <w:szCs w:val="17"/>
                      </w:rPr>
                      <w:t>-5</w:t>
                    </w:r>
                    <w:r w:rsidRPr="00DE2DFA">
                      <w:rPr>
                        <w:rFonts w:ascii="Arial" w:hAnsi="Arial" w:cs="Arial"/>
                        <w:color w:val="000000"/>
                        <w:sz w:val="17"/>
                        <w:szCs w:val="17"/>
                      </w:rPr>
                      <w:t xml:space="preserve"> and section </w:t>
                    </w:r>
                    <w:r>
                      <w:rPr>
                        <w:rFonts w:ascii="Arial" w:hAnsi="Arial" w:cs="Arial"/>
                        <w:color w:val="000000"/>
                        <w:sz w:val="17"/>
                        <w:szCs w:val="17"/>
                      </w:rPr>
                      <w:t>3)?</w:t>
                    </w:r>
                    <w:r w:rsidRPr="00DE2DFA">
                      <w:rPr>
                        <w:rFonts w:ascii="Arial" w:hAnsi="Arial" w:cs="Arial"/>
                        <w:color w:val="000000"/>
                        <w:sz w:val="17"/>
                        <w:szCs w:val="17"/>
                      </w:rPr>
                      <w:t xml:space="preserve"> </w:t>
                    </w:r>
                  </w:p>
                </w:txbxContent>
              </v:textbox>
            </v:shape>
            <v:shape id="_x0000_s3241" type="#_x0000_t202" style="position:absolute;left:7986;top:8054;width:2775;height:1391;mso-wrap-distance-left:0;mso-wrap-distance-right:0;mso-position-vertical-relative:line" o:allowoverlap="f" strokecolor="#c2d69b" strokeweight="1pt">
              <v:fill color2="#d6e3bc" focusposition="1" focussize="" focus="100%" type="gradient"/>
              <v:shadow type="perspective" color="#4e6128" opacity=".5" offset="1pt" offset2="-3pt"/>
              <v:textbox style="mso-next-textbox:#_x0000_s3241" inset=",2.5mm,,2.5mm">
                <w:txbxContent>
                  <w:p w14:paraId="33551506" w14:textId="77777777" w:rsidR="008F45E4" w:rsidRPr="00876DA4" w:rsidRDefault="008F45E4" w:rsidP="0070703C">
                    <w:pPr>
                      <w:pStyle w:val="Default"/>
                      <w:jc w:val="center"/>
                      <w:rPr>
                        <w:rFonts w:ascii="Arial" w:hAnsi="Arial" w:cs="Arial"/>
                        <w:b/>
                        <w:sz w:val="17"/>
                        <w:szCs w:val="17"/>
                      </w:rPr>
                    </w:pPr>
                    <w:r w:rsidRPr="00876DA4">
                      <w:rPr>
                        <w:rFonts w:ascii="Arial" w:hAnsi="Arial" w:cs="Arial"/>
                        <w:b/>
                        <w:sz w:val="17"/>
                        <w:szCs w:val="17"/>
                      </w:rPr>
                      <w:t>REFERRAL UNLIKELY TO BE REQUIRED</w:t>
                    </w:r>
                  </w:p>
                  <w:p w14:paraId="621468F6" w14:textId="77777777" w:rsidR="008F45E4" w:rsidRPr="00876DA4" w:rsidRDefault="008F45E4" w:rsidP="0070703C">
                    <w:pPr>
                      <w:pStyle w:val="Default"/>
                      <w:jc w:val="center"/>
                      <w:rPr>
                        <w:rFonts w:ascii="Arial" w:hAnsi="Arial" w:cs="Arial"/>
                        <w:b/>
                        <w:sz w:val="17"/>
                        <w:szCs w:val="17"/>
                      </w:rPr>
                    </w:pPr>
                  </w:p>
                  <w:p w14:paraId="440B80C8" w14:textId="77777777" w:rsidR="008F45E4" w:rsidRPr="00876DA4" w:rsidRDefault="008F45E4" w:rsidP="0070703C">
                    <w:pPr>
                      <w:pStyle w:val="Default"/>
                      <w:jc w:val="center"/>
                      <w:rPr>
                        <w:rFonts w:ascii="Arial" w:hAnsi="Arial" w:cs="Arial"/>
                        <w:sz w:val="17"/>
                        <w:szCs w:val="17"/>
                      </w:rPr>
                    </w:pPr>
                    <w:r w:rsidRPr="00876DA4">
                      <w:rPr>
                        <w:rFonts w:ascii="Arial" w:hAnsi="Arial" w:cs="Arial"/>
                        <w:sz w:val="17"/>
                        <w:szCs w:val="17"/>
                      </w:rPr>
                      <w:t>Low risk of a significant impact on the water mouse</w:t>
                    </w:r>
                  </w:p>
                </w:txbxContent>
              </v:textbox>
            </v:shape>
            <v:shape id="_x0000_s3262" type="#_x0000_t202" style="position:absolute;left:3233;top:11730;width:3109;height:694;mso-wrap-distance-left:0;mso-wrap-distance-right:0;mso-position-vertical-relative:line" o:allowoverlap="f" strokecolor="#666" strokeweight="1pt">
              <v:fill color2="#999" focusposition="1" focussize="" focus="100%" type="gradient"/>
              <v:shadow type="perspective" color="#7f7f7f" opacity=".5" offset="1pt" offset2="-3pt"/>
              <v:textbox style="mso-next-textbox:#_x0000_s3262" inset=",2.5mm,,2.5mm">
                <w:txbxContent>
                  <w:p w14:paraId="3D173E31" w14:textId="77777777" w:rsidR="008F45E4" w:rsidRPr="00DE2DFA" w:rsidRDefault="008F45E4" w:rsidP="00B559AA">
                    <w:pPr>
                      <w:pStyle w:val="Default"/>
                      <w:rPr>
                        <w:rFonts w:ascii="Arial" w:hAnsi="Arial" w:cs="Arial"/>
                        <w:sz w:val="17"/>
                        <w:szCs w:val="17"/>
                      </w:rPr>
                    </w:pPr>
                    <w:r>
                      <w:rPr>
                        <w:rFonts w:ascii="Arial" w:hAnsi="Arial" w:cs="Arial"/>
                        <w:sz w:val="17"/>
                        <w:szCs w:val="17"/>
                      </w:rPr>
                      <w:t>Is the habitat critical to the survival of the water mouse (section 2)?</w:t>
                    </w:r>
                  </w:p>
                </w:txbxContent>
              </v:textbox>
            </v:shape>
            <v:shape id="_x0000_s3272" type="#_x0000_t32" style="position:absolute;left:4788;top:10966;width:1;height:764;mso-wrap-distance-left:0;mso-wrap-distance-right:0;mso-position-vertical-relative:line" o:connectortype="straight" o:allowoverlap="f" stroked="f"/>
            <w10:anchorlock/>
          </v:group>
        </w:pict>
      </w:r>
    </w:p>
    <w:p w14:paraId="4F607231" w14:textId="77777777" w:rsidR="00A42B84" w:rsidRDefault="00A42B84" w:rsidP="00E90D38">
      <w:pPr>
        <w:spacing w:before="0" w:after="240"/>
        <w:rPr>
          <w:rFonts w:ascii="Arial" w:hAnsi="Arial" w:cs="Arial"/>
          <w:color w:val="17365D"/>
          <w:sz w:val="28"/>
          <w:szCs w:val="28"/>
        </w:rPr>
      </w:pPr>
      <w:r w:rsidRPr="00A42B84">
        <w:rPr>
          <w:rFonts w:ascii="Arial" w:hAnsi="Arial" w:cs="Arial"/>
          <w:color w:val="17365D"/>
          <w:sz w:val="36"/>
          <w:szCs w:val="36"/>
        </w:rPr>
        <w:t>Preamble</w:t>
      </w:r>
    </w:p>
    <w:p w14:paraId="420996C5" w14:textId="77777777" w:rsidR="002E7037" w:rsidRPr="002E7037" w:rsidRDefault="002E7037" w:rsidP="002E7037">
      <w:pPr>
        <w:rPr>
          <w:rFonts w:ascii="Arial" w:hAnsi="Arial" w:cs="Arial"/>
          <w:color w:val="17365D"/>
          <w:sz w:val="28"/>
          <w:szCs w:val="28"/>
        </w:rPr>
      </w:pPr>
      <w:r w:rsidRPr="002E7037">
        <w:rPr>
          <w:rFonts w:ascii="Arial" w:hAnsi="Arial" w:cs="Arial"/>
          <w:color w:val="17365D"/>
          <w:sz w:val="28"/>
          <w:szCs w:val="28"/>
        </w:rPr>
        <w:t>Important notice</w:t>
      </w:r>
    </w:p>
    <w:p w14:paraId="04E9DCA9" w14:textId="77777777" w:rsidR="002E7037" w:rsidRPr="002E7037" w:rsidRDefault="002E7037" w:rsidP="002E7037">
      <w:pPr>
        <w:spacing w:after="240"/>
        <w:rPr>
          <w:rFonts w:ascii="Arial" w:hAnsi="Arial" w:cs="Arial"/>
        </w:rPr>
      </w:pPr>
      <w:r w:rsidRPr="002E7037">
        <w:rPr>
          <w:rFonts w:ascii="Arial" w:hAnsi="Arial" w:cs="Arial"/>
          <w:bCs/>
          <w:color w:val="000000"/>
        </w:rPr>
        <w:lastRenderedPageBreak/>
        <w:t>Please note that this Guideline is general in nature. It does not remove your obligation to consider whether you need to make a referral to the Minister for the Environment (</w:t>
      </w:r>
      <w:r w:rsidRPr="001A6861">
        <w:rPr>
          <w:rFonts w:ascii="Arial" w:hAnsi="Arial" w:cs="Arial"/>
          <w:bCs/>
          <w:color w:val="000000"/>
        </w:rPr>
        <w:t>the Minister</w:t>
      </w:r>
      <w:r w:rsidRPr="002E7037">
        <w:rPr>
          <w:rFonts w:ascii="Arial" w:hAnsi="Arial" w:cs="Arial"/>
          <w:bCs/>
          <w:color w:val="000000"/>
        </w:rPr>
        <w:t xml:space="preserve">) under the </w:t>
      </w:r>
      <w:r w:rsidRPr="002E7037">
        <w:rPr>
          <w:rFonts w:ascii="Arial" w:hAnsi="Arial" w:cs="Arial"/>
          <w:i/>
        </w:rPr>
        <w:t>Environment Protection and Biodiversity Conservation Act</w:t>
      </w:r>
      <w:r w:rsidRPr="002E7037">
        <w:rPr>
          <w:rFonts w:ascii="Arial" w:hAnsi="Arial" w:cs="Arial"/>
        </w:rPr>
        <w:t xml:space="preserve"> </w:t>
      </w:r>
      <w:r w:rsidRPr="002E7037">
        <w:rPr>
          <w:rFonts w:ascii="Arial" w:hAnsi="Arial" w:cs="Arial"/>
          <w:i/>
        </w:rPr>
        <w:t xml:space="preserve">1999 </w:t>
      </w:r>
      <w:r w:rsidRPr="002E7037">
        <w:rPr>
          <w:rFonts w:ascii="Arial" w:hAnsi="Arial" w:cs="Arial"/>
        </w:rPr>
        <w:t>(</w:t>
      </w:r>
      <w:proofErr w:type="spellStart"/>
      <w:r w:rsidRPr="002E7037">
        <w:rPr>
          <w:rFonts w:ascii="Arial" w:hAnsi="Arial" w:cs="Arial"/>
        </w:rPr>
        <w:t>Cth</w:t>
      </w:r>
      <w:proofErr w:type="spellEnd"/>
      <w:r w:rsidRPr="002E7037">
        <w:rPr>
          <w:rFonts w:ascii="Arial" w:hAnsi="Arial" w:cs="Arial"/>
        </w:rPr>
        <w:t>) (</w:t>
      </w:r>
      <w:r w:rsidRPr="001A6861">
        <w:rPr>
          <w:rFonts w:ascii="Arial" w:hAnsi="Arial" w:cs="Arial"/>
        </w:rPr>
        <w:t>the EPBC Act</w:t>
      </w:r>
      <w:r w:rsidRPr="002E7037">
        <w:rPr>
          <w:rFonts w:ascii="Arial" w:hAnsi="Arial" w:cs="Arial"/>
        </w:rPr>
        <w:t xml:space="preserve">). While this guideline provides information to help you decide whether to refer a proposed action, the possible impacts of the proposed action will depend on the circumstances of the action. These circumstances may include the proximity of the action to habitat, indirect impacts and impact avoidance and mitigation measures. </w:t>
      </w:r>
    </w:p>
    <w:p w14:paraId="1AC2F1C0" w14:textId="77777777" w:rsidR="002E7037" w:rsidRPr="002E7037" w:rsidRDefault="002E7037" w:rsidP="00E90D38">
      <w:pPr>
        <w:spacing w:before="0" w:after="240"/>
        <w:rPr>
          <w:rFonts w:ascii="Arial" w:hAnsi="Arial" w:cs="Arial"/>
          <w:b/>
          <w:bCs/>
          <w:color w:val="000000"/>
        </w:rPr>
      </w:pPr>
      <w:r w:rsidRPr="002E7037">
        <w:rPr>
          <w:rFonts w:ascii="Arial" w:hAnsi="Arial" w:cs="Arial"/>
          <w:bCs/>
          <w:color w:val="000000"/>
        </w:rPr>
        <w:t>This Guideline does not provide guidance on requirements under state, territory or local government laws.</w:t>
      </w:r>
    </w:p>
    <w:p w14:paraId="43C108A0" w14:textId="77777777" w:rsidR="002E7037" w:rsidRPr="002E7037" w:rsidRDefault="002E7037" w:rsidP="00E90D38">
      <w:pPr>
        <w:spacing w:before="0" w:after="240"/>
        <w:rPr>
          <w:rFonts w:ascii="Arial" w:hAnsi="Arial" w:cs="Arial"/>
          <w:color w:val="17365D"/>
          <w:sz w:val="28"/>
          <w:szCs w:val="28"/>
        </w:rPr>
      </w:pPr>
      <w:r w:rsidRPr="002E7037">
        <w:rPr>
          <w:rFonts w:ascii="Arial" w:hAnsi="Arial" w:cs="Arial"/>
          <w:color w:val="17365D"/>
          <w:sz w:val="28"/>
          <w:szCs w:val="28"/>
        </w:rPr>
        <w:t xml:space="preserve">Actions </w:t>
      </w:r>
      <w:r w:rsidR="009D7F77">
        <w:rPr>
          <w:rFonts w:ascii="Arial" w:hAnsi="Arial" w:cs="Arial"/>
          <w:color w:val="17365D"/>
          <w:sz w:val="28"/>
          <w:szCs w:val="28"/>
        </w:rPr>
        <w:t xml:space="preserve">that will </w:t>
      </w:r>
      <w:r w:rsidR="005C2CCB">
        <w:rPr>
          <w:rFonts w:ascii="Arial" w:hAnsi="Arial" w:cs="Arial"/>
          <w:color w:val="17365D"/>
          <w:sz w:val="28"/>
          <w:szCs w:val="28"/>
        </w:rPr>
        <w:t xml:space="preserve">have </w:t>
      </w:r>
      <w:r w:rsidR="009D7F77">
        <w:rPr>
          <w:rFonts w:ascii="Arial" w:hAnsi="Arial" w:cs="Arial"/>
          <w:color w:val="17365D"/>
          <w:sz w:val="28"/>
          <w:szCs w:val="28"/>
        </w:rPr>
        <w:t xml:space="preserve">or are </w:t>
      </w:r>
      <w:r w:rsidRPr="002E7037">
        <w:rPr>
          <w:rFonts w:ascii="Arial" w:hAnsi="Arial" w:cs="Arial"/>
          <w:color w:val="17365D"/>
          <w:sz w:val="28"/>
          <w:szCs w:val="28"/>
        </w:rPr>
        <w:t xml:space="preserve">likely to have a significant impact on </w:t>
      </w:r>
      <w:r w:rsidR="009D7F77">
        <w:rPr>
          <w:rFonts w:ascii="Arial" w:hAnsi="Arial" w:cs="Arial"/>
          <w:color w:val="17365D"/>
          <w:sz w:val="28"/>
          <w:szCs w:val="28"/>
        </w:rPr>
        <w:t>the water mouse</w:t>
      </w:r>
    </w:p>
    <w:p w14:paraId="5F74AC9A" w14:textId="77777777" w:rsidR="002E7037" w:rsidRPr="002E7037" w:rsidRDefault="002E7037" w:rsidP="002E7037">
      <w:pPr>
        <w:spacing w:after="240"/>
        <w:rPr>
          <w:rFonts w:ascii="Arial" w:hAnsi="Arial" w:cs="Arial"/>
          <w:bCs/>
          <w:color w:val="000000"/>
        </w:rPr>
      </w:pPr>
      <w:r w:rsidRPr="002E7037">
        <w:rPr>
          <w:rFonts w:ascii="Arial" w:hAnsi="Arial" w:cs="Arial"/>
          <w:bCs/>
          <w:color w:val="000000"/>
        </w:rPr>
        <w:t xml:space="preserve">If you propose to take an action that will have or is likely to have a significant impact on </w:t>
      </w:r>
      <w:r w:rsidR="009D7F77">
        <w:rPr>
          <w:rFonts w:ascii="Arial" w:hAnsi="Arial" w:cs="Arial"/>
          <w:bCs/>
          <w:color w:val="000000"/>
        </w:rPr>
        <w:t>the water mouse</w:t>
      </w:r>
      <w:r w:rsidRPr="002E7037">
        <w:rPr>
          <w:rFonts w:ascii="Arial" w:hAnsi="Arial" w:cs="Arial"/>
          <w:bCs/>
          <w:color w:val="000000"/>
        </w:rPr>
        <w:t xml:space="preserve">, you must refer the proposed action to the Minister prior to commencing the action. The Minister will then decide within 20 business days whether assessment is required under the EPBC Act. When </w:t>
      </w:r>
      <w:proofErr w:type="gramStart"/>
      <w:r w:rsidRPr="002E7037">
        <w:rPr>
          <w:rFonts w:ascii="Arial" w:hAnsi="Arial" w:cs="Arial"/>
          <w:bCs/>
          <w:color w:val="000000"/>
        </w:rPr>
        <w:t>making a decision</w:t>
      </w:r>
      <w:proofErr w:type="gramEnd"/>
      <w:r w:rsidRPr="002E7037">
        <w:rPr>
          <w:rFonts w:ascii="Arial" w:hAnsi="Arial" w:cs="Arial"/>
          <w:bCs/>
          <w:color w:val="000000"/>
        </w:rPr>
        <w:t xml:space="preserve"> on whether a proposed action requires assessment, the Minister must consider all relevant information and act in a manner consistent with natural justice and procedural fairness obligations. An action that </w:t>
      </w:r>
      <w:r w:rsidR="00FB2641">
        <w:rPr>
          <w:rFonts w:ascii="Arial" w:hAnsi="Arial" w:cs="Arial"/>
          <w:bCs/>
          <w:color w:val="000000"/>
        </w:rPr>
        <w:t xml:space="preserve">is determined to be a </w:t>
      </w:r>
      <w:r w:rsidR="00FB2641" w:rsidRPr="000031AF">
        <w:rPr>
          <w:rFonts w:ascii="Arial" w:hAnsi="Arial" w:cs="Arial"/>
          <w:bCs/>
          <w:i/>
          <w:color w:val="000000"/>
        </w:rPr>
        <w:t>controlled action</w:t>
      </w:r>
      <w:r w:rsidR="00FB2641">
        <w:rPr>
          <w:rFonts w:ascii="Arial" w:hAnsi="Arial" w:cs="Arial"/>
          <w:bCs/>
          <w:color w:val="000000"/>
        </w:rPr>
        <w:t>, as it</w:t>
      </w:r>
      <w:r w:rsidR="00FB2641" w:rsidRPr="002E7037">
        <w:rPr>
          <w:rFonts w:ascii="Arial" w:hAnsi="Arial" w:cs="Arial"/>
          <w:bCs/>
          <w:color w:val="000000"/>
        </w:rPr>
        <w:t xml:space="preserve"> </w:t>
      </w:r>
      <w:r w:rsidRPr="002E7037">
        <w:rPr>
          <w:rFonts w:ascii="Arial" w:hAnsi="Arial" w:cs="Arial"/>
          <w:bCs/>
          <w:color w:val="000000"/>
        </w:rPr>
        <w:t xml:space="preserve">will have or is likely to have a significant impact on </w:t>
      </w:r>
      <w:r w:rsidR="009D7F77">
        <w:rPr>
          <w:rFonts w:ascii="Arial" w:hAnsi="Arial" w:cs="Arial"/>
          <w:bCs/>
          <w:color w:val="000000"/>
        </w:rPr>
        <w:t>the water mouse</w:t>
      </w:r>
      <w:r w:rsidR="00FB2641">
        <w:rPr>
          <w:rFonts w:ascii="Arial" w:hAnsi="Arial" w:cs="Arial"/>
          <w:bCs/>
          <w:color w:val="000000"/>
        </w:rPr>
        <w:t>,</w:t>
      </w:r>
      <w:r w:rsidR="009D7F77">
        <w:rPr>
          <w:rFonts w:ascii="Arial" w:hAnsi="Arial" w:cs="Arial"/>
          <w:bCs/>
          <w:color w:val="000000"/>
        </w:rPr>
        <w:t xml:space="preserve"> </w:t>
      </w:r>
      <w:r w:rsidRPr="002E7037">
        <w:rPr>
          <w:rFonts w:ascii="Arial" w:hAnsi="Arial" w:cs="Arial"/>
          <w:bCs/>
          <w:color w:val="000000"/>
        </w:rPr>
        <w:t xml:space="preserve">must not commence until the Minister makes an approval decision. Substantial penalties apply for undertaking such an action without Commonwealth approval (civil penalties up to $8.5 million or criminal penalties including up to seven years imprisonment). </w:t>
      </w:r>
    </w:p>
    <w:p w14:paraId="1A0E7EEB" w14:textId="77777777" w:rsidR="002E7037" w:rsidRPr="002E7037" w:rsidRDefault="002E7037" w:rsidP="0002495E">
      <w:pPr>
        <w:rPr>
          <w:rFonts w:ascii="Arial" w:hAnsi="Arial" w:cs="Arial"/>
          <w:bCs/>
          <w:color w:val="000000"/>
        </w:rPr>
      </w:pPr>
      <w:r w:rsidRPr="002E7037">
        <w:rPr>
          <w:rFonts w:ascii="Arial" w:hAnsi="Arial" w:cs="Arial"/>
          <w:bCs/>
          <w:color w:val="000000"/>
        </w:rPr>
        <w:t xml:space="preserve">More information on the referral, assessment and approval process is available at </w:t>
      </w:r>
      <w:hyperlink r:id="rId12" w:history="1">
        <w:r w:rsidRPr="002E7037">
          <w:rPr>
            <w:rStyle w:val="Hyperlink"/>
            <w:rFonts w:ascii="Arial" w:hAnsi="Arial" w:cs="Arial"/>
            <w:bCs/>
          </w:rPr>
          <w:t>www.environment.gov.au/epbc/assessments/index.html</w:t>
        </w:r>
      </w:hyperlink>
      <w:r w:rsidRPr="002E7037">
        <w:rPr>
          <w:rFonts w:ascii="Arial" w:hAnsi="Arial" w:cs="Arial"/>
          <w:bCs/>
          <w:color w:val="000000"/>
        </w:rPr>
        <w:t>. Information on compliance and enforcement of the EPBC Act can be found at</w:t>
      </w:r>
      <w:r w:rsidRPr="002E7037">
        <w:rPr>
          <w:rFonts w:ascii="Arial" w:hAnsi="Arial" w:cs="Arial"/>
          <w:b/>
          <w:bCs/>
          <w:color w:val="000000"/>
        </w:rPr>
        <w:t xml:space="preserve"> </w:t>
      </w:r>
      <w:hyperlink r:id="rId13" w:history="1">
        <w:r w:rsidRPr="002E7037">
          <w:rPr>
            <w:rStyle w:val="Hyperlink"/>
            <w:rFonts w:ascii="Arial" w:hAnsi="Arial" w:cs="Arial"/>
            <w:bCs/>
          </w:rPr>
          <w:t>www.environment.gov.au/epbc/compliance/index.html</w:t>
        </w:r>
      </w:hyperlink>
      <w:r w:rsidRPr="002E7037">
        <w:rPr>
          <w:rFonts w:ascii="Arial" w:hAnsi="Arial" w:cs="Arial"/>
          <w:bCs/>
          <w:color w:val="000000"/>
        </w:rPr>
        <w:t xml:space="preserve">. If you are uncertain about the need to refer, you may refer your proposed action for legal </w:t>
      </w:r>
      <w:proofErr w:type="gramStart"/>
      <w:r w:rsidRPr="002E7037">
        <w:rPr>
          <w:rFonts w:ascii="Arial" w:hAnsi="Arial" w:cs="Arial"/>
          <w:bCs/>
          <w:color w:val="000000"/>
        </w:rPr>
        <w:t>certainty, or</w:t>
      </w:r>
      <w:proofErr w:type="gramEnd"/>
      <w:r w:rsidRPr="002E7037">
        <w:rPr>
          <w:rFonts w:ascii="Arial" w:hAnsi="Arial" w:cs="Arial"/>
          <w:bCs/>
          <w:color w:val="000000"/>
        </w:rPr>
        <w:t xml:space="preserve"> contact the Department to discuss your proposed action by emailing </w:t>
      </w:r>
      <w:hyperlink r:id="rId14" w:history="1">
        <w:r w:rsidRPr="002E7037">
          <w:rPr>
            <w:rStyle w:val="Hyperlink"/>
            <w:rFonts w:ascii="Arial" w:hAnsi="Arial" w:cs="Arial"/>
            <w:bCs/>
          </w:rPr>
          <w:t>epbc.referrals@environment.gov.au</w:t>
        </w:r>
      </w:hyperlink>
      <w:r w:rsidRPr="002E7037">
        <w:rPr>
          <w:rFonts w:ascii="Arial" w:hAnsi="Arial" w:cs="Arial"/>
          <w:bCs/>
          <w:color w:val="000000"/>
        </w:rPr>
        <w:t>.</w:t>
      </w:r>
      <w:r w:rsidRPr="002E7037">
        <w:rPr>
          <w:rFonts w:ascii="Arial" w:hAnsi="Arial" w:cs="Arial"/>
          <w:bCs/>
          <w:color w:val="000000"/>
        </w:rPr>
        <w:br/>
      </w:r>
    </w:p>
    <w:p w14:paraId="3927B139" w14:textId="77777777" w:rsidR="002E7037" w:rsidRPr="002E7037" w:rsidRDefault="002E7037" w:rsidP="00E90D38">
      <w:pPr>
        <w:spacing w:before="0" w:after="240"/>
        <w:rPr>
          <w:rFonts w:ascii="Arial" w:hAnsi="Arial" w:cs="Arial"/>
          <w:color w:val="17365D"/>
          <w:sz w:val="28"/>
          <w:szCs w:val="28"/>
        </w:rPr>
      </w:pPr>
      <w:r w:rsidRPr="002E7037">
        <w:rPr>
          <w:rFonts w:ascii="Arial" w:hAnsi="Arial" w:cs="Arial"/>
          <w:color w:val="17365D"/>
          <w:sz w:val="28"/>
          <w:szCs w:val="28"/>
        </w:rPr>
        <w:t xml:space="preserve">How to use this Guideline </w:t>
      </w:r>
    </w:p>
    <w:p w14:paraId="42C6A5DB" w14:textId="77777777" w:rsidR="0002495E" w:rsidRDefault="002E7037" w:rsidP="0002495E">
      <w:pPr>
        <w:rPr>
          <w:rFonts w:ascii="Arial" w:hAnsi="Arial" w:cs="Arial"/>
          <w:bCs/>
          <w:color w:val="000000"/>
        </w:rPr>
      </w:pPr>
      <w:r w:rsidRPr="008C7771">
        <w:rPr>
          <w:rFonts w:ascii="Arial" w:hAnsi="Arial" w:cs="Arial"/>
          <w:bCs/>
          <w:color w:val="000000"/>
        </w:rPr>
        <w:t>This Guideline is designed to be read from the perspective of a person</w:t>
      </w:r>
      <w:r w:rsidR="005C0FC3">
        <w:rPr>
          <w:rFonts w:ascii="Arial" w:hAnsi="Arial" w:cs="Arial"/>
          <w:bCs/>
          <w:color w:val="000000"/>
        </w:rPr>
        <w:t xml:space="preserve"> or party </w:t>
      </w:r>
      <w:r w:rsidRPr="008C7771">
        <w:rPr>
          <w:rFonts w:ascii="Arial" w:hAnsi="Arial" w:cs="Arial"/>
          <w:bCs/>
          <w:color w:val="000000"/>
        </w:rPr>
        <w:t xml:space="preserve">proposing to take an action that may have a significant impact on the </w:t>
      </w:r>
      <w:r w:rsidR="0028510E" w:rsidRPr="008C7771">
        <w:rPr>
          <w:rFonts w:ascii="Arial" w:hAnsi="Arial" w:cs="Arial"/>
          <w:bCs/>
          <w:color w:val="000000"/>
        </w:rPr>
        <w:t>water mouse</w:t>
      </w:r>
      <w:r w:rsidRPr="008C7771">
        <w:rPr>
          <w:rFonts w:ascii="Arial" w:hAnsi="Arial" w:cs="Arial"/>
          <w:bCs/>
          <w:color w:val="000000"/>
        </w:rPr>
        <w:t xml:space="preserve">. Parts of the Guideline contain information that requires a developed understanding of the EPBC Act assessment process and the ecology of </w:t>
      </w:r>
      <w:r w:rsidR="0028510E" w:rsidRPr="008C7771">
        <w:rPr>
          <w:rFonts w:ascii="Arial" w:hAnsi="Arial" w:cs="Arial"/>
          <w:bCs/>
          <w:color w:val="000000"/>
        </w:rPr>
        <w:t>the water mouse</w:t>
      </w:r>
      <w:r w:rsidRPr="008C7771">
        <w:rPr>
          <w:rFonts w:ascii="Arial" w:hAnsi="Arial" w:cs="Arial"/>
          <w:bCs/>
          <w:color w:val="000000"/>
        </w:rPr>
        <w:t xml:space="preserve">, as well as broader ecological concepts. Some proponents may need to seek assistance from suitably qualified or experienced people when applying them to a particular action. There is an expectation that the self-assessment process would be carried out by (or be informed by) people with a reasonable level of knowledge and experience in these matters. </w:t>
      </w:r>
    </w:p>
    <w:p w14:paraId="59D5ADB4" w14:textId="77777777" w:rsidR="0002495E" w:rsidRPr="008C7771" w:rsidRDefault="0002495E" w:rsidP="002E7037">
      <w:pPr>
        <w:rPr>
          <w:rFonts w:ascii="Arial" w:hAnsi="Arial" w:cs="Arial"/>
          <w:bCs/>
          <w:color w:val="000000"/>
        </w:rPr>
      </w:pPr>
      <w:r w:rsidRPr="008C7771">
        <w:rPr>
          <w:rFonts w:ascii="Arial" w:hAnsi="Arial" w:cs="Arial"/>
          <w:bCs/>
          <w:color w:val="000000"/>
        </w:rPr>
        <w:t xml:space="preserve">This Guideline should be read in conjunction with the </w:t>
      </w:r>
      <w:r w:rsidRPr="008C7771">
        <w:rPr>
          <w:rFonts w:ascii="Arial" w:hAnsi="Arial" w:cs="Arial"/>
          <w:bCs/>
          <w:iCs/>
          <w:color w:val="000000"/>
        </w:rPr>
        <w:t>Significant Impact Guidelines 1.1</w:t>
      </w:r>
      <w:r>
        <w:rPr>
          <w:rFonts w:ascii="Arial" w:hAnsi="Arial" w:cs="Arial"/>
          <w:bCs/>
          <w:iCs/>
          <w:color w:val="000000"/>
        </w:rPr>
        <w:t xml:space="preserve"> - </w:t>
      </w:r>
      <w:r w:rsidRPr="008C7771">
        <w:rPr>
          <w:rFonts w:ascii="Arial" w:hAnsi="Arial" w:cs="Arial"/>
          <w:bCs/>
          <w:iCs/>
          <w:color w:val="000000"/>
        </w:rPr>
        <w:t xml:space="preserve">Matters of National Environmental Significance (Significant </w:t>
      </w:r>
      <w:r w:rsidRPr="008C7771">
        <w:rPr>
          <w:rFonts w:ascii="Arial" w:hAnsi="Arial" w:cs="Arial"/>
          <w:bCs/>
          <w:iCs/>
          <w:color w:val="000000"/>
        </w:rPr>
        <w:lastRenderedPageBreak/>
        <w:t>Impact Guidelines)</w:t>
      </w:r>
      <w:r w:rsidRPr="008C7771">
        <w:rPr>
          <w:rFonts w:ascii="Arial" w:hAnsi="Arial" w:cs="Arial"/>
          <w:bCs/>
          <w:color w:val="000000"/>
        </w:rPr>
        <w:t xml:space="preserve">, which explain the concept of a ‘significant impact’. The Significant Impact Guidelines can be found on the Department’s website at </w:t>
      </w:r>
      <w:hyperlink r:id="rId15" w:history="1">
        <w:r w:rsidRPr="008C7771">
          <w:rPr>
            <w:rStyle w:val="Hyperlink"/>
            <w:rFonts w:ascii="Arial" w:hAnsi="Arial" w:cs="Arial"/>
            <w:bCs/>
          </w:rPr>
          <w:t>www.environment.gov.au/epbc/publications/nes-guidelines.html</w:t>
        </w:r>
      </w:hyperlink>
      <w:r w:rsidRPr="008C7771">
        <w:rPr>
          <w:rFonts w:ascii="Arial" w:hAnsi="Arial" w:cs="Arial"/>
          <w:bCs/>
          <w:color w:val="000000"/>
        </w:rPr>
        <w:t>.</w:t>
      </w:r>
    </w:p>
    <w:p w14:paraId="7575C8D9" w14:textId="77777777" w:rsidR="002E7037" w:rsidRPr="002E7037" w:rsidRDefault="002E7037" w:rsidP="00E90D38">
      <w:pPr>
        <w:spacing w:before="0" w:after="240"/>
        <w:rPr>
          <w:rFonts w:ascii="Arial" w:hAnsi="Arial" w:cs="Arial"/>
          <w:color w:val="17365D"/>
          <w:sz w:val="28"/>
          <w:szCs w:val="28"/>
        </w:rPr>
      </w:pPr>
      <w:r w:rsidRPr="002E7037">
        <w:rPr>
          <w:rFonts w:ascii="Arial" w:hAnsi="Arial" w:cs="Arial"/>
          <w:bCs/>
          <w:color w:val="000000"/>
        </w:rPr>
        <w:br/>
      </w:r>
      <w:r w:rsidR="00551573">
        <w:rPr>
          <w:rFonts w:ascii="Arial" w:hAnsi="Arial" w:cs="Arial"/>
          <w:color w:val="17365D"/>
          <w:sz w:val="28"/>
          <w:szCs w:val="28"/>
        </w:rPr>
        <w:t xml:space="preserve">Information base for </w:t>
      </w:r>
      <w:r w:rsidRPr="002E7037">
        <w:rPr>
          <w:rFonts w:ascii="Arial" w:hAnsi="Arial" w:cs="Arial"/>
          <w:color w:val="17365D"/>
          <w:sz w:val="28"/>
          <w:szCs w:val="28"/>
        </w:rPr>
        <w:t>this Guideline</w:t>
      </w:r>
    </w:p>
    <w:p w14:paraId="42A733B4" w14:textId="77777777" w:rsidR="007A186B" w:rsidRDefault="002E7037" w:rsidP="009D7F77">
      <w:pPr>
        <w:rPr>
          <w:rFonts w:ascii="Arial" w:hAnsi="Arial" w:cs="Arial"/>
          <w:bCs/>
          <w:color w:val="000000"/>
        </w:rPr>
      </w:pPr>
      <w:r w:rsidRPr="002E7037">
        <w:rPr>
          <w:rFonts w:ascii="Arial" w:hAnsi="Arial" w:cs="Arial"/>
          <w:bCs/>
          <w:color w:val="000000"/>
        </w:rPr>
        <w:t xml:space="preserve">This Guideline has been developed </w:t>
      </w:r>
      <w:r w:rsidR="006962BE">
        <w:rPr>
          <w:rFonts w:ascii="Arial" w:hAnsi="Arial" w:cs="Arial"/>
          <w:bCs/>
          <w:color w:val="000000"/>
        </w:rPr>
        <w:t>using the</w:t>
      </w:r>
      <w:r w:rsidRPr="002E7037">
        <w:rPr>
          <w:rFonts w:ascii="Arial" w:hAnsi="Arial" w:cs="Arial"/>
          <w:bCs/>
          <w:color w:val="000000"/>
        </w:rPr>
        <w:t xml:space="preserve"> scientific </w:t>
      </w:r>
      <w:r w:rsidR="006962BE">
        <w:rPr>
          <w:rFonts w:ascii="Arial" w:hAnsi="Arial" w:cs="Arial"/>
          <w:bCs/>
          <w:color w:val="000000"/>
        </w:rPr>
        <w:t>knowledge</w:t>
      </w:r>
      <w:r w:rsidR="006962BE" w:rsidRPr="002E7037">
        <w:rPr>
          <w:rFonts w:ascii="Arial" w:hAnsi="Arial" w:cs="Arial"/>
          <w:bCs/>
          <w:color w:val="000000"/>
        </w:rPr>
        <w:t xml:space="preserve"> </w:t>
      </w:r>
      <w:r w:rsidR="006962BE">
        <w:rPr>
          <w:rFonts w:ascii="Arial" w:hAnsi="Arial" w:cs="Arial"/>
          <w:bCs/>
          <w:color w:val="000000"/>
        </w:rPr>
        <w:t xml:space="preserve">of </w:t>
      </w:r>
      <w:r w:rsidR="007A186B">
        <w:rPr>
          <w:rFonts w:ascii="Arial" w:hAnsi="Arial" w:cs="Arial"/>
          <w:bCs/>
          <w:color w:val="000000"/>
        </w:rPr>
        <w:t xml:space="preserve">species experts </w:t>
      </w:r>
      <w:r w:rsidR="006962BE">
        <w:rPr>
          <w:rFonts w:ascii="Arial" w:hAnsi="Arial" w:cs="Arial"/>
          <w:bCs/>
          <w:color w:val="000000"/>
        </w:rPr>
        <w:t xml:space="preserve">who </w:t>
      </w:r>
      <w:r w:rsidR="0002495E">
        <w:rPr>
          <w:rFonts w:ascii="Arial" w:hAnsi="Arial" w:cs="Arial"/>
          <w:bCs/>
          <w:color w:val="000000"/>
        </w:rPr>
        <w:t>attend</w:t>
      </w:r>
      <w:r w:rsidR="006962BE">
        <w:rPr>
          <w:rFonts w:ascii="Arial" w:hAnsi="Arial" w:cs="Arial"/>
          <w:bCs/>
          <w:color w:val="000000"/>
        </w:rPr>
        <w:t>ed</w:t>
      </w:r>
      <w:r w:rsidR="0002495E">
        <w:rPr>
          <w:rFonts w:ascii="Arial" w:hAnsi="Arial" w:cs="Arial"/>
          <w:bCs/>
          <w:color w:val="000000"/>
        </w:rPr>
        <w:t xml:space="preserve"> a </w:t>
      </w:r>
      <w:r w:rsidR="007A186B">
        <w:rPr>
          <w:rFonts w:ascii="Arial" w:hAnsi="Arial" w:cs="Arial"/>
          <w:bCs/>
          <w:color w:val="000000"/>
        </w:rPr>
        <w:t xml:space="preserve">workshop for the species in 2009 as well as publications and other </w:t>
      </w:r>
      <w:r w:rsidR="006962BE">
        <w:rPr>
          <w:rFonts w:ascii="Arial" w:hAnsi="Arial" w:cs="Arial"/>
          <w:bCs/>
          <w:color w:val="000000"/>
        </w:rPr>
        <w:t xml:space="preserve">available </w:t>
      </w:r>
      <w:r w:rsidR="007A186B">
        <w:rPr>
          <w:rFonts w:ascii="Arial" w:hAnsi="Arial" w:cs="Arial"/>
          <w:bCs/>
          <w:color w:val="000000"/>
        </w:rPr>
        <w:t xml:space="preserve">information </w:t>
      </w:r>
      <w:r w:rsidRPr="002E7037">
        <w:rPr>
          <w:rFonts w:ascii="Arial" w:hAnsi="Arial" w:cs="Arial"/>
          <w:bCs/>
          <w:color w:val="000000"/>
        </w:rPr>
        <w:t xml:space="preserve">outlined for </w:t>
      </w:r>
      <w:r w:rsidR="001A6861">
        <w:rPr>
          <w:rFonts w:ascii="Arial" w:hAnsi="Arial" w:cs="Arial"/>
          <w:bCs/>
          <w:color w:val="000000"/>
        </w:rPr>
        <w:t>this</w:t>
      </w:r>
      <w:r w:rsidRPr="002E7037">
        <w:rPr>
          <w:rFonts w:ascii="Arial" w:hAnsi="Arial" w:cs="Arial"/>
          <w:bCs/>
          <w:color w:val="000000"/>
        </w:rPr>
        <w:t xml:space="preserve"> species in the Department’s Species Profile and Threats Database (</w:t>
      </w:r>
      <w:r w:rsidR="00301461">
        <w:rPr>
          <w:rFonts w:ascii="Arial" w:hAnsi="Arial" w:cs="Arial"/>
          <w:bCs/>
          <w:color w:val="000000"/>
        </w:rPr>
        <w:t xml:space="preserve">SPRAT; </w:t>
      </w:r>
      <w:r w:rsidRPr="002E7037">
        <w:rPr>
          <w:rFonts w:ascii="Arial" w:hAnsi="Arial" w:cs="Arial"/>
          <w:bCs/>
          <w:color w:val="000000"/>
        </w:rPr>
        <w:t xml:space="preserve">see the profile for the </w:t>
      </w:r>
      <w:hyperlink r:id="rId16" w:history="1">
        <w:r w:rsidR="009D7F77">
          <w:rPr>
            <w:rStyle w:val="Hyperlink"/>
            <w:rFonts w:ascii="Arial" w:hAnsi="Arial" w:cs="Arial"/>
            <w:bCs/>
          </w:rPr>
          <w:t>w</w:t>
        </w:r>
        <w:r w:rsidR="009D7F77">
          <w:rPr>
            <w:rStyle w:val="Hyperlink"/>
            <w:rFonts w:ascii="Arial" w:hAnsi="Arial" w:cs="Arial"/>
            <w:bCs/>
          </w:rPr>
          <w:t>a</w:t>
        </w:r>
        <w:r w:rsidR="009D7F77">
          <w:rPr>
            <w:rStyle w:val="Hyperlink"/>
            <w:rFonts w:ascii="Arial" w:hAnsi="Arial" w:cs="Arial"/>
            <w:bCs/>
          </w:rPr>
          <w:t>te</w:t>
        </w:r>
        <w:r w:rsidR="009D7F77">
          <w:rPr>
            <w:rStyle w:val="Hyperlink"/>
            <w:rFonts w:ascii="Arial" w:hAnsi="Arial" w:cs="Arial"/>
            <w:bCs/>
          </w:rPr>
          <w:t>r</w:t>
        </w:r>
      </w:hyperlink>
      <w:hyperlink r:id="rId17" w:history="1">
        <w:r w:rsidR="009D7F77" w:rsidRPr="005C0FC3">
          <w:rPr>
            <w:rStyle w:val="Hyperlink"/>
            <w:rFonts w:ascii="Arial" w:hAnsi="Arial" w:cs="Arial"/>
            <w:bCs/>
          </w:rPr>
          <w:t xml:space="preserve"> mouse</w:t>
        </w:r>
      </w:hyperlink>
      <w:r w:rsidR="00551573">
        <w:rPr>
          <w:rFonts w:ascii="Arial" w:hAnsi="Arial" w:cs="Arial"/>
          <w:bCs/>
          <w:color w:val="000000"/>
        </w:rPr>
        <w:t>)</w:t>
      </w:r>
      <w:r w:rsidRPr="002E7037">
        <w:rPr>
          <w:rFonts w:ascii="Arial" w:hAnsi="Arial" w:cs="Arial"/>
          <w:bCs/>
          <w:color w:val="000000"/>
        </w:rPr>
        <w:t xml:space="preserve">. </w:t>
      </w:r>
    </w:p>
    <w:p w14:paraId="2377586F" w14:textId="77777777" w:rsidR="007A186B" w:rsidRDefault="007A186B" w:rsidP="007A186B">
      <w:pPr>
        <w:rPr>
          <w:rFonts w:ascii="Arial" w:hAnsi="Arial" w:cs="Arial"/>
          <w:bCs/>
          <w:color w:val="000000"/>
        </w:rPr>
      </w:pPr>
      <w:r w:rsidRPr="002E7037">
        <w:rPr>
          <w:rFonts w:ascii="Arial" w:hAnsi="Arial" w:cs="Arial"/>
          <w:bCs/>
          <w:color w:val="000000"/>
        </w:rPr>
        <w:t xml:space="preserve">Although this Guideline has been developed based on the most up-to-date scientific information available at the time of writing, a referral will be assessed by the Department </w:t>
      </w:r>
      <w:proofErr w:type="gramStart"/>
      <w:r w:rsidRPr="002E7037">
        <w:rPr>
          <w:rFonts w:ascii="Arial" w:hAnsi="Arial" w:cs="Arial"/>
          <w:bCs/>
          <w:color w:val="000000"/>
        </w:rPr>
        <w:t>on the basis of</w:t>
      </w:r>
      <w:proofErr w:type="gramEnd"/>
      <w:r w:rsidRPr="002E7037">
        <w:rPr>
          <w:rFonts w:ascii="Arial" w:hAnsi="Arial" w:cs="Arial"/>
          <w:bCs/>
          <w:color w:val="000000"/>
        </w:rPr>
        <w:t xml:space="preserve"> the most up-to-date scientific information available at the time of referral, which may build upon the information reflected in this </w:t>
      </w:r>
      <w:r>
        <w:rPr>
          <w:rFonts w:ascii="Arial" w:hAnsi="Arial" w:cs="Arial"/>
          <w:bCs/>
          <w:color w:val="000000"/>
        </w:rPr>
        <w:t>G</w:t>
      </w:r>
      <w:r w:rsidRPr="002E7037">
        <w:rPr>
          <w:rFonts w:ascii="Arial" w:hAnsi="Arial" w:cs="Arial"/>
          <w:bCs/>
          <w:color w:val="000000"/>
        </w:rPr>
        <w:t>uideline</w:t>
      </w:r>
      <w:r>
        <w:rPr>
          <w:rFonts w:ascii="Arial" w:hAnsi="Arial" w:cs="Arial"/>
          <w:bCs/>
          <w:color w:val="000000"/>
        </w:rPr>
        <w:t xml:space="preserve"> or </w:t>
      </w:r>
      <w:r w:rsidR="0002495E">
        <w:rPr>
          <w:rFonts w:ascii="Arial" w:hAnsi="Arial" w:cs="Arial"/>
          <w:bCs/>
          <w:color w:val="000000"/>
        </w:rPr>
        <w:t xml:space="preserve">the species </w:t>
      </w:r>
      <w:r>
        <w:rPr>
          <w:rFonts w:ascii="Arial" w:hAnsi="Arial" w:cs="Arial"/>
          <w:bCs/>
          <w:color w:val="000000"/>
        </w:rPr>
        <w:t>SPRAT</w:t>
      </w:r>
      <w:r w:rsidR="0002495E">
        <w:rPr>
          <w:rFonts w:ascii="Arial" w:hAnsi="Arial" w:cs="Arial"/>
          <w:bCs/>
          <w:color w:val="000000"/>
        </w:rPr>
        <w:t xml:space="preserve"> profile</w:t>
      </w:r>
      <w:r w:rsidRPr="002E7037">
        <w:rPr>
          <w:rFonts w:ascii="Arial" w:hAnsi="Arial" w:cs="Arial"/>
          <w:bCs/>
          <w:color w:val="000000"/>
        </w:rPr>
        <w:t xml:space="preserve">. </w:t>
      </w:r>
    </w:p>
    <w:p w14:paraId="34885E36" w14:textId="77777777" w:rsidR="007A186B" w:rsidRDefault="007A186B" w:rsidP="009D7F77">
      <w:pPr>
        <w:rPr>
          <w:rFonts w:ascii="Arial" w:hAnsi="Arial" w:cs="Arial"/>
          <w:bCs/>
          <w:color w:val="000000"/>
        </w:rPr>
      </w:pPr>
    </w:p>
    <w:p w14:paraId="6E9306D2" w14:textId="77777777" w:rsidR="001A6861" w:rsidRDefault="001A6861" w:rsidP="009D7F77">
      <w:pPr>
        <w:rPr>
          <w:rFonts w:ascii="Arial" w:hAnsi="Arial" w:cs="Arial"/>
          <w:bCs/>
          <w:color w:val="000000"/>
        </w:rPr>
      </w:pPr>
    </w:p>
    <w:p w14:paraId="197991E4" w14:textId="77777777" w:rsidR="009D7F77" w:rsidRDefault="009D7F77" w:rsidP="009D7F77">
      <w:pPr>
        <w:rPr>
          <w:rFonts w:ascii="Arial" w:hAnsi="Arial" w:cs="Arial"/>
          <w:bCs/>
          <w:color w:val="000000"/>
        </w:rPr>
      </w:pPr>
    </w:p>
    <w:p w14:paraId="67DE8502" w14:textId="77777777" w:rsidR="009D7F77" w:rsidRDefault="009D7F77" w:rsidP="009D7F77">
      <w:pPr>
        <w:rPr>
          <w:rFonts w:ascii="Arial" w:hAnsi="Arial" w:cs="Arial"/>
          <w:bCs/>
          <w:color w:val="000000"/>
        </w:rPr>
      </w:pPr>
    </w:p>
    <w:p w14:paraId="5EA18BDF" w14:textId="77777777" w:rsidR="009D7F77" w:rsidRDefault="009D7F77" w:rsidP="009D7F77">
      <w:pPr>
        <w:rPr>
          <w:rFonts w:ascii="Arial" w:hAnsi="Arial" w:cs="Arial"/>
          <w:bCs/>
          <w:color w:val="000000"/>
        </w:rPr>
      </w:pPr>
    </w:p>
    <w:p w14:paraId="767FC44C" w14:textId="77777777" w:rsidR="009D7F77" w:rsidRDefault="009D7F77" w:rsidP="009D7F77">
      <w:pPr>
        <w:rPr>
          <w:rFonts w:ascii="Arial" w:hAnsi="Arial" w:cs="Arial"/>
          <w:bCs/>
          <w:color w:val="000000"/>
        </w:rPr>
      </w:pPr>
    </w:p>
    <w:p w14:paraId="1E9A9318" w14:textId="77777777" w:rsidR="009D7F77" w:rsidRDefault="009D7F77" w:rsidP="009D7F77">
      <w:pPr>
        <w:rPr>
          <w:rFonts w:ascii="Arial" w:hAnsi="Arial" w:cs="Arial"/>
          <w:bCs/>
          <w:color w:val="000000"/>
        </w:rPr>
      </w:pPr>
    </w:p>
    <w:p w14:paraId="2B09C062" w14:textId="77777777" w:rsidR="009D7F77" w:rsidRDefault="009D7F77" w:rsidP="009D7F77">
      <w:pPr>
        <w:rPr>
          <w:rFonts w:ascii="Arial" w:hAnsi="Arial" w:cs="Arial"/>
          <w:bCs/>
          <w:color w:val="000000"/>
        </w:rPr>
      </w:pPr>
    </w:p>
    <w:p w14:paraId="30264013" w14:textId="77777777" w:rsidR="009D7F77" w:rsidRDefault="009D7F77" w:rsidP="009D7F77">
      <w:pPr>
        <w:rPr>
          <w:rFonts w:ascii="Arial" w:hAnsi="Arial" w:cs="Arial"/>
          <w:bCs/>
          <w:color w:val="000000"/>
        </w:rPr>
      </w:pPr>
    </w:p>
    <w:p w14:paraId="4674F5E3" w14:textId="77777777" w:rsidR="00600281" w:rsidRDefault="00600281" w:rsidP="009D7F77">
      <w:pPr>
        <w:rPr>
          <w:rFonts w:ascii="Arial" w:hAnsi="Arial" w:cs="Arial"/>
          <w:bCs/>
          <w:color w:val="000000"/>
        </w:rPr>
      </w:pPr>
    </w:p>
    <w:p w14:paraId="1009EF44" w14:textId="77777777" w:rsidR="00600281" w:rsidRDefault="00600281" w:rsidP="009D7F77">
      <w:pPr>
        <w:rPr>
          <w:rFonts w:ascii="Arial" w:hAnsi="Arial" w:cs="Arial"/>
          <w:bCs/>
          <w:color w:val="000000"/>
        </w:rPr>
      </w:pPr>
    </w:p>
    <w:p w14:paraId="682CC976" w14:textId="77777777" w:rsidR="00600281" w:rsidRDefault="00600281" w:rsidP="009D7F77">
      <w:pPr>
        <w:rPr>
          <w:rFonts w:ascii="Arial" w:hAnsi="Arial" w:cs="Arial"/>
          <w:bCs/>
          <w:color w:val="000000"/>
        </w:rPr>
      </w:pPr>
    </w:p>
    <w:p w14:paraId="193991D4" w14:textId="77777777" w:rsidR="00600281" w:rsidRDefault="00600281" w:rsidP="009D7F77">
      <w:pPr>
        <w:rPr>
          <w:rFonts w:ascii="Arial" w:hAnsi="Arial" w:cs="Arial"/>
          <w:bCs/>
          <w:color w:val="000000"/>
        </w:rPr>
      </w:pPr>
    </w:p>
    <w:p w14:paraId="509C4350" w14:textId="77777777" w:rsidR="0002495E" w:rsidRDefault="0002495E" w:rsidP="009D7F77">
      <w:pPr>
        <w:rPr>
          <w:rFonts w:ascii="Arial" w:hAnsi="Arial" w:cs="Arial"/>
          <w:bCs/>
          <w:color w:val="000000"/>
        </w:rPr>
      </w:pPr>
    </w:p>
    <w:p w14:paraId="15CF30FA" w14:textId="77777777" w:rsidR="0002495E" w:rsidRDefault="0002495E" w:rsidP="009D7F77">
      <w:pPr>
        <w:rPr>
          <w:rFonts w:ascii="Arial" w:hAnsi="Arial" w:cs="Arial"/>
          <w:bCs/>
          <w:color w:val="000000"/>
        </w:rPr>
      </w:pPr>
    </w:p>
    <w:p w14:paraId="4896A34A" w14:textId="77777777" w:rsidR="0002495E" w:rsidRDefault="0002495E" w:rsidP="009D7F77">
      <w:pPr>
        <w:rPr>
          <w:rFonts w:ascii="Arial" w:hAnsi="Arial" w:cs="Arial"/>
          <w:bCs/>
          <w:color w:val="000000"/>
        </w:rPr>
      </w:pPr>
    </w:p>
    <w:p w14:paraId="560317C3" w14:textId="77777777" w:rsidR="0002495E" w:rsidRDefault="0002495E" w:rsidP="009D7F77">
      <w:pPr>
        <w:rPr>
          <w:rFonts w:ascii="Arial" w:hAnsi="Arial" w:cs="Arial"/>
          <w:bCs/>
          <w:color w:val="000000"/>
        </w:rPr>
      </w:pPr>
    </w:p>
    <w:p w14:paraId="4FB3716D" w14:textId="77777777" w:rsidR="00D20039" w:rsidRDefault="00D20039" w:rsidP="009D7F77">
      <w:pPr>
        <w:rPr>
          <w:rFonts w:ascii="Arial" w:hAnsi="Arial" w:cs="Arial"/>
          <w:bCs/>
          <w:color w:val="000000"/>
        </w:rPr>
      </w:pPr>
    </w:p>
    <w:p w14:paraId="3213376B" w14:textId="77777777" w:rsidR="006962BE" w:rsidRDefault="006962BE" w:rsidP="009D7F77">
      <w:pPr>
        <w:rPr>
          <w:rFonts w:ascii="Arial" w:hAnsi="Arial" w:cs="Arial"/>
          <w:bCs/>
          <w:color w:val="000000"/>
        </w:rPr>
      </w:pPr>
    </w:p>
    <w:p w14:paraId="2641CF07" w14:textId="77777777" w:rsidR="00C06848" w:rsidRPr="00A42B84" w:rsidRDefault="00A42B84" w:rsidP="00613293">
      <w:pPr>
        <w:spacing w:before="0" w:after="240"/>
        <w:rPr>
          <w:rFonts w:ascii="Arial" w:hAnsi="Arial" w:cs="Arial"/>
          <w:color w:val="17365D"/>
          <w:sz w:val="36"/>
          <w:szCs w:val="36"/>
        </w:rPr>
      </w:pPr>
      <w:r>
        <w:rPr>
          <w:rFonts w:ascii="Arial" w:hAnsi="Arial" w:cs="Arial"/>
          <w:color w:val="17365D"/>
          <w:sz w:val="36"/>
          <w:szCs w:val="36"/>
        </w:rPr>
        <w:t>Section 1</w:t>
      </w:r>
      <w:r w:rsidRPr="00A42B84">
        <w:rPr>
          <w:rFonts w:ascii="Arial" w:hAnsi="Arial" w:cs="Arial"/>
          <w:color w:val="17365D"/>
          <w:sz w:val="36"/>
          <w:szCs w:val="36"/>
        </w:rPr>
        <w:t>:</w:t>
      </w:r>
      <w:r w:rsidR="00A90945">
        <w:rPr>
          <w:rFonts w:ascii="Arial" w:hAnsi="Arial" w:cs="Arial"/>
          <w:color w:val="17365D"/>
          <w:sz w:val="36"/>
          <w:szCs w:val="36"/>
        </w:rPr>
        <w:t xml:space="preserve"> What is known about the </w:t>
      </w:r>
      <w:r>
        <w:rPr>
          <w:rFonts w:ascii="Arial" w:hAnsi="Arial" w:cs="Arial"/>
          <w:color w:val="17365D"/>
          <w:sz w:val="36"/>
          <w:szCs w:val="36"/>
        </w:rPr>
        <w:t xml:space="preserve">water mouse </w:t>
      </w:r>
      <w:r w:rsidR="00A90945">
        <w:rPr>
          <w:rFonts w:ascii="Arial" w:hAnsi="Arial" w:cs="Arial"/>
          <w:color w:val="17365D"/>
          <w:sz w:val="36"/>
          <w:szCs w:val="36"/>
        </w:rPr>
        <w:t>and what does it need to recover</w:t>
      </w:r>
      <w:r>
        <w:rPr>
          <w:rFonts w:ascii="Arial" w:hAnsi="Arial" w:cs="Arial"/>
          <w:color w:val="17365D"/>
          <w:sz w:val="36"/>
          <w:szCs w:val="36"/>
        </w:rPr>
        <w:t>?</w:t>
      </w:r>
      <w:r w:rsidRPr="00A42B84">
        <w:rPr>
          <w:rFonts w:ascii="Arial" w:hAnsi="Arial" w:cs="Arial"/>
          <w:color w:val="17365D"/>
          <w:sz w:val="36"/>
          <w:szCs w:val="36"/>
        </w:rPr>
        <w:t xml:space="preserve"> </w:t>
      </w:r>
    </w:p>
    <w:p w14:paraId="45AFFA23" w14:textId="77777777" w:rsidR="00D9107F" w:rsidRDefault="00F27BB6" w:rsidP="00D9107F">
      <w:pPr>
        <w:rPr>
          <w:rFonts w:ascii="Arial" w:hAnsi="Arial" w:cs="Arial"/>
          <w:bCs/>
          <w:color w:val="000000"/>
        </w:rPr>
      </w:pPr>
      <w:r w:rsidRPr="00F27BB6">
        <w:rPr>
          <w:rFonts w:ascii="Arial" w:hAnsi="Arial" w:cs="Arial"/>
          <w:bCs/>
          <w:color w:val="000000"/>
        </w:rPr>
        <w:t xml:space="preserve">The water mouse is a </w:t>
      </w:r>
      <w:r w:rsidR="00E93ACD" w:rsidRPr="00F27BB6">
        <w:rPr>
          <w:rFonts w:ascii="Arial" w:hAnsi="Arial" w:cs="Arial"/>
          <w:bCs/>
          <w:color w:val="000000"/>
        </w:rPr>
        <w:t>small</w:t>
      </w:r>
      <w:r w:rsidR="00301461">
        <w:rPr>
          <w:rFonts w:ascii="Arial" w:hAnsi="Arial" w:cs="Arial"/>
          <w:bCs/>
          <w:color w:val="000000"/>
        </w:rPr>
        <w:t>,</w:t>
      </w:r>
      <w:r w:rsidRPr="00F27BB6">
        <w:rPr>
          <w:rFonts w:ascii="Arial" w:hAnsi="Arial" w:cs="Arial"/>
          <w:bCs/>
          <w:color w:val="000000"/>
        </w:rPr>
        <w:t xml:space="preserve"> unmistakable mouse with </w:t>
      </w:r>
      <w:r w:rsidR="00637FDA">
        <w:rPr>
          <w:rFonts w:ascii="Arial" w:hAnsi="Arial" w:cs="Arial"/>
          <w:bCs/>
          <w:color w:val="000000"/>
        </w:rPr>
        <w:t xml:space="preserve">a </w:t>
      </w:r>
      <w:r w:rsidRPr="00F27BB6">
        <w:rPr>
          <w:rFonts w:ascii="Arial" w:hAnsi="Arial" w:cs="Arial"/>
          <w:bCs/>
          <w:color w:val="000000"/>
        </w:rPr>
        <w:t xml:space="preserve">unique </w:t>
      </w:r>
      <w:r w:rsidR="00213BBC">
        <w:rPr>
          <w:rFonts w:ascii="Arial" w:hAnsi="Arial" w:cs="Arial"/>
          <w:bCs/>
          <w:color w:val="000000"/>
        </w:rPr>
        <w:t xml:space="preserve">behaviour </w:t>
      </w:r>
      <w:r w:rsidR="001A6861">
        <w:rPr>
          <w:rFonts w:ascii="Arial" w:hAnsi="Arial" w:cs="Arial"/>
          <w:bCs/>
          <w:color w:val="000000"/>
        </w:rPr>
        <w:t>and ecology</w:t>
      </w:r>
      <w:r w:rsidRPr="00F27BB6">
        <w:rPr>
          <w:rFonts w:ascii="Arial" w:hAnsi="Arial" w:cs="Arial"/>
          <w:bCs/>
          <w:color w:val="000000"/>
        </w:rPr>
        <w:t xml:space="preserve">. The water mouse </w:t>
      </w:r>
      <w:r w:rsidR="00DD14A9">
        <w:rPr>
          <w:rFonts w:ascii="Arial" w:hAnsi="Arial" w:cs="Arial"/>
          <w:bCs/>
          <w:color w:val="000000"/>
        </w:rPr>
        <w:t xml:space="preserve">is </w:t>
      </w:r>
      <w:r w:rsidRPr="00F27BB6">
        <w:rPr>
          <w:rFonts w:ascii="Arial" w:hAnsi="Arial" w:cs="Arial"/>
          <w:bCs/>
          <w:color w:val="000000"/>
        </w:rPr>
        <w:t>one single national important population</w:t>
      </w:r>
      <w:r w:rsidR="00DD14A9">
        <w:rPr>
          <w:rFonts w:ascii="Arial" w:hAnsi="Arial" w:cs="Arial"/>
          <w:bCs/>
          <w:color w:val="000000"/>
        </w:rPr>
        <w:t xml:space="preserve"> </w:t>
      </w:r>
      <w:r w:rsidR="00DD14A9">
        <w:rPr>
          <w:rFonts w:ascii="Arial" w:hAnsi="Arial" w:cs="Arial"/>
          <w:bCs/>
          <w:color w:val="000000"/>
        </w:rPr>
        <w:lastRenderedPageBreak/>
        <w:t xml:space="preserve">which extends along the coastline from </w:t>
      </w:r>
      <w:proofErr w:type="gramStart"/>
      <w:r w:rsidR="00DD14A9">
        <w:rPr>
          <w:rFonts w:ascii="Arial" w:hAnsi="Arial" w:cs="Arial"/>
          <w:bCs/>
          <w:color w:val="000000"/>
        </w:rPr>
        <w:t>south east</w:t>
      </w:r>
      <w:proofErr w:type="gramEnd"/>
      <w:r w:rsidR="00DD14A9">
        <w:rPr>
          <w:rFonts w:ascii="Arial" w:hAnsi="Arial" w:cs="Arial"/>
          <w:bCs/>
          <w:color w:val="000000"/>
        </w:rPr>
        <w:t xml:space="preserve"> Queensland to the Northern Territory</w:t>
      </w:r>
      <w:r w:rsidR="008469DD">
        <w:rPr>
          <w:rFonts w:ascii="Arial" w:hAnsi="Arial" w:cs="Arial"/>
          <w:bCs/>
          <w:color w:val="000000"/>
        </w:rPr>
        <w:t xml:space="preserve"> (Benfer et al 2014)</w:t>
      </w:r>
      <w:r w:rsidR="002A32BA">
        <w:rPr>
          <w:rFonts w:ascii="Arial" w:hAnsi="Arial" w:cs="Arial"/>
          <w:bCs/>
          <w:color w:val="000000"/>
        </w:rPr>
        <w:t xml:space="preserve">. </w:t>
      </w:r>
      <w:r w:rsidR="00D9107F" w:rsidRPr="00196E90">
        <w:rPr>
          <w:rFonts w:ascii="Arial" w:hAnsi="Arial" w:cs="Arial"/>
          <w:bCs/>
          <w:color w:val="000000"/>
        </w:rPr>
        <w:t xml:space="preserve">The overall </w:t>
      </w:r>
      <w:r w:rsidR="00FA5B51">
        <w:rPr>
          <w:rFonts w:ascii="Arial" w:hAnsi="Arial" w:cs="Arial"/>
          <w:bCs/>
          <w:color w:val="000000"/>
        </w:rPr>
        <w:t xml:space="preserve">recovery </w:t>
      </w:r>
      <w:r w:rsidR="00D9107F" w:rsidRPr="00196E90">
        <w:rPr>
          <w:rFonts w:ascii="Arial" w:hAnsi="Arial" w:cs="Arial"/>
          <w:bCs/>
          <w:color w:val="000000"/>
        </w:rPr>
        <w:t xml:space="preserve">objective </w:t>
      </w:r>
      <w:r w:rsidR="00FA5B51">
        <w:rPr>
          <w:rFonts w:ascii="Arial" w:hAnsi="Arial" w:cs="Arial"/>
          <w:bCs/>
          <w:color w:val="000000"/>
        </w:rPr>
        <w:t xml:space="preserve">for the </w:t>
      </w:r>
      <w:r w:rsidR="002A32BA">
        <w:rPr>
          <w:rFonts w:ascii="Arial" w:hAnsi="Arial" w:cs="Arial"/>
          <w:bCs/>
          <w:color w:val="000000"/>
        </w:rPr>
        <w:t xml:space="preserve">national </w:t>
      </w:r>
      <w:r w:rsidR="00FA5B51">
        <w:rPr>
          <w:rFonts w:ascii="Arial" w:hAnsi="Arial" w:cs="Arial"/>
          <w:bCs/>
          <w:color w:val="000000"/>
        </w:rPr>
        <w:t xml:space="preserve">water mouse </w:t>
      </w:r>
      <w:r w:rsidR="002A32BA">
        <w:rPr>
          <w:rFonts w:ascii="Arial" w:hAnsi="Arial" w:cs="Arial"/>
          <w:bCs/>
          <w:color w:val="000000"/>
        </w:rPr>
        <w:t xml:space="preserve">population </w:t>
      </w:r>
      <w:r w:rsidR="00D9107F" w:rsidRPr="00196E90">
        <w:rPr>
          <w:rFonts w:ascii="Arial" w:hAnsi="Arial" w:cs="Arial"/>
          <w:bCs/>
          <w:color w:val="000000"/>
        </w:rPr>
        <w:t xml:space="preserve">is to improve </w:t>
      </w:r>
      <w:r w:rsidR="00FA5B51">
        <w:rPr>
          <w:rFonts w:ascii="Arial" w:hAnsi="Arial" w:cs="Arial"/>
          <w:bCs/>
          <w:color w:val="000000"/>
        </w:rPr>
        <w:t xml:space="preserve">its </w:t>
      </w:r>
      <w:r w:rsidR="00FA5B51" w:rsidRPr="00196E90">
        <w:rPr>
          <w:rFonts w:ascii="Arial" w:hAnsi="Arial" w:cs="Arial"/>
          <w:bCs/>
          <w:color w:val="000000"/>
        </w:rPr>
        <w:t>conservation</w:t>
      </w:r>
      <w:r w:rsidR="00D9107F" w:rsidRPr="00196E90">
        <w:rPr>
          <w:rFonts w:ascii="Arial" w:hAnsi="Arial" w:cs="Arial"/>
          <w:bCs/>
          <w:color w:val="000000"/>
        </w:rPr>
        <w:t xml:space="preserve"> status and habitat through habitat protection, reduc</w:t>
      </w:r>
      <w:r w:rsidR="00FD20FC">
        <w:rPr>
          <w:rFonts w:ascii="Arial" w:hAnsi="Arial" w:cs="Arial"/>
          <w:bCs/>
          <w:color w:val="000000"/>
        </w:rPr>
        <w:t xml:space="preserve">tion of threats </w:t>
      </w:r>
      <w:r w:rsidR="00D9107F" w:rsidRPr="00196E90">
        <w:rPr>
          <w:rFonts w:ascii="Arial" w:hAnsi="Arial" w:cs="Arial"/>
          <w:bCs/>
          <w:color w:val="000000"/>
        </w:rPr>
        <w:t>to</w:t>
      </w:r>
      <w:r w:rsidR="00301461">
        <w:rPr>
          <w:rFonts w:ascii="Arial" w:hAnsi="Arial" w:cs="Arial"/>
          <w:bCs/>
          <w:color w:val="000000"/>
        </w:rPr>
        <w:t xml:space="preserve"> the</w:t>
      </w:r>
      <w:r w:rsidR="00D9107F" w:rsidRPr="00196E90">
        <w:rPr>
          <w:rFonts w:ascii="Arial" w:hAnsi="Arial" w:cs="Arial"/>
          <w:bCs/>
          <w:color w:val="000000"/>
        </w:rPr>
        <w:t xml:space="preserve"> species</w:t>
      </w:r>
      <w:r w:rsidR="002A32BA">
        <w:rPr>
          <w:rFonts w:ascii="Arial" w:hAnsi="Arial" w:cs="Arial"/>
          <w:bCs/>
          <w:color w:val="000000"/>
        </w:rPr>
        <w:t xml:space="preserve"> and its habitat</w:t>
      </w:r>
      <w:r w:rsidR="00D9107F" w:rsidRPr="00196E90">
        <w:rPr>
          <w:rFonts w:ascii="Arial" w:hAnsi="Arial" w:cs="Arial"/>
          <w:bCs/>
          <w:color w:val="000000"/>
        </w:rPr>
        <w:t>, research and increasing public participation in recovery activities</w:t>
      </w:r>
      <w:r w:rsidR="008469DD">
        <w:rPr>
          <w:rFonts w:ascii="Arial" w:hAnsi="Arial" w:cs="Arial"/>
          <w:bCs/>
          <w:color w:val="000000"/>
        </w:rPr>
        <w:t xml:space="preserve"> (DERM 2010)</w:t>
      </w:r>
      <w:r w:rsidR="00D9107F" w:rsidRPr="00196E90">
        <w:rPr>
          <w:rFonts w:ascii="Arial" w:hAnsi="Arial" w:cs="Arial"/>
          <w:bCs/>
          <w:color w:val="000000"/>
        </w:rPr>
        <w:t>.</w:t>
      </w:r>
      <w:r w:rsidR="003E47B2">
        <w:rPr>
          <w:rFonts w:ascii="Arial" w:hAnsi="Arial" w:cs="Arial"/>
          <w:bCs/>
          <w:color w:val="000000"/>
        </w:rPr>
        <w:t xml:space="preserve"> </w:t>
      </w:r>
    </w:p>
    <w:p w14:paraId="0B1BEC35" w14:textId="77777777" w:rsidR="00BF1DC5" w:rsidRDefault="00DE3CC0" w:rsidP="00F81E4B">
      <w:pPr>
        <w:rPr>
          <w:rFonts w:ascii="Arial" w:hAnsi="Arial" w:cs="Arial"/>
          <w:bCs/>
          <w:color w:val="000000"/>
        </w:rPr>
      </w:pPr>
      <w:r>
        <w:rPr>
          <w:rFonts w:ascii="Arial" w:hAnsi="Arial" w:cs="Arial"/>
          <w:bCs/>
          <w:color w:val="000000"/>
        </w:rPr>
        <w:t>The following information summarises research and conservatio</w:t>
      </w:r>
      <w:r w:rsidR="008A5B11">
        <w:rPr>
          <w:rFonts w:ascii="Arial" w:hAnsi="Arial" w:cs="Arial"/>
          <w:bCs/>
          <w:color w:val="000000"/>
        </w:rPr>
        <w:t>n</w:t>
      </w:r>
      <w:r>
        <w:rPr>
          <w:rFonts w:ascii="Arial" w:hAnsi="Arial" w:cs="Arial"/>
          <w:bCs/>
          <w:color w:val="000000"/>
        </w:rPr>
        <w:t xml:space="preserve"> action s</w:t>
      </w:r>
      <w:r w:rsidR="0028510E" w:rsidRPr="00C14CC2">
        <w:rPr>
          <w:rFonts w:ascii="Arial" w:hAnsi="Arial" w:cs="Arial"/>
          <w:bCs/>
          <w:color w:val="000000"/>
        </w:rPr>
        <w:t xml:space="preserve">ince </w:t>
      </w:r>
      <w:r w:rsidR="00E62DAE">
        <w:rPr>
          <w:rFonts w:ascii="Arial" w:hAnsi="Arial" w:cs="Arial"/>
          <w:bCs/>
          <w:color w:val="000000"/>
        </w:rPr>
        <w:t xml:space="preserve">development and adoption </w:t>
      </w:r>
      <w:r w:rsidR="0028510E" w:rsidRPr="00C14CC2">
        <w:rPr>
          <w:rFonts w:ascii="Arial" w:hAnsi="Arial" w:cs="Arial"/>
          <w:bCs/>
          <w:color w:val="000000"/>
        </w:rPr>
        <w:t xml:space="preserve">of the </w:t>
      </w:r>
      <w:r w:rsidR="00F81E4B">
        <w:rPr>
          <w:rFonts w:ascii="Arial" w:hAnsi="Arial" w:cs="Arial"/>
          <w:bCs/>
          <w:color w:val="000000"/>
        </w:rPr>
        <w:t>national r</w:t>
      </w:r>
      <w:r w:rsidR="0028510E" w:rsidRPr="00C14CC2">
        <w:rPr>
          <w:rFonts w:ascii="Arial" w:hAnsi="Arial" w:cs="Arial"/>
          <w:bCs/>
          <w:color w:val="000000"/>
        </w:rPr>
        <w:t xml:space="preserve">ecovery </w:t>
      </w:r>
      <w:r w:rsidR="00F81E4B">
        <w:rPr>
          <w:rFonts w:ascii="Arial" w:hAnsi="Arial" w:cs="Arial"/>
          <w:bCs/>
          <w:color w:val="000000"/>
        </w:rPr>
        <w:t>p</w:t>
      </w:r>
      <w:r w:rsidR="0028510E" w:rsidRPr="00C14CC2">
        <w:rPr>
          <w:rFonts w:ascii="Arial" w:hAnsi="Arial" w:cs="Arial"/>
          <w:bCs/>
          <w:color w:val="000000"/>
        </w:rPr>
        <w:t xml:space="preserve">lan for the water mouse in </w:t>
      </w:r>
      <w:r w:rsidR="00E51186" w:rsidRPr="00C14CC2">
        <w:rPr>
          <w:rFonts w:ascii="Arial" w:hAnsi="Arial" w:cs="Arial"/>
          <w:bCs/>
          <w:color w:val="000000"/>
        </w:rPr>
        <w:t>20</w:t>
      </w:r>
      <w:r w:rsidR="00E51186">
        <w:rPr>
          <w:rFonts w:ascii="Arial" w:hAnsi="Arial" w:cs="Arial"/>
          <w:bCs/>
          <w:color w:val="000000"/>
        </w:rPr>
        <w:t>10</w:t>
      </w:r>
      <w:r>
        <w:rPr>
          <w:rFonts w:ascii="Arial" w:hAnsi="Arial" w:cs="Arial"/>
          <w:bCs/>
          <w:color w:val="000000"/>
        </w:rPr>
        <w:t xml:space="preserve">. </w:t>
      </w:r>
      <w:r w:rsidR="00E51186">
        <w:rPr>
          <w:rFonts w:ascii="Arial" w:hAnsi="Arial" w:cs="Arial"/>
          <w:bCs/>
          <w:color w:val="000000"/>
        </w:rPr>
        <w:t>M</w:t>
      </w:r>
      <w:r w:rsidR="00B5614A">
        <w:rPr>
          <w:rFonts w:ascii="Arial" w:hAnsi="Arial" w:cs="Arial"/>
          <w:bCs/>
          <w:color w:val="000000"/>
        </w:rPr>
        <w:t xml:space="preserve">ost </w:t>
      </w:r>
      <w:r w:rsidR="00E51186">
        <w:rPr>
          <w:rFonts w:ascii="Arial" w:hAnsi="Arial" w:cs="Arial"/>
          <w:bCs/>
          <w:color w:val="000000"/>
        </w:rPr>
        <w:t xml:space="preserve">of the </w:t>
      </w:r>
      <w:r w:rsidR="00B5614A">
        <w:rPr>
          <w:rFonts w:ascii="Arial" w:hAnsi="Arial" w:cs="Arial"/>
          <w:bCs/>
          <w:color w:val="000000"/>
        </w:rPr>
        <w:t xml:space="preserve">research and conservation action has been focused </w:t>
      </w:r>
      <w:proofErr w:type="gramStart"/>
      <w:r w:rsidR="00B5614A">
        <w:rPr>
          <w:rFonts w:ascii="Arial" w:hAnsi="Arial" w:cs="Arial"/>
          <w:bCs/>
          <w:color w:val="000000"/>
        </w:rPr>
        <w:t>in</w:t>
      </w:r>
      <w:proofErr w:type="gramEnd"/>
      <w:r w:rsidR="00B5614A">
        <w:rPr>
          <w:rFonts w:ascii="Arial" w:hAnsi="Arial" w:cs="Arial"/>
          <w:bCs/>
          <w:color w:val="000000"/>
        </w:rPr>
        <w:t xml:space="preserve"> </w:t>
      </w:r>
      <w:r w:rsidR="00F81E4B">
        <w:rPr>
          <w:rFonts w:ascii="Arial" w:hAnsi="Arial" w:cs="Arial"/>
          <w:bCs/>
          <w:color w:val="000000"/>
        </w:rPr>
        <w:t>south</w:t>
      </w:r>
      <w:r w:rsidR="00E51186">
        <w:rPr>
          <w:rFonts w:ascii="Arial" w:hAnsi="Arial" w:cs="Arial"/>
          <w:bCs/>
          <w:color w:val="000000"/>
        </w:rPr>
        <w:t>-</w:t>
      </w:r>
      <w:r w:rsidR="00F81E4B">
        <w:rPr>
          <w:rFonts w:ascii="Arial" w:hAnsi="Arial" w:cs="Arial"/>
          <w:bCs/>
          <w:color w:val="000000"/>
        </w:rPr>
        <w:t xml:space="preserve">east </w:t>
      </w:r>
      <w:r w:rsidR="00B5614A">
        <w:rPr>
          <w:rFonts w:ascii="Arial" w:hAnsi="Arial" w:cs="Arial"/>
          <w:bCs/>
          <w:color w:val="000000"/>
        </w:rPr>
        <w:t>Queensland</w:t>
      </w:r>
      <w:r w:rsidR="00E51186">
        <w:rPr>
          <w:rFonts w:ascii="Arial" w:hAnsi="Arial" w:cs="Arial"/>
          <w:bCs/>
          <w:color w:val="000000"/>
        </w:rPr>
        <w:t xml:space="preserve"> with n</w:t>
      </w:r>
      <w:r w:rsidR="00365957">
        <w:rPr>
          <w:rFonts w:ascii="Arial" w:hAnsi="Arial" w:cs="Arial"/>
          <w:bCs/>
          <w:color w:val="000000"/>
        </w:rPr>
        <w:t xml:space="preserve">ew </w:t>
      </w:r>
      <w:r w:rsidR="004C6385">
        <w:rPr>
          <w:rFonts w:ascii="Arial" w:hAnsi="Arial" w:cs="Arial"/>
          <w:bCs/>
          <w:color w:val="000000"/>
        </w:rPr>
        <w:t>sub</w:t>
      </w:r>
      <w:r w:rsidR="007A3447">
        <w:rPr>
          <w:rFonts w:ascii="Arial" w:hAnsi="Arial" w:cs="Arial"/>
          <w:bCs/>
          <w:color w:val="000000"/>
        </w:rPr>
        <w:t>-</w:t>
      </w:r>
      <w:r w:rsidR="0028510E" w:rsidRPr="00C14CC2">
        <w:rPr>
          <w:rFonts w:ascii="Arial" w:hAnsi="Arial" w:cs="Arial"/>
          <w:bCs/>
          <w:color w:val="000000"/>
        </w:rPr>
        <w:t xml:space="preserve">populations discovered </w:t>
      </w:r>
      <w:r w:rsidR="001A6861">
        <w:rPr>
          <w:rFonts w:ascii="Arial" w:hAnsi="Arial" w:cs="Arial"/>
          <w:bCs/>
          <w:color w:val="000000"/>
        </w:rPr>
        <w:t xml:space="preserve">in </w:t>
      </w:r>
      <w:r w:rsidR="00246D27">
        <w:rPr>
          <w:rFonts w:ascii="Arial" w:hAnsi="Arial" w:cs="Arial"/>
          <w:bCs/>
          <w:color w:val="000000"/>
        </w:rPr>
        <w:t xml:space="preserve">the </w:t>
      </w:r>
      <w:r w:rsidR="00301461">
        <w:rPr>
          <w:rFonts w:ascii="Arial" w:hAnsi="Arial" w:cs="Arial"/>
          <w:bCs/>
          <w:color w:val="000000"/>
        </w:rPr>
        <w:t xml:space="preserve">Foreshores </w:t>
      </w:r>
      <w:r w:rsidR="0028152C">
        <w:rPr>
          <w:rFonts w:ascii="Arial" w:hAnsi="Arial" w:cs="Arial"/>
          <w:bCs/>
          <w:color w:val="000000"/>
        </w:rPr>
        <w:t>area</w:t>
      </w:r>
      <w:r w:rsidR="00301461">
        <w:rPr>
          <w:rFonts w:ascii="Arial" w:hAnsi="Arial" w:cs="Arial"/>
          <w:bCs/>
          <w:color w:val="000000"/>
        </w:rPr>
        <w:t xml:space="preserve">, </w:t>
      </w:r>
      <w:r w:rsidR="004C6385">
        <w:rPr>
          <w:rFonts w:ascii="Arial" w:hAnsi="Arial" w:cs="Arial"/>
          <w:bCs/>
          <w:color w:val="000000"/>
        </w:rPr>
        <w:t>Gladstone harbour</w:t>
      </w:r>
      <w:r w:rsidR="00246D27">
        <w:rPr>
          <w:rFonts w:ascii="Arial" w:hAnsi="Arial" w:cs="Arial"/>
          <w:bCs/>
          <w:color w:val="000000"/>
        </w:rPr>
        <w:t xml:space="preserve"> and </w:t>
      </w:r>
      <w:r w:rsidR="00301461">
        <w:rPr>
          <w:rFonts w:ascii="Arial" w:hAnsi="Arial" w:cs="Arial"/>
          <w:bCs/>
          <w:color w:val="000000"/>
        </w:rPr>
        <w:t xml:space="preserve">adjacent </w:t>
      </w:r>
      <w:r w:rsidR="00246D27">
        <w:rPr>
          <w:rFonts w:ascii="Arial" w:hAnsi="Arial" w:cs="Arial"/>
          <w:bCs/>
          <w:color w:val="000000"/>
        </w:rPr>
        <w:t>Curtis Island</w:t>
      </w:r>
      <w:r w:rsidR="00301461">
        <w:rPr>
          <w:rFonts w:ascii="Arial" w:hAnsi="Arial" w:cs="Arial"/>
          <w:bCs/>
          <w:color w:val="000000"/>
        </w:rPr>
        <w:t xml:space="preserve">, and </w:t>
      </w:r>
      <w:r w:rsidR="00365957">
        <w:rPr>
          <w:rFonts w:ascii="Arial" w:hAnsi="Arial" w:cs="Arial"/>
          <w:bCs/>
          <w:color w:val="000000"/>
        </w:rPr>
        <w:t xml:space="preserve">important information gathered about population size and threats </w:t>
      </w:r>
      <w:r w:rsidR="00EE57CC">
        <w:rPr>
          <w:rFonts w:ascii="Arial" w:hAnsi="Arial" w:cs="Arial"/>
          <w:bCs/>
          <w:color w:val="000000"/>
        </w:rPr>
        <w:t>(</w:t>
      </w:r>
      <w:proofErr w:type="gramStart"/>
      <w:r w:rsidR="00EE57CC">
        <w:rPr>
          <w:rFonts w:ascii="Arial" w:hAnsi="Arial" w:cs="Arial"/>
          <w:bCs/>
          <w:color w:val="000000"/>
        </w:rPr>
        <w:t>in particular predation</w:t>
      </w:r>
      <w:proofErr w:type="gramEnd"/>
      <w:r w:rsidR="00EE57CC">
        <w:rPr>
          <w:rFonts w:ascii="Arial" w:hAnsi="Arial" w:cs="Arial"/>
          <w:bCs/>
          <w:color w:val="000000"/>
        </w:rPr>
        <w:t xml:space="preserve"> by foxes) </w:t>
      </w:r>
      <w:r w:rsidR="00365957">
        <w:rPr>
          <w:rFonts w:ascii="Arial" w:hAnsi="Arial" w:cs="Arial"/>
          <w:bCs/>
          <w:color w:val="000000"/>
        </w:rPr>
        <w:t>in the Maroochy River</w:t>
      </w:r>
      <w:r w:rsidR="00EE57CC">
        <w:rPr>
          <w:rFonts w:ascii="Arial" w:hAnsi="Arial" w:cs="Arial"/>
          <w:bCs/>
          <w:color w:val="000000"/>
        </w:rPr>
        <w:t xml:space="preserve"> and Great Sandy Strait</w:t>
      </w:r>
      <w:r w:rsidR="00BE7361">
        <w:rPr>
          <w:rFonts w:ascii="Arial" w:hAnsi="Arial" w:cs="Arial"/>
          <w:bCs/>
          <w:color w:val="000000"/>
        </w:rPr>
        <w:t xml:space="preserve"> (Kaluza 2012)</w:t>
      </w:r>
      <w:r w:rsidR="00FD20FC">
        <w:rPr>
          <w:rFonts w:ascii="Arial" w:hAnsi="Arial" w:cs="Arial"/>
          <w:bCs/>
          <w:color w:val="000000"/>
        </w:rPr>
        <w:t xml:space="preserve">. </w:t>
      </w:r>
    </w:p>
    <w:p w14:paraId="4941586A" w14:textId="77777777" w:rsidR="00F81E4B" w:rsidRDefault="00E93ACD" w:rsidP="00F81E4B">
      <w:pPr>
        <w:rPr>
          <w:rFonts w:ascii="Arial" w:hAnsi="Arial" w:cs="Arial"/>
          <w:bCs/>
          <w:color w:val="000000"/>
        </w:rPr>
      </w:pPr>
      <w:r>
        <w:rPr>
          <w:rFonts w:ascii="Arial" w:hAnsi="Arial" w:cs="Arial"/>
          <w:bCs/>
          <w:color w:val="000000"/>
        </w:rPr>
        <w:t xml:space="preserve">There has also been </w:t>
      </w:r>
      <w:r w:rsidR="00D06F4B">
        <w:rPr>
          <w:rFonts w:ascii="Arial" w:hAnsi="Arial" w:cs="Arial"/>
          <w:bCs/>
          <w:color w:val="000000"/>
        </w:rPr>
        <w:t>increased</w:t>
      </w:r>
      <w:r>
        <w:rPr>
          <w:rFonts w:ascii="Arial" w:hAnsi="Arial" w:cs="Arial"/>
          <w:bCs/>
          <w:color w:val="000000"/>
        </w:rPr>
        <w:t xml:space="preserve"> public </w:t>
      </w:r>
      <w:r w:rsidR="00D06F4B">
        <w:rPr>
          <w:rFonts w:ascii="Arial" w:hAnsi="Arial" w:cs="Arial"/>
          <w:bCs/>
          <w:color w:val="000000"/>
        </w:rPr>
        <w:t>participation</w:t>
      </w:r>
      <w:r>
        <w:rPr>
          <w:rFonts w:ascii="Arial" w:hAnsi="Arial" w:cs="Arial"/>
          <w:bCs/>
          <w:color w:val="000000"/>
        </w:rPr>
        <w:t xml:space="preserve"> and </w:t>
      </w:r>
      <w:r w:rsidR="00D06F4B">
        <w:rPr>
          <w:rFonts w:ascii="Arial" w:hAnsi="Arial" w:cs="Arial"/>
          <w:bCs/>
          <w:color w:val="000000"/>
        </w:rPr>
        <w:t>education</w:t>
      </w:r>
      <w:r>
        <w:rPr>
          <w:rFonts w:ascii="Arial" w:hAnsi="Arial" w:cs="Arial"/>
          <w:bCs/>
          <w:color w:val="000000"/>
        </w:rPr>
        <w:t xml:space="preserve"> in th</w:t>
      </w:r>
      <w:r w:rsidR="00E35F32">
        <w:rPr>
          <w:rFonts w:ascii="Arial" w:hAnsi="Arial" w:cs="Arial"/>
          <w:bCs/>
          <w:color w:val="000000"/>
        </w:rPr>
        <w:t>e south</w:t>
      </w:r>
      <w:r w:rsidR="00E51186">
        <w:rPr>
          <w:rFonts w:ascii="Arial" w:hAnsi="Arial" w:cs="Arial"/>
          <w:bCs/>
          <w:color w:val="000000"/>
        </w:rPr>
        <w:t>-</w:t>
      </w:r>
      <w:r w:rsidR="00E35F32">
        <w:rPr>
          <w:rFonts w:ascii="Arial" w:hAnsi="Arial" w:cs="Arial"/>
          <w:bCs/>
          <w:color w:val="000000"/>
        </w:rPr>
        <w:t xml:space="preserve">east </w:t>
      </w:r>
      <w:r w:rsidR="00E51186">
        <w:rPr>
          <w:rFonts w:ascii="Arial" w:hAnsi="Arial" w:cs="Arial"/>
          <w:bCs/>
          <w:color w:val="000000"/>
        </w:rPr>
        <w:t xml:space="preserve">Queensland </w:t>
      </w:r>
      <w:r>
        <w:rPr>
          <w:rFonts w:ascii="Arial" w:hAnsi="Arial" w:cs="Arial"/>
          <w:bCs/>
          <w:color w:val="000000"/>
        </w:rPr>
        <w:t xml:space="preserve">through collaboration between </w:t>
      </w:r>
      <w:r w:rsidR="006F1FA2">
        <w:rPr>
          <w:rFonts w:ascii="Arial" w:hAnsi="Arial" w:cs="Arial"/>
          <w:bCs/>
          <w:color w:val="000000"/>
        </w:rPr>
        <w:t>multiple</w:t>
      </w:r>
      <w:r>
        <w:rPr>
          <w:rFonts w:ascii="Arial" w:hAnsi="Arial" w:cs="Arial"/>
          <w:bCs/>
          <w:color w:val="000000"/>
        </w:rPr>
        <w:t xml:space="preserve"> organisations</w:t>
      </w:r>
      <w:r w:rsidR="00365957">
        <w:rPr>
          <w:rFonts w:ascii="Arial" w:hAnsi="Arial" w:cs="Arial"/>
          <w:bCs/>
          <w:color w:val="000000"/>
        </w:rPr>
        <w:t>,</w:t>
      </w:r>
      <w:r w:rsidR="00D06F4B">
        <w:rPr>
          <w:rFonts w:ascii="Arial" w:hAnsi="Arial" w:cs="Arial"/>
          <w:bCs/>
          <w:color w:val="000000"/>
        </w:rPr>
        <w:t xml:space="preserve"> which </w:t>
      </w:r>
      <w:r w:rsidR="00E35F32">
        <w:rPr>
          <w:rFonts w:ascii="Arial" w:hAnsi="Arial" w:cs="Arial"/>
          <w:bCs/>
          <w:color w:val="000000"/>
        </w:rPr>
        <w:t xml:space="preserve">has </w:t>
      </w:r>
      <w:r w:rsidR="00C06848">
        <w:rPr>
          <w:rFonts w:ascii="Arial" w:hAnsi="Arial" w:cs="Arial"/>
          <w:bCs/>
          <w:color w:val="000000"/>
        </w:rPr>
        <w:t>buil</w:t>
      </w:r>
      <w:r w:rsidR="00E35F32">
        <w:rPr>
          <w:rFonts w:ascii="Arial" w:hAnsi="Arial" w:cs="Arial"/>
          <w:bCs/>
          <w:color w:val="000000"/>
        </w:rPr>
        <w:t>t</w:t>
      </w:r>
      <w:r w:rsidR="00C06848">
        <w:rPr>
          <w:rFonts w:ascii="Arial" w:hAnsi="Arial" w:cs="Arial"/>
          <w:bCs/>
          <w:color w:val="000000"/>
        </w:rPr>
        <w:t xml:space="preserve"> an improved understanding of water mouse ecology</w:t>
      </w:r>
      <w:r w:rsidR="00C06848" w:rsidRPr="00733A8A">
        <w:rPr>
          <w:rFonts w:ascii="Arial" w:hAnsi="Arial" w:cs="Arial"/>
          <w:bCs/>
          <w:color w:val="000000"/>
        </w:rPr>
        <w:t>.</w:t>
      </w:r>
      <w:r w:rsidR="00C06848" w:rsidRPr="005C1168">
        <w:rPr>
          <w:rFonts w:ascii="Arial" w:hAnsi="Arial" w:cs="Arial"/>
        </w:rPr>
        <w:t xml:space="preserve"> </w:t>
      </w:r>
      <w:r w:rsidR="00C06848">
        <w:rPr>
          <w:rFonts w:ascii="Arial" w:hAnsi="Arial" w:cs="Arial"/>
        </w:rPr>
        <w:t xml:space="preserve">Signage at important sites has been installed and a monitoring </w:t>
      </w:r>
      <w:r w:rsidR="00C06848" w:rsidRPr="000E079A">
        <w:rPr>
          <w:rFonts w:ascii="Arial" w:hAnsi="Arial" w:cs="Arial"/>
        </w:rPr>
        <w:t xml:space="preserve">methodology </w:t>
      </w:r>
      <w:r w:rsidR="00C06848">
        <w:rPr>
          <w:rFonts w:ascii="Arial" w:hAnsi="Arial" w:cs="Arial"/>
        </w:rPr>
        <w:t xml:space="preserve">has been developed </w:t>
      </w:r>
      <w:r w:rsidR="004C6385">
        <w:rPr>
          <w:rFonts w:ascii="Arial" w:hAnsi="Arial" w:cs="Arial"/>
        </w:rPr>
        <w:t>for s</w:t>
      </w:r>
      <w:r>
        <w:rPr>
          <w:rFonts w:ascii="Arial" w:hAnsi="Arial" w:cs="Arial"/>
        </w:rPr>
        <w:t>outh</w:t>
      </w:r>
      <w:r w:rsidR="00E51186">
        <w:rPr>
          <w:rFonts w:ascii="Arial" w:hAnsi="Arial" w:cs="Arial"/>
        </w:rPr>
        <w:t>-</w:t>
      </w:r>
      <w:r w:rsidR="004C6385">
        <w:rPr>
          <w:rFonts w:ascii="Arial" w:hAnsi="Arial" w:cs="Arial"/>
        </w:rPr>
        <w:t>e</w:t>
      </w:r>
      <w:r>
        <w:rPr>
          <w:rFonts w:ascii="Arial" w:hAnsi="Arial" w:cs="Arial"/>
        </w:rPr>
        <w:t>ast Queensland</w:t>
      </w:r>
      <w:r w:rsidR="004C6385">
        <w:rPr>
          <w:rFonts w:ascii="Arial" w:hAnsi="Arial" w:cs="Arial"/>
        </w:rPr>
        <w:t xml:space="preserve"> sites</w:t>
      </w:r>
      <w:r w:rsidR="00BE7361">
        <w:rPr>
          <w:rFonts w:ascii="Arial" w:hAnsi="Arial" w:cs="Arial"/>
        </w:rPr>
        <w:t xml:space="preserve"> (Kaluza 2012)</w:t>
      </w:r>
      <w:r w:rsidR="00C06848" w:rsidRPr="000E079A">
        <w:rPr>
          <w:rFonts w:ascii="Arial" w:hAnsi="Arial" w:cs="Arial"/>
        </w:rPr>
        <w:t>.</w:t>
      </w:r>
      <w:r w:rsidR="00F81E4B">
        <w:rPr>
          <w:rFonts w:ascii="Arial" w:hAnsi="Arial" w:cs="Arial"/>
        </w:rPr>
        <w:t xml:space="preserve"> I</w:t>
      </w:r>
      <w:r w:rsidR="00F81E4B">
        <w:rPr>
          <w:rFonts w:ascii="Arial" w:hAnsi="Arial" w:cs="Arial"/>
          <w:bCs/>
          <w:color w:val="000000"/>
        </w:rPr>
        <w:t>t is</w:t>
      </w:r>
      <w:r w:rsidR="00365957">
        <w:rPr>
          <w:rFonts w:ascii="Arial" w:hAnsi="Arial" w:cs="Arial"/>
          <w:bCs/>
          <w:color w:val="000000"/>
        </w:rPr>
        <w:t>,</w:t>
      </w:r>
      <w:r w:rsidR="00F81E4B">
        <w:rPr>
          <w:rFonts w:ascii="Arial" w:hAnsi="Arial" w:cs="Arial"/>
          <w:bCs/>
          <w:color w:val="000000"/>
        </w:rPr>
        <w:t xml:space="preserve"> however</w:t>
      </w:r>
      <w:r w:rsidR="00365957">
        <w:rPr>
          <w:rFonts w:ascii="Arial" w:hAnsi="Arial" w:cs="Arial"/>
          <w:bCs/>
          <w:color w:val="000000"/>
        </w:rPr>
        <w:t>,</w:t>
      </w:r>
      <w:r w:rsidR="00F81E4B">
        <w:rPr>
          <w:rFonts w:ascii="Arial" w:hAnsi="Arial" w:cs="Arial"/>
          <w:bCs/>
          <w:color w:val="000000"/>
        </w:rPr>
        <w:t xml:space="preserve"> premature to assess the extent to which any actions have resulted in a benefit to the species</w:t>
      </w:r>
      <w:r w:rsidR="00365957">
        <w:rPr>
          <w:rFonts w:ascii="Arial" w:hAnsi="Arial" w:cs="Arial"/>
          <w:bCs/>
          <w:color w:val="000000"/>
        </w:rPr>
        <w:t>’</w:t>
      </w:r>
      <w:r w:rsidR="00F81E4B">
        <w:rPr>
          <w:rFonts w:ascii="Arial" w:hAnsi="Arial" w:cs="Arial"/>
          <w:bCs/>
          <w:color w:val="000000"/>
        </w:rPr>
        <w:t xml:space="preserve"> conservation status</w:t>
      </w:r>
      <w:r w:rsidR="00BE7361">
        <w:rPr>
          <w:rFonts w:ascii="Arial" w:hAnsi="Arial" w:cs="Arial"/>
          <w:bCs/>
          <w:color w:val="000000"/>
        </w:rPr>
        <w:t xml:space="preserve"> (Woinarski et al 2014)</w:t>
      </w:r>
      <w:r w:rsidR="00F81E4B">
        <w:rPr>
          <w:rFonts w:ascii="Arial" w:hAnsi="Arial" w:cs="Arial"/>
          <w:bCs/>
          <w:color w:val="000000"/>
        </w:rPr>
        <w:t xml:space="preserve">.  </w:t>
      </w:r>
    </w:p>
    <w:p w14:paraId="6AE9A5F5" w14:textId="77777777" w:rsidR="00DE3CC0" w:rsidRDefault="00DE3CC0" w:rsidP="009D6382">
      <w:pPr>
        <w:rPr>
          <w:rFonts w:ascii="Arial" w:hAnsi="Arial" w:cs="Arial"/>
        </w:rPr>
      </w:pPr>
      <w:r>
        <w:rPr>
          <w:rFonts w:ascii="Arial" w:hAnsi="Arial" w:cs="Arial"/>
          <w:bCs/>
          <w:color w:val="000000"/>
        </w:rPr>
        <w:t>S</w:t>
      </w:r>
      <w:r w:rsidR="004C6385">
        <w:rPr>
          <w:rFonts w:ascii="Arial" w:hAnsi="Arial" w:cs="Arial"/>
          <w:bCs/>
          <w:color w:val="000000"/>
        </w:rPr>
        <w:t>ub</w:t>
      </w:r>
      <w:r w:rsidR="007A3447">
        <w:rPr>
          <w:rFonts w:ascii="Arial" w:hAnsi="Arial" w:cs="Arial"/>
          <w:bCs/>
          <w:color w:val="000000"/>
        </w:rPr>
        <w:t>-</w:t>
      </w:r>
      <w:r w:rsidR="00FD20FC">
        <w:rPr>
          <w:rFonts w:ascii="Arial" w:hAnsi="Arial" w:cs="Arial"/>
          <w:bCs/>
          <w:color w:val="000000"/>
        </w:rPr>
        <w:t xml:space="preserve">populations </w:t>
      </w:r>
      <w:r>
        <w:rPr>
          <w:rFonts w:ascii="Arial" w:hAnsi="Arial" w:cs="Arial"/>
          <w:bCs/>
          <w:color w:val="000000"/>
        </w:rPr>
        <w:t xml:space="preserve">are being </w:t>
      </w:r>
      <w:r w:rsidR="00FD20FC">
        <w:rPr>
          <w:rFonts w:ascii="Arial" w:hAnsi="Arial" w:cs="Arial"/>
          <w:bCs/>
          <w:color w:val="000000"/>
        </w:rPr>
        <w:t>monitored and protected</w:t>
      </w:r>
      <w:r w:rsidR="004C6385" w:rsidRPr="004C6385">
        <w:rPr>
          <w:rFonts w:ascii="Arial" w:hAnsi="Arial" w:cs="Arial"/>
          <w:bCs/>
          <w:color w:val="000000"/>
        </w:rPr>
        <w:t xml:space="preserve"> </w:t>
      </w:r>
      <w:r w:rsidR="004C6385">
        <w:rPr>
          <w:rFonts w:ascii="Arial" w:hAnsi="Arial" w:cs="Arial"/>
          <w:bCs/>
          <w:color w:val="000000"/>
        </w:rPr>
        <w:t xml:space="preserve">in </w:t>
      </w:r>
      <w:r>
        <w:rPr>
          <w:rFonts w:ascii="Arial" w:hAnsi="Arial" w:cs="Arial"/>
          <w:bCs/>
          <w:color w:val="000000"/>
        </w:rPr>
        <w:t xml:space="preserve">the </w:t>
      </w:r>
      <w:r w:rsidR="004C6385">
        <w:rPr>
          <w:rFonts w:ascii="Arial" w:hAnsi="Arial" w:cs="Arial"/>
          <w:bCs/>
          <w:color w:val="000000"/>
        </w:rPr>
        <w:t xml:space="preserve">Gladstone </w:t>
      </w:r>
      <w:r>
        <w:rPr>
          <w:rFonts w:ascii="Arial" w:hAnsi="Arial" w:cs="Arial"/>
          <w:bCs/>
          <w:color w:val="000000"/>
        </w:rPr>
        <w:t xml:space="preserve">harbour </w:t>
      </w:r>
      <w:r w:rsidR="004C6385">
        <w:rPr>
          <w:rFonts w:ascii="Arial" w:hAnsi="Arial" w:cs="Arial"/>
          <w:bCs/>
          <w:color w:val="000000"/>
        </w:rPr>
        <w:t>and offshore Curtis Island</w:t>
      </w:r>
      <w:r w:rsidR="00FD20FC">
        <w:rPr>
          <w:rFonts w:ascii="Arial" w:hAnsi="Arial" w:cs="Arial"/>
          <w:bCs/>
          <w:color w:val="000000"/>
        </w:rPr>
        <w:t xml:space="preserve">. </w:t>
      </w:r>
      <w:r>
        <w:rPr>
          <w:rFonts w:ascii="Arial" w:hAnsi="Arial" w:cs="Arial"/>
        </w:rPr>
        <w:t xml:space="preserve">On Bribie Island there has been </w:t>
      </w:r>
      <w:r>
        <w:rPr>
          <w:rFonts w:ascii="Arial" w:hAnsi="Arial" w:cs="Arial"/>
          <w:bCs/>
          <w:color w:val="000000"/>
        </w:rPr>
        <w:t>a</w:t>
      </w:r>
      <w:r w:rsidR="00CC2C9F">
        <w:rPr>
          <w:rFonts w:ascii="Arial" w:hAnsi="Arial" w:cs="Arial"/>
          <w:bCs/>
          <w:color w:val="000000"/>
        </w:rPr>
        <w:t>n</w:t>
      </w:r>
      <w:r w:rsidR="00E93ACD">
        <w:rPr>
          <w:rFonts w:ascii="Arial" w:hAnsi="Arial" w:cs="Arial"/>
          <w:bCs/>
          <w:color w:val="000000"/>
        </w:rPr>
        <w:t xml:space="preserve"> </w:t>
      </w:r>
      <w:r w:rsidR="00C06848">
        <w:rPr>
          <w:rFonts w:ascii="Arial" w:hAnsi="Arial" w:cs="Arial"/>
        </w:rPr>
        <w:t xml:space="preserve">assessment of </w:t>
      </w:r>
      <w:r w:rsidR="00853029">
        <w:rPr>
          <w:rFonts w:ascii="Arial" w:hAnsi="Arial" w:cs="Arial"/>
        </w:rPr>
        <w:t xml:space="preserve">the </w:t>
      </w:r>
      <w:r w:rsidR="00C06848">
        <w:rPr>
          <w:rFonts w:ascii="Arial" w:hAnsi="Arial" w:cs="Arial"/>
        </w:rPr>
        <w:t>water mouse</w:t>
      </w:r>
      <w:r>
        <w:rPr>
          <w:rFonts w:ascii="Arial" w:hAnsi="Arial" w:cs="Arial"/>
        </w:rPr>
        <w:t>s status</w:t>
      </w:r>
      <w:r w:rsidR="00C06848">
        <w:rPr>
          <w:rFonts w:ascii="Arial" w:hAnsi="Arial" w:cs="Arial"/>
        </w:rPr>
        <w:t xml:space="preserve"> </w:t>
      </w:r>
      <w:r>
        <w:rPr>
          <w:rFonts w:ascii="Arial" w:hAnsi="Arial" w:cs="Arial"/>
        </w:rPr>
        <w:t xml:space="preserve">which </w:t>
      </w:r>
      <w:r w:rsidR="004D2598">
        <w:rPr>
          <w:rFonts w:ascii="Arial" w:hAnsi="Arial" w:cs="Arial"/>
        </w:rPr>
        <w:t>identified</w:t>
      </w:r>
      <w:r w:rsidR="00853029">
        <w:rPr>
          <w:rFonts w:ascii="Arial" w:hAnsi="Arial" w:cs="Arial"/>
        </w:rPr>
        <w:t xml:space="preserve"> a</w:t>
      </w:r>
      <w:r w:rsidR="004D2598">
        <w:rPr>
          <w:rFonts w:ascii="Arial" w:hAnsi="Arial" w:cs="Arial"/>
        </w:rPr>
        <w:t xml:space="preserve"> probable</w:t>
      </w:r>
      <w:r w:rsidR="00853029">
        <w:rPr>
          <w:rFonts w:ascii="Arial" w:hAnsi="Arial" w:cs="Arial"/>
        </w:rPr>
        <w:t xml:space="preserve"> </w:t>
      </w:r>
      <w:r w:rsidR="004D2598">
        <w:rPr>
          <w:rFonts w:ascii="Arial" w:hAnsi="Arial" w:cs="Arial"/>
        </w:rPr>
        <w:t xml:space="preserve">past </w:t>
      </w:r>
      <w:r w:rsidR="00853029">
        <w:rPr>
          <w:rFonts w:ascii="Arial" w:hAnsi="Arial" w:cs="Arial"/>
        </w:rPr>
        <w:t>decline in this</w:t>
      </w:r>
      <w:r w:rsidR="00C06848">
        <w:rPr>
          <w:rFonts w:ascii="Arial" w:hAnsi="Arial" w:cs="Arial"/>
        </w:rPr>
        <w:t xml:space="preserve"> </w:t>
      </w:r>
      <w:r w:rsidR="006F1FA2">
        <w:rPr>
          <w:rFonts w:ascii="Arial" w:hAnsi="Arial" w:cs="Arial"/>
        </w:rPr>
        <w:t>sub</w:t>
      </w:r>
      <w:r w:rsidR="007A3447">
        <w:rPr>
          <w:rFonts w:ascii="Arial" w:hAnsi="Arial" w:cs="Arial"/>
        </w:rPr>
        <w:t>-</w:t>
      </w:r>
      <w:r w:rsidR="006F1FA2">
        <w:rPr>
          <w:rFonts w:ascii="Arial" w:hAnsi="Arial" w:cs="Arial"/>
        </w:rPr>
        <w:t xml:space="preserve">population </w:t>
      </w:r>
      <w:r w:rsidR="004D2598">
        <w:rPr>
          <w:rFonts w:ascii="Arial" w:hAnsi="Arial" w:cs="Arial"/>
        </w:rPr>
        <w:t xml:space="preserve">due to habitat loss </w:t>
      </w:r>
      <w:r w:rsidR="00C06848">
        <w:rPr>
          <w:rFonts w:ascii="Arial" w:hAnsi="Arial" w:cs="Arial"/>
        </w:rPr>
        <w:t xml:space="preserve">and </w:t>
      </w:r>
      <w:r w:rsidR="004D2598">
        <w:rPr>
          <w:rFonts w:ascii="Arial" w:hAnsi="Arial" w:cs="Arial"/>
        </w:rPr>
        <w:t>highlighted</w:t>
      </w:r>
      <w:r w:rsidR="00853029">
        <w:rPr>
          <w:rFonts w:ascii="Arial" w:hAnsi="Arial" w:cs="Arial"/>
        </w:rPr>
        <w:t xml:space="preserve"> </w:t>
      </w:r>
      <w:r w:rsidR="00C06848">
        <w:rPr>
          <w:rFonts w:ascii="Arial" w:hAnsi="Arial" w:cs="Arial"/>
        </w:rPr>
        <w:t xml:space="preserve">the </w:t>
      </w:r>
      <w:r w:rsidR="004D2598">
        <w:rPr>
          <w:rFonts w:ascii="Arial" w:hAnsi="Arial" w:cs="Arial"/>
        </w:rPr>
        <w:t xml:space="preserve">potentially </w:t>
      </w:r>
      <w:r w:rsidR="00C06848">
        <w:rPr>
          <w:rFonts w:ascii="Arial" w:hAnsi="Arial" w:cs="Arial"/>
        </w:rPr>
        <w:t xml:space="preserve">serious </w:t>
      </w:r>
      <w:r w:rsidR="004D2598">
        <w:rPr>
          <w:rFonts w:ascii="Arial" w:hAnsi="Arial" w:cs="Arial"/>
        </w:rPr>
        <w:t xml:space="preserve">impacts of </w:t>
      </w:r>
      <w:r w:rsidR="00C06848">
        <w:rPr>
          <w:rFonts w:ascii="Arial" w:hAnsi="Arial" w:cs="Arial"/>
        </w:rPr>
        <w:t xml:space="preserve">changes in hydrology on </w:t>
      </w:r>
      <w:r w:rsidR="004D2598">
        <w:rPr>
          <w:rFonts w:ascii="Arial" w:hAnsi="Arial" w:cs="Arial"/>
        </w:rPr>
        <w:t xml:space="preserve">this </w:t>
      </w:r>
      <w:r w:rsidR="00205FAF">
        <w:rPr>
          <w:rFonts w:ascii="Arial" w:hAnsi="Arial" w:cs="Arial"/>
        </w:rPr>
        <w:t>species</w:t>
      </w:r>
      <w:r w:rsidR="00BE7361">
        <w:rPr>
          <w:rFonts w:ascii="Arial" w:hAnsi="Arial" w:cs="Arial"/>
        </w:rPr>
        <w:t xml:space="preserve"> (Gynther 2011)</w:t>
      </w:r>
      <w:r w:rsidR="00C06848">
        <w:rPr>
          <w:rFonts w:ascii="Arial" w:hAnsi="Arial" w:cs="Arial"/>
        </w:rPr>
        <w:t>.</w:t>
      </w:r>
      <w:r w:rsidR="00246D27">
        <w:rPr>
          <w:rFonts w:ascii="Arial" w:hAnsi="Arial" w:cs="Arial"/>
        </w:rPr>
        <w:t xml:space="preserve"> In the Mackay region</w:t>
      </w:r>
      <w:r w:rsidR="006F1FA2">
        <w:rPr>
          <w:rFonts w:ascii="Arial" w:hAnsi="Arial" w:cs="Arial"/>
        </w:rPr>
        <w:t>,</w:t>
      </w:r>
      <w:r w:rsidR="00246D27">
        <w:rPr>
          <w:rFonts w:ascii="Arial" w:hAnsi="Arial" w:cs="Arial"/>
        </w:rPr>
        <w:t xml:space="preserve"> </w:t>
      </w:r>
      <w:r w:rsidR="009D6382">
        <w:rPr>
          <w:rFonts w:ascii="Arial" w:hAnsi="Arial" w:cs="Arial"/>
        </w:rPr>
        <w:t>sub</w:t>
      </w:r>
      <w:r w:rsidR="007A3447">
        <w:rPr>
          <w:rFonts w:ascii="Arial" w:hAnsi="Arial" w:cs="Arial"/>
        </w:rPr>
        <w:t>-</w:t>
      </w:r>
      <w:r w:rsidR="009D6382">
        <w:rPr>
          <w:rFonts w:ascii="Arial" w:hAnsi="Arial" w:cs="Arial"/>
        </w:rPr>
        <w:t xml:space="preserve">populations continue </w:t>
      </w:r>
      <w:r w:rsidR="00C67BF0">
        <w:rPr>
          <w:rFonts w:ascii="Arial" w:hAnsi="Arial" w:cs="Arial"/>
        </w:rPr>
        <w:t xml:space="preserve">to </w:t>
      </w:r>
      <w:r w:rsidR="009D6382">
        <w:rPr>
          <w:rFonts w:ascii="Arial" w:hAnsi="Arial" w:cs="Arial"/>
        </w:rPr>
        <w:t xml:space="preserve">be monitored by the Queensland Parks and Wildlife </w:t>
      </w:r>
      <w:proofErr w:type="gramStart"/>
      <w:r w:rsidR="009D6382">
        <w:rPr>
          <w:rFonts w:ascii="Arial" w:hAnsi="Arial" w:cs="Arial"/>
        </w:rPr>
        <w:t>Service</w:t>
      </w:r>
      <w:proofErr w:type="gramEnd"/>
      <w:r w:rsidR="006F1FA2">
        <w:rPr>
          <w:rFonts w:ascii="Arial" w:hAnsi="Arial" w:cs="Arial"/>
        </w:rPr>
        <w:t xml:space="preserve"> and habitat </w:t>
      </w:r>
      <w:r w:rsidR="00E85DCD">
        <w:rPr>
          <w:rFonts w:ascii="Arial" w:hAnsi="Arial" w:cs="Arial"/>
        </w:rPr>
        <w:t xml:space="preserve">and distribution </w:t>
      </w:r>
      <w:r w:rsidR="00BE7361">
        <w:rPr>
          <w:rFonts w:ascii="Arial" w:hAnsi="Arial" w:cs="Arial"/>
        </w:rPr>
        <w:t>are</w:t>
      </w:r>
      <w:r w:rsidR="00E85DCD">
        <w:rPr>
          <w:rFonts w:ascii="Arial" w:hAnsi="Arial" w:cs="Arial"/>
        </w:rPr>
        <w:t xml:space="preserve"> </w:t>
      </w:r>
      <w:r w:rsidR="006F1FA2">
        <w:rPr>
          <w:rFonts w:ascii="Arial" w:hAnsi="Arial" w:cs="Arial"/>
        </w:rPr>
        <w:t>reasonably well understood</w:t>
      </w:r>
      <w:r w:rsidR="009D6382">
        <w:rPr>
          <w:rFonts w:ascii="Arial" w:hAnsi="Arial" w:cs="Arial"/>
        </w:rPr>
        <w:t xml:space="preserve">. </w:t>
      </w:r>
    </w:p>
    <w:p w14:paraId="2090A4D6" w14:textId="77777777" w:rsidR="00AB110B" w:rsidRDefault="006F1FA2" w:rsidP="009D6382">
      <w:pPr>
        <w:rPr>
          <w:rFonts w:ascii="Arial" w:hAnsi="Arial" w:cs="Arial"/>
          <w:color w:val="000000"/>
          <w:lang w:val="en-US" w:eastAsia="ja-JP"/>
        </w:rPr>
      </w:pPr>
      <w:r>
        <w:rPr>
          <w:rFonts w:ascii="Arial" w:hAnsi="Arial" w:cs="Arial"/>
        </w:rPr>
        <w:t>I</w:t>
      </w:r>
      <w:r w:rsidR="00C06848">
        <w:rPr>
          <w:rFonts w:ascii="Arial" w:hAnsi="Arial" w:cs="Arial"/>
        </w:rPr>
        <w:t>n</w:t>
      </w:r>
      <w:r w:rsidR="00A90945">
        <w:rPr>
          <w:rFonts w:ascii="Arial" w:hAnsi="Arial" w:cs="Arial"/>
        </w:rPr>
        <w:t xml:space="preserve"> </w:t>
      </w:r>
      <w:r w:rsidR="00AB110B">
        <w:rPr>
          <w:rFonts w:ascii="Arial" w:hAnsi="Arial" w:cs="Arial"/>
        </w:rPr>
        <w:t>th</w:t>
      </w:r>
      <w:r w:rsidR="00B5614A">
        <w:rPr>
          <w:rFonts w:ascii="Arial" w:hAnsi="Arial" w:cs="Arial"/>
        </w:rPr>
        <w:t>e</w:t>
      </w:r>
      <w:r w:rsidR="00AB110B">
        <w:rPr>
          <w:rFonts w:ascii="Arial" w:hAnsi="Arial" w:cs="Arial"/>
        </w:rPr>
        <w:t xml:space="preserve"> Northern Territory</w:t>
      </w:r>
      <w:r>
        <w:rPr>
          <w:rFonts w:ascii="Arial" w:hAnsi="Arial" w:cs="Arial"/>
        </w:rPr>
        <w:t>, knowledge of water mouse distribution and habitat requirements</w:t>
      </w:r>
      <w:r w:rsidR="00C06848">
        <w:rPr>
          <w:rFonts w:ascii="Arial" w:hAnsi="Arial" w:cs="Arial"/>
        </w:rPr>
        <w:t xml:space="preserve"> remain </w:t>
      </w:r>
      <w:r w:rsidR="00A503A8">
        <w:rPr>
          <w:rFonts w:ascii="Arial" w:hAnsi="Arial" w:cs="Arial"/>
        </w:rPr>
        <w:t>incomplete</w:t>
      </w:r>
      <w:r w:rsidR="00AB110B">
        <w:rPr>
          <w:rFonts w:ascii="Arial" w:hAnsi="Arial" w:cs="Arial"/>
        </w:rPr>
        <w:t>.</w:t>
      </w:r>
      <w:r>
        <w:rPr>
          <w:rFonts w:ascii="Arial" w:hAnsi="Arial" w:cs="Arial"/>
        </w:rPr>
        <w:t xml:space="preserve"> </w:t>
      </w:r>
      <w:r w:rsidR="00E35F32">
        <w:rPr>
          <w:rFonts w:ascii="Arial" w:hAnsi="Arial" w:cs="Arial"/>
        </w:rPr>
        <w:t>I</w:t>
      </w:r>
      <w:r>
        <w:rPr>
          <w:rFonts w:ascii="Arial" w:hAnsi="Arial" w:cs="Arial"/>
        </w:rPr>
        <w:t>n t</w:t>
      </w:r>
      <w:r w:rsidR="00C06848">
        <w:rPr>
          <w:rFonts w:ascii="Arial" w:hAnsi="Arial" w:cs="Arial"/>
        </w:rPr>
        <w:t xml:space="preserve">he Top End </w:t>
      </w:r>
      <w:r w:rsidR="00E35F32">
        <w:rPr>
          <w:rFonts w:ascii="Arial" w:hAnsi="Arial" w:cs="Arial"/>
        </w:rPr>
        <w:t xml:space="preserve">of the Northern Territory </w:t>
      </w:r>
      <w:r w:rsidR="00C06848">
        <w:rPr>
          <w:rFonts w:ascii="Arial" w:hAnsi="Arial" w:cs="Arial"/>
        </w:rPr>
        <w:t>and</w:t>
      </w:r>
      <w:r>
        <w:rPr>
          <w:rFonts w:ascii="Arial" w:hAnsi="Arial" w:cs="Arial"/>
        </w:rPr>
        <w:t xml:space="preserve"> </w:t>
      </w:r>
      <w:r w:rsidR="00E35F32">
        <w:rPr>
          <w:rFonts w:ascii="Arial" w:hAnsi="Arial" w:cs="Arial"/>
        </w:rPr>
        <w:t xml:space="preserve">including </w:t>
      </w:r>
      <w:r>
        <w:rPr>
          <w:rFonts w:ascii="Arial" w:hAnsi="Arial" w:cs="Arial"/>
        </w:rPr>
        <w:t xml:space="preserve">suitable </w:t>
      </w:r>
      <w:r w:rsidR="00AB110B">
        <w:rPr>
          <w:rFonts w:ascii="Arial" w:hAnsi="Arial" w:cs="Arial"/>
          <w:color w:val="000000"/>
          <w:lang w:val="en-US" w:eastAsia="ja-JP"/>
        </w:rPr>
        <w:t xml:space="preserve">habitats westwards into the Kimberley region </w:t>
      </w:r>
      <w:r w:rsidR="00205FAF">
        <w:rPr>
          <w:rFonts w:ascii="Arial" w:hAnsi="Arial" w:cs="Arial"/>
          <w:color w:val="000000"/>
          <w:lang w:val="en-US" w:eastAsia="ja-JP"/>
        </w:rPr>
        <w:t xml:space="preserve">of Western Australia </w:t>
      </w:r>
      <w:r w:rsidR="00AB110B">
        <w:rPr>
          <w:rFonts w:ascii="Arial" w:hAnsi="Arial" w:cs="Arial"/>
          <w:color w:val="000000"/>
          <w:lang w:val="en-US" w:eastAsia="ja-JP"/>
        </w:rPr>
        <w:t xml:space="preserve">and east into </w:t>
      </w:r>
      <w:r>
        <w:rPr>
          <w:rFonts w:ascii="Arial" w:hAnsi="Arial" w:cs="Arial"/>
          <w:color w:val="000000"/>
          <w:lang w:val="en-US" w:eastAsia="ja-JP"/>
        </w:rPr>
        <w:t>far n</w:t>
      </w:r>
      <w:r w:rsidR="00AB110B">
        <w:rPr>
          <w:rFonts w:ascii="Arial" w:hAnsi="Arial" w:cs="Arial"/>
          <w:color w:val="000000"/>
          <w:lang w:val="en-US" w:eastAsia="ja-JP"/>
        </w:rPr>
        <w:t xml:space="preserve">orthern Queensland, significant knowledge gaps </w:t>
      </w:r>
      <w:r w:rsidR="00205FAF">
        <w:rPr>
          <w:rFonts w:ascii="Arial" w:hAnsi="Arial" w:cs="Arial"/>
          <w:color w:val="000000"/>
          <w:lang w:val="en-US" w:eastAsia="ja-JP"/>
        </w:rPr>
        <w:t xml:space="preserve">exist </w:t>
      </w:r>
      <w:r w:rsidR="00AB110B">
        <w:rPr>
          <w:rFonts w:ascii="Arial" w:hAnsi="Arial" w:cs="Arial"/>
          <w:color w:val="000000"/>
          <w:lang w:val="en-US" w:eastAsia="ja-JP"/>
        </w:rPr>
        <w:t>regarding the species</w:t>
      </w:r>
      <w:r w:rsidR="00205FAF">
        <w:rPr>
          <w:rFonts w:ascii="Arial" w:hAnsi="Arial" w:cs="Arial"/>
          <w:color w:val="000000"/>
          <w:lang w:val="en-US" w:eastAsia="ja-JP"/>
        </w:rPr>
        <w:t>’</w:t>
      </w:r>
      <w:r w:rsidR="00AB110B">
        <w:rPr>
          <w:rFonts w:ascii="Arial" w:hAnsi="Arial" w:cs="Arial"/>
          <w:color w:val="000000"/>
          <w:lang w:val="en-US" w:eastAsia="ja-JP"/>
        </w:rPr>
        <w:t xml:space="preserve"> </w:t>
      </w:r>
      <w:r>
        <w:rPr>
          <w:rFonts w:ascii="Arial" w:hAnsi="Arial" w:cs="Arial"/>
          <w:color w:val="000000"/>
          <w:lang w:val="en-US" w:eastAsia="ja-JP"/>
        </w:rPr>
        <w:t>presence</w:t>
      </w:r>
      <w:r w:rsidR="00C06848">
        <w:rPr>
          <w:rFonts w:ascii="Arial" w:hAnsi="Arial" w:cs="Arial"/>
          <w:color w:val="000000"/>
          <w:lang w:val="en-US" w:eastAsia="ja-JP"/>
        </w:rPr>
        <w:t>,</w:t>
      </w:r>
      <w:r w:rsidR="00AB110B">
        <w:rPr>
          <w:rFonts w:ascii="Arial" w:hAnsi="Arial" w:cs="Arial"/>
          <w:color w:val="000000"/>
          <w:lang w:val="en-US" w:eastAsia="ja-JP"/>
        </w:rPr>
        <w:t xml:space="preserve"> mainly given the remoteness of habitat and the </w:t>
      </w:r>
      <w:r w:rsidR="00205FAF">
        <w:rPr>
          <w:rFonts w:ascii="Arial" w:hAnsi="Arial" w:cs="Arial"/>
          <w:color w:val="000000"/>
          <w:lang w:val="en-US" w:eastAsia="ja-JP"/>
        </w:rPr>
        <w:t xml:space="preserve">difficulties to field workers posed by the </w:t>
      </w:r>
      <w:r w:rsidR="00AB110B">
        <w:rPr>
          <w:rFonts w:ascii="Arial" w:hAnsi="Arial" w:cs="Arial"/>
          <w:color w:val="000000"/>
          <w:lang w:val="en-US" w:eastAsia="ja-JP"/>
        </w:rPr>
        <w:t>presence of saltwater crocodiles.</w:t>
      </w:r>
    </w:p>
    <w:p w14:paraId="681070E5" w14:textId="77777777" w:rsidR="00BF1DC5" w:rsidRDefault="009D6382" w:rsidP="00C14CC2">
      <w:pPr>
        <w:rPr>
          <w:rFonts w:ascii="Arial" w:hAnsi="Arial" w:cs="Arial"/>
          <w:bCs/>
          <w:color w:val="000000"/>
        </w:rPr>
      </w:pPr>
      <w:r>
        <w:rPr>
          <w:rFonts w:ascii="Arial" w:hAnsi="Arial" w:cs="Arial"/>
          <w:bCs/>
          <w:color w:val="000000"/>
        </w:rPr>
        <w:t xml:space="preserve">Building on a suite of detailed </w:t>
      </w:r>
      <w:r w:rsidR="006F1FA2">
        <w:rPr>
          <w:rFonts w:ascii="Arial" w:hAnsi="Arial" w:cs="Arial"/>
          <w:bCs/>
          <w:color w:val="000000"/>
        </w:rPr>
        <w:t>water mouse</w:t>
      </w:r>
      <w:r>
        <w:rPr>
          <w:rFonts w:ascii="Arial" w:hAnsi="Arial" w:cs="Arial"/>
          <w:bCs/>
          <w:color w:val="000000"/>
        </w:rPr>
        <w:t xml:space="preserve"> research </w:t>
      </w:r>
      <w:r w:rsidR="006F1FA2">
        <w:rPr>
          <w:rFonts w:ascii="Arial" w:hAnsi="Arial" w:cs="Arial"/>
          <w:bCs/>
          <w:color w:val="000000"/>
        </w:rPr>
        <w:t xml:space="preserve">through </w:t>
      </w:r>
      <w:r>
        <w:rPr>
          <w:rFonts w:ascii="Arial" w:hAnsi="Arial" w:cs="Arial"/>
          <w:bCs/>
          <w:color w:val="000000"/>
        </w:rPr>
        <w:t>the 1990</w:t>
      </w:r>
      <w:r w:rsidR="006F1FA2">
        <w:rPr>
          <w:rFonts w:ascii="Arial" w:hAnsi="Arial" w:cs="Arial"/>
          <w:bCs/>
          <w:color w:val="000000"/>
        </w:rPr>
        <w:t>s</w:t>
      </w:r>
      <w:r>
        <w:rPr>
          <w:rFonts w:ascii="Arial" w:hAnsi="Arial" w:cs="Arial"/>
          <w:bCs/>
          <w:color w:val="000000"/>
        </w:rPr>
        <w:t xml:space="preserve"> and early </w:t>
      </w:r>
      <w:r w:rsidR="006F1FA2">
        <w:rPr>
          <w:rFonts w:ascii="Arial" w:hAnsi="Arial" w:cs="Arial"/>
          <w:bCs/>
          <w:color w:val="000000"/>
        </w:rPr>
        <w:t xml:space="preserve">in </w:t>
      </w:r>
      <w:r w:rsidR="00205FAF">
        <w:rPr>
          <w:rFonts w:ascii="Arial" w:hAnsi="Arial" w:cs="Arial"/>
          <w:bCs/>
          <w:color w:val="000000"/>
        </w:rPr>
        <w:t xml:space="preserve">the </w:t>
      </w:r>
      <w:r>
        <w:rPr>
          <w:rFonts w:ascii="Arial" w:hAnsi="Arial" w:cs="Arial"/>
          <w:bCs/>
          <w:color w:val="000000"/>
        </w:rPr>
        <w:t>2000</w:t>
      </w:r>
      <w:r w:rsidR="00205FAF">
        <w:rPr>
          <w:rFonts w:ascii="Arial" w:hAnsi="Arial" w:cs="Arial"/>
          <w:bCs/>
          <w:color w:val="000000"/>
        </w:rPr>
        <w:t>s</w:t>
      </w:r>
      <w:r>
        <w:rPr>
          <w:rFonts w:ascii="Arial" w:hAnsi="Arial" w:cs="Arial"/>
          <w:bCs/>
          <w:color w:val="000000"/>
        </w:rPr>
        <w:t xml:space="preserve">, </w:t>
      </w:r>
      <w:r w:rsidR="00637FDA">
        <w:rPr>
          <w:rFonts w:ascii="Arial" w:hAnsi="Arial" w:cs="Arial"/>
          <w:bCs/>
          <w:color w:val="000000"/>
        </w:rPr>
        <w:t>a</w:t>
      </w:r>
      <w:r w:rsidR="007A3447">
        <w:rPr>
          <w:rFonts w:ascii="Arial" w:hAnsi="Arial" w:cs="Arial"/>
          <w:bCs/>
          <w:color w:val="000000"/>
        </w:rPr>
        <w:t xml:space="preserve"> </w:t>
      </w:r>
      <w:r>
        <w:rPr>
          <w:rFonts w:ascii="Arial" w:hAnsi="Arial" w:cs="Arial"/>
          <w:bCs/>
          <w:color w:val="000000"/>
        </w:rPr>
        <w:t xml:space="preserve">recently </w:t>
      </w:r>
      <w:r w:rsidR="00E62DAE">
        <w:rPr>
          <w:rFonts w:ascii="Arial" w:hAnsi="Arial" w:cs="Arial"/>
          <w:bCs/>
          <w:color w:val="000000"/>
        </w:rPr>
        <w:t>published stud</w:t>
      </w:r>
      <w:r w:rsidR="007A3447">
        <w:rPr>
          <w:rFonts w:ascii="Arial" w:hAnsi="Arial" w:cs="Arial"/>
          <w:bCs/>
          <w:color w:val="000000"/>
        </w:rPr>
        <w:t>y</w:t>
      </w:r>
      <w:r w:rsidR="00E62DAE">
        <w:rPr>
          <w:rFonts w:ascii="Arial" w:hAnsi="Arial" w:cs="Arial"/>
          <w:bCs/>
          <w:color w:val="000000"/>
        </w:rPr>
        <w:t xml:space="preserve"> ha</w:t>
      </w:r>
      <w:r w:rsidR="007A3447">
        <w:rPr>
          <w:rFonts w:ascii="Arial" w:hAnsi="Arial" w:cs="Arial"/>
          <w:bCs/>
          <w:color w:val="000000"/>
        </w:rPr>
        <w:t>s</w:t>
      </w:r>
      <w:r w:rsidR="00E62DAE">
        <w:rPr>
          <w:rFonts w:ascii="Arial" w:hAnsi="Arial" w:cs="Arial"/>
          <w:bCs/>
          <w:color w:val="000000"/>
        </w:rPr>
        <w:t xml:space="preserve"> </w:t>
      </w:r>
      <w:r>
        <w:rPr>
          <w:rFonts w:ascii="Arial" w:hAnsi="Arial" w:cs="Arial"/>
          <w:bCs/>
          <w:color w:val="000000"/>
        </w:rPr>
        <w:t xml:space="preserve">confirmed </w:t>
      </w:r>
      <w:r w:rsidR="009738DC">
        <w:rPr>
          <w:rFonts w:ascii="Arial" w:hAnsi="Arial" w:cs="Arial"/>
          <w:bCs/>
          <w:color w:val="000000"/>
        </w:rPr>
        <w:t xml:space="preserve">the </w:t>
      </w:r>
      <w:r w:rsidR="00E62DAE">
        <w:rPr>
          <w:rFonts w:ascii="Arial" w:hAnsi="Arial" w:cs="Arial"/>
          <w:bCs/>
          <w:color w:val="000000"/>
        </w:rPr>
        <w:t xml:space="preserve">importance of </w:t>
      </w:r>
      <w:r w:rsidR="00733A8A">
        <w:rPr>
          <w:rFonts w:ascii="Arial" w:hAnsi="Arial" w:cs="Arial"/>
          <w:bCs/>
          <w:color w:val="000000"/>
        </w:rPr>
        <w:t xml:space="preserve">certain </w:t>
      </w:r>
      <w:r w:rsidR="00E62DAE">
        <w:rPr>
          <w:rFonts w:ascii="Arial" w:hAnsi="Arial" w:cs="Arial"/>
          <w:bCs/>
          <w:color w:val="000000"/>
        </w:rPr>
        <w:t xml:space="preserve">habitat variables </w:t>
      </w:r>
      <w:r w:rsidR="00733A8A">
        <w:rPr>
          <w:rFonts w:ascii="Arial" w:hAnsi="Arial" w:cs="Arial"/>
          <w:bCs/>
          <w:color w:val="000000"/>
        </w:rPr>
        <w:t xml:space="preserve">and structure </w:t>
      </w:r>
      <w:r w:rsidR="00E62DAE">
        <w:rPr>
          <w:rFonts w:ascii="Arial" w:hAnsi="Arial" w:cs="Arial"/>
          <w:bCs/>
          <w:color w:val="000000"/>
        </w:rPr>
        <w:t>and landscape complementation</w:t>
      </w:r>
      <w:r w:rsidR="007A3447">
        <w:rPr>
          <w:rFonts w:ascii="Arial" w:hAnsi="Arial" w:cs="Arial"/>
          <w:bCs/>
          <w:color w:val="000000"/>
        </w:rPr>
        <w:t xml:space="preserve"> for the water </w:t>
      </w:r>
      <w:r w:rsidR="00BE7361">
        <w:rPr>
          <w:rFonts w:ascii="Arial" w:hAnsi="Arial" w:cs="Arial"/>
          <w:bCs/>
          <w:color w:val="000000"/>
        </w:rPr>
        <w:t xml:space="preserve">mouse </w:t>
      </w:r>
      <w:r w:rsidR="00BE7361" w:rsidDel="00BE7361">
        <w:rPr>
          <w:rStyle w:val="EndnoteReference"/>
          <w:rFonts w:ascii="Arial" w:hAnsi="Arial" w:cs="Arial"/>
          <w:bCs/>
          <w:color w:val="000000"/>
        </w:rPr>
        <w:t xml:space="preserve"> </w:t>
      </w:r>
      <w:r w:rsidR="00BE7361">
        <w:rPr>
          <w:rFonts w:ascii="Arial" w:hAnsi="Arial" w:cs="Arial"/>
          <w:bCs/>
          <w:color w:val="000000"/>
        </w:rPr>
        <w:t>(Russell and Hale 2009)</w:t>
      </w:r>
      <w:r w:rsidR="00733A8A">
        <w:rPr>
          <w:rFonts w:ascii="Arial" w:hAnsi="Arial" w:cs="Arial"/>
          <w:bCs/>
          <w:color w:val="000000"/>
        </w:rPr>
        <w:t xml:space="preserve">. </w:t>
      </w:r>
      <w:r w:rsidR="00637FDA">
        <w:rPr>
          <w:rFonts w:ascii="Arial" w:hAnsi="Arial" w:cs="Arial"/>
          <w:bCs/>
          <w:color w:val="000000"/>
        </w:rPr>
        <w:t>There has also been m</w:t>
      </w:r>
      <w:r w:rsidR="00E62DAE">
        <w:rPr>
          <w:rFonts w:ascii="Arial" w:hAnsi="Arial" w:cs="Arial"/>
          <w:bCs/>
          <w:color w:val="000000"/>
        </w:rPr>
        <w:t xml:space="preserve">odelling under global sea level rise </w:t>
      </w:r>
      <w:r w:rsidR="00DE3CC0">
        <w:rPr>
          <w:rFonts w:ascii="Arial" w:hAnsi="Arial" w:cs="Arial"/>
          <w:bCs/>
          <w:color w:val="000000"/>
        </w:rPr>
        <w:t xml:space="preserve">scenarios </w:t>
      </w:r>
      <w:r w:rsidR="00637FDA">
        <w:rPr>
          <w:rFonts w:ascii="Arial" w:hAnsi="Arial" w:cs="Arial"/>
          <w:bCs/>
          <w:color w:val="000000"/>
        </w:rPr>
        <w:t xml:space="preserve">which has </w:t>
      </w:r>
      <w:r w:rsidR="00E62DAE">
        <w:rPr>
          <w:rFonts w:ascii="Arial" w:hAnsi="Arial" w:cs="Arial"/>
          <w:bCs/>
          <w:color w:val="000000"/>
        </w:rPr>
        <w:t>predict</w:t>
      </w:r>
      <w:r w:rsidR="00FA5B51">
        <w:rPr>
          <w:rFonts w:ascii="Arial" w:hAnsi="Arial" w:cs="Arial"/>
          <w:bCs/>
          <w:color w:val="000000"/>
        </w:rPr>
        <w:t xml:space="preserve">ed water mouse </w:t>
      </w:r>
      <w:r w:rsidR="00E62DAE">
        <w:rPr>
          <w:rFonts w:ascii="Arial" w:hAnsi="Arial" w:cs="Arial"/>
          <w:bCs/>
          <w:color w:val="000000"/>
        </w:rPr>
        <w:t xml:space="preserve">extirpation in </w:t>
      </w:r>
      <w:r w:rsidR="00E62DAE" w:rsidRPr="00E62DAE">
        <w:rPr>
          <w:rFonts w:ascii="Arial" w:hAnsi="Arial" w:cs="Arial"/>
          <w:bCs/>
          <w:i/>
          <w:color w:val="000000"/>
        </w:rPr>
        <w:t>c.</w:t>
      </w:r>
      <w:r w:rsidR="00E62DAE">
        <w:rPr>
          <w:rFonts w:ascii="Arial" w:hAnsi="Arial" w:cs="Arial"/>
          <w:bCs/>
          <w:color w:val="000000"/>
        </w:rPr>
        <w:t>50 years assuming ongoing predation and habitat loss from urbanisation</w:t>
      </w:r>
      <w:r w:rsidR="00BE7361">
        <w:rPr>
          <w:rFonts w:ascii="Arial" w:hAnsi="Arial" w:cs="Arial"/>
          <w:bCs/>
          <w:color w:val="000000"/>
        </w:rPr>
        <w:t xml:space="preserve"> (Trail et al 2011)</w:t>
      </w:r>
      <w:r w:rsidR="00E62DAE">
        <w:rPr>
          <w:rFonts w:ascii="Arial" w:hAnsi="Arial" w:cs="Arial"/>
          <w:bCs/>
          <w:color w:val="000000"/>
        </w:rPr>
        <w:t xml:space="preserve">. </w:t>
      </w:r>
    </w:p>
    <w:p w14:paraId="59C7E226" w14:textId="77777777" w:rsidR="00C14CC2" w:rsidRDefault="00F81E4B" w:rsidP="00C14CC2">
      <w:pPr>
        <w:rPr>
          <w:rFonts w:ascii="Arial" w:hAnsi="Arial" w:cs="Arial"/>
          <w:bCs/>
          <w:color w:val="000000"/>
        </w:rPr>
      </w:pPr>
      <w:r>
        <w:rPr>
          <w:rFonts w:ascii="Arial" w:hAnsi="Arial" w:cs="Arial"/>
          <w:bCs/>
          <w:color w:val="000000"/>
        </w:rPr>
        <w:t xml:space="preserve">Habitat loss, fragmentation and degradation through changed hydrology and expression of acid </w:t>
      </w:r>
      <w:r w:rsidR="00205FAF">
        <w:rPr>
          <w:rFonts w:ascii="Arial" w:hAnsi="Arial" w:cs="Arial"/>
          <w:bCs/>
          <w:color w:val="000000"/>
        </w:rPr>
        <w:t xml:space="preserve">sulphate </w:t>
      </w:r>
      <w:r>
        <w:rPr>
          <w:rFonts w:ascii="Arial" w:hAnsi="Arial" w:cs="Arial"/>
          <w:bCs/>
          <w:color w:val="000000"/>
        </w:rPr>
        <w:t xml:space="preserve">soils </w:t>
      </w:r>
      <w:r w:rsidR="007A3447">
        <w:rPr>
          <w:rFonts w:ascii="Arial" w:hAnsi="Arial" w:cs="Arial"/>
          <w:bCs/>
          <w:color w:val="000000"/>
        </w:rPr>
        <w:t xml:space="preserve">and the serious threat from feral predators, particularly foxes, </w:t>
      </w:r>
      <w:r w:rsidR="00205FAF">
        <w:rPr>
          <w:rFonts w:ascii="Arial" w:hAnsi="Arial" w:cs="Arial"/>
          <w:bCs/>
          <w:color w:val="000000"/>
        </w:rPr>
        <w:t xml:space="preserve">remain </w:t>
      </w:r>
      <w:r>
        <w:rPr>
          <w:rFonts w:ascii="Arial" w:hAnsi="Arial" w:cs="Arial"/>
          <w:bCs/>
          <w:color w:val="000000"/>
        </w:rPr>
        <w:t xml:space="preserve">the </w:t>
      </w:r>
      <w:r w:rsidR="00205FAF">
        <w:rPr>
          <w:rFonts w:ascii="Arial" w:hAnsi="Arial" w:cs="Arial"/>
          <w:bCs/>
          <w:color w:val="000000"/>
        </w:rPr>
        <w:t xml:space="preserve">most severe </w:t>
      </w:r>
      <w:r>
        <w:rPr>
          <w:rFonts w:ascii="Arial" w:hAnsi="Arial" w:cs="Arial"/>
          <w:bCs/>
          <w:color w:val="000000"/>
        </w:rPr>
        <w:t>threats to the water mouse</w:t>
      </w:r>
      <w:r w:rsidR="00BF1DC5">
        <w:rPr>
          <w:rFonts w:ascii="Arial" w:hAnsi="Arial" w:cs="Arial"/>
          <w:bCs/>
          <w:color w:val="000000"/>
        </w:rPr>
        <w:t xml:space="preserve"> (Russell and Hale 2009, Kaluza 2012,</w:t>
      </w:r>
      <w:r w:rsidR="00BF1DC5" w:rsidRPr="00BF1DC5">
        <w:rPr>
          <w:rFonts w:ascii="Arial" w:hAnsi="Arial" w:cs="Arial"/>
          <w:bCs/>
          <w:color w:val="000000"/>
        </w:rPr>
        <w:t xml:space="preserve"> </w:t>
      </w:r>
      <w:r w:rsidR="00BF1DC5">
        <w:rPr>
          <w:rFonts w:ascii="Arial" w:hAnsi="Arial" w:cs="Arial"/>
          <w:bCs/>
          <w:color w:val="000000"/>
        </w:rPr>
        <w:t>Woinarksi et al 2014)</w:t>
      </w:r>
      <w:r>
        <w:rPr>
          <w:rFonts w:ascii="Arial" w:hAnsi="Arial" w:cs="Arial"/>
          <w:bCs/>
          <w:color w:val="000000"/>
        </w:rPr>
        <w:t xml:space="preserve">. </w:t>
      </w:r>
    </w:p>
    <w:p w14:paraId="643BA74A" w14:textId="77777777" w:rsidR="00F27BB6" w:rsidRPr="008C7771" w:rsidRDefault="00F27BB6" w:rsidP="00613293">
      <w:pPr>
        <w:spacing w:before="0" w:after="240"/>
        <w:rPr>
          <w:rFonts w:ascii="Arial" w:hAnsi="Arial" w:cs="Arial"/>
          <w:color w:val="17365D"/>
          <w:sz w:val="36"/>
          <w:szCs w:val="36"/>
        </w:rPr>
      </w:pPr>
      <w:r>
        <w:rPr>
          <w:rFonts w:ascii="Arial" w:hAnsi="Arial" w:cs="Arial"/>
          <w:color w:val="17365D"/>
          <w:sz w:val="36"/>
          <w:szCs w:val="36"/>
        </w:rPr>
        <w:lastRenderedPageBreak/>
        <w:t xml:space="preserve">Section 2: </w:t>
      </w:r>
      <w:r w:rsidRPr="00F27BB6">
        <w:rPr>
          <w:rFonts w:ascii="Arial" w:hAnsi="Arial" w:cs="Arial"/>
          <w:color w:val="17365D"/>
          <w:sz w:val="36"/>
          <w:szCs w:val="36"/>
        </w:rPr>
        <w:t xml:space="preserve">Is your action proposed within, adjacent </w:t>
      </w:r>
      <w:r w:rsidR="00906DAA">
        <w:rPr>
          <w:rFonts w:ascii="Arial" w:hAnsi="Arial" w:cs="Arial"/>
          <w:color w:val="17365D"/>
          <w:sz w:val="36"/>
          <w:szCs w:val="36"/>
        </w:rPr>
        <w:t xml:space="preserve">to </w:t>
      </w:r>
      <w:r w:rsidRPr="00F27BB6">
        <w:rPr>
          <w:rFonts w:ascii="Arial" w:hAnsi="Arial" w:cs="Arial"/>
          <w:color w:val="17365D"/>
          <w:sz w:val="36"/>
          <w:szCs w:val="36"/>
        </w:rPr>
        <w:t xml:space="preserve">or nearby habitat critical to the survival of the water mouse </w:t>
      </w:r>
      <w:r w:rsidR="00906DAA">
        <w:rPr>
          <w:rFonts w:ascii="Arial" w:hAnsi="Arial" w:cs="Arial"/>
          <w:color w:val="17365D"/>
          <w:sz w:val="36"/>
          <w:szCs w:val="36"/>
        </w:rPr>
        <w:t>and</w:t>
      </w:r>
      <w:r w:rsidR="00906DAA" w:rsidRPr="00F27BB6">
        <w:rPr>
          <w:rFonts w:ascii="Arial" w:hAnsi="Arial" w:cs="Arial"/>
          <w:color w:val="17365D"/>
          <w:sz w:val="36"/>
          <w:szCs w:val="36"/>
        </w:rPr>
        <w:t xml:space="preserve"> </w:t>
      </w:r>
      <w:r w:rsidRPr="00F27BB6">
        <w:rPr>
          <w:rFonts w:ascii="Arial" w:hAnsi="Arial" w:cs="Arial"/>
          <w:color w:val="17365D"/>
          <w:sz w:val="36"/>
          <w:szCs w:val="36"/>
        </w:rPr>
        <w:t xml:space="preserve">could </w:t>
      </w:r>
      <w:r w:rsidR="00637FDA">
        <w:rPr>
          <w:rFonts w:ascii="Arial" w:hAnsi="Arial" w:cs="Arial"/>
          <w:color w:val="17365D"/>
          <w:sz w:val="36"/>
          <w:szCs w:val="36"/>
        </w:rPr>
        <w:t xml:space="preserve">it </w:t>
      </w:r>
      <w:r w:rsidRPr="00F27BB6">
        <w:rPr>
          <w:rFonts w:ascii="Arial" w:hAnsi="Arial" w:cs="Arial"/>
          <w:color w:val="17365D"/>
          <w:sz w:val="36"/>
          <w:szCs w:val="36"/>
        </w:rPr>
        <w:t>result in direct or indirect impacts</w:t>
      </w:r>
      <w:r w:rsidR="00906DAA">
        <w:rPr>
          <w:rFonts w:ascii="Arial" w:hAnsi="Arial" w:cs="Arial"/>
          <w:color w:val="17365D"/>
          <w:sz w:val="36"/>
          <w:szCs w:val="36"/>
        </w:rPr>
        <w:t xml:space="preserve"> to that habitat</w:t>
      </w:r>
      <w:r w:rsidRPr="00F27BB6">
        <w:rPr>
          <w:rFonts w:ascii="Arial" w:hAnsi="Arial" w:cs="Arial"/>
          <w:color w:val="17365D"/>
          <w:sz w:val="36"/>
          <w:szCs w:val="36"/>
        </w:rPr>
        <w:t>?</w:t>
      </w:r>
    </w:p>
    <w:p w14:paraId="5F8DB9C4" w14:textId="77777777" w:rsidR="00F27BB6" w:rsidRDefault="00F27BB6" w:rsidP="00F27BB6">
      <w:pPr>
        <w:rPr>
          <w:rFonts w:ascii="Arial" w:hAnsi="Arial" w:cs="Arial"/>
        </w:rPr>
      </w:pPr>
      <w:r>
        <w:rPr>
          <w:rFonts w:ascii="Arial" w:hAnsi="Arial" w:cs="Arial"/>
        </w:rPr>
        <w:t xml:space="preserve">Habitat critical to the survival of the water mouse includes all mangrove communities, intertidal communities, and coastal freshwater wetlands with </w:t>
      </w:r>
      <w:r w:rsidR="00906DAA">
        <w:rPr>
          <w:rFonts w:ascii="Arial" w:hAnsi="Arial" w:cs="Arial"/>
        </w:rPr>
        <w:t xml:space="preserve">one or more of </w:t>
      </w:r>
      <w:r>
        <w:rPr>
          <w:rFonts w:ascii="Arial" w:hAnsi="Arial" w:cs="Arial"/>
        </w:rPr>
        <w:t>the following features:</w:t>
      </w:r>
    </w:p>
    <w:p w14:paraId="5B1C8605" w14:textId="77777777" w:rsidR="00F27BB6" w:rsidRDefault="00E35F32" w:rsidP="00190821">
      <w:pPr>
        <w:numPr>
          <w:ilvl w:val="0"/>
          <w:numId w:val="8"/>
        </w:numPr>
        <w:autoSpaceDE w:val="0"/>
        <w:autoSpaceDN w:val="0"/>
        <w:adjustRightInd w:val="0"/>
        <w:spacing w:before="0" w:after="0"/>
        <w:rPr>
          <w:rFonts w:ascii="Arial" w:hAnsi="Arial" w:cs="Arial"/>
        </w:rPr>
      </w:pPr>
      <w:r>
        <w:rPr>
          <w:rFonts w:ascii="Arial" w:hAnsi="Arial" w:cs="Arial"/>
        </w:rPr>
        <w:t>I</w:t>
      </w:r>
      <w:r w:rsidR="00F27BB6">
        <w:rPr>
          <w:rFonts w:ascii="Arial" w:hAnsi="Arial" w:cs="Arial"/>
        </w:rPr>
        <w:t xml:space="preserve">ntact hydrology </w:t>
      </w:r>
    </w:p>
    <w:p w14:paraId="704E4448" w14:textId="77777777" w:rsidR="00F27BB6" w:rsidRDefault="00E35F32" w:rsidP="008A5B11">
      <w:pPr>
        <w:numPr>
          <w:ilvl w:val="0"/>
          <w:numId w:val="8"/>
        </w:numPr>
        <w:autoSpaceDE w:val="0"/>
        <w:autoSpaceDN w:val="0"/>
        <w:adjustRightInd w:val="0"/>
        <w:spacing w:before="0" w:after="0"/>
        <w:rPr>
          <w:rFonts w:ascii="Arial" w:hAnsi="Arial" w:cs="Arial"/>
        </w:rPr>
      </w:pPr>
      <w:r w:rsidRPr="008A5B11">
        <w:rPr>
          <w:rFonts w:ascii="Arial" w:hAnsi="Arial" w:cs="Arial"/>
        </w:rPr>
        <w:t>P</w:t>
      </w:r>
      <w:r w:rsidR="00F27BB6" w:rsidRPr="008A5B11">
        <w:rPr>
          <w:rFonts w:ascii="Arial" w:hAnsi="Arial" w:cs="Arial"/>
        </w:rPr>
        <w:t>rey resources</w:t>
      </w:r>
      <w:r w:rsidR="008A5B11" w:rsidRPr="008A5B11">
        <w:rPr>
          <w:rFonts w:ascii="Arial" w:hAnsi="Arial" w:cs="Arial"/>
        </w:rPr>
        <w:t xml:space="preserve"> (</w:t>
      </w:r>
      <w:r w:rsidR="00546342">
        <w:rPr>
          <w:rFonts w:ascii="Arial" w:hAnsi="Arial" w:cs="Arial"/>
        </w:rPr>
        <w:t>Crustaceans</w:t>
      </w:r>
      <w:r w:rsidR="008A5B11" w:rsidRPr="008A5B11">
        <w:rPr>
          <w:rFonts w:ascii="Arial" w:hAnsi="Arial" w:cs="Arial"/>
        </w:rPr>
        <w:t>, marine polyclads and marine pulmonates and bivalves</w:t>
      </w:r>
      <w:r w:rsidR="008A5B11">
        <w:rPr>
          <w:rFonts w:ascii="Arial" w:hAnsi="Arial" w:cs="Arial"/>
        </w:rPr>
        <w:t>)</w:t>
      </w:r>
      <w:r w:rsidR="008A5B11" w:rsidRPr="008A5B11">
        <w:rPr>
          <w:rFonts w:ascii="Arial" w:hAnsi="Arial" w:cs="Arial"/>
        </w:rPr>
        <w:t xml:space="preserve"> </w:t>
      </w:r>
    </w:p>
    <w:p w14:paraId="059E6F87" w14:textId="77777777" w:rsidR="00F27BB6" w:rsidRDefault="00E35F32" w:rsidP="00190821">
      <w:pPr>
        <w:numPr>
          <w:ilvl w:val="0"/>
          <w:numId w:val="8"/>
        </w:numPr>
        <w:autoSpaceDE w:val="0"/>
        <w:autoSpaceDN w:val="0"/>
        <w:adjustRightInd w:val="0"/>
        <w:spacing w:before="0" w:after="0"/>
        <w:rPr>
          <w:rFonts w:ascii="Arial" w:hAnsi="Arial" w:cs="Arial"/>
        </w:rPr>
      </w:pPr>
      <w:r>
        <w:rPr>
          <w:rFonts w:ascii="Arial" w:hAnsi="Arial" w:cs="Arial"/>
        </w:rPr>
        <w:t>A</w:t>
      </w:r>
      <w:r w:rsidR="00190821">
        <w:rPr>
          <w:rFonts w:ascii="Arial" w:hAnsi="Arial" w:cs="Arial"/>
        </w:rPr>
        <w:t xml:space="preserve">ctive </w:t>
      </w:r>
      <w:r w:rsidR="00906DAA">
        <w:rPr>
          <w:rFonts w:ascii="Arial" w:hAnsi="Arial" w:cs="Arial"/>
        </w:rPr>
        <w:t xml:space="preserve">water mouse </w:t>
      </w:r>
      <w:r w:rsidR="00F27BB6">
        <w:rPr>
          <w:rFonts w:ascii="Arial" w:hAnsi="Arial" w:cs="Arial"/>
        </w:rPr>
        <w:t xml:space="preserve">nest </w:t>
      </w:r>
      <w:r w:rsidR="00906DAA">
        <w:rPr>
          <w:rFonts w:ascii="Arial" w:hAnsi="Arial" w:cs="Arial"/>
        </w:rPr>
        <w:t xml:space="preserve">structures </w:t>
      </w:r>
      <w:r w:rsidR="00F27BB6">
        <w:rPr>
          <w:rFonts w:ascii="Arial" w:hAnsi="Arial" w:cs="Arial"/>
        </w:rPr>
        <w:t>and/or</w:t>
      </w:r>
    </w:p>
    <w:p w14:paraId="2A293AC7" w14:textId="77777777" w:rsidR="00F27BB6" w:rsidRPr="00190821" w:rsidRDefault="00E35F32" w:rsidP="006F1FA2">
      <w:pPr>
        <w:numPr>
          <w:ilvl w:val="0"/>
          <w:numId w:val="8"/>
        </w:numPr>
        <w:autoSpaceDE w:val="0"/>
        <w:autoSpaceDN w:val="0"/>
        <w:adjustRightInd w:val="0"/>
        <w:spacing w:before="0" w:after="240"/>
        <w:ind w:left="357" w:hanging="357"/>
        <w:rPr>
          <w:rFonts w:ascii="Arial" w:hAnsi="Arial" w:cs="Arial"/>
        </w:rPr>
      </w:pPr>
      <w:r>
        <w:rPr>
          <w:rFonts w:ascii="Arial" w:hAnsi="Arial" w:cs="Arial"/>
        </w:rPr>
        <w:t>A</w:t>
      </w:r>
      <w:r w:rsidR="00D20039">
        <w:rPr>
          <w:rFonts w:ascii="Arial" w:hAnsi="Arial" w:cs="Arial"/>
        </w:rPr>
        <w:t xml:space="preserve"> </w:t>
      </w:r>
      <w:r>
        <w:rPr>
          <w:rFonts w:ascii="Arial" w:hAnsi="Arial" w:cs="Arial"/>
        </w:rPr>
        <w:t>defined</w:t>
      </w:r>
      <w:r w:rsidR="00F27BB6">
        <w:rPr>
          <w:rFonts w:ascii="Arial" w:hAnsi="Arial" w:cs="Arial"/>
        </w:rPr>
        <w:t xml:space="preserve"> supralittoral bank </w:t>
      </w:r>
      <w:r>
        <w:rPr>
          <w:rFonts w:ascii="Arial" w:hAnsi="Arial" w:cs="Arial"/>
        </w:rPr>
        <w:t xml:space="preserve">that could </w:t>
      </w:r>
      <w:r w:rsidR="00F27BB6">
        <w:rPr>
          <w:rFonts w:ascii="Arial" w:hAnsi="Arial" w:cs="Arial"/>
        </w:rPr>
        <w:t xml:space="preserve">enable the construction of nests. </w:t>
      </w:r>
    </w:p>
    <w:p w14:paraId="0AC0A8A2" w14:textId="77777777" w:rsidR="007A3447" w:rsidRDefault="007A3447" w:rsidP="006F1FA2">
      <w:pPr>
        <w:spacing w:before="0" w:after="240"/>
        <w:rPr>
          <w:rFonts w:ascii="Arial" w:hAnsi="Arial" w:cs="Arial"/>
        </w:rPr>
      </w:pPr>
      <w:r>
        <w:rPr>
          <w:rFonts w:ascii="Arial" w:hAnsi="Arial" w:cs="Arial"/>
        </w:rPr>
        <w:t>H</w:t>
      </w:r>
      <w:r w:rsidRPr="007A3447">
        <w:rPr>
          <w:rFonts w:ascii="Arial" w:hAnsi="Arial" w:cs="Arial"/>
        </w:rPr>
        <w:t xml:space="preserve">abitat critical to survival </w:t>
      </w:r>
      <w:r>
        <w:rPr>
          <w:rFonts w:ascii="Arial" w:hAnsi="Arial" w:cs="Arial"/>
        </w:rPr>
        <w:t xml:space="preserve">of the water mouse </w:t>
      </w:r>
      <w:r w:rsidRPr="007A3447">
        <w:rPr>
          <w:rFonts w:ascii="Arial" w:hAnsi="Arial" w:cs="Arial"/>
        </w:rPr>
        <w:t xml:space="preserve">may not have </w:t>
      </w:r>
      <w:proofErr w:type="gramStart"/>
      <w:r w:rsidRPr="007A3447">
        <w:rPr>
          <w:rFonts w:ascii="Arial" w:hAnsi="Arial" w:cs="Arial"/>
        </w:rPr>
        <w:t>all of</w:t>
      </w:r>
      <w:proofErr w:type="gramEnd"/>
      <w:r w:rsidRPr="007A3447">
        <w:rPr>
          <w:rFonts w:ascii="Arial" w:hAnsi="Arial" w:cs="Arial"/>
        </w:rPr>
        <w:t xml:space="preserve"> these features </w:t>
      </w:r>
      <w:r>
        <w:rPr>
          <w:rFonts w:ascii="Arial" w:hAnsi="Arial" w:cs="Arial"/>
        </w:rPr>
        <w:t xml:space="preserve">and importantly </w:t>
      </w:r>
      <w:r w:rsidRPr="007A3447">
        <w:rPr>
          <w:rFonts w:ascii="Arial" w:hAnsi="Arial" w:cs="Arial"/>
        </w:rPr>
        <w:t>they may not be obvious to the inexperienced observer</w:t>
      </w:r>
      <w:r>
        <w:rPr>
          <w:rFonts w:ascii="Arial" w:hAnsi="Arial" w:cs="Arial"/>
        </w:rPr>
        <w:t xml:space="preserve"> (see section 4 on importance of surveys for the water mouse)</w:t>
      </w:r>
      <w:r w:rsidRPr="007A3447">
        <w:rPr>
          <w:rFonts w:ascii="Arial" w:hAnsi="Arial" w:cs="Arial"/>
        </w:rPr>
        <w:t>.</w:t>
      </w:r>
    </w:p>
    <w:p w14:paraId="1C11F524" w14:textId="77777777" w:rsidR="00CF045A" w:rsidRDefault="00F27BB6" w:rsidP="006F1FA2">
      <w:pPr>
        <w:spacing w:before="0" w:after="240"/>
        <w:rPr>
          <w:rFonts w:ascii="Arial" w:hAnsi="Arial" w:cs="Arial"/>
        </w:rPr>
      </w:pPr>
      <w:r w:rsidRPr="00F27BB6">
        <w:rPr>
          <w:rFonts w:ascii="Arial" w:hAnsi="Arial" w:cs="Arial"/>
        </w:rPr>
        <w:t xml:space="preserve">Direct or indirect impacts </w:t>
      </w:r>
      <w:r w:rsidR="00CF045A">
        <w:rPr>
          <w:rFonts w:ascii="Arial" w:hAnsi="Arial" w:cs="Arial"/>
        </w:rPr>
        <w:t xml:space="preserve">on </w:t>
      </w:r>
      <w:r w:rsidR="001E4740">
        <w:rPr>
          <w:rFonts w:ascii="Arial" w:hAnsi="Arial" w:cs="Arial"/>
        </w:rPr>
        <w:t xml:space="preserve">this </w:t>
      </w:r>
      <w:r w:rsidR="00CF045A">
        <w:rPr>
          <w:rFonts w:ascii="Arial" w:hAnsi="Arial" w:cs="Arial"/>
        </w:rPr>
        <w:t xml:space="preserve">habitat </w:t>
      </w:r>
      <w:r w:rsidR="00AF7B67">
        <w:rPr>
          <w:rFonts w:ascii="Arial" w:hAnsi="Arial" w:cs="Arial"/>
        </w:rPr>
        <w:t xml:space="preserve">may result from </w:t>
      </w:r>
      <w:r w:rsidR="00AF7B67">
        <w:rPr>
          <w:rFonts w:ascii="Arial" w:hAnsi="Arial" w:cs="Arial"/>
          <w:bCs/>
          <w:color w:val="000000"/>
        </w:rPr>
        <w:t xml:space="preserve">vegetation </w:t>
      </w:r>
      <w:r w:rsidR="00AF7B67">
        <w:rPr>
          <w:rFonts w:ascii="Arial" w:hAnsi="Arial" w:cs="Arial"/>
          <w:lang w:val="en-US" w:eastAsia="ja-JP"/>
        </w:rPr>
        <w:t>c</w:t>
      </w:r>
      <w:r w:rsidR="00AF7B67" w:rsidRPr="00294EFD">
        <w:rPr>
          <w:rFonts w:ascii="Arial" w:hAnsi="Arial" w:cs="Arial"/>
          <w:lang w:val="en-US" w:eastAsia="ja-JP"/>
        </w:rPr>
        <w:t>learing,</w:t>
      </w:r>
      <w:r w:rsidR="00AF7B67">
        <w:rPr>
          <w:rFonts w:ascii="Arial" w:hAnsi="Arial" w:cs="Arial"/>
          <w:lang w:val="en-US" w:eastAsia="ja-JP"/>
        </w:rPr>
        <w:t xml:space="preserve"> </w:t>
      </w:r>
      <w:r w:rsidR="00AF7B67" w:rsidRPr="00294EFD">
        <w:rPr>
          <w:rFonts w:ascii="Arial" w:hAnsi="Arial" w:cs="Arial"/>
          <w:lang w:val="en-US" w:eastAsia="ja-JP"/>
        </w:rPr>
        <w:t>drainage</w:t>
      </w:r>
      <w:r w:rsidR="00AF7B67">
        <w:rPr>
          <w:rFonts w:ascii="Arial" w:hAnsi="Arial" w:cs="Arial"/>
          <w:lang w:val="en-US" w:eastAsia="ja-JP"/>
        </w:rPr>
        <w:t xml:space="preserve"> works</w:t>
      </w:r>
      <w:r w:rsidR="00AF7B67" w:rsidRPr="00294EFD">
        <w:rPr>
          <w:rFonts w:ascii="Arial" w:hAnsi="Arial" w:cs="Arial"/>
          <w:lang w:val="en-US" w:eastAsia="ja-JP"/>
        </w:rPr>
        <w:t xml:space="preserve">, filling, </w:t>
      </w:r>
      <w:r w:rsidR="00CF045A">
        <w:rPr>
          <w:rFonts w:ascii="Arial" w:hAnsi="Arial" w:cs="Arial"/>
          <w:lang w:val="en-US" w:eastAsia="ja-JP"/>
        </w:rPr>
        <w:t xml:space="preserve">excavating, </w:t>
      </w:r>
      <w:r w:rsidR="00E35F32">
        <w:rPr>
          <w:rFonts w:ascii="Arial" w:hAnsi="Arial" w:cs="Arial"/>
          <w:lang w:val="en-US" w:eastAsia="ja-JP"/>
        </w:rPr>
        <w:t xml:space="preserve">increased freshwater surface run off, on shore </w:t>
      </w:r>
      <w:r w:rsidR="00AF7B67" w:rsidRPr="00294EFD">
        <w:rPr>
          <w:rFonts w:ascii="Arial" w:hAnsi="Arial" w:cs="Arial"/>
          <w:lang w:val="en-US" w:eastAsia="ja-JP"/>
        </w:rPr>
        <w:t>dredg</w:t>
      </w:r>
      <w:r w:rsidR="00E35F32">
        <w:rPr>
          <w:rFonts w:ascii="Arial" w:hAnsi="Arial" w:cs="Arial"/>
          <w:lang w:val="en-US" w:eastAsia="ja-JP"/>
        </w:rPr>
        <w:t>e disposal</w:t>
      </w:r>
      <w:r w:rsidR="00AF7B67" w:rsidRPr="00294EFD">
        <w:rPr>
          <w:rFonts w:ascii="Arial" w:hAnsi="Arial" w:cs="Arial"/>
          <w:lang w:val="en-US" w:eastAsia="ja-JP"/>
        </w:rPr>
        <w:t>, bunding</w:t>
      </w:r>
      <w:r w:rsidR="00AF7B67">
        <w:rPr>
          <w:rFonts w:ascii="Arial" w:hAnsi="Arial" w:cs="Arial"/>
          <w:lang w:val="en-US" w:eastAsia="ja-JP"/>
        </w:rPr>
        <w:t xml:space="preserve">, </w:t>
      </w:r>
      <w:r w:rsidR="00E35F32">
        <w:rPr>
          <w:rFonts w:ascii="Arial" w:hAnsi="Arial" w:cs="Arial"/>
          <w:lang w:val="en-US" w:eastAsia="ja-JP"/>
        </w:rPr>
        <w:t xml:space="preserve">cattle </w:t>
      </w:r>
      <w:r w:rsidR="00AF7B67" w:rsidRPr="00294EFD">
        <w:rPr>
          <w:rFonts w:ascii="Arial" w:hAnsi="Arial" w:cs="Arial"/>
          <w:lang w:val="en-US" w:eastAsia="ja-JP"/>
        </w:rPr>
        <w:t>grazing</w:t>
      </w:r>
      <w:r w:rsidR="00CF045A">
        <w:rPr>
          <w:rFonts w:ascii="Arial" w:hAnsi="Arial" w:cs="Arial"/>
          <w:lang w:val="en-US" w:eastAsia="ja-JP"/>
        </w:rPr>
        <w:t xml:space="preserve">, chemical spraying, recreational </w:t>
      </w:r>
      <w:r w:rsidR="00E35F32">
        <w:rPr>
          <w:rFonts w:ascii="Arial" w:hAnsi="Arial" w:cs="Arial"/>
          <w:lang w:val="en-US" w:eastAsia="ja-JP"/>
        </w:rPr>
        <w:t xml:space="preserve">vehicle </w:t>
      </w:r>
      <w:r w:rsidR="00190821">
        <w:rPr>
          <w:rFonts w:ascii="Arial" w:hAnsi="Arial" w:cs="Arial"/>
          <w:lang w:val="en-US" w:eastAsia="ja-JP"/>
        </w:rPr>
        <w:t xml:space="preserve">activities, weed or feral animal invasion </w:t>
      </w:r>
      <w:r w:rsidR="00AF7B67">
        <w:rPr>
          <w:rFonts w:ascii="Arial" w:hAnsi="Arial" w:cs="Arial"/>
          <w:lang w:val="en-US" w:eastAsia="ja-JP"/>
        </w:rPr>
        <w:t xml:space="preserve">or potential flooding in, adjacent </w:t>
      </w:r>
      <w:r w:rsidR="003803B9">
        <w:rPr>
          <w:rFonts w:ascii="Arial" w:hAnsi="Arial" w:cs="Arial"/>
          <w:lang w:val="en-US" w:eastAsia="ja-JP"/>
        </w:rPr>
        <w:t xml:space="preserve">to </w:t>
      </w:r>
      <w:r w:rsidR="00AF7B67">
        <w:rPr>
          <w:rFonts w:ascii="Arial" w:hAnsi="Arial" w:cs="Arial"/>
          <w:lang w:val="en-US" w:eastAsia="ja-JP"/>
        </w:rPr>
        <w:t xml:space="preserve">or nearby </w:t>
      </w:r>
      <w:r w:rsidR="001E4740">
        <w:rPr>
          <w:rFonts w:ascii="Arial" w:hAnsi="Arial" w:cs="Arial"/>
          <w:lang w:val="en-US" w:eastAsia="ja-JP"/>
        </w:rPr>
        <w:t xml:space="preserve">this </w:t>
      </w:r>
      <w:r w:rsidR="00AF7B67">
        <w:rPr>
          <w:rFonts w:ascii="Arial" w:hAnsi="Arial" w:cs="Arial"/>
          <w:lang w:val="en-US" w:eastAsia="ja-JP"/>
        </w:rPr>
        <w:t>habitat</w:t>
      </w:r>
      <w:r w:rsidR="00CF045A">
        <w:rPr>
          <w:rFonts w:ascii="Arial" w:hAnsi="Arial" w:cs="Arial"/>
          <w:lang w:val="en-US" w:eastAsia="ja-JP"/>
        </w:rPr>
        <w:t xml:space="preserve">.  </w:t>
      </w:r>
    </w:p>
    <w:p w14:paraId="77F638F2" w14:textId="77777777" w:rsidR="00A90945" w:rsidRPr="00A42B84" w:rsidRDefault="00CF045A" w:rsidP="004A1A62">
      <w:pPr>
        <w:spacing w:before="0" w:after="240"/>
        <w:rPr>
          <w:rFonts w:ascii="Arial" w:hAnsi="Arial" w:cs="Arial"/>
          <w:color w:val="17365D"/>
          <w:sz w:val="36"/>
          <w:szCs w:val="36"/>
        </w:rPr>
      </w:pPr>
      <w:r>
        <w:rPr>
          <w:rFonts w:ascii="Arial" w:hAnsi="Arial" w:cs="Arial"/>
          <w:color w:val="17365D"/>
          <w:sz w:val="36"/>
          <w:szCs w:val="36"/>
        </w:rPr>
        <w:t>Section 3</w:t>
      </w:r>
      <w:r w:rsidR="00A90945" w:rsidRPr="00A42B84">
        <w:rPr>
          <w:rFonts w:ascii="Arial" w:hAnsi="Arial" w:cs="Arial"/>
          <w:color w:val="17365D"/>
          <w:sz w:val="36"/>
          <w:szCs w:val="36"/>
        </w:rPr>
        <w:t>:</w:t>
      </w:r>
      <w:r w:rsidR="00A90945">
        <w:rPr>
          <w:rFonts w:ascii="Arial" w:hAnsi="Arial" w:cs="Arial"/>
          <w:color w:val="17365D"/>
          <w:sz w:val="36"/>
          <w:szCs w:val="36"/>
        </w:rPr>
        <w:t xml:space="preserve"> </w:t>
      </w:r>
      <w:r w:rsidR="00DE2DFA" w:rsidRPr="00DE2DFA">
        <w:rPr>
          <w:rFonts w:ascii="Arial" w:hAnsi="Arial" w:cs="Arial"/>
          <w:color w:val="17365D"/>
          <w:sz w:val="36"/>
          <w:szCs w:val="36"/>
        </w:rPr>
        <w:t>Will your action affect any suitable habitat for the water mous</w:t>
      </w:r>
      <w:r w:rsidR="00DE2DFA">
        <w:rPr>
          <w:rFonts w:ascii="Arial" w:hAnsi="Arial" w:cs="Arial"/>
          <w:color w:val="17365D"/>
          <w:sz w:val="36"/>
          <w:szCs w:val="36"/>
        </w:rPr>
        <w:t>e either directly or indirectly?</w:t>
      </w:r>
    </w:p>
    <w:p w14:paraId="3BF39812" w14:textId="77777777" w:rsidR="00CF045A" w:rsidRDefault="00C110CD">
      <w:pPr>
        <w:rPr>
          <w:rFonts w:ascii="Arial" w:hAnsi="Arial" w:cs="Arial"/>
        </w:rPr>
      </w:pPr>
      <w:r w:rsidRPr="00C110CD">
        <w:rPr>
          <w:rFonts w:ascii="Arial" w:hAnsi="Arial" w:cs="Arial"/>
        </w:rPr>
        <w:t xml:space="preserve">The water mouse </w:t>
      </w:r>
      <w:r w:rsidR="0086221A">
        <w:rPr>
          <w:rFonts w:ascii="Arial" w:hAnsi="Arial" w:cs="Arial"/>
        </w:rPr>
        <w:t xml:space="preserve">has been recorded </w:t>
      </w:r>
      <w:r w:rsidRPr="00C110CD">
        <w:rPr>
          <w:rFonts w:ascii="Arial" w:hAnsi="Arial" w:cs="Arial"/>
        </w:rPr>
        <w:t>in three regions of coastal Australia</w:t>
      </w:r>
      <w:r w:rsidR="00190821">
        <w:rPr>
          <w:rFonts w:ascii="Arial" w:hAnsi="Arial" w:cs="Arial"/>
        </w:rPr>
        <w:t xml:space="preserve">. Between these regions there is potential </w:t>
      </w:r>
      <w:r w:rsidR="002E0FA0">
        <w:rPr>
          <w:rFonts w:ascii="Arial" w:hAnsi="Arial" w:cs="Arial"/>
        </w:rPr>
        <w:t xml:space="preserve">for </w:t>
      </w:r>
      <w:r w:rsidR="00F7509F">
        <w:rPr>
          <w:rFonts w:ascii="Arial" w:hAnsi="Arial" w:cs="Arial"/>
        </w:rPr>
        <w:t xml:space="preserve">further </w:t>
      </w:r>
      <w:r w:rsidR="00190821">
        <w:rPr>
          <w:rFonts w:ascii="Arial" w:hAnsi="Arial" w:cs="Arial"/>
        </w:rPr>
        <w:t xml:space="preserve">discoveries and increased </w:t>
      </w:r>
      <w:r w:rsidR="00215F85">
        <w:rPr>
          <w:rFonts w:ascii="Arial" w:hAnsi="Arial" w:cs="Arial"/>
        </w:rPr>
        <w:t xml:space="preserve">knowledge of habitat critical to the survival of the water mouse </w:t>
      </w:r>
      <w:r w:rsidR="00CF045A">
        <w:rPr>
          <w:rFonts w:ascii="Arial" w:hAnsi="Arial" w:cs="Arial"/>
        </w:rPr>
        <w:t>(see Map</w:t>
      </w:r>
      <w:r w:rsidR="00C829EF">
        <w:rPr>
          <w:rFonts w:ascii="Arial" w:hAnsi="Arial" w:cs="Arial"/>
        </w:rPr>
        <w:t>s</w:t>
      </w:r>
      <w:r w:rsidR="00CF045A">
        <w:rPr>
          <w:rFonts w:ascii="Arial" w:hAnsi="Arial" w:cs="Arial"/>
        </w:rPr>
        <w:t xml:space="preserve"> 1</w:t>
      </w:r>
      <w:r w:rsidR="00C829EF">
        <w:rPr>
          <w:rFonts w:ascii="Arial" w:hAnsi="Arial" w:cs="Arial"/>
        </w:rPr>
        <w:t>-5</w:t>
      </w:r>
      <w:r w:rsidR="00CF045A">
        <w:rPr>
          <w:rFonts w:ascii="Arial" w:hAnsi="Arial" w:cs="Arial"/>
        </w:rPr>
        <w:t xml:space="preserve">). </w:t>
      </w:r>
    </w:p>
    <w:p w14:paraId="0B1DC3A2" w14:textId="77777777" w:rsidR="00CF045A" w:rsidRDefault="000325B4">
      <w:pPr>
        <w:rPr>
          <w:rFonts w:ascii="Arial" w:hAnsi="Arial" w:cs="Arial"/>
        </w:rPr>
      </w:pPr>
      <w:r>
        <w:rPr>
          <w:rFonts w:ascii="Arial" w:hAnsi="Arial" w:cs="Arial"/>
        </w:rPr>
        <w:t xml:space="preserve">The water mouse </w:t>
      </w:r>
      <w:r w:rsidR="00581A5E">
        <w:rPr>
          <w:rFonts w:ascii="Arial" w:hAnsi="Arial" w:cs="Arial"/>
        </w:rPr>
        <w:t xml:space="preserve">primarily </w:t>
      </w:r>
      <w:r>
        <w:rPr>
          <w:rFonts w:ascii="Arial" w:hAnsi="Arial" w:cs="Arial"/>
        </w:rPr>
        <w:t xml:space="preserve">forages </w:t>
      </w:r>
      <w:r w:rsidR="00E35F32">
        <w:rPr>
          <w:rFonts w:ascii="Arial" w:hAnsi="Arial" w:cs="Arial"/>
        </w:rPr>
        <w:t xml:space="preserve">at night </w:t>
      </w:r>
      <w:r w:rsidR="00581A5E">
        <w:rPr>
          <w:rFonts w:ascii="Arial" w:hAnsi="Arial" w:cs="Arial"/>
        </w:rPr>
        <w:t xml:space="preserve">in the intertidal zone, particularly </w:t>
      </w:r>
      <w:r>
        <w:rPr>
          <w:rFonts w:ascii="Arial" w:hAnsi="Arial" w:cs="Arial"/>
        </w:rPr>
        <w:t>amongst mangroves</w:t>
      </w:r>
      <w:r w:rsidR="00581A5E">
        <w:rPr>
          <w:rFonts w:ascii="Arial" w:hAnsi="Arial" w:cs="Arial"/>
        </w:rPr>
        <w:t>,</w:t>
      </w:r>
      <w:r>
        <w:rPr>
          <w:rFonts w:ascii="Arial" w:hAnsi="Arial" w:cs="Arial"/>
        </w:rPr>
        <w:t xml:space="preserve"> at low tide, preying on crustaceans, molluscs and flatworms</w:t>
      </w:r>
      <w:r w:rsidR="00581A5E">
        <w:rPr>
          <w:rFonts w:ascii="Arial" w:hAnsi="Arial" w:cs="Arial"/>
        </w:rPr>
        <w:t>. It</w:t>
      </w:r>
      <w:r w:rsidR="00D20039">
        <w:rPr>
          <w:rFonts w:ascii="Arial" w:hAnsi="Arial" w:cs="Arial"/>
        </w:rPr>
        <w:t xml:space="preserve"> </w:t>
      </w:r>
      <w:r w:rsidR="00581A5E">
        <w:rPr>
          <w:rFonts w:ascii="Arial" w:hAnsi="Arial" w:cs="Arial"/>
        </w:rPr>
        <w:t xml:space="preserve">nests </w:t>
      </w:r>
      <w:r>
        <w:rPr>
          <w:rFonts w:ascii="Arial" w:hAnsi="Arial" w:cs="Arial"/>
        </w:rPr>
        <w:t xml:space="preserve">either in muddy tunnels in banks, mud nests </w:t>
      </w:r>
      <w:r w:rsidR="00C67BF0" w:rsidRPr="00C67BF0">
        <w:rPr>
          <w:rFonts w:ascii="Arial" w:hAnsi="Arial" w:cs="Arial"/>
        </w:rPr>
        <w:t xml:space="preserve">including termite-like mounds and mud ramps built within the buttress roots of mangroves </w:t>
      </w:r>
      <w:r>
        <w:rPr>
          <w:rFonts w:ascii="Arial" w:hAnsi="Arial" w:cs="Arial"/>
        </w:rPr>
        <w:t xml:space="preserve">or </w:t>
      </w:r>
      <w:r w:rsidR="00FA4D24">
        <w:rPr>
          <w:rFonts w:ascii="Arial" w:hAnsi="Arial" w:cs="Arial"/>
        </w:rPr>
        <w:t xml:space="preserve">in </w:t>
      </w:r>
      <w:r>
        <w:rPr>
          <w:rFonts w:ascii="Arial" w:hAnsi="Arial" w:cs="Arial"/>
        </w:rPr>
        <w:t xml:space="preserve">tree hollows during high tides. </w:t>
      </w:r>
      <w:r w:rsidR="001E4740">
        <w:rPr>
          <w:rFonts w:ascii="Arial" w:hAnsi="Arial" w:cs="Arial"/>
        </w:rPr>
        <w:t xml:space="preserve">Its habitat can differ </w:t>
      </w:r>
      <w:r w:rsidR="00581A5E">
        <w:rPr>
          <w:rFonts w:ascii="Arial" w:hAnsi="Arial" w:cs="Arial"/>
        </w:rPr>
        <w:t xml:space="preserve">within and </w:t>
      </w:r>
      <w:r w:rsidR="001E4740">
        <w:rPr>
          <w:rFonts w:ascii="Arial" w:hAnsi="Arial" w:cs="Arial"/>
        </w:rPr>
        <w:t xml:space="preserve">across </w:t>
      </w:r>
      <w:proofErr w:type="gramStart"/>
      <w:r w:rsidR="001E4740">
        <w:rPr>
          <w:rFonts w:ascii="Arial" w:hAnsi="Arial" w:cs="Arial"/>
        </w:rPr>
        <w:t>regions</w:t>
      </w:r>
      <w:proofErr w:type="gramEnd"/>
      <w:r w:rsidR="001E4740">
        <w:rPr>
          <w:rFonts w:ascii="Arial" w:hAnsi="Arial" w:cs="Arial"/>
        </w:rPr>
        <w:t xml:space="preserve"> but it essentially </w:t>
      </w:r>
      <w:r w:rsidR="001E4740" w:rsidRPr="001E4740">
        <w:rPr>
          <w:rFonts w:ascii="Arial" w:hAnsi="Arial" w:cs="Arial"/>
        </w:rPr>
        <w:t>depends on mangrove communities and associated saltmarsh, sedgelands</w:t>
      </w:r>
      <w:r w:rsidR="00581A5E">
        <w:rPr>
          <w:rFonts w:ascii="Arial" w:hAnsi="Arial" w:cs="Arial"/>
        </w:rPr>
        <w:t xml:space="preserve"> and</w:t>
      </w:r>
      <w:r w:rsidR="001E4740" w:rsidRPr="001E4740">
        <w:rPr>
          <w:rFonts w:ascii="Arial" w:hAnsi="Arial" w:cs="Arial"/>
        </w:rPr>
        <w:t xml:space="preserve"> clay pans, </w:t>
      </w:r>
      <w:r w:rsidR="00581A5E">
        <w:rPr>
          <w:rFonts w:ascii="Arial" w:hAnsi="Arial" w:cs="Arial"/>
        </w:rPr>
        <w:t xml:space="preserve">as well as coastal </w:t>
      </w:r>
      <w:r w:rsidR="001E4740" w:rsidRPr="001E4740">
        <w:rPr>
          <w:rFonts w:ascii="Arial" w:hAnsi="Arial" w:cs="Arial"/>
        </w:rPr>
        <w:t xml:space="preserve">heathlands and freshwater wetlands (see Figure </w:t>
      </w:r>
      <w:r w:rsidR="00E97256">
        <w:rPr>
          <w:rFonts w:ascii="Arial" w:hAnsi="Arial" w:cs="Arial"/>
        </w:rPr>
        <w:t>2</w:t>
      </w:r>
      <w:r w:rsidR="001E4740" w:rsidRPr="001E4740">
        <w:rPr>
          <w:rFonts w:ascii="Arial" w:hAnsi="Arial" w:cs="Arial"/>
        </w:rPr>
        <w:t>).</w:t>
      </w:r>
    </w:p>
    <w:p w14:paraId="0FE6D035" w14:textId="77777777" w:rsidR="000325B4" w:rsidRDefault="00143C39">
      <w:pPr>
        <w:rPr>
          <w:rFonts w:ascii="Arial" w:hAnsi="Arial" w:cs="Arial"/>
        </w:rPr>
      </w:pPr>
      <w:r>
        <w:rPr>
          <w:rFonts w:ascii="Arial" w:hAnsi="Arial" w:cs="Arial"/>
        </w:rPr>
        <w:t xml:space="preserve">If your action may affect any suitable </w:t>
      </w:r>
      <w:r w:rsidR="001E4740">
        <w:rPr>
          <w:rFonts w:ascii="Arial" w:hAnsi="Arial" w:cs="Arial"/>
        </w:rPr>
        <w:t xml:space="preserve">water mouse </w:t>
      </w:r>
      <w:r>
        <w:rPr>
          <w:rFonts w:ascii="Arial" w:hAnsi="Arial" w:cs="Arial"/>
        </w:rPr>
        <w:t xml:space="preserve">habitat then targeted surveys should be undertaken to confirm if </w:t>
      </w:r>
      <w:r w:rsidR="00F25FD9">
        <w:rPr>
          <w:rFonts w:ascii="Arial" w:hAnsi="Arial" w:cs="Arial"/>
        </w:rPr>
        <w:t xml:space="preserve">habitat to be affected is </w:t>
      </w:r>
      <w:r>
        <w:rPr>
          <w:rFonts w:ascii="Arial" w:hAnsi="Arial" w:cs="Arial"/>
        </w:rPr>
        <w:t>habitat critical to the survival of the water mouse</w:t>
      </w:r>
      <w:r w:rsidR="00F7509F">
        <w:rPr>
          <w:rFonts w:ascii="Arial" w:hAnsi="Arial" w:cs="Arial"/>
        </w:rPr>
        <w:t>.</w:t>
      </w:r>
      <w:r w:rsidR="001E4740">
        <w:rPr>
          <w:rFonts w:ascii="Arial" w:hAnsi="Arial" w:cs="Arial"/>
        </w:rPr>
        <w:t xml:space="preserve"> </w:t>
      </w:r>
      <w:r w:rsidR="00F7509F">
        <w:rPr>
          <w:rFonts w:ascii="Arial" w:hAnsi="Arial" w:cs="Arial"/>
        </w:rPr>
        <w:t>Further</w:t>
      </w:r>
      <w:r w:rsidR="00C1556E">
        <w:rPr>
          <w:rFonts w:ascii="Arial" w:hAnsi="Arial" w:cs="Arial"/>
        </w:rPr>
        <w:t xml:space="preserve"> </w:t>
      </w:r>
      <w:r w:rsidR="00F7509F">
        <w:rPr>
          <w:rFonts w:ascii="Arial" w:hAnsi="Arial" w:cs="Arial"/>
        </w:rPr>
        <w:t xml:space="preserve">habitat </w:t>
      </w:r>
      <w:r w:rsidR="00F25FD9">
        <w:rPr>
          <w:rFonts w:ascii="Arial" w:hAnsi="Arial" w:cs="Arial"/>
        </w:rPr>
        <w:t xml:space="preserve">information </w:t>
      </w:r>
      <w:r w:rsidR="00834215">
        <w:rPr>
          <w:rFonts w:ascii="Arial" w:hAnsi="Arial" w:cs="Arial"/>
        </w:rPr>
        <w:t xml:space="preserve">that </w:t>
      </w:r>
      <w:r>
        <w:rPr>
          <w:rFonts w:ascii="Arial" w:hAnsi="Arial" w:cs="Arial"/>
        </w:rPr>
        <w:t>could help with planning surveys for th</w:t>
      </w:r>
      <w:r w:rsidR="00F7509F">
        <w:rPr>
          <w:rFonts w:ascii="Arial" w:hAnsi="Arial" w:cs="Arial"/>
        </w:rPr>
        <w:t>e</w:t>
      </w:r>
      <w:r>
        <w:rPr>
          <w:rFonts w:ascii="Arial" w:hAnsi="Arial" w:cs="Arial"/>
        </w:rPr>
        <w:t xml:space="preserve"> water mouse </w:t>
      </w:r>
      <w:r w:rsidR="000325B4">
        <w:rPr>
          <w:rFonts w:ascii="Arial" w:hAnsi="Arial" w:cs="Arial"/>
        </w:rPr>
        <w:t>is provided in the Department</w:t>
      </w:r>
      <w:r w:rsidR="00834215">
        <w:rPr>
          <w:rFonts w:ascii="Arial" w:hAnsi="Arial" w:cs="Arial"/>
        </w:rPr>
        <w:t>’</w:t>
      </w:r>
      <w:r w:rsidR="000325B4">
        <w:rPr>
          <w:rFonts w:ascii="Arial" w:hAnsi="Arial" w:cs="Arial"/>
        </w:rPr>
        <w:t xml:space="preserve">s </w:t>
      </w:r>
      <w:hyperlink r:id="rId18" w:history="1">
        <w:r w:rsidR="000325B4">
          <w:rPr>
            <w:rStyle w:val="Hyperlink"/>
            <w:rFonts w:ascii="Arial" w:hAnsi="Arial" w:cs="Arial"/>
          </w:rPr>
          <w:t>SPRAT</w:t>
        </w:r>
      </w:hyperlink>
      <w:r w:rsidR="000325B4">
        <w:rPr>
          <w:rFonts w:ascii="Arial" w:hAnsi="Arial" w:cs="Arial"/>
        </w:rPr>
        <w:t xml:space="preserve"> </w:t>
      </w:r>
      <w:r w:rsidR="00F7509F">
        <w:rPr>
          <w:rFonts w:ascii="Arial" w:hAnsi="Arial" w:cs="Arial"/>
        </w:rPr>
        <w:t>profile for the water mouse</w:t>
      </w:r>
      <w:r w:rsidR="000325B4">
        <w:rPr>
          <w:rFonts w:ascii="Arial" w:hAnsi="Arial" w:cs="Arial"/>
        </w:rPr>
        <w:t xml:space="preserve">. </w:t>
      </w:r>
    </w:p>
    <w:p w14:paraId="24CE3721" w14:textId="77777777" w:rsidR="0070703C" w:rsidRDefault="0070703C">
      <w:pPr>
        <w:rPr>
          <w:rFonts w:ascii="Arial" w:hAnsi="Arial" w:cs="Arial"/>
        </w:rPr>
      </w:pPr>
    </w:p>
    <w:p w14:paraId="1625B778" w14:textId="77777777" w:rsidR="00190821" w:rsidRPr="008C7771" w:rsidRDefault="00C829EF" w:rsidP="00190821">
      <w:pPr>
        <w:rPr>
          <w:rFonts w:ascii="Arial" w:hAnsi="Arial" w:cs="Arial"/>
          <w:color w:val="17365D"/>
          <w:sz w:val="28"/>
          <w:szCs w:val="28"/>
        </w:rPr>
      </w:pPr>
      <w:r>
        <w:rPr>
          <w:rFonts w:ascii="Arial" w:hAnsi="Arial" w:cs="Arial"/>
          <w:color w:val="17365D"/>
          <w:sz w:val="28"/>
          <w:szCs w:val="28"/>
        </w:rPr>
        <w:lastRenderedPageBreak/>
        <w:t>Map</w:t>
      </w:r>
      <w:r w:rsidR="00190821" w:rsidRPr="008C7771">
        <w:rPr>
          <w:rFonts w:ascii="Arial" w:hAnsi="Arial" w:cs="Arial"/>
          <w:color w:val="17365D"/>
          <w:sz w:val="28"/>
          <w:szCs w:val="28"/>
        </w:rPr>
        <w:t xml:space="preserve"> 1 </w:t>
      </w:r>
      <w:r w:rsidR="00190821" w:rsidRPr="008C7771">
        <w:rPr>
          <w:rFonts w:ascii="Arial" w:hAnsi="Arial" w:cs="Arial"/>
          <w:color w:val="17365D"/>
          <w:sz w:val="28"/>
          <w:szCs w:val="28"/>
        </w:rPr>
        <w:tab/>
        <w:t xml:space="preserve">Indicative distribution of the water mouse </w:t>
      </w:r>
      <w:r w:rsidR="009F1F59">
        <w:rPr>
          <w:rFonts w:ascii="Arial" w:hAnsi="Arial" w:cs="Arial"/>
          <w:color w:val="17365D"/>
          <w:sz w:val="28"/>
          <w:szCs w:val="28"/>
        </w:rPr>
        <w:t>in Australia</w:t>
      </w:r>
    </w:p>
    <w:p w14:paraId="3FFC3F33" w14:textId="77777777" w:rsidR="00190821" w:rsidRDefault="00713042" w:rsidP="00190821">
      <w:pPr>
        <w:ind w:left="1440" w:hanging="1440"/>
        <w:jc w:val="both"/>
        <w:rPr>
          <w:rFonts w:ascii="Arial" w:hAnsi="Arial" w:cs="Arial"/>
          <w:b/>
        </w:rPr>
      </w:pPr>
      <w:r>
        <w:rPr>
          <w:rFonts w:ascii="Arial" w:hAnsi="Arial" w:cs="Arial"/>
          <w:b/>
        </w:rPr>
        <w:pict w14:anchorId="084869DD">
          <v:shape id="_x0000_i1028" type="#_x0000_t75" style="width:415.2pt;height:565.2pt">
            <v:imagedata r:id="rId19" o:title="a4map_xeromys_myoides"/>
          </v:shape>
        </w:pict>
      </w:r>
    </w:p>
    <w:p w14:paraId="4B1161BE" w14:textId="77777777" w:rsidR="001E4740" w:rsidRDefault="001E4740">
      <w:pPr>
        <w:rPr>
          <w:rFonts w:ascii="Arial" w:hAnsi="Arial" w:cs="Arial"/>
          <w:color w:val="17365D"/>
          <w:sz w:val="28"/>
          <w:szCs w:val="28"/>
        </w:rPr>
      </w:pPr>
    </w:p>
    <w:p w14:paraId="74DF842C" w14:textId="77777777" w:rsidR="001E4740" w:rsidRDefault="001E4740">
      <w:pPr>
        <w:rPr>
          <w:rFonts w:ascii="Arial" w:hAnsi="Arial" w:cs="Arial"/>
          <w:color w:val="17365D"/>
          <w:sz w:val="28"/>
          <w:szCs w:val="28"/>
        </w:rPr>
      </w:pPr>
    </w:p>
    <w:p w14:paraId="3DDE7722" w14:textId="77777777" w:rsidR="00C829EF" w:rsidRDefault="00C829EF">
      <w:pPr>
        <w:rPr>
          <w:rFonts w:ascii="Arial" w:hAnsi="Arial" w:cs="Arial"/>
          <w:color w:val="17365D"/>
          <w:sz w:val="28"/>
          <w:szCs w:val="28"/>
        </w:rPr>
      </w:pPr>
      <w:r>
        <w:rPr>
          <w:rFonts w:ascii="Arial" w:hAnsi="Arial" w:cs="Arial"/>
          <w:color w:val="17365D"/>
          <w:sz w:val="28"/>
          <w:szCs w:val="28"/>
        </w:rPr>
        <w:t xml:space="preserve">Map 2 </w:t>
      </w:r>
      <w:r w:rsidRPr="008C7771">
        <w:rPr>
          <w:rFonts w:ascii="Arial" w:hAnsi="Arial" w:cs="Arial"/>
          <w:color w:val="17365D"/>
          <w:sz w:val="28"/>
          <w:szCs w:val="28"/>
        </w:rPr>
        <w:t>Indicative distribution of the water mouse</w:t>
      </w:r>
      <w:r>
        <w:rPr>
          <w:rFonts w:ascii="Arial" w:hAnsi="Arial" w:cs="Arial"/>
          <w:color w:val="17365D"/>
          <w:sz w:val="28"/>
          <w:szCs w:val="28"/>
        </w:rPr>
        <w:t xml:space="preserve"> in south-east Queensland</w:t>
      </w:r>
    </w:p>
    <w:p w14:paraId="1A8D239A" w14:textId="77777777" w:rsidR="00C829EF" w:rsidRDefault="00713042">
      <w:pPr>
        <w:rPr>
          <w:rFonts w:ascii="Arial" w:hAnsi="Arial" w:cs="Arial"/>
          <w:color w:val="17365D"/>
          <w:sz w:val="28"/>
          <w:szCs w:val="28"/>
        </w:rPr>
      </w:pPr>
      <w:r>
        <w:rPr>
          <w:rFonts w:ascii="Arial" w:hAnsi="Arial" w:cs="Arial"/>
          <w:color w:val="17365D"/>
          <w:sz w:val="28"/>
          <w:szCs w:val="28"/>
        </w:rPr>
        <w:lastRenderedPageBreak/>
        <w:pict w14:anchorId="54B83D82">
          <v:shape id="_x0000_i1029" type="#_x0000_t75" style="width:415.2pt;height:565.2pt">
            <v:imagedata r:id="rId20" o:title="a4map_xeromys_myoides_01seqld"/>
          </v:shape>
        </w:pict>
      </w:r>
    </w:p>
    <w:p w14:paraId="339B9307" w14:textId="77777777" w:rsidR="00C829EF" w:rsidRDefault="00C829EF">
      <w:pPr>
        <w:rPr>
          <w:rFonts w:ascii="Arial" w:hAnsi="Arial" w:cs="Arial"/>
          <w:color w:val="17365D"/>
          <w:sz w:val="28"/>
          <w:szCs w:val="28"/>
        </w:rPr>
      </w:pPr>
    </w:p>
    <w:p w14:paraId="72644357" w14:textId="77777777" w:rsidR="00C829EF" w:rsidRDefault="00C829EF">
      <w:pPr>
        <w:rPr>
          <w:rFonts w:ascii="Arial" w:hAnsi="Arial" w:cs="Arial"/>
          <w:color w:val="17365D"/>
          <w:sz w:val="28"/>
          <w:szCs w:val="28"/>
        </w:rPr>
      </w:pPr>
    </w:p>
    <w:p w14:paraId="0B784B9B" w14:textId="77777777" w:rsidR="00267E55" w:rsidRDefault="00267E55">
      <w:pPr>
        <w:rPr>
          <w:rFonts w:ascii="Arial" w:hAnsi="Arial" w:cs="Arial"/>
          <w:color w:val="17365D"/>
          <w:sz w:val="28"/>
          <w:szCs w:val="28"/>
        </w:rPr>
      </w:pPr>
    </w:p>
    <w:p w14:paraId="20F93B79" w14:textId="77777777" w:rsidR="00267E55" w:rsidRDefault="00267E55">
      <w:pPr>
        <w:rPr>
          <w:rFonts w:ascii="Arial" w:hAnsi="Arial" w:cs="Arial"/>
          <w:color w:val="17365D"/>
          <w:sz w:val="28"/>
          <w:szCs w:val="28"/>
        </w:rPr>
      </w:pPr>
    </w:p>
    <w:p w14:paraId="146B5359" w14:textId="77777777" w:rsidR="00C829EF" w:rsidRDefault="00C829EF">
      <w:pPr>
        <w:rPr>
          <w:rFonts w:ascii="Arial" w:hAnsi="Arial" w:cs="Arial"/>
          <w:color w:val="17365D"/>
          <w:sz w:val="28"/>
          <w:szCs w:val="28"/>
        </w:rPr>
      </w:pPr>
      <w:r>
        <w:rPr>
          <w:rFonts w:ascii="Arial" w:hAnsi="Arial" w:cs="Arial"/>
          <w:color w:val="17365D"/>
          <w:sz w:val="28"/>
          <w:szCs w:val="28"/>
        </w:rPr>
        <w:t xml:space="preserve">Map 3 </w:t>
      </w:r>
      <w:r w:rsidRPr="008C7771">
        <w:rPr>
          <w:rFonts w:ascii="Arial" w:hAnsi="Arial" w:cs="Arial"/>
          <w:color w:val="17365D"/>
          <w:sz w:val="28"/>
          <w:szCs w:val="28"/>
        </w:rPr>
        <w:t>Indicative distribution of the water mouse</w:t>
      </w:r>
      <w:r>
        <w:rPr>
          <w:rFonts w:ascii="Arial" w:hAnsi="Arial" w:cs="Arial"/>
          <w:color w:val="17365D"/>
          <w:sz w:val="28"/>
          <w:szCs w:val="28"/>
        </w:rPr>
        <w:t xml:space="preserve"> between </w:t>
      </w:r>
      <w:r w:rsidR="002670EC">
        <w:rPr>
          <w:rFonts w:ascii="Arial" w:hAnsi="Arial" w:cs="Arial"/>
          <w:color w:val="17365D"/>
          <w:sz w:val="28"/>
          <w:szCs w:val="28"/>
        </w:rPr>
        <w:t>Wide Bay and Shoalwater Bay, Queensland</w:t>
      </w:r>
      <w:r>
        <w:rPr>
          <w:rFonts w:ascii="Arial" w:hAnsi="Arial" w:cs="Arial"/>
          <w:color w:val="17365D"/>
          <w:sz w:val="28"/>
          <w:szCs w:val="28"/>
        </w:rPr>
        <w:t xml:space="preserve"> </w:t>
      </w:r>
    </w:p>
    <w:p w14:paraId="74692E42" w14:textId="77777777" w:rsidR="00C829EF" w:rsidRDefault="00713042">
      <w:pPr>
        <w:rPr>
          <w:rFonts w:ascii="Arial" w:hAnsi="Arial" w:cs="Arial"/>
          <w:color w:val="17365D"/>
          <w:sz w:val="28"/>
          <w:szCs w:val="28"/>
        </w:rPr>
      </w:pPr>
      <w:r>
        <w:rPr>
          <w:rFonts w:ascii="Arial" w:hAnsi="Arial" w:cs="Arial"/>
          <w:color w:val="17365D"/>
          <w:sz w:val="28"/>
          <w:szCs w:val="28"/>
        </w:rPr>
        <w:lastRenderedPageBreak/>
        <w:pict w14:anchorId="3B1C82A3">
          <v:shape id="_x0000_i1030" type="#_x0000_t75" style="width:415.2pt;height:564.6pt">
            <v:imagedata r:id="rId21" o:title="a4map_xeromys_myoides_02gladstone"/>
          </v:shape>
        </w:pict>
      </w:r>
    </w:p>
    <w:p w14:paraId="02208B46" w14:textId="77777777" w:rsidR="00C829EF" w:rsidRDefault="00C829EF">
      <w:pPr>
        <w:rPr>
          <w:rFonts w:ascii="Arial" w:hAnsi="Arial" w:cs="Arial"/>
          <w:color w:val="17365D"/>
          <w:sz w:val="28"/>
          <w:szCs w:val="28"/>
        </w:rPr>
      </w:pPr>
    </w:p>
    <w:p w14:paraId="358BA21F" w14:textId="77777777" w:rsidR="00C829EF" w:rsidRDefault="00C829EF">
      <w:pPr>
        <w:rPr>
          <w:rFonts w:ascii="Arial" w:hAnsi="Arial" w:cs="Arial"/>
          <w:color w:val="17365D"/>
          <w:sz w:val="28"/>
          <w:szCs w:val="28"/>
        </w:rPr>
      </w:pPr>
    </w:p>
    <w:p w14:paraId="48D740C0" w14:textId="77777777" w:rsidR="00267E55" w:rsidRDefault="00267E55">
      <w:pPr>
        <w:rPr>
          <w:rFonts w:ascii="Arial" w:hAnsi="Arial" w:cs="Arial"/>
          <w:color w:val="17365D"/>
          <w:sz w:val="28"/>
          <w:szCs w:val="28"/>
        </w:rPr>
      </w:pPr>
    </w:p>
    <w:p w14:paraId="04DBED28" w14:textId="77777777" w:rsidR="00267E55" w:rsidRDefault="00267E55">
      <w:pPr>
        <w:rPr>
          <w:rFonts w:ascii="Arial" w:hAnsi="Arial" w:cs="Arial"/>
          <w:color w:val="17365D"/>
          <w:sz w:val="28"/>
          <w:szCs w:val="28"/>
        </w:rPr>
      </w:pPr>
    </w:p>
    <w:p w14:paraId="0425BE20" w14:textId="77777777" w:rsidR="00C829EF" w:rsidRDefault="00C829EF">
      <w:pPr>
        <w:rPr>
          <w:rFonts w:ascii="Arial" w:hAnsi="Arial" w:cs="Arial"/>
          <w:color w:val="17365D"/>
          <w:sz w:val="28"/>
          <w:szCs w:val="28"/>
        </w:rPr>
      </w:pPr>
      <w:r>
        <w:rPr>
          <w:rFonts w:ascii="Arial" w:hAnsi="Arial" w:cs="Arial"/>
          <w:color w:val="17365D"/>
          <w:sz w:val="28"/>
          <w:szCs w:val="28"/>
        </w:rPr>
        <w:t xml:space="preserve">Map 4 </w:t>
      </w:r>
      <w:r w:rsidRPr="008C7771">
        <w:rPr>
          <w:rFonts w:ascii="Arial" w:hAnsi="Arial" w:cs="Arial"/>
          <w:color w:val="17365D"/>
          <w:sz w:val="28"/>
          <w:szCs w:val="28"/>
        </w:rPr>
        <w:t>Indicative distribution of the water mouse</w:t>
      </w:r>
      <w:r>
        <w:rPr>
          <w:rFonts w:ascii="Arial" w:hAnsi="Arial" w:cs="Arial"/>
          <w:color w:val="17365D"/>
          <w:sz w:val="28"/>
          <w:szCs w:val="28"/>
        </w:rPr>
        <w:t xml:space="preserve"> around Mackay, Queensland</w:t>
      </w:r>
    </w:p>
    <w:p w14:paraId="36FB73A5" w14:textId="77777777" w:rsidR="00C829EF" w:rsidRDefault="00713042">
      <w:pPr>
        <w:rPr>
          <w:rFonts w:ascii="Arial" w:hAnsi="Arial" w:cs="Arial"/>
          <w:color w:val="17365D"/>
          <w:sz w:val="28"/>
          <w:szCs w:val="28"/>
        </w:rPr>
      </w:pPr>
      <w:r>
        <w:rPr>
          <w:rFonts w:ascii="Arial" w:hAnsi="Arial" w:cs="Arial"/>
          <w:color w:val="17365D"/>
          <w:sz w:val="28"/>
          <w:szCs w:val="28"/>
        </w:rPr>
        <w:lastRenderedPageBreak/>
        <w:pict w14:anchorId="4FCC7BF5">
          <v:shape id="_x0000_i1031" type="#_x0000_t75" style="width:415.2pt;height:564.6pt">
            <v:imagedata r:id="rId22" o:title="a4map_xeromys_myoides_03mackay"/>
          </v:shape>
        </w:pict>
      </w:r>
    </w:p>
    <w:p w14:paraId="6790463F" w14:textId="77777777" w:rsidR="00C829EF" w:rsidRDefault="00C829EF">
      <w:pPr>
        <w:rPr>
          <w:rFonts w:ascii="Arial" w:hAnsi="Arial" w:cs="Arial"/>
          <w:color w:val="17365D"/>
          <w:sz w:val="28"/>
          <w:szCs w:val="28"/>
        </w:rPr>
      </w:pPr>
    </w:p>
    <w:p w14:paraId="24E3DFC4" w14:textId="77777777" w:rsidR="00C829EF" w:rsidRDefault="00C829EF">
      <w:pPr>
        <w:rPr>
          <w:rFonts w:ascii="Arial" w:hAnsi="Arial" w:cs="Arial"/>
          <w:color w:val="17365D"/>
          <w:sz w:val="28"/>
          <w:szCs w:val="28"/>
        </w:rPr>
      </w:pPr>
    </w:p>
    <w:p w14:paraId="550C25DD" w14:textId="77777777" w:rsidR="00C829EF" w:rsidRDefault="00C829EF">
      <w:pPr>
        <w:rPr>
          <w:rFonts w:ascii="Arial" w:hAnsi="Arial" w:cs="Arial"/>
          <w:color w:val="17365D"/>
          <w:sz w:val="28"/>
          <w:szCs w:val="28"/>
        </w:rPr>
      </w:pPr>
    </w:p>
    <w:p w14:paraId="4E1569F3" w14:textId="77777777" w:rsidR="00C829EF" w:rsidRDefault="00C829EF">
      <w:pPr>
        <w:rPr>
          <w:rFonts w:ascii="Arial" w:hAnsi="Arial" w:cs="Arial"/>
          <w:color w:val="17365D"/>
          <w:sz w:val="28"/>
          <w:szCs w:val="28"/>
        </w:rPr>
      </w:pPr>
    </w:p>
    <w:p w14:paraId="268E60E0" w14:textId="77777777" w:rsidR="00C829EF" w:rsidRDefault="00C829EF">
      <w:pPr>
        <w:rPr>
          <w:rFonts w:ascii="Arial" w:hAnsi="Arial" w:cs="Arial"/>
          <w:color w:val="17365D"/>
          <w:sz w:val="28"/>
          <w:szCs w:val="28"/>
        </w:rPr>
      </w:pPr>
      <w:r>
        <w:rPr>
          <w:rFonts w:ascii="Arial" w:hAnsi="Arial" w:cs="Arial"/>
          <w:color w:val="17365D"/>
          <w:sz w:val="28"/>
          <w:szCs w:val="28"/>
        </w:rPr>
        <w:t xml:space="preserve">Map </w:t>
      </w:r>
      <w:r w:rsidR="0069635D">
        <w:rPr>
          <w:rFonts w:ascii="Arial" w:hAnsi="Arial" w:cs="Arial"/>
          <w:color w:val="17365D"/>
          <w:sz w:val="28"/>
          <w:szCs w:val="28"/>
        </w:rPr>
        <w:t>5</w:t>
      </w:r>
      <w:r>
        <w:rPr>
          <w:rFonts w:ascii="Arial" w:hAnsi="Arial" w:cs="Arial"/>
          <w:color w:val="17365D"/>
          <w:sz w:val="28"/>
          <w:szCs w:val="28"/>
        </w:rPr>
        <w:t xml:space="preserve"> </w:t>
      </w:r>
      <w:r w:rsidRPr="008C7771">
        <w:rPr>
          <w:rFonts w:ascii="Arial" w:hAnsi="Arial" w:cs="Arial"/>
          <w:color w:val="17365D"/>
          <w:sz w:val="28"/>
          <w:szCs w:val="28"/>
        </w:rPr>
        <w:t>Indicative distribution of the water mouse</w:t>
      </w:r>
      <w:r>
        <w:rPr>
          <w:rFonts w:ascii="Arial" w:hAnsi="Arial" w:cs="Arial"/>
          <w:color w:val="17365D"/>
          <w:sz w:val="28"/>
          <w:szCs w:val="28"/>
        </w:rPr>
        <w:t xml:space="preserve"> in the Northern Territory</w:t>
      </w:r>
    </w:p>
    <w:p w14:paraId="3F2743CC" w14:textId="77777777" w:rsidR="00C829EF" w:rsidRDefault="00713042">
      <w:pPr>
        <w:rPr>
          <w:rFonts w:ascii="Arial" w:hAnsi="Arial" w:cs="Arial"/>
          <w:color w:val="17365D"/>
          <w:sz w:val="28"/>
          <w:szCs w:val="28"/>
        </w:rPr>
      </w:pPr>
      <w:r>
        <w:rPr>
          <w:rFonts w:ascii="Arial" w:hAnsi="Arial" w:cs="Arial"/>
          <w:color w:val="17365D"/>
          <w:sz w:val="28"/>
          <w:szCs w:val="28"/>
        </w:rPr>
        <w:lastRenderedPageBreak/>
        <w:pict w14:anchorId="7A661856">
          <v:shape id="_x0000_i1032" type="#_x0000_t75" style="width:415.2pt;height:564.6pt">
            <v:imagedata r:id="rId23" o:title="a4map_xeromys_myoides_04darwin"/>
          </v:shape>
        </w:pict>
      </w:r>
    </w:p>
    <w:p w14:paraId="6060BB74" w14:textId="77777777" w:rsidR="00C829EF" w:rsidRDefault="00C829EF">
      <w:pPr>
        <w:rPr>
          <w:rFonts w:ascii="Arial" w:hAnsi="Arial" w:cs="Arial"/>
          <w:color w:val="17365D"/>
          <w:sz w:val="28"/>
          <w:szCs w:val="28"/>
        </w:rPr>
      </w:pPr>
    </w:p>
    <w:p w14:paraId="7A0442E1" w14:textId="77777777" w:rsidR="00C829EF" w:rsidRDefault="00C829EF">
      <w:pPr>
        <w:rPr>
          <w:rFonts w:ascii="Arial" w:hAnsi="Arial" w:cs="Arial"/>
          <w:color w:val="17365D"/>
          <w:sz w:val="28"/>
          <w:szCs w:val="28"/>
        </w:rPr>
      </w:pPr>
    </w:p>
    <w:p w14:paraId="1086A79B" w14:textId="77777777" w:rsidR="00C829EF" w:rsidRDefault="00C829EF">
      <w:pPr>
        <w:rPr>
          <w:rFonts w:ascii="Arial" w:hAnsi="Arial" w:cs="Arial"/>
          <w:color w:val="17365D"/>
          <w:sz w:val="28"/>
          <w:szCs w:val="28"/>
        </w:rPr>
      </w:pPr>
    </w:p>
    <w:p w14:paraId="18D88E26" w14:textId="77777777" w:rsidR="00C829EF" w:rsidRDefault="00C829EF">
      <w:pPr>
        <w:rPr>
          <w:rFonts w:ascii="Arial" w:hAnsi="Arial" w:cs="Arial"/>
          <w:color w:val="17365D"/>
          <w:sz w:val="28"/>
          <w:szCs w:val="28"/>
        </w:rPr>
      </w:pPr>
    </w:p>
    <w:p w14:paraId="46D1FB0E" w14:textId="77777777" w:rsidR="00622AD0" w:rsidRDefault="00622AD0">
      <w:pPr>
        <w:rPr>
          <w:rFonts w:ascii="Arial" w:hAnsi="Arial" w:cs="Arial"/>
          <w:color w:val="17365D"/>
          <w:sz w:val="28"/>
          <w:szCs w:val="28"/>
        </w:rPr>
      </w:pPr>
      <w:r w:rsidRPr="008C7771">
        <w:rPr>
          <w:rFonts w:ascii="Arial" w:hAnsi="Arial" w:cs="Arial"/>
          <w:color w:val="17365D"/>
          <w:sz w:val="28"/>
          <w:szCs w:val="28"/>
        </w:rPr>
        <w:t xml:space="preserve">Figure </w:t>
      </w:r>
      <w:r w:rsidR="00B31B73">
        <w:rPr>
          <w:rFonts w:ascii="Arial" w:hAnsi="Arial" w:cs="Arial"/>
          <w:color w:val="17365D"/>
          <w:sz w:val="28"/>
          <w:szCs w:val="28"/>
        </w:rPr>
        <w:t>2</w:t>
      </w:r>
      <w:r w:rsidRPr="008C7771">
        <w:rPr>
          <w:rFonts w:ascii="Arial" w:hAnsi="Arial" w:cs="Arial"/>
          <w:color w:val="17365D"/>
          <w:sz w:val="28"/>
          <w:szCs w:val="28"/>
        </w:rPr>
        <w:tab/>
      </w:r>
      <w:r w:rsidR="001E4740">
        <w:rPr>
          <w:rFonts w:ascii="Arial" w:hAnsi="Arial" w:cs="Arial"/>
          <w:color w:val="17365D"/>
          <w:sz w:val="28"/>
          <w:szCs w:val="28"/>
        </w:rPr>
        <w:t>S</w:t>
      </w:r>
      <w:r w:rsidR="00443A95" w:rsidRPr="008C7771">
        <w:rPr>
          <w:rFonts w:ascii="Arial" w:hAnsi="Arial" w:cs="Arial"/>
          <w:color w:val="17365D"/>
          <w:sz w:val="28"/>
          <w:szCs w:val="28"/>
        </w:rPr>
        <w:t>uitable water mouse habitats</w:t>
      </w:r>
    </w:p>
    <w:p w14:paraId="00992B38" w14:textId="77777777" w:rsidR="00622AD0" w:rsidRDefault="00622AD0">
      <w:pPr>
        <w:rPr>
          <w:rFonts w:ascii="Arial" w:hAnsi="Arial" w:cs="Arial"/>
        </w:rPr>
      </w:pPr>
      <w:r>
        <w:rPr>
          <w:rFonts w:ascii="Arial" w:hAnsi="Arial" w:cs="Arial"/>
          <w:noProof/>
        </w:rPr>
      </w:r>
      <w:r w:rsidR="00637FDA" w:rsidRPr="00622AD0">
        <w:rPr>
          <w:rFonts w:ascii="Arial" w:hAnsi="Arial" w:cs="Arial"/>
        </w:rPr>
        <w:pict w14:anchorId="39C08C16">
          <v:group id="_x0000_s2601" editas="canvas" style="width:421.15pt;height:223.4pt;mso-position-horizontal-relative:char;mso-position-vertical-relative:line" coordorigin="2361,2528" coordsize="7229,3836">
            <o:lock v:ext="edit" aspectratio="t"/>
            <v:shape id="_x0000_s2602" type="#_x0000_t75" style="position:absolute;left:2361;top:2528;width:7229;height:3836" o:preferrelative="f">
              <v:fill o:detectmouseclick="t"/>
              <v:path o:extrusionok="t" o:connecttype="none"/>
              <o:lock v:ext="edit" text="t"/>
            </v:shape>
            <v:group id="_x0000_s2603" style="position:absolute;left:3327;top:5019;width:401;height:67" coordorigin="3019,5333" coordsize="275,57">
              <o:lock v:ext="edit" aspectratio="t"/>
              <v:line id="_x0000_s2604" style="position:absolute;mso-wrap-distance-left:0;mso-wrap-distance-right:0;mso-position-vertical-relative:line" from="3019,5333" to="3019,5390" o:allowoverlap="f" strokeweight=".25pt">
                <o:lock v:ext="edit" aspectratio="t"/>
              </v:line>
              <v:line id="_x0000_s2605" style="position:absolute;mso-wrap-distance-left:0;mso-wrap-distance-right:0;mso-position-vertical-relative:line" from="3041,5333" to="3042,5390" o:allowoverlap="f" strokeweight=".25pt">
                <o:lock v:ext="edit" aspectratio="t"/>
              </v:line>
              <v:line id="_x0000_s2606" style="position:absolute;mso-wrap-distance-left:0;mso-wrap-distance-right:0;mso-position-vertical-relative:line" from="3063,5333" to="3064,5390" o:allowoverlap="f" strokeweight=".25pt">
                <o:lock v:ext="edit" aspectratio="t"/>
              </v:line>
              <v:line id="_x0000_s2607" style="position:absolute;mso-wrap-distance-left:0;mso-wrap-distance-right:0;mso-position-vertical-relative:line" from="3086,5333" to="3087,5390" o:allowoverlap="f" strokeweight=".25pt">
                <o:lock v:ext="edit" aspectratio="t"/>
              </v:line>
              <v:line id="_x0000_s2608" style="position:absolute;mso-wrap-distance-left:0;mso-wrap-distance-right:0;mso-position-vertical-relative:line" from="3109,5333" to="3110,5390" o:allowoverlap="f" strokeweight=".25pt">
                <o:lock v:ext="edit" aspectratio="t"/>
              </v:line>
              <v:line id="_x0000_s2609" style="position:absolute;mso-wrap-distance-left:0;mso-wrap-distance-right:0;mso-position-vertical-relative:line" from="3132,5333" to="3133,5390" o:allowoverlap="f" strokeweight=".25pt">
                <o:lock v:ext="edit" aspectratio="t"/>
              </v:line>
              <v:line id="_x0000_s2610" style="position:absolute;mso-wrap-distance-left:0;mso-wrap-distance-right:0;mso-position-vertical-relative:line" from="3155,5333" to="3156,5390" o:allowoverlap="f" strokeweight=".25pt">
                <o:lock v:ext="edit" aspectratio="t"/>
              </v:line>
              <v:line id="_x0000_s2611" style="position:absolute;mso-wrap-distance-left:0;mso-wrap-distance-right:0;mso-position-vertical-relative:line" from="3178,5333" to="3179,5390" o:allowoverlap="f" strokeweight=".25pt">
                <o:lock v:ext="edit" aspectratio="t"/>
              </v:line>
              <v:line id="_x0000_s2612" style="position:absolute;mso-wrap-distance-left:0;mso-wrap-distance-right:0;mso-position-vertical-relative:line" from="3201,5333" to="3202,5390" o:allowoverlap="f" strokeweight=".25pt">
                <o:lock v:ext="edit" aspectratio="t"/>
              </v:line>
              <v:line id="_x0000_s2613" style="position:absolute;mso-wrap-distance-left:0;mso-wrap-distance-right:0;mso-position-vertical-relative:line" from="3224,5333" to="3225,5390" o:allowoverlap="f" strokeweight=".25pt">
                <o:lock v:ext="edit" aspectratio="t"/>
              </v:line>
              <v:line id="_x0000_s2614" style="position:absolute;mso-wrap-distance-left:0;mso-wrap-distance-right:0;mso-position-vertical-relative:line" from="3247,5333" to="3248,5390" o:allowoverlap="f" strokeweight=".25pt">
                <o:lock v:ext="edit" aspectratio="t"/>
              </v:line>
              <v:line id="_x0000_s2615" style="position:absolute;mso-wrap-distance-left:0;mso-wrap-distance-right:0;mso-position-vertical-relative:line" from="3270,5333" to="3271,5390" o:allowoverlap="f" strokeweight=".25pt">
                <o:lock v:ext="edit" aspectratio="t"/>
              </v:line>
              <v:line id="_x0000_s2616" style="position:absolute;mso-wrap-distance-left:0;mso-wrap-distance-right:0;mso-position-vertical-relative:line" from="3293,5333" to="3294,5390" o:allowoverlap="f" strokeweight=".25pt">
                <o:lock v:ext="edit" aspectratio="t"/>
              </v:line>
            </v:group>
            <v:line id="_x0000_s2617" style="position:absolute;flip:y;mso-wrap-distance-left:0;mso-wrap-distance-right:0;mso-position-vertical-relative:line" from="8278,5119" to="8933,5121" o:allowoverlap="f" strokecolor="blue" strokeweight=".25pt">
              <v:stroke dashstyle="dash"/>
              <o:lock v:ext="edit" aspectratio="t"/>
            </v:line>
            <v:shape id="_x0000_s2618" type="#_x0000_t202" style="position:absolute;left:6254;top:3969;width:388;height:185;mso-wrap-distance-left:0;mso-wrap-distance-right:0;mso-position-vertical-relative:line" o:allowoverlap="f" filled="f" stroked="f">
              <o:lock v:ext="edit" aspectratio="t"/>
              <v:textbox style="mso-next-textbox:#_x0000_s2618" inset="0,0,0,0">
                <w:txbxContent>
                  <w:p w14:paraId="523726B7" w14:textId="77777777" w:rsidR="008F45E4" w:rsidRDefault="008F45E4" w:rsidP="00622AD0">
                    <w:pPr>
                      <w:rPr>
                        <w:sz w:val="9"/>
                        <w:szCs w:val="11"/>
                      </w:rPr>
                    </w:pPr>
                  </w:p>
                </w:txbxContent>
              </v:textbox>
            </v:shape>
            <v:shape id="_x0000_s2619" type="#_x0000_t202" style="position:absolute;left:3024;top:5995;width:1428;height:347;mso-wrap-distance-left:0;mso-wrap-distance-right:0;mso-position-vertical-relative:line" o:allowoverlap="f" filled="f" stroked="f">
              <o:lock v:ext="edit" aspectratio="t"/>
              <v:textbox style="mso-next-textbox:#_x0000_s2619" inset="0,0,0,0">
                <w:txbxContent>
                  <w:p w14:paraId="138A47AB" w14:textId="77777777" w:rsidR="008F45E4" w:rsidRPr="00C059A8" w:rsidRDefault="008F45E4" w:rsidP="00622AD0">
                    <w:pPr>
                      <w:spacing w:before="0" w:after="0"/>
                      <w:rPr>
                        <w:rFonts w:ascii="Arial" w:hAnsi="Arial" w:cs="Arial"/>
                        <w:sz w:val="16"/>
                        <w:szCs w:val="16"/>
                      </w:rPr>
                    </w:pPr>
                    <w:r w:rsidRPr="00C059A8">
                      <w:rPr>
                        <w:rFonts w:ascii="Arial" w:hAnsi="Arial" w:cs="Arial"/>
                        <w:sz w:val="16"/>
                        <w:szCs w:val="16"/>
                      </w:rPr>
                      <w:t>Supralittoral zone</w:t>
                    </w:r>
                  </w:p>
                </w:txbxContent>
              </v:textbox>
            </v:shape>
            <v:oval id="_x0000_s2620" style="position:absolute;left:4608;top:4873;width:123;height:124;mso-wrap-distance-left:0;mso-wrap-distance-right:0;mso-position-vertical-relative:line" o:allowoverlap="f" fillcolor="#9c0" strokeweight=".25pt">
              <o:lock v:ext="edit" aspectratio="t"/>
            </v:oval>
            <v:oval id="_x0000_s2621" style="position:absolute;left:4314;top:4883;width:124;height:124;mso-wrap-distance-left:0;mso-wrap-distance-right:0;mso-position-vertical-relative:line" o:allowoverlap="f" fillcolor="#9c0" strokeweight=".25pt">
              <o:lock v:ext="edit" aspectratio="t"/>
            </v:oval>
            <v:oval id="_x0000_s2622" style="position:absolute;left:2636;top:4912;width:100;height:100;mso-wrap-distance-left:0;mso-wrap-distance-right:0;mso-position-vertical-relative:line" o:allowoverlap="f" fillcolor="#c3d7b1" strokeweight=".25pt">
              <o:lock v:ext="edit" aspectratio="t"/>
            </v:oval>
            <v:oval id="_x0000_s2623" style="position:absolute;left:2555;top:4919;width:98;height:99;mso-wrap-distance-left:0;mso-wrap-distance-right:0;mso-position-vertical-relative:line" o:allowoverlap="f" fillcolor="#c3d7b1" strokeweight=".25pt">
              <o:lock v:ext="edit" aspectratio="t"/>
            </v:oval>
            <v:oval id="_x0000_s2624" style="position:absolute;left:2962;top:4923;width:99;height:99;mso-wrap-distance-left:0;mso-wrap-distance-right:0;mso-position-vertical-relative:line" o:allowoverlap="f" fillcolor="#c3d7b1" strokeweight=".25pt">
              <o:lock v:ext="edit" aspectratio="t"/>
            </v:oval>
            <v:oval id="_x0000_s2625" style="position:absolute;left:3109;top:4861;width:76;height:182;mso-wrap-distance-left:0;mso-wrap-distance-right:0;mso-position-vertical-relative:line" o:allowoverlap="f" fillcolor="olive" strokeweight=".25pt">
              <o:lock v:ext="edit" aspectratio="t"/>
            </v:oval>
            <v:oval id="_x0000_s2626" style="position:absolute;left:2930;top:4778;width:76;height:180;mso-wrap-distance-left:0;mso-wrap-distance-right:0;mso-position-vertical-relative:line" o:allowoverlap="f" fillcolor="olive" strokeweight=".25pt">
              <o:lock v:ext="edit" aspectratio="t"/>
            </v:oval>
            <v:oval id="_x0000_s2627" style="position:absolute;left:3034;top:4956;width:77;height:77;mso-wrap-distance-left:0;mso-wrap-distance-right:0;mso-position-vertical-relative:line" o:allowoverlap="f" fillcolor="#c3d7b1" strokeweight=".25pt">
              <o:lock v:ext="edit" aspectratio="t"/>
            </v:oval>
            <v:group id="_x0000_s2628" style="position:absolute;left:4341;top:4571;width:309;height:439" coordorigin="3986,4672" coordsize="231,361">
              <o:lock v:ext="edit" aspectratio="t"/>
              <v:line id="_x0000_s2629" style="position:absolute;flip:y;mso-wrap-distance-left:0;mso-wrap-distance-right:0;mso-position-vertical-relative:line" from="4096,4721" to="4096,5033" o:allowoverlap="f" strokeweight=".5pt">
                <o:lock v:ext="edit" aspectratio="t"/>
              </v:line>
              <v:line id="_x0000_s2630" style="position:absolute;flip:y;mso-wrap-distance-left:0;mso-wrap-distance-right:0;mso-position-vertical-relative:line" from="4095,4727" to="4155,4887" o:allowoverlap="f" strokeweight=".25pt">
                <o:lock v:ext="edit" aspectratio="t"/>
              </v:line>
              <v:line id="_x0000_s2631" style="position:absolute;flip:x y;mso-wrap-distance-left:0;mso-wrap-distance-right:0;mso-position-vertical-relative:line" from="4031,4744" to="4090,4787" o:allowoverlap="f" strokeweight=".25pt">
                <o:lock v:ext="edit" aspectratio="t"/>
              </v:line>
              <v:line id="_x0000_s2632" style="position:absolute;flip:y;mso-wrap-distance-left:0;mso-wrap-distance-right:0;mso-position-vertical-relative:line" from="4128,4740" to="4180,4806" o:allowoverlap="f" strokeweight=".25pt">
                <o:lock v:ext="edit" aspectratio="t"/>
              </v:line>
              <v:line id="_x0000_s2633" style="position:absolute;flip:x y;mso-wrap-distance-left:0;mso-wrap-distance-right:0;mso-position-vertical-relative:line" from="4055,4718" to="4064,4766" o:allowoverlap="f" strokeweight=".25pt">
                <o:lock v:ext="edit" aspectratio="t"/>
              </v:line>
              <v:oval id="_x0000_s2634" style="position:absolute;left:4021;top:4676;width:62;height:62;mso-wrap-distance-left:0;mso-wrap-distance-right:0;mso-position-vertical-relative:line" o:allowoverlap="f" fillcolor="#b8ee9a" strokeweight=".25pt">
                <o:lock v:ext="edit" aspectratio="t"/>
              </v:oval>
              <v:oval id="_x0000_s2635" style="position:absolute;left:4112;top:4685;width:62;height:62;mso-wrap-distance-left:0;mso-wrap-distance-right:0;mso-position-vertical-relative:line" o:allowoverlap="f" fillcolor="#b8ee9a" strokeweight=".25pt">
                <o:lock v:ext="edit" aspectratio="t"/>
              </v:oval>
              <v:oval id="_x0000_s2636" style="position:absolute;left:4155;top:4715;width:62;height:62;mso-wrap-distance-left:0;mso-wrap-distance-right:0;mso-position-vertical-relative:line" o:allowoverlap="f" fillcolor="#b8ee9a" strokeweight=".25pt">
                <o:lock v:ext="edit" aspectratio="t"/>
              </v:oval>
              <v:oval id="_x0000_s2637" style="position:absolute;left:3986;top:4733;width:62;height:61;mso-wrap-distance-left:0;mso-wrap-distance-right:0;mso-position-vertical-relative:line" o:allowoverlap="f" fillcolor="#b8ee9a" strokeweight=".25pt">
                <o:lock v:ext="edit" aspectratio="t"/>
              </v:oval>
              <v:oval id="_x0000_s2638" style="position:absolute;left:4069;top:4672;width:61;height:62;mso-wrap-distance-left:0;mso-wrap-distance-right:0;mso-position-vertical-relative:line" o:allowoverlap="f" fillcolor="#b8ee9a" strokeweight=".25pt">
                <o:lock v:ext="edit" aspectratio="t"/>
              </v:oval>
            </v:group>
            <v:group id="_x0000_s2639" style="position:absolute;left:4496;top:4447;width:296;height:529;flip:x" coordorigin="3986,4672" coordsize="231,361">
              <o:lock v:ext="edit" aspectratio="t"/>
              <v:line id="_x0000_s2640" style="position:absolute;flip:y;mso-wrap-distance-left:0;mso-wrap-distance-right:0;mso-position-vertical-relative:line" from="4096,4721" to="4096,5033" o:allowoverlap="f" strokeweight=".5pt">
                <o:lock v:ext="edit" aspectratio="t"/>
              </v:line>
              <v:line id="_x0000_s2641" style="position:absolute;flip:y;mso-wrap-distance-left:0;mso-wrap-distance-right:0;mso-position-vertical-relative:line" from="4095,4727" to="4155,4887" o:allowoverlap="f" strokeweight=".25pt">
                <o:lock v:ext="edit" aspectratio="t"/>
              </v:line>
              <v:line id="_x0000_s2642" style="position:absolute;flip:x y;mso-wrap-distance-left:0;mso-wrap-distance-right:0;mso-position-vertical-relative:line" from="4031,4744" to="4090,4787" o:allowoverlap="f" strokeweight=".25pt">
                <o:lock v:ext="edit" aspectratio="t"/>
              </v:line>
              <v:line id="_x0000_s2643" style="position:absolute;flip:y;mso-wrap-distance-left:0;mso-wrap-distance-right:0;mso-position-vertical-relative:line" from="4128,4740" to="4180,4806" o:allowoverlap="f" strokeweight=".25pt">
                <o:lock v:ext="edit" aspectratio="t"/>
              </v:line>
              <v:line id="_x0000_s2644" style="position:absolute;flip:x y;mso-wrap-distance-left:0;mso-wrap-distance-right:0;mso-position-vertical-relative:line" from="4055,4718" to="4064,4766" o:allowoverlap="f" strokeweight=".25pt">
                <o:lock v:ext="edit" aspectratio="t"/>
              </v:line>
              <v:oval id="_x0000_s2645" style="position:absolute;left:4021;top:4676;width:62;height:62;mso-wrap-distance-left:0;mso-wrap-distance-right:0;mso-position-vertical-relative:line" o:allowoverlap="f" fillcolor="#b8ee9a" strokeweight=".25pt">
                <o:lock v:ext="edit" aspectratio="t"/>
              </v:oval>
              <v:oval id="_x0000_s2646" style="position:absolute;left:4112;top:4685;width:62;height:62;mso-wrap-distance-left:0;mso-wrap-distance-right:0;mso-position-vertical-relative:line" o:allowoverlap="f" fillcolor="#b8ee9a" strokeweight=".25pt">
                <o:lock v:ext="edit" aspectratio="t"/>
              </v:oval>
              <v:oval id="_x0000_s2647" style="position:absolute;left:4155;top:4715;width:62;height:62;mso-wrap-distance-left:0;mso-wrap-distance-right:0;mso-position-vertical-relative:line" o:allowoverlap="f" fillcolor="#b8ee9a" strokeweight=".25pt">
                <o:lock v:ext="edit" aspectratio="t"/>
              </v:oval>
              <v:oval id="_x0000_s2648" style="position:absolute;left:3986;top:4733;width:62;height:61;mso-wrap-distance-left:0;mso-wrap-distance-right:0;mso-position-vertical-relative:line" o:allowoverlap="f" fillcolor="#b8ee9a" strokeweight=".25pt">
                <o:lock v:ext="edit" aspectratio="t"/>
              </v:oval>
              <v:oval id="_x0000_s2649" style="position:absolute;left:4069;top:4672;width:61;height:62;mso-wrap-distance-left:0;mso-wrap-distance-right:0;mso-position-vertical-relative:line" o:allowoverlap="f" fillcolor="#b8ee9a" strokeweight=".25pt">
                <o:lock v:ext="edit" aspectratio="t"/>
              </v:oval>
            </v:group>
            <v:group id="_x0000_s2650" style="position:absolute;left:2573;top:4598;width:231;height:361;flip:x" coordorigin="3986,4672" coordsize="231,361">
              <o:lock v:ext="edit" aspectratio="t"/>
              <v:line id="_x0000_s2651" style="position:absolute;flip:y;mso-wrap-distance-left:0;mso-wrap-distance-right:0;mso-position-vertical-relative:line" from="4096,4721" to="4096,5033" o:allowoverlap="f" strokeweight=".5pt">
                <o:lock v:ext="edit" aspectratio="t"/>
              </v:line>
              <v:line id="_x0000_s2652" style="position:absolute;flip:y;mso-wrap-distance-left:0;mso-wrap-distance-right:0;mso-position-vertical-relative:line" from="4095,4727" to="4155,4887" o:allowoverlap="f" strokeweight=".25pt">
                <o:lock v:ext="edit" aspectratio="t"/>
              </v:line>
              <v:line id="_x0000_s2653" style="position:absolute;flip:x y;mso-wrap-distance-left:0;mso-wrap-distance-right:0;mso-position-vertical-relative:line" from="4031,4744" to="4090,4787" o:allowoverlap="f" strokeweight=".25pt">
                <o:lock v:ext="edit" aspectratio="t"/>
              </v:line>
              <v:line id="_x0000_s2654" style="position:absolute;flip:y;mso-wrap-distance-left:0;mso-wrap-distance-right:0;mso-position-vertical-relative:line" from="4128,4740" to="4180,4806" o:allowoverlap="f" strokeweight=".25pt">
                <o:lock v:ext="edit" aspectratio="t"/>
              </v:line>
              <v:line id="_x0000_s2655" style="position:absolute;flip:x y;mso-wrap-distance-left:0;mso-wrap-distance-right:0;mso-position-vertical-relative:line" from="4055,4718" to="4064,4766" o:allowoverlap="f" strokeweight=".25pt">
                <o:lock v:ext="edit" aspectratio="t"/>
              </v:line>
              <v:oval id="_x0000_s2656" style="position:absolute;left:4021;top:4676;width:62;height:62;mso-wrap-distance-left:0;mso-wrap-distance-right:0;mso-position-vertical-relative:line" o:allowoverlap="f" fillcolor="#b8ee9a" strokeweight=".25pt">
                <o:lock v:ext="edit" aspectratio="t"/>
              </v:oval>
              <v:oval id="_x0000_s2657" style="position:absolute;left:4112;top:4685;width:62;height:62;mso-wrap-distance-left:0;mso-wrap-distance-right:0;mso-position-vertical-relative:line" o:allowoverlap="f" fillcolor="#b8ee9a" strokeweight=".25pt">
                <o:lock v:ext="edit" aspectratio="t"/>
              </v:oval>
              <v:oval id="_x0000_s2658" style="position:absolute;left:4155;top:4715;width:62;height:62;mso-wrap-distance-left:0;mso-wrap-distance-right:0;mso-position-vertical-relative:line" o:allowoverlap="f" fillcolor="#b8ee9a" strokeweight=".25pt">
                <o:lock v:ext="edit" aspectratio="t"/>
              </v:oval>
              <v:oval id="_x0000_s2659" style="position:absolute;left:3986;top:4733;width:62;height:61;mso-wrap-distance-left:0;mso-wrap-distance-right:0;mso-position-vertical-relative:line" o:allowoverlap="f" fillcolor="#b8ee9a" strokeweight=".25pt">
                <o:lock v:ext="edit" aspectratio="t"/>
              </v:oval>
              <v:oval id="_x0000_s2660" style="position:absolute;left:4069;top:4672;width:61;height:62;mso-wrap-distance-left:0;mso-wrap-distance-right:0;mso-position-vertical-relative:line" o:allowoverlap="f" fillcolor="#b8ee9a" strokeweight=".25pt">
                <o:lock v:ext="edit" aspectratio="t"/>
              </v:oval>
            </v:group>
            <v:group id="_x0000_s2661" style="position:absolute;left:2676;top:4598;width:336;height:409" coordorigin="3986,4672" coordsize="231,361">
              <o:lock v:ext="edit" aspectratio="t"/>
              <v:line id="_x0000_s2662" style="position:absolute;flip:y;mso-wrap-distance-left:0;mso-wrap-distance-right:0;mso-position-vertical-relative:line" from="4096,4721" to="4096,5033" o:allowoverlap="f" strokeweight=".5pt">
                <o:lock v:ext="edit" aspectratio="t"/>
              </v:line>
              <v:line id="_x0000_s2663" style="position:absolute;flip:y;mso-wrap-distance-left:0;mso-wrap-distance-right:0;mso-position-vertical-relative:line" from="4095,4727" to="4155,4887" o:allowoverlap="f" strokeweight=".25pt">
                <o:lock v:ext="edit" aspectratio="t"/>
              </v:line>
              <v:line id="_x0000_s2664" style="position:absolute;flip:x y;mso-wrap-distance-left:0;mso-wrap-distance-right:0;mso-position-vertical-relative:line" from="4031,4744" to="4090,4787" o:allowoverlap="f" strokeweight=".25pt">
                <o:lock v:ext="edit" aspectratio="t"/>
              </v:line>
              <v:line id="_x0000_s2665" style="position:absolute;flip:y;mso-wrap-distance-left:0;mso-wrap-distance-right:0;mso-position-vertical-relative:line" from="4128,4740" to="4180,4806" o:allowoverlap="f" strokeweight=".25pt">
                <o:lock v:ext="edit" aspectratio="t"/>
              </v:line>
              <v:line id="_x0000_s2666" style="position:absolute;flip:x y;mso-wrap-distance-left:0;mso-wrap-distance-right:0;mso-position-vertical-relative:line" from="4055,4718" to="4064,4766" o:allowoverlap="f" strokeweight=".25pt">
                <o:lock v:ext="edit" aspectratio="t"/>
              </v:line>
              <v:oval id="_x0000_s2667" style="position:absolute;left:4021;top:4676;width:62;height:62;mso-wrap-distance-left:0;mso-wrap-distance-right:0;mso-position-vertical-relative:line" o:allowoverlap="f" fillcolor="#b8ee9a" strokeweight=".25pt">
                <o:lock v:ext="edit" aspectratio="t"/>
              </v:oval>
              <v:oval id="_x0000_s2668" style="position:absolute;left:4112;top:4685;width:62;height:62;mso-wrap-distance-left:0;mso-wrap-distance-right:0;mso-position-vertical-relative:line" o:allowoverlap="f" fillcolor="#b8ee9a" strokeweight=".25pt">
                <o:lock v:ext="edit" aspectratio="t"/>
              </v:oval>
              <v:oval id="_x0000_s2669" style="position:absolute;left:4155;top:4715;width:62;height:62;mso-wrap-distance-left:0;mso-wrap-distance-right:0;mso-position-vertical-relative:line" o:allowoverlap="f" fillcolor="#b8ee9a" strokeweight=".25pt">
                <o:lock v:ext="edit" aspectratio="t"/>
              </v:oval>
              <v:oval id="_x0000_s2670" style="position:absolute;left:3986;top:4733;width:62;height:61;mso-wrap-distance-left:0;mso-wrap-distance-right:0;mso-position-vertical-relative:line" o:allowoverlap="f" fillcolor="#b8ee9a" strokeweight=".25pt">
                <o:lock v:ext="edit" aspectratio="t"/>
              </v:oval>
              <v:oval id="_x0000_s2671" style="position:absolute;left:4069;top:4672;width:61;height:62;mso-wrap-distance-left:0;mso-wrap-distance-right:0;mso-position-vertical-relative:line" o:allowoverlap="f" fillcolor="#b8ee9a" strokeweight=".25pt">
                <o:lock v:ext="edit" aspectratio="t"/>
              </v:oval>
            </v:group>
            <v:group id="_x0000_s2672" style="position:absolute;left:4129;top:4431;width:351;height:551;flip:x" coordorigin="3986,4672" coordsize="231,361">
              <o:lock v:ext="edit" aspectratio="t"/>
              <v:line id="_x0000_s2673" style="position:absolute;flip:y;mso-wrap-distance-left:0;mso-wrap-distance-right:0;mso-position-vertical-relative:line" from="4096,4721" to="4096,5033" o:allowoverlap="f" filled="t" fillcolor="#b8ee9a" strokeweight=".5pt">
                <o:lock v:ext="edit" aspectratio="t"/>
              </v:line>
              <v:line id="_x0000_s2674" style="position:absolute;flip:y;mso-wrap-distance-left:0;mso-wrap-distance-right:0;mso-position-vertical-relative:line" from="4095,4727" to="4155,4887" o:allowoverlap="f" filled="t" fillcolor="#b8ee9a" strokeweight=".25pt">
                <o:lock v:ext="edit" aspectratio="t"/>
              </v:line>
              <v:line id="_x0000_s2675" style="position:absolute;flip:x y;mso-wrap-distance-left:0;mso-wrap-distance-right:0;mso-position-vertical-relative:line" from="4031,4744" to="4090,4787" o:allowoverlap="f" filled="t" fillcolor="#b8ee9a" strokeweight=".25pt">
                <o:lock v:ext="edit" aspectratio="t"/>
              </v:line>
              <v:line id="_x0000_s2676" style="position:absolute;flip:y;mso-wrap-distance-left:0;mso-wrap-distance-right:0;mso-position-vertical-relative:line" from="4128,4740" to="4180,4806" o:allowoverlap="f" filled="t" fillcolor="#b8ee9a" strokeweight=".25pt">
                <o:lock v:ext="edit" aspectratio="t"/>
              </v:line>
              <v:line id="_x0000_s2677" style="position:absolute;flip:x y;mso-wrap-distance-left:0;mso-wrap-distance-right:0;mso-position-vertical-relative:line" from="4055,4718" to="4064,4766" o:allowoverlap="f" filled="t" fillcolor="#b8ee9a" strokeweight=".25pt">
                <o:lock v:ext="edit" aspectratio="t"/>
              </v:line>
              <v:oval id="_x0000_s2678" style="position:absolute;left:4021;top:4676;width:62;height:62;mso-wrap-distance-left:0;mso-wrap-distance-right:0;mso-position-vertical-relative:line" o:allowoverlap="f" fillcolor="#b8ee9a" strokeweight=".25pt">
                <o:lock v:ext="edit" aspectratio="t"/>
              </v:oval>
              <v:oval id="_x0000_s2679" style="position:absolute;left:4112;top:4685;width:62;height:62;mso-wrap-distance-left:0;mso-wrap-distance-right:0;mso-position-vertical-relative:line" o:allowoverlap="f" fillcolor="#b8ee9a" strokeweight=".25pt">
                <o:lock v:ext="edit" aspectratio="t"/>
              </v:oval>
              <v:oval id="_x0000_s2680" style="position:absolute;left:4155;top:4715;width:62;height:62;mso-wrap-distance-left:0;mso-wrap-distance-right:0;mso-position-vertical-relative:line" o:allowoverlap="f" fillcolor="#b8ee9a" strokeweight=".25pt">
                <o:lock v:ext="edit" aspectratio="t"/>
              </v:oval>
              <v:oval id="_x0000_s2681" style="position:absolute;left:3986;top:4733;width:62;height:61;mso-wrap-distance-left:0;mso-wrap-distance-right:0;mso-position-vertical-relative:line" o:allowoverlap="f" fillcolor="#b8ee9a" strokeweight=".25pt">
                <o:lock v:ext="edit" aspectratio="t"/>
              </v:oval>
              <v:oval id="_x0000_s2682" style="position:absolute;left:4069;top:4672;width:61;height:62;mso-wrap-distance-left:0;mso-wrap-distance-right:0;mso-position-vertical-relative:line" o:allowoverlap="f" fillcolor="#b8ee9a" strokeweight=".25pt">
                <o:lock v:ext="edit" aspectratio="t"/>
              </v:oval>
            </v:group>
            <v:oval id="_x0000_s2683" style="position:absolute;left:2831;top:4834;width:78;height:182;mso-wrap-distance-left:0;mso-wrap-distance-right:0;mso-position-vertical-relative:line" o:allowoverlap="f" fillcolor="olive" strokeweight=".25pt">
              <o:lock v:ext="edit" aspectratio="t"/>
            </v:oval>
            <v:oval id="_x0000_s2684" style="position:absolute;left:2705;top:4892;width:123;height:124;mso-wrap-distance-left:0;mso-wrap-distance-right:0;mso-position-vertical-relative:line" o:allowoverlap="f" fillcolor="#9c0" strokeweight=".25pt">
              <o:lock v:ext="edit" aspectratio="t"/>
            </v:oval>
            <v:oval id="_x0000_s2685" style="position:absolute;left:3155;top:4468;width:76;height:75;mso-wrap-distance-left:0;mso-wrap-distance-right:0;mso-position-vertical-relative:line" o:allowoverlap="f" fillcolor="#c3d7b1" strokeweight=".25pt">
              <o:lock v:ext="edit" aspectratio="t"/>
            </v:oval>
            <v:oval id="_x0000_s2686" style="position:absolute;left:3089;top:4481;width:76;height:75;mso-wrap-distance-left:0;mso-wrap-distance-right:0;mso-position-vertical-relative:line" o:allowoverlap="f" fillcolor="#c3d7b1" strokeweight=".25pt">
              <o:lock v:ext="edit" aspectratio="t"/>
            </v:oval>
            <v:oval id="_x0000_s2687" style="position:absolute;left:4408;top:4949;width:77;height:74;mso-wrap-distance-left:0;mso-wrap-distance-right:0;mso-position-vertical-relative:line" o:allowoverlap="f" fillcolor="#c3d7b1" strokeweight=".25pt">
              <o:lock v:ext="edit" aspectratio="t"/>
            </v:oval>
            <v:oval id="_x0000_s2688" style="position:absolute;left:4548;top:4936;width:77;height:77;mso-wrap-distance-left:0;mso-wrap-distance-right:0;mso-position-vertical-relative:line" o:allowoverlap="f" fillcolor="#c3d7b1" strokeweight=".25pt">
              <o:lock v:ext="edit" aspectratio="t"/>
            </v:oval>
            <v:shape id="_x0000_s2689" style="position:absolute;left:4246;top:4871;width:30;height:118;mso-wrap-style:square;mso-wrap-distance-left:0;mso-wrap-distance-top:0;mso-wrap-distance-right:0;mso-wrap-distance-bottom:0;mso-position-horizontal:absolute;mso-position-horizontal-relative:text;mso-position-vertical:absolute;mso-position-vertical-relative:line;v-text-anchor:top" coordsize="35,135" o:allowoverlap="f" path="m,135l,,35,45e" filled="f" strokeweight=".25pt">
              <v:path arrowok="t"/>
              <o:lock v:ext="edit" aspectratio="t"/>
            </v:shape>
            <v:group id="_x0000_s2690" style="position:absolute;left:5074;top:4927;width:103;height:72" coordorigin="2907,3819" coordsize="320,172">
              <o:lock v:ext="edit" aspectratio="t"/>
              <v:group id="_x0000_s2691" style="position:absolute;left:2907;top:3819;width:181;height:172;flip:x" coordorigin="2907,3819" coordsize="181,172">
                <o:lock v:ext="edit" aspectratio="t"/>
                <v:line id="_x0000_s2692" style="position:absolute;flip:y;mso-wrap-distance-left:0;mso-wrap-distance-right:0;mso-position-vertical-relative:line" from="2928,3819" to="2929,3984" o:allowoverlap="f" strokeweight=".25pt">
                  <o:lock v:ext="edit" aspectratio="t"/>
                </v:line>
                <v:line id="_x0000_s2693" style="position:absolute;rotation:-2014281fd;flip:y;mso-wrap-distance-left:0;mso-wrap-distance-right:0;mso-position-vertical-relative:line" from="2969,3825" to="2976,3991" o:allowoverlap="f" strokeweight=".25pt">
                  <o:lock v:ext="edit" aspectratio="t"/>
                </v:line>
                <v:line id="_x0000_s2694" style="position:absolute;rotation:3959827fd;mso-wrap-distance-left:0;mso-wrap-distance-right:0;mso-position-vertical-relative:line" from="2971,3842" to="3009,4007" o:allowoverlap="f" strokeweight=".25pt">
                  <o:lock v:ext="edit" aspectratio="t"/>
                </v:line>
                <v:line id="_x0000_s2695" style="position:absolute;flip:y;mso-wrap-distance-left:0;mso-wrap-distance-right:0;mso-position-vertical-relative:line" from="2928,3905" to="3077,3984" o:allowoverlap="f" strokeweight=".25pt">
                  <o:lock v:ext="edit" aspectratio="t"/>
                </v:line>
                <v:line id="_x0000_s2696" style="position:absolute;rotation:5365426fd;mso-wrap-distance-left:0;mso-wrap-distance-right:0;mso-position-vertical-relative:line" from="2992,3885" to="3012,4039" o:allowoverlap="f" strokeweight=".25pt">
                  <o:lock v:ext="edit" aspectratio="t"/>
                </v:line>
                <v:line id="_x0000_s2697" style="position:absolute;flip:y;mso-wrap-distance-left:0;mso-wrap-distance-right:0;mso-position-vertical-relative:line" from="2928,3823" to="2977,3984" o:allowoverlap="f" strokeweight=".25pt">
                  <o:lock v:ext="edit" aspectratio="t"/>
                </v:line>
                <v:line id="_x0000_s2698" style="position:absolute;flip:y;mso-wrap-distance-left:0;mso-wrap-distance-right:0;mso-position-vertical-relative:line" from="2932,3973" to="3088,3986" o:allowoverlap="f" strokeweight=".25pt">
                  <o:lock v:ext="edit" aspectratio="t"/>
                </v:line>
              </v:group>
              <v:group id="_x0000_s2699" style="position:absolute;left:3046;top:3819;width:181;height:172" coordorigin="2907,3819" coordsize="181,172">
                <o:lock v:ext="edit" aspectratio="t"/>
                <v:line id="_x0000_s2700" style="position:absolute;flip:y;mso-wrap-distance-left:0;mso-wrap-distance-right:0;mso-position-vertical-relative:line" from="2928,3819" to="2929,3984" o:allowoverlap="f" strokeweight=".25pt">
                  <o:lock v:ext="edit" aspectratio="t"/>
                </v:line>
                <v:line id="_x0000_s2701" style="position:absolute;rotation:-2014281fd;flip:y;mso-wrap-distance-left:0;mso-wrap-distance-right:0;mso-position-vertical-relative:line" from="2969,3825" to="2976,3991" o:allowoverlap="f" strokeweight=".25pt">
                  <o:lock v:ext="edit" aspectratio="t"/>
                </v:line>
                <v:line id="_x0000_s2702" style="position:absolute;rotation:3959827fd;mso-wrap-distance-left:0;mso-wrap-distance-right:0;mso-position-vertical-relative:line" from="2971,3842" to="3009,4007" o:allowoverlap="f" strokeweight=".25pt">
                  <o:lock v:ext="edit" aspectratio="t"/>
                </v:line>
                <v:line id="_x0000_s2703" style="position:absolute;flip:y;mso-wrap-distance-left:0;mso-wrap-distance-right:0;mso-position-vertical-relative:line" from="2928,3905" to="3077,3984" o:allowoverlap="f" strokeweight=".25pt">
                  <o:lock v:ext="edit" aspectratio="t"/>
                </v:line>
                <v:line id="_x0000_s2704" style="position:absolute;rotation:5365426fd;mso-wrap-distance-left:0;mso-wrap-distance-right:0;mso-position-vertical-relative:line" from="2992,3885" to="3012,4039" o:allowoverlap="f" strokeweight=".25pt">
                  <o:lock v:ext="edit" aspectratio="t"/>
                </v:line>
                <v:line id="_x0000_s2705" style="position:absolute;flip:y;mso-wrap-distance-left:0;mso-wrap-distance-right:0;mso-position-vertical-relative:line" from="2928,3823" to="2977,3984" o:allowoverlap="f" strokeweight=".25pt">
                  <o:lock v:ext="edit" aspectratio="t"/>
                </v:line>
                <v:line id="_x0000_s2706" style="position:absolute;flip:y;mso-wrap-distance-left:0;mso-wrap-distance-right:0;mso-position-vertical-relative:line" from="2932,3973" to="3088,3986" o:allowoverlap="f" strokeweight=".25pt">
                  <o:lock v:ext="edit" aspectratio="t"/>
                </v:line>
              </v:group>
            </v:group>
            <v:group id="_x0000_s2707" style="position:absolute;left:4487;top:4943;width:102;height:72" coordorigin="2907,3819" coordsize="320,172">
              <o:lock v:ext="edit" aspectratio="t"/>
              <v:group id="_x0000_s2708" style="position:absolute;left:2907;top:3819;width:181;height:172;flip:x" coordorigin="2907,3819" coordsize="181,172">
                <o:lock v:ext="edit" aspectratio="t"/>
                <v:line id="_x0000_s2709" style="position:absolute;flip:y;mso-wrap-distance-left:0;mso-wrap-distance-right:0;mso-position-vertical-relative:line" from="2928,3819" to="2929,3984" o:allowoverlap="f" strokeweight=".25pt">
                  <o:lock v:ext="edit" aspectratio="t"/>
                </v:line>
                <v:line id="_x0000_s2710" style="position:absolute;rotation:-2014281fd;flip:y;mso-wrap-distance-left:0;mso-wrap-distance-right:0;mso-position-vertical-relative:line" from="2969,3825" to="2976,3991" o:allowoverlap="f" strokeweight=".25pt">
                  <o:lock v:ext="edit" aspectratio="t"/>
                </v:line>
                <v:line id="_x0000_s2711" style="position:absolute;rotation:3959827fd;mso-wrap-distance-left:0;mso-wrap-distance-right:0;mso-position-vertical-relative:line" from="2971,3842" to="3009,4007" o:allowoverlap="f" strokeweight=".25pt">
                  <o:lock v:ext="edit" aspectratio="t"/>
                </v:line>
                <v:line id="_x0000_s2712" style="position:absolute;flip:y;mso-wrap-distance-left:0;mso-wrap-distance-right:0;mso-position-vertical-relative:line" from="2928,3905" to="3077,3984" o:allowoverlap="f" strokeweight=".25pt">
                  <o:lock v:ext="edit" aspectratio="t"/>
                </v:line>
                <v:line id="_x0000_s2713" style="position:absolute;rotation:5365426fd;mso-wrap-distance-left:0;mso-wrap-distance-right:0;mso-position-vertical-relative:line" from="2992,3885" to="3012,4039" o:allowoverlap="f" strokeweight=".25pt">
                  <o:lock v:ext="edit" aspectratio="t"/>
                </v:line>
                <v:line id="_x0000_s2714" style="position:absolute;flip:y;mso-wrap-distance-left:0;mso-wrap-distance-right:0;mso-position-vertical-relative:line" from="2928,3823" to="2977,3984" o:allowoverlap="f" strokeweight=".25pt">
                  <o:lock v:ext="edit" aspectratio="t"/>
                </v:line>
                <v:line id="_x0000_s2715" style="position:absolute;flip:y;mso-wrap-distance-left:0;mso-wrap-distance-right:0;mso-position-vertical-relative:line" from="2932,3973" to="3088,3986" o:allowoverlap="f" strokeweight=".25pt">
                  <o:lock v:ext="edit" aspectratio="t"/>
                </v:line>
              </v:group>
              <v:group id="_x0000_s2716" style="position:absolute;left:3046;top:3819;width:181;height:172" coordorigin="2907,3819" coordsize="181,172">
                <o:lock v:ext="edit" aspectratio="t"/>
                <v:line id="_x0000_s2717" style="position:absolute;flip:y;mso-wrap-distance-left:0;mso-wrap-distance-right:0;mso-position-vertical-relative:line" from="2928,3819" to="2929,3984" o:allowoverlap="f" strokeweight=".25pt">
                  <o:lock v:ext="edit" aspectratio="t"/>
                </v:line>
                <v:line id="_x0000_s2718" style="position:absolute;rotation:-2014281fd;flip:y;mso-wrap-distance-left:0;mso-wrap-distance-right:0;mso-position-vertical-relative:line" from="2969,3825" to="2976,3991" o:allowoverlap="f" strokeweight=".25pt">
                  <o:lock v:ext="edit" aspectratio="t"/>
                </v:line>
                <v:line id="_x0000_s2719" style="position:absolute;rotation:3959827fd;mso-wrap-distance-left:0;mso-wrap-distance-right:0;mso-position-vertical-relative:line" from="2971,3842" to="3009,4007" o:allowoverlap="f" strokeweight=".25pt">
                  <o:lock v:ext="edit" aspectratio="t"/>
                </v:line>
                <v:line id="_x0000_s2720" style="position:absolute;flip:y;mso-wrap-distance-left:0;mso-wrap-distance-right:0;mso-position-vertical-relative:line" from="2928,3905" to="3077,3984" o:allowoverlap="f" strokeweight=".25pt">
                  <o:lock v:ext="edit" aspectratio="t"/>
                </v:line>
                <v:line id="_x0000_s2721" style="position:absolute;rotation:5365426fd;mso-wrap-distance-left:0;mso-wrap-distance-right:0;mso-position-vertical-relative:line" from="2992,3885" to="3012,4039" o:allowoverlap="f" strokeweight=".25pt">
                  <o:lock v:ext="edit" aspectratio="t"/>
                </v:line>
                <v:line id="_x0000_s2722" style="position:absolute;flip:y;mso-wrap-distance-left:0;mso-wrap-distance-right:0;mso-position-vertical-relative:line" from="2928,3823" to="2977,3984" o:allowoverlap="f" strokeweight=".25pt">
                  <o:lock v:ext="edit" aspectratio="t"/>
                </v:line>
                <v:line id="_x0000_s2723" style="position:absolute;flip:y;mso-wrap-distance-left:0;mso-wrap-distance-right:0;mso-position-vertical-relative:line" from="2932,3973" to="3088,3986" o:allowoverlap="f" strokeweight=".25pt">
                  <o:lock v:ext="edit" aspectratio="t"/>
                </v:line>
              </v:group>
            </v:group>
            <v:oval id="_x0000_s2724" style="position:absolute;left:2905;top:4935;width:77;height:76;mso-wrap-distance-left:0;mso-wrap-distance-right:0;mso-position-vertical-relative:line" o:allowoverlap="f" fillcolor="#b8ee9a" strokeweight=".25pt">
              <o:lock v:ext="edit" aspectratio="t"/>
            </v:oval>
            <v:group id="_x0000_s2725" style="position:absolute;left:4983;top:4902;width:102;height:73" coordorigin="2907,3819" coordsize="320,172">
              <o:lock v:ext="edit" aspectratio="t"/>
              <v:group id="_x0000_s2726" style="position:absolute;left:2907;top:3819;width:181;height:172;flip:x" coordorigin="2907,3819" coordsize="181,172">
                <o:lock v:ext="edit" aspectratio="t"/>
                <v:line id="_x0000_s2727" style="position:absolute;flip:y;mso-wrap-distance-left:0;mso-wrap-distance-right:0;mso-position-vertical-relative:line" from="2928,3819" to="2929,3984" o:allowoverlap="f" strokeweight=".25pt">
                  <o:lock v:ext="edit" aspectratio="t"/>
                </v:line>
                <v:line id="_x0000_s2728" style="position:absolute;rotation:-2014281fd;flip:y;mso-wrap-distance-left:0;mso-wrap-distance-right:0;mso-position-vertical-relative:line" from="2969,3825" to="2976,3991" o:allowoverlap="f" strokeweight=".25pt">
                  <o:lock v:ext="edit" aspectratio="t"/>
                </v:line>
                <v:line id="_x0000_s2729" style="position:absolute;rotation:3959827fd;mso-wrap-distance-left:0;mso-wrap-distance-right:0;mso-position-vertical-relative:line" from="2971,3842" to="3009,4007" o:allowoverlap="f" strokeweight=".25pt">
                  <o:lock v:ext="edit" aspectratio="t"/>
                </v:line>
                <v:line id="_x0000_s2730" style="position:absolute;flip:y;mso-wrap-distance-left:0;mso-wrap-distance-right:0;mso-position-vertical-relative:line" from="2928,3905" to="3077,3984" o:allowoverlap="f" strokeweight=".25pt">
                  <o:lock v:ext="edit" aspectratio="t"/>
                </v:line>
                <v:line id="_x0000_s2731" style="position:absolute;rotation:5365426fd;mso-wrap-distance-left:0;mso-wrap-distance-right:0;mso-position-vertical-relative:line" from="2992,3885" to="3012,4039" o:allowoverlap="f" strokeweight=".25pt">
                  <o:lock v:ext="edit" aspectratio="t"/>
                </v:line>
                <v:line id="_x0000_s2732" style="position:absolute;flip:y;mso-wrap-distance-left:0;mso-wrap-distance-right:0;mso-position-vertical-relative:line" from="2928,3823" to="2977,3984" o:allowoverlap="f" strokeweight=".25pt">
                  <o:lock v:ext="edit" aspectratio="t"/>
                </v:line>
                <v:line id="_x0000_s2733" style="position:absolute;flip:y;mso-wrap-distance-left:0;mso-wrap-distance-right:0;mso-position-vertical-relative:line" from="2932,3973" to="3088,3986" o:allowoverlap="f" strokeweight=".25pt">
                  <o:lock v:ext="edit" aspectratio="t"/>
                </v:line>
              </v:group>
              <v:group id="_x0000_s2734" style="position:absolute;left:3046;top:3819;width:181;height:172" coordorigin="2907,3819" coordsize="181,172">
                <o:lock v:ext="edit" aspectratio="t"/>
                <v:line id="_x0000_s2735" style="position:absolute;flip:y;mso-wrap-distance-left:0;mso-wrap-distance-right:0;mso-position-vertical-relative:line" from="2928,3819" to="2929,3984" o:allowoverlap="f" strokeweight=".25pt">
                  <o:lock v:ext="edit" aspectratio="t"/>
                </v:line>
                <v:line id="_x0000_s2736" style="position:absolute;rotation:-2014281fd;flip:y;mso-wrap-distance-left:0;mso-wrap-distance-right:0;mso-position-vertical-relative:line" from="2969,3825" to="2976,3991" o:allowoverlap="f" strokeweight=".25pt">
                  <o:lock v:ext="edit" aspectratio="t"/>
                </v:line>
                <v:line id="_x0000_s2737" style="position:absolute;rotation:3959827fd;mso-wrap-distance-left:0;mso-wrap-distance-right:0;mso-position-vertical-relative:line" from="2971,3842" to="3009,4007" o:allowoverlap="f" strokeweight=".25pt">
                  <o:lock v:ext="edit" aspectratio="t"/>
                </v:line>
                <v:line id="_x0000_s2738" style="position:absolute;flip:y;mso-wrap-distance-left:0;mso-wrap-distance-right:0;mso-position-vertical-relative:line" from="2928,3905" to="3077,3984" o:allowoverlap="f" strokeweight=".25pt">
                  <o:lock v:ext="edit" aspectratio="t"/>
                </v:line>
                <v:line id="_x0000_s2739" style="position:absolute;rotation:5365426fd;mso-wrap-distance-left:0;mso-wrap-distance-right:0;mso-position-vertical-relative:line" from="2992,3885" to="3012,4039" o:allowoverlap="f" strokeweight=".25pt">
                  <o:lock v:ext="edit" aspectratio="t"/>
                </v:line>
                <v:line id="_x0000_s2740" style="position:absolute;flip:y;mso-wrap-distance-left:0;mso-wrap-distance-right:0;mso-position-vertical-relative:line" from="2928,3823" to="2977,3984" o:allowoverlap="f" strokeweight=".25pt">
                  <o:lock v:ext="edit" aspectratio="t"/>
                </v:line>
                <v:line id="_x0000_s2741" style="position:absolute;flip:y;mso-wrap-distance-left:0;mso-wrap-distance-right:0;mso-position-vertical-relative:line" from="2932,3973" to="3088,3986" o:allowoverlap="f" strokeweight=".25pt">
                  <o:lock v:ext="edit" aspectratio="t"/>
                </v:line>
              </v:group>
            </v:group>
            <v:group id="_x0000_s2742" style="position:absolute;left:4194;top:4955;width:103;height:73" coordorigin="2907,3819" coordsize="320,172">
              <o:lock v:ext="edit" aspectratio="t"/>
              <v:group id="_x0000_s2743" style="position:absolute;left:2907;top:3819;width:181;height:172;flip:x" coordorigin="2907,3819" coordsize="181,172">
                <o:lock v:ext="edit" aspectratio="t"/>
                <v:line id="_x0000_s2744" style="position:absolute;flip:y;mso-wrap-distance-left:0;mso-wrap-distance-right:0;mso-position-vertical-relative:line" from="2928,3819" to="2929,3984" o:allowoverlap="f" strokeweight=".25pt">
                  <o:lock v:ext="edit" aspectratio="t"/>
                </v:line>
                <v:line id="_x0000_s2745" style="position:absolute;rotation:-2014281fd;flip:y;mso-wrap-distance-left:0;mso-wrap-distance-right:0;mso-position-vertical-relative:line" from="2969,3825" to="2976,3991" o:allowoverlap="f" strokeweight=".25pt">
                  <o:lock v:ext="edit" aspectratio="t"/>
                </v:line>
                <v:line id="_x0000_s2746" style="position:absolute;rotation:3959827fd;mso-wrap-distance-left:0;mso-wrap-distance-right:0;mso-position-vertical-relative:line" from="2971,3842" to="3009,4007" o:allowoverlap="f" strokeweight=".25pt">
                  <o:lock v:ext="edit" aspectratio="t"/>
                </v:line>
                <v:line id="_x0000_s2747" style="position:absolute;flip:y;mso-wrap-distance-left:0;mso-wrap-distance-right:0;mso-position-vertical-relative:line" from="2928,3905" to="3077,3984" o:allowoverlap="f" strokeweight=".25pt">
                  <o:lock v:ext="edit" aspectratio="t"/>
                </v:line>
                <v:line id="_x0000_s2748" style="position:absolute;rotation:5365426fd;mso-wrap-distance-left:0;mso-wrap-distance-right:0;mso-position-vertical-relative:line" from="2992,3885" to="3012,4039" o:allowoverlap="f" strokeweight=".25pt">
                  <o:lock v:ext="edit" aspectratio="t"/>
                </v:line>
                <v:line id="_x0000_s2749" style="position:absolute;flip:y;mso-wrap-distance-left:0;mso-wrap-distance-right:0;mso-position-vertical-relative:line" from="2928,3823" to="2977,3984" o:allowoverlap="f" strokeweight=".25pt">
                  <o:lock v:ext="edit" aspectratio="t"/>
                </v:line>
                <v:line id="_x0000_s2750" style="position:absolute;flip:y;mso-wrap-distance-left:0;mso-wrap-distance-right:0;mso-position-vertical-relative:line" from="2932,3973" to="3088,3986" o:allowoverlap="f" strokeweight=".25pt">
                  <o:lock v:ext="edit" aspectratio="t"/>
                </v:line>
              </v:group>
              <v:group id="_x0000_s2751" style="position:absolute;left:3046;top:3819;width:181;height:172" coordorigin="2907,3819" coordsize="181,172">
                <o:lock v:ext="edit" aspectratio="t"/>
                <v:line id="_x0000_s2752" style="position:absolute;flip:y;mso-wrap-distance-left:0;mso-wrap-distance-right:0;mso-position-vertical-relative:line" from="2928,3819" to="2929,3984" o:allowoverlap="f" strokeweight=".25pt">
                  <o:lock v:ext="edit" aspectratio="t"/>
                </v:line>
                <v:line id="_x0000_s2753" style="position:absolute;rotation:-2014281fd;flip:y;mso-wrap-distance-left:0;mso-wrap-distance-right:0;mso-position-vertical-relative:line" from="2969,3825" to="2976,3991" o:allowoverlap="f" strokeweight=".25pt">
                  <o:lock v:ext="edit" aspectratio="t"/>
                </v:line>
                <v:line id="_x0000_s2754" style="position:absolute;rotation:3959827fd;mso-wrap-distance-left:0;mso-wrap-distance-right:0;mso-position-vertical-relative:line" from="2971,3842" to="3009,4007" o:allowoverlap="f" strokeweight=".25pt">
                  <o:lock v:ext="edit" aspectratio="t"/>
                </v:line>
                <v:line id="_x0000_s2755" style="position:absolute;flip:y;mso-wrap-distance-left:0;mso-wrap-distance-right:0;mso-position-vertical-relative:line" from="2928,3905" to="3077,3984" o:allowoverlap="f" strokeweight=".25pt">
                  <o:lock v:ext="edit" aspectratio="t"/>
                </v:line>
                <v:line id="_x0000_s2756" style="position:absolute;rotation:5365426fd;mso-wrap-distance-left:0;mso-wrap-distance-right:0;mso-position-vertical-relative:line" from="2992,3885" to="3012,4039" o:allowoverlap="f" strokeweight=".25pt">
                  <o:lock v:ext="edit" aspectratio="t"/>
                </v:line>
                <v:line id="_x0000_s2757" style="position:absolute;flip:y;mso-wrap-distance-left:0;mso-wrap-distance-right:0;mso-position-vertical-relative:line" from="2928,3823" to="2977,3984" o:allowoverlap="f" strokeweight=".25pt">
                  <o:lock v:ext="edit" aspectratio="t"/>
                </v:line>
                <v:line id="_x0000_s2758" style="position:absolute;flip:y;mso-wrap-distance-left:0;mso-wrap-distance-right:0;mso-position-vertical-relative:line" from="2932,3973" to="3088,3986" o:allowoverlap="f" strokeweight=".25pt">
                  <o:lock v:ext="edit" aspectratio="t"/>
                </v:line>
              </v:group>
            </v:group>
            <v:shape id="_x0000_s2759" style="position:absolute;left:4199;top:4922;width:30;height:117;rotation:866996fd;flip:x;mso-wrap-style:square;mso-wrap-distance-left:0;mso-wrap-distance-top:0;mso-wrap-distance-right:0;mso-wrap-distance-bottom:0;mso-position-horizontal:absolute;mso-position-horizontal-relative:text;mso-position-vertical:absolute;mso-position-vertical-relative:line;v-text-anchor:top" coordsize="35,135" o:allowoverlap="f" path="m,135l,,35,45e" filled="f" strokeweight=".25pt">
              <v:path arrowok="t"/>
              <o:lock v:ext="edit" aspectratio="t"/>
            </v:shape>
            <v:line id="_x0000_s2760" style="position:absolute;flip:y;mso-wrap-distance-left:0;mso-wrap-distance-right:0;mso-position-vertical-relative:line" from="4241,4838" to="4242,5007" o:allowoverlap="f" stroked="f">
              <o:lock v:ext="edit" aspectratio="t"/>
            </v:line>
            <v:group id="_x0000_s2761" style="position:absolute;left:3168;top:4970;width:101;height:73" coordorigin="2907,3819" coordsize="320,172">
              <o:lock v:ext="edit" aspectratio="t"/>
              <v:group id="_x0000_s2762" style="position:absolute;left:2907;top:3819;width:181;height:172;flip:x" coordorigin="2907,3819" coordsize="181,172">
                <o:lock v:ext="edit" aspectratio="t"/>
                <v:line id="_x0000_s2763" style="position:absolute;flip:y;mso-wrap-distance-left:0;mso-wrap-distance-right:0;mso-position-vertical-relative:line" from="2928,3819" to="2929,3984" o:allowoverlap="f" strokeweight=".25pt">
                  <o:lock v:ext="edit" aspectratio="t"/>
                </v:line>
                <v:line id="_x0000_s2764" style="position:absolute;rotation:-2014281fd;flip:y;mso-wrap-distance-left:0;mso-wrap-distance-right:0;mso-position-vertical-relative:line" from="2969,3825" to="2976,3991" o:allowoverlap="f" strokeweight=".25pt">
                  <o:lock v:ext="edit" aspectratio="t"/>
                </v:line>
                <v:line id="_x0000_s2765" style="position:absolute;rotation:3959827fd;mso-wrap-distance-left:0;mso-wrap-distance-right:0;mso-position-vertical-relative:line" from="2971,3842" to="3009,4007" o:allowoverlap="f" strokeweight=".25pt">
                  <o:lock v:ext="edit" aspectratio="t"/>
                </v:line>
                <v:line id="_x0000_s2766" style="position:absolute;flip:y;mso-wrap-distance-left:0;mso-wrap-distance-right:0;mso-position-vertical-relative:line" from="2928,3905" to="3077,3984" o:allowoverlap="f" strokeweight=".25pt">
                  <o:lock v:ext="edit" aspectratio="t"/>
                </v:line>
                <v:line id="_x0000_s2767" style="position:absolute;rotation:5365426fd;mso-wrap-distance-left:0;mso-wrap-distance-right:0;mso-position-vertical-relative:line" from="2992,3885" to="3012,4039" o:allowoverlap="f" strokeweight=".25pt">
                  <o:lock v:ext="edit" aspectratio="t"/>
                </v:line>
                <v:line id="_x0000_s2768" style="position:absolute;flip:y;mso-wrap-distance-left:0;mso-wrap-distance-right:0;mso-position-vertical-relative:line" from="2928,3823" to="2977,3984" o:allowoverlap="f" strokeweight=".25pt">
                  <o:lock v:ext="edit" aspectratio="t"/>
                </v:line>
                <v:line id="_x0000_s2769" style="position:absolute;flip:y;mso-wrap-distance-left:0;mso-wrap-distance-right:0;mso-position-vertical-relative:line" from="2932,3973" to="3088,3986" o:allowoverlap="f" strokeweight=".25pt">
                  <o:lock v:ext="edit" aspectratio="t"/>
                </v:line>
              </v:group>
              <v:group id="_x0000_s2770" style="position:absolute;left:3046;top:3819;width:181;height:172" coordorigin="2907,3819" coordsize="181,172">
                <o:lock v:ext="edit" aspectratio="t"/>
                <v:line id="_x0000_s2771" style="position:absolute;flip:y;mso-wrap-distance-left:0;mso-wrap-distance-right:0;mso-position-vertical-relative:line" from="2928,3819" to="2929,3984" o:allowoverlap="f" strokeweight=".25pt">
                  <o:lock v:ext="edit" aspectratio="t"/>
                </v:line>
                <v:line id="_x0000_s2772" style="position:absolute;rotation:-2014281fd;flip:y;mso-wrap-distance-left:0;mso-wrap-distance-right:0;mso-position-vertical-relative:line" from="2969,3825" to="2976,3991" o:allowoverlap="f" strokeweight=".25pt">
                  <o:lock v:ext="edit" aspectratio="t"/>
                </v:line>
                <v:line id="_x0000_s2773" style="position:absolute;rotation:3959827fd;mso-wrap-distance-left:0;mso-wrap-distance-right:0;mso-position-vertical-relative:line" from="2971,3842" to="3009,4007" o:allowoverlap="f" strokeweight=".25pt">
                  <o:lock v:ext="edit" aspectratio="t"/>
                </v:line>
                <v:line id="_x0000_s2774" style="position:absolute;flip:y;mso-wrap-distance-left:0;mso-wrap-distance-right:0;mso-position-vertical-relative:line" from="2928,3905" to="3077,3984" o:allowoverlap="f" strokeweight=".25pt">
                  <o:lock v:ext="edit" aspectratio="t"/>
                </v:line>
                <v:line id="_x0000_s2775" style="position:absolute;rotation:5365426fd;mso-wrap-distance-left:0;mso-wrap-distance-right:0;mso-position-vertical-relative:line" from="2992,3885" to="3012,4039" o:allowoverlap="f" strokeweight=".25pt">
                  <o:lock v:ext="edit" aspectratio="t"/>
                </v:line>
                <v:line id="_x0000_s2776" style="position:absolute;flip:y;mso-wrap-distance-left:0;mso-wrap-distance-right:0;mso-position-vertical-relative:line" from="2928,3823" to="2977,3984" o:allowoverlap="f" strokeweight=".25pt">
                  <o:lock v:ext="edit" aspectratio="t"/>
                </v:line>
                <v:line id="_x0000_s2777" style="position:absolute;flip:y;mso-wrap-distance-left:0;mso-wrap-distance-right:0;mso-position-vertical-relative:line" from="2932,3973" to="3088,3986" o:allowoverlap="f" strokeweight=".25pt">
                  <o:lock v:ext="edit" aspectratio="t"/>
                </v:line>
              </v:group>
            </v:group>
            <v:shape id="_x0000_s2778" type="#_x0000_t202" style="position:absolute;left:6289;top:5430;width:2894;height:498;mso-wrap-distance-left:0;mso-wrap-distance-right:0;mso-position-vertical-relative:line" o:allowoverlap="f" filled="f" stroked="f">
              <o:lock v:ext="edit" aspectratio="t"/>
              <v:textbox style="mso-next-textbox:#_x0000_s2778" inset="0,0,0,0">
                <w:txbxContent>
                  <w:p w14:paraId="10A65684" w14:textId="77777777" w:rsidR="008F45E4" w:rsidRPr="00C059A8" w:rsidRDefault="008F45E4" w:rsidP="00622AD0">
                    <w:pPr>
                      <w:spacing w:before="0" w:after="0"/>
                      <w:rPr>
                        <w:rFonts w:ascii="Arial" w:hAnsi="Arial" w:cs="Arial"/>
                        <w:sz w:val="12"/>
                        <w:szCs w:val="12"/>
                      </w:rPr>
                    </w:pPr>
                    <w:r w:rsidRPr="00C059A8">
                      <w:rPr>
                        <w:rFonts w:ascii="Arial" w:hAnsi="Arial" w:cs="Arial"/>
                        <w:b/>
                        <w:sz w:val="12"/>
                        <w:szCs w:val="12"/>
                        <w:lang w:val="en"/>
                      </w:rPr>
                      <w:t>Raised nests</w:t>
                    </w:r>
                    <w:r w:rsidRPr="00C059A8">
                      <w:rPr>
                        <w:rFonts w:ascii="Arial" w:hAnsi="Arial" w:cs="Arial"/>
                        <w:sz w:val="12"/>
                        <w:szCs w:val="12"/>
                        <w:lang w:val="en"/>
                      </w:rPr>
                      <w:t xml:space="preserve"> built near the base of </w:t>
                    </w:r>
                    <w:proofErr w:type="spellStart"/>
                    <w:r w:rsidRPr="00C059A8">
                      <w:rPr>
                        <w:rFonts w:ascii="Arial" w:hAnsi="Arial" w:cs="Arial"/>
                        <w:i/>
                        <w:sz w:val="12"/>
                        <w:szCs w:val="12"/>
                        <w:lang w:val="en"/>
                      </w:rPr>
                      <w:t>Cer</w:t>
                    </w:r>
                    <w:r>
                      <w:rPr>
                        <w:rFonts w:ascii="Arial" w:hAnsi="Arial" w:cs="Arial"/>
                        <w:i/>
                        <w:sz w:val="12"/>
                        <w:szCs w:val="12"/>
                        <w:lang w:val="en"/>
                      </w:rPr>
                      <w:t>i</w:t>
                    </w:r>
                    <w:r w:rsidRPr="00C059A8">
                      <w:rPr>
                        <w:rFonts w:ascii="Arial" w:hAnsi="Arial" w:cs="Arial"/>
                        <w:i/>
                        <w:sz w:val="12"/>
                        <w:szCs w:val="12"/>
                        <w:lang w:val="en"/>
                      </w:rPr>
                      <w:t>ops</w:t>
                    </w:r>
                    <w:proofErr w:type="spellEnd"/>
                    <w:r w:rsidRPr="00C059A8">
                      <w:rPr>
                        <w:rFonts w:ascii="Arial" w:hAnsi="Arial" w:cs="Arial"/>
                        <w:i/>
                        <w:sz w:val="12"/>
                        <w:szCs w:val="12"/>
                        <w:lang w:val="en"/>
                      </w:rPr>
                      <w:t xml:space="preserve"> tagal</w:t>
                    </w:r>
                    <w:r w:rsidRPr="00C059A8">
                      <w:rPr>
                        <w:rFonts w:ascii="Arial" w:hAnsi="Arial" w:cs="Arial"/>
                        <w:sz w:val="12"/>
                        <w:szCs w:val="12"/>
                        <w:lang w:val="en"/>
                      </w:rPr>
                      <w:t xml:space="preserve"> and </w:t>
                    </w:r>
                    <w:r>
                      <w:rPr>
                        <w:rFonts w:ascii="Arial" w:hAnsi="Arial" w:cs="Arial"/>
                        <w:i/>
                        <w:sz w:val="12"/>
                        <w:szCs w:val="12"/>
                        <w:lang w:val="en"/>
                      </w:rPr>
                      <w:t>Bruguiera</w:t>
                    </w:r>
                    <w:r w:rsidRPr="00C059A8">
                      <w:rPr>
                        <w:rFonts w:ascii="Arial" w:hAnsi="Arial" w:cs="Arial"/>
                        <w:i/>
                        <w:sz w:val="12"/>
                        <w:szCs w:val="12"/>
                        <w:lang w:val="en"/>
                      </w:rPr>
                      <w:t xml:space="preserve"> </w:t>
                    </w:r>
                    <w:r w:rsidRPr="002670EC">
                      <w:rPr>
                        <w:rFonts w:ascii="Arial" w:hAnsi="Arial" w:cs="Arial"/>
                        <w:sz w:val="12"/>
                        <w:szCs w:val="12"/>
                        <w:lang w:val="en"/>
                      </w:rPr>
                      <w:t>sp</w:t>
                    </w:r>
                    <w:r>
                      <w:rPr>
                        <w:rFonts w:ascii="Arial" w:hAnsi="Arial" w:cs="Arial"/>
                        <w:sz w:val="12"/>
                        <w:szCs w:val="12"/>
                      </w:rPr>
                      <w:t>p.</w:t>
                    </w:r>
                    <w:r w:rsidRPr="00C059A8">
                      <w:rPr>
                        <w:rFonts w:ascii="Arial" w:hAnsi="Arial" w:cs="Arial"/>
                        <w:sz w:val="12"/>
                        <w:szCs w:val="12"/>
                      </w:rPr>
                      <w:t xml:space="preserve"> are characteristic of habitats in central south Queensland and Northern Territory.</w:t>
                    </w:r>
                    <w:r>
                      <w:rPr>
                        <w:rFonts w:ascii="Arial" w:hAnsi="Arial" w:cs="Arial"/>
                        <w:sz w:val="12"/>
                        <w:szCs w:val="12"/>
                      </w:rPr>
                      <w:t xml:space="preserve"> Nests inside hollow trees are common in </w:t>
                    </w:r>
                    <w:proofErr w:type="gramStart"/>
                    <w:r>
                      <w:rPr>
                        <w:rFonts w:ascii="Arial" w:hAnsi="Arial" w:cs="Arial"/>
                        <w:sz w:val="12"/>
                        <w:szCs w:val="12"/>
                      </w:rPr>
                      <w:t>south east</w:t>
                    </w:r>
                    <w:proofErr w:type="gramEnd"/>
                    <w:r>
                      <w:rPr>
                        <w:rFonts w:ascii="Arial" w:hAnsi="Arial" w:cs="Arial"/>
                        <w:sz w:val="12"/>
                        <w:szCs w:val="12"/>
                      </w:rPr>
                      <w:t xml:space="preserve"> Queensland.</w:t>
                    </w:r>
                  </w:p>
                  <w:p w14:paraId="5851AF8A" w14:textId="77777777" w:rsidR="008F45E4" w:rsidRPr="00C059A8" w:rsidRDefault="008F45E4" w:rsidP="00622AD0">
                    <w:pPr>
                      <w:rPr>
                        <w:rFonts w:ascii="Arial" w:hAnsi="Arial" w:cs="Arial"/>
                        <w:sz w:val="18"/>
                        <w:szCs w:val="20"/>
                      </w:rPr>
                    </w:pPr>
                  </w:p>
                </w:txbxContent>
              </v:textbox>
            </v:shape>
            <v:shape id="_x0000_s2779" type="#_x0000_t202" style="position:absolute;left:8981;top:4924;width:311;height:200;mso-wrap-distance-left:0;mso-wrap-distance-right:0;mso-position-vertical-relative:line" o:allowoverlap="f" filled="f" stroked="f">
              <o:lock v:ext="edit" aspectratio="t"/>
              <v:textbox style="mso-next-textbox:#_x0000_s2779" inset="0,0,0,0">
                <w:txbxContent>
                  <w:p w14:paraId="26A8C0AD" w14:textId="77777777" w:rsidR="008F45E4" w:rsidRPr="00C059A8" w:rsidRDefault="008F45E4" w:rsidP="00622AD0">
                    <w:pPr>
                      <w:spacing w:before="0" w:after="0"/>
                      <w:rPr>
                        <w:rFonts w:ascii="Arial" w:hAnsi="Arial" w:cs="Arial"/>
                        <w:i/>
                        <w:sz w:val="12"/>
                        <w:szCs w:val="12"/>
                      </w:rPr>
                    </w:pPr>
                    <w:proofErr w:type="spellStart"/>
                    <w:r w:rsidRPr="00C059A8">
                      <w:rPr>
                        <w:rFonts w:ascii="Arial" w:hAnsi="Arial" w:cs="Arial"/>
                        <w:i/>
                        <w:sz w:val="12"/>
                        <w:szCs w:val="12"/>
                      </w:rPr>
                      <w:t>hwm</w:t>
                    </w:r>
                    <w:proofErr w:type="spellEnd"/>
                  </w:p>
                </w:txbxContent>
              </v:textbox>
            </v:shape>
            <v:line id="_x0000_s2780" style="position:absolute;flip:y;mso-wrap-distance-left:0;mso-wrap-distance-right:0;mso-position-vertical-relative:line" from="3118,5016" to="8950,5021" o:allowoverlap="f" strokecolor="blue" strokeweight=".25pt">
              <v:stroke dashstyle="dash"/>
              <o:lock v:ext="edit" aspectratio="t"/>
            </v:line>
            <v:shape id="_x0000_s2781" type="#_x0000_t202" style="position:absolute;left:8985;top:5072;width:357;height:221;mso-wrap-distance-left:0;mso-wrap-distance-right:0;mso-position-vertical-relative:line" o:allowoverlap="f" filled="f" stroked="f">
              <o:lock v:ext="edit" aspectratio="t"/>
              <v:textbox style="mso-next-textbox:#_x0000_s2781" inset="0,0,0,0">
                <w:txbxContent>
                  <w:p w14:paraId="6678E6CB" w14:textId="77777777" w:rsidR="008F45E4" w:rsidRPr="00C059A8" w:rsidRDefault="008F45E4" w:rsidP="00622AD0">
                    <w:pPr>
                      <w:spacing w:before="0" w:after="0"/>
                      <w:rPr>
                        <w:rFonts w:ascii="Arial" w:hAnsi="Arial" w:cs="Arial"/>
                        <w:i/>
                        <w:sz w:val="12"/>
                        <w:szCs w:val="12"/>
                      </w:rPr>
                    </w:pPr>
                    <w:proofErr w:type="spellStart"/>
                    <w:r w:rsidRPr="00C059A8">
                      <w:rPr>
                        <w:rFonts w:ascii="Arial" w:hAnsi="Arial" w:cs="Arial"/>
                        <w:i/>
                        <w:sz w:val="12"/>
                        <w:szCs w:val="12"/>
                      </w:rPr>
                      <w:t>lwm</w:t>
                    </w:r>
                    <w:proofErr w:type="spellEnd"/>
                  </w:p>
                </w:txbxContent>
              </v:textbox>
            </v:shape>
            <v:line id="_x0000_s2782" style="position:absolute;rotation:-90;mso-wrap-distance-left:0;mso-wrap-distance-right:0;mso-position-vertical-relative:line" from="4641,5548" to="4643,6637" o:allowoverlap="f" strokeweight="1pt">
              <v:stroke dashstyle="1 1" endarrow="open"/>
              <o:lock v:ext="edit" aspectratio="t"/>
            </v:line>
            <v:line id="_x0000_s2783" style="position:absolute;rotation:90;mso-wrap-distance-left:0;mso-wrap-distance-right:0;mso-position-vertical-relative:line" from="2745,5882" to="2746,6315" o:allowoverlap="f" strokeweight="1pt">
              <v:stroke dashstyle="1 1" endarrow="open"/>
              <o:lock v:ext="edit" aspectratio="t"/>
            </v:line>
            <v:shape id="_x0000_s2784" type="#_x0000_t202" style="position:absolute;left:6296;top:5995;width:852;height:369;mso-wrap-distance-left:0;mso-wrap-distance-right:0;mso-position-vertical-relative:line" o:allowoverlap="f" filled="f" stroked="f">
              <o:lock v:ext="edit" aspectratio="t"/>
              <v:textbox style="mso-next-textbox:#_x0000_s2784" inset="0,0,0,0">
                <w:txbxContent>
                  <w:p w14:paraId="39EA6F9A" w14:textId="77777777" w:rsidR="008F45E4" w:rsidRPr="00C059A8" w:rsidRDefault="008F45E4" w:rsidP="00622AD0">
                    <w:pPr>
                      <w:spacing w:before="0" w:after="0"/>
                      <w:rPr>
                        <w:rFonts w:ascii="Arial" w:hAnsi="Arial" w:cs="Arial"/>
                        <w:sz w:val="16"/>
                        <w:szCs w:val="16"/>
                      </w:rPr>
                    </w:pPr>
                    <w:r w:rsidRPr="00C059A8">
                      <w:rPr>
                        <w:rFonts w:ascii="Arial" w:hAnsi="Arial" w:cs="Arial"/>
                        <w:sz w:val="16"/>
                        <w:szCs w:val="16"/>
                      </w:rPr>
                      <w:t>Littoral zone</w:t>
                    </w:r>
                  </w:p>
                </w:txbxContent>
              </v:textbox>
            </v:shape>
            <v:shape id="_x0000_s2785" type="#_x0000_t202" style="position:absolute;left:8039;top:6003;width:1303;height:224;mso-wrap-distance-left:0;mso-wrap-distance-right:0;mso-position-vertical-relative:line" o:allowoverlap="f" filled="f" stroked="f">
              <o:lock v:ext="edit" aspectratio="t"/>
              <v:textbox style="mso-next-textbox:#_x0000_s2785" inset="0,0,0,0">
                <w:txbxContent>
                  <w:p w14:paraId="273CB54B" w14:textId="77777777" w:rsidR="008F45E4" w:rsidRPr="00C059A8" w:rsidRDefault="008F45E4" w:rsidP="00622AD0">
                    <w:pPr>
                      <w:spacing w:before="0" w:after="0"/>
                      <w:rPr>
                        <w:rFonts w:ascii="Arial" w:hAnsi="Arial" w:cs="Arial"/>
                        <w:sz w:val="16"/>
                        <w:szCs w:val="16"/>
                      </w:rPr>
                    </w:pPr>
                    <w:r w:rsidRPr="00C059A8">
                      <w:rPr>
                        <w:rFonts w:ascii="Arial" w:hAnsi="Arial" w:cs="Arial"/>
                        <w:sz w:val="16"/>
                        <w:szCs w:val="16"/>
                      </w:rPr>
                      <w:t>Sublittoral zone</w:t>
                    </w:r>
                  </w:p>
                </w:txbxContent>
              </v:textbox>
            </v:shape>
            <v:group id="_x0000_s2786" style="position:absolute;left:5341;top:4864;width:267;height:203" coordorigin="5543,4621" coordsize="336,235">
              <o:lock v:ext="edit" aspectratio="t"/>
              <v:line id="_x0000_s2787" style="position:absolute;flip:y;mso-wrap-distance-left:0;mso-wrap-distance-right:0;mso-position-vertical-relative:line" from="5702,4677" to="5703,4856" o:allowoverlap="f" strokeweight=".5pt">
                <o:lock v:ext="edit" aspectratio="t"/>
              </v:line>
              <v:line id="_x0000_s2788" style="position:absolute;flip:y;mso-wrap-distance-left:0;mso-wrap-distance-right:0;mso-position-vertical-relative:line" from="5700,4693" to="5784,4797" o:allowoverlap="f" strokeweight=".25pt">
                <o:lock v:ext="edit" aspectratio="t"/>
              </v:line>
              <v:line id="_x0000_s2789" style="position:absolute;flip:x y;mso-wrap-distance-left:0;mso-wrap-distance-right:0;mso-position-vertical-relative:line" from="5611,4703" to="5700,4803" o:allowoverlap="f" strokeweight=".25pt">
                <o:lock v:ext="edit" aspectratio="t"/>
              </v:line>
              <v:line id="_x0000_s2790" style="position:absolute;flip:y;mso-wrap-distance-left:0;mso-wrap-distance-right:0;mso-position-vertical-relative:line" from="5732,4698" to="5825,4757" o:allowoverlap="f" strokeweight=".25pt">
                <o:lock v:ext="edit" aspectratio="t"/>
              </v:line>
              <v:line id="_x0000_s2791" style="position:absolute;flip:x y;mso-wrap-distance-left:0;mso-wrap-distance-right:0;mso-position-vertical-relative:line" from="5643,4673" to="5699,4730" o:allowoverlap="f" strokeweight=".25pt">
                <o:lock v:ext="edit" aspectratio="t"/>
              </v:line>
              <v:oval id="_x0000_s2792" style="position:absolute;left:5594;top:4626;width:90;height:70;mso-wrap-distance-left:0;mso-wrap-distance-right:0;mso-position-vertical-relative:line" o:allowoverlap="f" fillcolor="#b8ee9a" strokeweight=".25pt">
                <o:lock v:ext="edit" aspectratio="t"/>
              </v:oval>
              <v:oval id="_x0000_s2793" style="position:absolute;left:5726;top:4636;width:91;height:70;mso-wrap-distance-left:0;mso-wrap-distance-right:0;mso-position-vertical-relative:line" o:allowoverlap="f" fillcolor="#b8ee9a" strokeweight=".25pt">
                <o:lock v:ext="edit" aspectratio="t"/>
              </v:oval>
              <v:oval id="_x0000_s2794" style="position:absolute;left:5789;top:4670;width:90;height:70;mso-wrap-distance-left:0;mso-wrap-distance-right:0;mso-position-vertical-relative:line" o:allowoverlap="f" fillcolor="#b8ee9a" strokeweight=".25pt">
                <o:lock v:ext="edit" aspectratio="t"/>
              </v:oval>
              <v:oval id="_x0000_s2795" style="position:absolute;left:5543;top:4690;width:90;height:69;mso-wrap-distance-left:0;mso-wrap-distance-right:0;mso-position-vertical-relative:line" o:allowoverlap="f" fillcolor="#b8ee9a" strokeweight=".25pt">
                <o:lock v:ext="edit" aspectratio="t"/>
              </v:oval>
              <v:oval id="_x0000_s2796" style="position:absolute;left:5664;top:4621;width:88;height:70;mso-wrap-distance-left:0;mso-wrap-distance-right:0;mso-position-vertical-relative:line" o:allowoverlap="f" fillcolor="#b8ee9a" strokeweight=".25pt">
                <o:lock v:ext="edit" aspectratio="t"/>
              </v:oval>
            </v:group>
            <v:group id="_x0000_s2797" style="position:absolute;left:5459;top:4869;width:279;height:211;flip:x" coordorigin="5543,4621" coordsize="336,235">
              <o:lock v:ext="edit" aspectratio="t"/>
              <v:line id="_x0000_s2798" style="position:absolute;flip:y;mso-wrap-distance-left:0;mso-wrap-distance-right:0;mso-position-vertical-relative:line" from="5702,4677" to="5703,4856" o:allowoverlap="f" strokeweight=".5pt">
                <o:lock v:ext="edit" aspectratio="t"/>
              </v:line>
              <v:line id="_x0000_s2799" style="position:absolute;flip:y;mso-wrap-distance-left:0;mso-wrap-distance-right:0;mso-position-vertical-relative:line" from="5700,4693" to="5784,4797" o:allowoverlap="f" strokeweight=".25pt">
                <o:lock v:ext="edit" aspectratio="t"/>
              </v:line>
              <v:line id="_x0000_s2800" style="position:absolute;flip:x y;mso-wrap-distance-left:0;mso-wrap-distance-right:0;mso-position-vertical-relative:line" from="5611,4703" to="5700,4803" o:allowoverlap="f" strokeweight=".25pt">
                <o:lock v:ext="edit" aspectratio="t"/>
              </v:line>
              <v:line id="_x0000_s2801" style="position:absolute;flip:y;mso-wrap-distance-left:0;mso-wrap-distance-right:0;mso-position-vertical-relative:line" from="5732,4698" to="5825,4757" o:allowoverlap="f" strokeweight=".25pt">
                <o:lock v:ext="edit" aspectratio="t"/>
              </v:line>
              <v:line id="_x0000_s2802" style="position:absolute;flip:x y;mso-wrap-distance-left:0;mso-wrap-distance-right:0;mso-position-vertical-relative:line" from="5643,4673" to="5699,4730" o:allowoverlap="f" strokeweight=".25pt">
                <o:lock v:ext="edit" aspectratio="t"/>
              </v:line>
              <v:oval id="_x0000_s2803" style="position:absolute;left:5594;top:4626;width:90;height:70;mso-wrap-distance-left:0;mso-wrap-distance-right:0;mso-position-vertical-relative:line" o:allowoverlap="f" fillcolor="#b8ee9a" strokeweight=".25pt">
                <o:lock v:ext="edit" aspectratio="t"/>
              </v:oval>
              <v:oval id="_x0000_s2804" style="position:absolute;left:5726;top:4636;width:91;height:70;mso-wrap-distance-left:0;mso-wrap-distance-right:0;mso-position-vertical-relative:line" o:allowoverlap="f" fillcolor="#b8ee9a" strokeweight=".25pt">
                <o:lock v:ext="edit" aspectratio="t"/>
              </v:oval>
              <v:oval id="_x0000_s2805" style="position:absolute;left:5789;top:4670;width:90;height:70;mso-wrap-distance-left:0;mso-wrap-distance-right:0;mso-position-vertical-relative:line" o:allowoverlap="f" fillcolor="#b8ee9a" strokeweight=".25pt">
                <o:lock v:ext="edit" aspectratio="t"/>
              </v:oval>
              <v:oval id="_x0000_s2806" style="position:absolute;left:5543;top:4690;width:90;height:69;mso-wrap-distance-left:0;mso-wrap-distance-right:0;mso-position-vertical-relative:line" o:allowoverlap="f" fillcolor="#b8ee9a" strokeweight=".25pt">
                <o:lock v:ext="edit" aspectratio="t"/>
              </v:oval>
              <v:oval id="_x0000_s2807" style="position:absolute;left:5664;top:4621;width:88;height:70;mso-wrap-distance-left:0;mso-wrap-distance-right:0;mso-position-vertical-relative:line" o:allowoverlap="f" fillcolor="#b8ee9a" strokeweight=".25pt">
                <o:lock v:ext="edit" aspectratio="t"/>
              </v:oval>
            </v:group>
            <v:group id="_x0000_s2808" style="position:absolute;left:5777;top:4876;width:267;height:204" coordorigin="5543,4621" coordsize="336,235">
              <o:lock v:ext="edit" aspectratio="t"/>
              <v:line id="_x0000_s2809" style="position:absolute;flip:y;mso-wrap-distance-left:0;mso-wrap-distance-right:0;mso-position-vertical-relative:line" from="5702,4677" to="5703,4856" o:allowoverlap="f" strokeweight=".5pt">
                <o:lock v:ext="edit" aspectratio="t"/>
              </v:line>
              <v:line id="_x0000_s2810" style="position:absolute;flip:y;mso-wrap-distance-left:0;mso-wrap-distance-right:0;mso-position-vertical-relative:line" from="5700,4693" to="5784,4797" o:allowoverlap="f" strokeweight=".25pt">
                <o:lock v:ext="edit" aspectratio="t"/>
              </v:line>
              <v:line id="_x0000_s2811" style="position:absolute;flip:x y;mso-wrap-distance-left:0;mso-wrap-distance-right:0;mso-position-vertical-relative:line" from="5611,4703" to="5700,4803" o:allowoverlap="f" strokeweight=".25pt">
                <o:lock v:ext="edit" aspectratio="t"/>
              </v:line>
              <v:line id="_x0000_s2812" style="position:absolute;flip:y;mso-wrap-distance-left:0;mso-wrap-distance-right:0;mso-position-vertical-relative:line" from="5732,4698" to="5825,4757" o:allowoverlap="f" strokeweight=".25pt">
                <o:lock v:ext="edit" aspectratio="t"/>
              </v:line>
              <v:line id="_x0000_s2813" style="position:absolute;flip:x y;mso-wrap-distance-left:0;mso-wrap-distance-right:0;mso-position-vertical-relative:line" from="5643,4673" to="5699,4730" o:allowoverlap="f" strokeweight=".25pt">
                <o:lock v:ext="edit" aspectratio="t"/>
              </v:line>
              <v:oval id="_x0000_s2814" style="position:absolute;left:5594;top:4626;width:90;height:70;mso-wrap-distance-left:0;mso-wrap-distance-right:0;mso-position-vertical-relative:line" o:allowoverlap="f" fillcolor="#b8ee9a" strokeweight=".25pt">
                <o:lock v:ext="edit" aspectratio="t"/>
              </v:oval>
              <v:oval id="_x0000_s2815" style="position:absolute;left:5726;top:4636;width:91;height:70;mso-wrap-distance-left:0;mso-wrap-distance-right:0;mso-position-vertical-relative:line" o:allowoverlap="f" fillcolor="#b8ee9a" strokeweight=".25pt">
                <o:lock v:ext="edit" aspectratio="t"/>
              </v:oval>
              <v:oval id="_x0000_s2816" style="position:absolute;left:5789;top:4670;width:90;height:70;mso-wrap-distance-left:0;mso-wrap-distance-right:0;mso-position-vertical-relative:line" o:allowoverlap="f" fillcolor="#b8ee9a" strokeweight=".25pt">
                <o:lock v:ext="edit" aspectratio="t"/>
              </v:oval>
              <v:oval id="_x0000_s2817" style="position:absolute;left:5543;top:4690;width:90;height:69;mso-wrap-distance-left:0;mso-wrap-distance-right:0;mso-position-vertical-relative:line" o:allowoverlap="f" fillcolor="#b8ee9a" strokeweight=".25pt">
                <o:lock v:ext="edit" aspectratio="t"/>
              </v:oval>
              <v:oval id="_x0000_s2818" style="position:absolute;left:5664;top:4621;width:88;height:70;mso-wrap-distance-left:0;mso-wrap-distance-right:0;mso-position-vertical-relative:line" o:allowoverlap="f" fillcolor="#b8ee9a" strokeweight=".25pt">
                <o:lock v:ext="edit" aspectratio="t"/>
              </v:oval>
            </v:group>
            <v:group id="_x0000_s2819" style="position:absolute;left:6072;top:4812;width:266;height:203" coordorigin="5543,4621" coordsize="336,235">
              <o:lock v:ext="edit" aspectratio="t"/>
              <v:line id="_x0000_s2820" style="position:absolute;flip:y;mso-wrap-distance-left:0;mso-wrap-distance-right:0;mso-position-vertical-relative:line" from="5702,4677" to="5703,4856" o:allowoverlap="f" strokeweight=".5pt">
                <o:lock v:ext="edit" aspectratio="t"/>
              </v:line>
              <v:line id="_x0000_s2821" style="position:absolute;flip:y;mso-wrap-distance-left:0;mso-wrap-distance-right:0;mso-position-vertical-relative:line" from="5700,4693" to="5784,4797" o:allowoverlap="f" strokeweight=".25pt">
                <o:lock v:ext="edit" aspectratio="t"/>
              </v:line>
              <v:line id="_x0000_s2822" style="position:absolute;flip:x y;mso-wrap-distance-left:0;mso-wrap-distance-right:0;mso-position-vertical-relative:line" from="5611,4703" to="5700,4803" o:allowoverlap="f" strokeweight=".25pt">
                <o:lock v:ext="edit" aspectratio="t"/>
              </v:line>
              <v:line id="_x0000_s2823" style="position:absolute;flip:y;mso-wrap-distance-left:0;mso-wrap-distance-right:0;mso-position-vertical-relative:line" from="5732,4698" to="5825,4757" o:allowoverlap="f" strokeweight=".25pt">
                <o:lock v:ext="edit" aspectratio="t"/>
              </v:line>
              <v:line id="_x0000_s2824" style="position:absolute;flip:x y;mso-wrap-distance-left:0;mso-wrap-distance-right:0;mso-position-vertical-relative:line" from="5643,4673" to="5699,4730" o:allowoverlap="f" strokeweight=".25pt">
                <o:lock v:ext="edit" aspectratio="t"/>
              </v:line>
              <v:oval id="_x0000_s2825" style="position:absolute;left:5594;top:4626;width:90;height:70;mso-wrap-distance-left:0;mso-wrap-distance-right:0;mso-position-vertical-relative:line" o:allowoverlap="f" fillcolor="#b8ee9a" strokeweight=".25pt">
                <o:lock v:ext="edit" aspectratio="t"/>
              </v:oval>
              <v:oval id="_x0000_s2826" style="position:absolute;left:5726;top:4636;width:91;height:70;mso-wrap-distance-left:0;mso-wrap-distance-right:0;mso-position-vertical-relative:line" o:allowoverlap="f" fillcolor="#b8ee9a" strokeweight=".25pt">
                <o:lock v:ext="edit" aspectratio="t"/>
              </v:oval>
              <v:oval id="_x0000_s2827" style="position:absolute;left:5789;top:4670;width:90;height:70;mso-wrap-distance-left:0;mso-wrap-distance-right:0;mso-position-vertical-relative:line" o:allowoverlap="f" fillcolor="#b8ee9a" strokeweight=".25pt">
                <o:lock v:ext="edit" aspectratio="t"/>
              </v:oval>
              <v:oval id="_x0000_s2828" style="position:absolute;left:5543;top:4690;width:90;height:69;mso-wrap-distance-left:0;mso-wrap-distance-right:0;mso-position-vertical-relative:line" o:allowoverlap="f" fillcolor="#b8ee9a" strokeweight=".25pt">
                <o:lock v:ext="edit" aspectratio="t"/>
              </v:oval>
              <v:oval id="_x0000_s2829" style="position:absolute;left:5664;top:4621;width:88;height:70;mso-wrap-distance-left:0;mso-wrap-distance-right:0;mso-position-vertical-relative:line" o:allowoverlap="f" fillcolor="#b8ee9a" strokeweight=".25pt">
                <o:lock v:ext="edit" aspectratio="t"/>
              </v:oval>
            </v:group>
            <v:group id="_x0000_s2830" style="position:absolute;left:6321;top:4869;width:279;height:211;flip:x" coordorigin="5543,4621" coordsize="336,235">
              <o:lock v:ext="edit" aspectratio="t"/>
              <v:line id="_x0000_s2831" style="position:absolute;flip:y;mso-wrap-distance-left:0;mso-wrap-distance-right:0;mso-position-vertical-relative:line" from="5702,4677" to="5703,4856" o:allowoverlap="f" strokeweight=".5pt">
                <o:lock v:ext="edit" aspectratio="t"/>
              </v:line>
              <v:line id="_x0000_s2832" style="position:absolute;flip:y;mso-wrap-distance-left:0;mso-wrap-distance-right:0;mso-position-vertical-relative:line" from="5700,4693" to="5784,4797" o:allowoverlap="f" strokeweight=".25pt">
                <o:lock v:ext="edit" aspectratio="t"/>
              </v:line>
              <v:line id="_x0000_s2833" style="position:absolute;flip:x y;mso-wrap-distance-left:0;mso-wrap-distance-right:0;mso-position-vertical-relative:line" from="5611,4703" to="5700,4803" o:allowoverlap="f" strokeweight=".25pt">
                <o:lock v:ext="edit" aspectratio="t"/>
              </v:line>
              <v:line id="_x0000_s2834" style="position:absolute;flip:y;mso-wrap-distance-left:0;mso-wrap-distance-right:0;mso-position-vertical-relative:line" from="5732,4698" to="5825,4757" o:allowoverlap="f" strokeweight=".25pt">
                <o:lock v:ext="edit" aspectratio="t"/>
              </v:line>
              <v:line id="_x0000_s2835" style="position:absolute;flip:x y;mso-wrap-distance-left:0;mso-wrap-distance-right:0;mso-position-vertical-relative:line" from="5643,4673" to="5699,4730" o:allowoverlap="f" strokeweight=".25pt">
                <o:lock v:ext="edit" aspectratio="t"/>
              </v:line>
              <v:oval id="_x0000_s2836" style="position:absolute;left:5594;top:4626;width:90;height:70;mso-wrap-distance-left:0;mso-wrap-distance-right:0;mso-position-vertical-relative:line" o:allowoverlap="f" fillcolor="#b8ee9a" strokeweight=".25pt">
                <o:lock v:ext="edit" aspectratio="t"/>
              </v:oval>
              <v:oval id="_x0000_s2837" style="position:absolute;left:5726;top:4636;width:91;height:70;mso-wrap-distance-left:0;mso-wrap-distance-right:0;mso-position-vertical-relative:line" o:allowoverlap="f" fillcolor="#b8ee9a" strokeweight=".25pt">
                <o:lock v:ext="edit" aspectratio="t"/>
              </v:oval>
              <v:oval id="_x0000_s2838" style="position:absolute;left:5789;top:4670;width:90;height:70;mso-wrap-distance-left:0;mso-wrap-distance-right:0;mso-position-vertical-relative:line" o:allowoverlap="f" fillcolor="#b8ee9a" strokeweight=".25pt">
                <o:lock v:ext="edit" aspectratio="t"/>
              </v:oval>
              <v:oval id="_x0000_s2839" style="position:absolute;left:5543;top:4690;width:90;height:69;mso-wrap-distance-left:0;mso-wrap-distance-right:0;mso-position-vertical-relative:line" o:allowoverlap="f" fillcolor="#b8ee9a" strokeweight=".25pt">
                <o:lock v:ext="edit" aspectratio="t"/>
              </v:oval>
              <v:oval id="_x0000_s2840" style="position:absolute;left:5664;top:4621;width:88;height:70;mso-wrap-distance-left:0;mso-wrap-distance-right:0;mso-position-vertical-relative:line" o:allowoverlap="f" fillcolor="#b8ee9a" strokeweight=".25pt">
                <o:lock v:ext="edit" aspectratio="t"/>
              </v:oval>
            </v:group>
            <v:group id="_x0000_s2841" style="position:absolute;left:6878;top:4818;width:281;height:212;flip:x" coordorigin="5543,4621" coordsize="336,235">
              <o:lock v:ext="edit" aspectratio="t"/>
              <v:line id="_x0000_s2842" style="position:absolute;flip:y;mso-wrap-distance-left:0;mso-wrap-distance-right:0;mso-position-vertical-relative:line" from="5702,4677" to="5703,4856" o:allowoverlap="f" strokeweight=".5pt">
                <o:lock v:ext="edit" aspectratio="t"/>
              </v:line>
              <v:line id="_x0000_s2843" style="position:absolute;flip:y;mso-wrap-distance-left:0;mso-wrap-distance-right:0;mso-position-vertical-relative:line" from="5700,4693" to="5784,4797" o:allowoverlap="f" strokeweight=".25pt">
                <o:lock v:ext="edit" aspectratio="t"/>
              </v:line>
              <v:line id="_x0000_s2844" style="position:absolute;flip:x y;mso-wrap-distance-left:0;mso-wrap-distance-right:0;mso-position-vertical-relative:line" from="5611,4703" to="5700,4803" o:allowoverlap="f" strokeweight=".25pt">
                <o:lock v:ext="edit" aspectratio="t"/>
              </v:line>
              <v:line id="_x0000_s2845" style="position:absolute;flip:y;mso-wrap-distance-left:0;mso-wrap-distance-right:0;mso-position-vertical-relative:line" from="5732,4698" to="5825,4757" o:allowoverlap="f" strokeweight=".25pt">
                <o:lock v:ext="edit" aspectratio="t"/>
              </v:line>
              <v:line id="_x0000_s2846" style="position:absolute;flip:x y;mso-wrap-distance-left:0;mso-wrap-distance-right:0;mso-position-vertical-relative:line" from="5643,4673" to="5699,4730" o:allowoverlap="f" strokeweight=".25pt">
                <o:lock v:ext="edit" aspectratio="t"/>
              </v:line>
              <v:oval id="_x0000_s2847" style="position:absolute;left:5594;top:4626;width:90;height:70;mso-wrap-distance-left:0;mso-wrap-distance-right:0;mso-position-vertical-relative:line" o:allowoverlap="f" fillcolor="#b8ee9a" strokeweight=".25pt">
                <o:lock v:ext="edit" aspectratio="t"/>
              </v:oval>
              <v:oval id="_x0000_s2848" style="position:absolute;left:5726;top:4636;width:91;height:70;mso-wrap-distance-left:0;mso-wrap-distance-right:0;mso-position-vertical-relative:line" o:allowoverlap="f" fillcolor="#b8ee9a" strokeweight=".25pt">
                <o:lock v:ext="edit" aspectratio="t"/>
              </v:oval>
              <v:oval id="_x0000_s2849" style="position:absolute;left:5789;top:4670;width:90;height:70;mso-wrap-distance-left:0;mso-wrap-distance-right:0;mso-position-vertical-relative:line" o:allowoverlap="f" fillcolor="#b8ee9a" strokeweight=".25pt">
                <o:lock v:ext="edit" aspectratio="t"/>
              </v:oval>
              <v:oval id="_x0000_s2850" style="position:absolute;left:5543;top:4690;width:90;height:69;mso-wrap-distance-left:0;mso-wrap-distance-right:0;mso-position-vertical-relative:line" o:allowoverlap="f" fillcolor="#b8ee9a" strokeweight=".25pt">
                <o:lock v:ext="edit" aspectratio="t"/>
              </v:oval>
              <v:oval id="_x0000_s2851" style="position:absolute;left:5664;top:4621;width:88;height:70;mso-wrap-distance-left:0;mso-wrap-distance-right:0;mso-position-vertical-relative:line" o:allowoverlap="f" fillcolor="#b8ee9a" strokeweight=".25pt">
                <o:lock v:ext="edit" aspectratio="t"/>
              </v:oval>
            </v:group>
            <v:group id="_x0000_s2852" style="position:absolute;left:6609;top:4863;width:279;height:211;flip:x" coordorigin="5543,4621" coordsize="336,235">
              <o:lock v:ext="edit" aspectratio="t"/>
              <v:line id="_x0000_s2853" style="position:absolute;flip:y;mso-wrap-distance-left:0;mso-wrap-distance-right:0;mso-position-vertical-relative:line" from="5702,4677" to="5703,4856" o:allowoverlap="f" strokeweight=".5pt">
                <o:lock v:ext="edit" aspectratio="t"/>
              </v:line>
              <v:line id="_x0000_s2854" style="position:absolute;flip:y;mso-wrap-distance-left:0;mso-wrap-distance-right:0;mso-position-vertical-relative:line" from="5700,4693" to="5784,4797" o:allowoverlap="f" strokeweight=".25pt">
                <o:lock v:ext="edit" aspectratio="t"/>
              </v:line>
              <v:line id="_x0000_s2855" style="position:absolute;flip:x y;mso-wrap-distance-left:0;mso-wrap-distance-right:0;mso-position-vertical-relative:line" from="5611,4703" to="5700,4803" o:allowoverlap="f" strokeweight=".25pt">
                <o:lock v:ext="edit" aspectratio="t"/>
              </v:line>
              <v:line id="_x0000_s2856" style="position:absolute;flip:y;mso-wrap-distance-left:0;mso-wrap-distance-right:0;mso-position-vertical-relative:line" from="5732,4698" to="5825,4757" o:allowoverlap="f" strokeweight=".25pt">
                <o:lock v:ext="edit" aspectratio="t"/>
              </v:line>
              <v:line id="_x0000_s2857" style="position:absolute;flip:x y;mso-wrap-distance-left:0;mso-wrap-distance-right:0;mso-position-vertical-relative:line" from="5643,4673" to="5699,4730" o:allowoverlap="f" strokeweight=".25pt">
                <o:lock v:ext="edit" aspectratio="t"/>
              </v:line>
              <v:oval id="_x0000_s2858" style="position:absolute;left:5594;top:4626;width:90;height:70;mso-wrap-distance-left:0;mso-wrap-distance-right:0;mso-position-vertical-relative:line" o:allowoverlap="f" fillcolor="#b8ee9a" strokeweight=".25pt">
                <o:lock v:ext="edit" aspectratio="t"/>
              </v:oval>
              <v:oval id="_x0000_s2859" style="position:absolute;left:5726;top:4636;width:91;height:70;mso-wrap-distance-left:0;mso-wrap-distance-right:0;mso-position-vertical-relative:line" o:allowoverlap="f" fillcolor="#b8ee9a" strokeweight=".25pt">
                <o:lock v:ext="edit" aspectratio="t"/>
              </v:oval>
              <v:oval id="_x0000_s2860" style="position:absolute;left:5789;top:4670;width:90;height:70;mso-wrap-distance-left:0;mso-wrap-distance-right:0;mso-position-vertical-relative:line" o:allowoverlap="f" fillcolor="#b8ee9a" strokeweight=".25pt">
                <o:lock v:ext="edit" aspectratio="t"/>
              </v:oval>
              <v:oval id="_x0000_s2861" style="position:absolute;left:5543;top:4690;width:90;height:69;mso-wrap-distance-left:0;mso-wrap-distance-right:0;mso-position-vertical-relative:line" o:allowoverlap="f" fillcolor="#b8ee9a" strokeweight=".25pt">
                <o:lock v:ext="edit" aspectratio="t"/>
              </v:oval>
              <v:oval id="_x0000_s2862" style="position:absolute;left:5664;top:4621;width:88;height:70;mso-wrap-distance-left:0;mso-wrap-distance-right:0;mso-position-vertical-relative:line" o:allowoverlap="f" fillcolor="#b8ee9a" strokeweight=".25pt">
                <o:lock v:ext="edit" aspectratio="t"/>
              </v:oval>
            </v:group>
            <v:group id="_x0000_s2863" style="position:absolute;left:7148;top:4872;width:280;height:212;flip:x" coordorigin="5543,4621" coordsize="336,235">
              <o:lock v:ext="edit" aspectratio="t"/>
              <v:line id="_x0000_s2864" style="position:absolute;flip:y;mso-wrap-distance-left:0;mso-wrap-distance-right:0;mso-position-vertical-relative:line" from="5702,4677" to="5703,4856" o:allowoverlap="f" strokeweight=".5pt">
                <o:lock v:ext="edit" aspectratio="t"/>
              </v:line>
              <v:line id="_x0000_s2865" style="position:absolute;flip:y;mso-wrap-distance-left:0;mso-wrap-distance-right:0;mso-position-vertical-relative:line" from="5700,4693" to="5784,4797" o:allowoverlap="f" strokeweight=".25pt">
                <o:lock v:ext="edit" aspectratio="t"/>
              </v:line>
              <v:line id="_x0000_s2866" style="position:absolute;flip:x y;mso-wrap-distance-left:0;mso-wrap-distance-right:0;mso-position-vertical-relative:line" from="5611,4703" to="5700,4803" o:allowoverlap="f" strokeweight=".25pt">
                <o:lock v:ext="edit" aspectratio="t"/>
              </v:line>
              <v:line id="_x0000_s2867" style="position:absolute;flip:y;mso-wrap-distance-left:0;mso-wrap-distance-right:0;mso-position-vertical-relative:line" from="5732,4698" to="5825,4757" o:allowoverlap="f" strokeweight=".25pt">
                <o:lock v:ext="edit" aspectratio="t"/>
              </v:line>
              <v:line id="_x0000_s2868" style="position:absolute;flip:x y;mso-wrap-distance-left:0;mso-wrap-distance-right:0;mso-position-vertical-relative:line" from="5643,4673" to="5699,4730" o:allowoverlap="f" strokeweight=".25pt">
                <o:lock v:ext="edit" aspectratio="t"/>
              </v:line>
              <v:oval id="_x0000_s2869" style="position:absolute;left:5594;top:4626;width:90;height:70;mso-wrap-distance-left:0;mso-wrap-distance-right:0;mso-position-vertical-relative:line" o:allowoverlap="f" fillcolor="#b8ee9a" strokeweight=".25pt">
                <o:lock v:ext="edit" aspectratio="t"/>
              </v:oval>
              <v:oval id="_x0000_s2870" style="position:absolute;left:5726;top:4636;width:91;height:70;mso-wrap-distance-left:0;mso-wrap-distance-right:0;mso-position-vertical-relative:line" o:allowoverlap="f" fillcolor="#b8ee9a" strokeweight=".25pt">
                <o:lock v:ext="edit" aspectratio="t"/>
              </v:oval>
              <v:oval id="_x0000_s2871" style="position:absolute;left:5789;top:4670;width:90;height:70;mso-wrap-distance-left:0;mso-wrap-distance-right:0;mso-position-vertical-relative:line" o:allowoverlap="f" fillcolor="#b8ee9a" strokeweight=".25pt">
                <o:lock v:ext="edit" aspectratio="t"/>
              </v:oval>
              <v:oval id="_x0000_s2872" style="position:absolute;left:5543;top:4690;width:90;height:69;mso-wrap-distance-left:0;mso-wrap-distance-right:0;mso-position-vertical-relative:line" o:allowoverlap="f" fillcolor="#b8ee9a" strokeweight=".25pt">
                <o:lock v:ext="edit" aspectratio="t"/>
              </v:oval>
              <v:oval id="_x0000_s2873" style="position:absolute;left:5664;top:4621;width:88;height:70;mso-wrap-distance-left:0;mso-wrap-distance-right:0;mso-position-vertical-relative:line" o:allowoverlap="f" fillcolor="#b8ee9a" strokeweight=".25pt">
                <o:lock v:ext="edit" aspectratio="t"/>
              </v:oval>
            </v:group>
            <v:group id="_x0000_s2874" style="position:absolute;left:7353;top:4808;width:280;height:213;flip:x" coordorigin="5543,4621" coordsize="336,235">
              <o:lock v:ext="edit" aspectratio="t"/>
              <v:line id="_x0000_s2875" style="position:absolute;flip:y;mso-wrap-distance-left:0;mso-wrap-distance-right:0;mso-position-vertical-relative:line" from="5702,4677" to="5703,4856" o:allowoverlap="f" strokeweight=".5pt">
                <o:lock v:ext="edit" aspectratio="t"/>
              </v:line>
              <v:line id="_x0000_s2876" style="position:absolute;flip:y;mso-wrap-distance-left:0;mso-wrap-distance-right:0;mso-position-vertical-relative:line" from="5700,4693" to="5784,4797" o:allowoverlap="f" strokeweight=".25pt">
                <o:lock v:ext="edit" aspectratio="t"/>
              </v:line>
              <v:line id="_x0000_s2877" style="position:absolute;flip:x y;mso-wrap-distance-left:0;mso-wrap-distance-right:0;mso-position-vertical-relative:line" from="5611,4703" to="5700,4803" o:allowoverlap="f" strokeweight=".25pt">
                <o:lock v:ext="edit" aspectratio="t"/>
              </v:line>
              <v:line id="_x0000_s2878" style="position:absolute;flip:y;mso-wrap-distance-left:0;mso-wrap-distance-right:0;mso-position-vertical-relative:line" from="5732,4698" to="5825,4757" o:allowoverlap="f" strokeweight=".25pt">
                <o:lock v:ext="edit" aspectratio="t"/>
              </v:line>
              <v:line id="_x0000_s2879" style="position:absolute;flip:x y;mso-wrap-distance-left:0;mso-wrap-distance-right:0;mso-position-vertical-relative:line" from="5643,4673" to="5699,4730" o:allowoverlap="f" strokeweight=".25pt">
                <o:lock v:ext="edit" aspectratio="t"/>
              </v:line>
              <v:oval id="_x0000_s2880" style="position:absolute;left:5594;top:4626;width:90;height:70;mso-wrap-distance-left:0;mso-wrap-distance-right:0;mso-position-vertical-relative:line" o:allowoverlap="f" fillcolor="#b8ee9a" strokeweight=".25pt">
                <o:lock v:ext="edit" aspectratio="t"/>
              </v:oval>
              <v:oval id="_x0000_s2881" style="position:absolute;left:5726;top:4636;width:91;height:70;mso-wrap-distance-left:0;mso-wrap-distance-right:0;mso-position-vertical-relative:line" o:allowoverlap="f" fillcolor="#b8ee9a" strokeweight=".25pt">
                <o:lock v:ext="edit" aspectratio="t"/>
              </v:oval>
              <v:oval id="_x0000_s2882" style="position:absolute;left:5789;top:4670;width:90;height:70;mso-wrap-distance-left:0;mso-wrap-distance-right:0;mso-position-vertical-relative:line" o:allowoverlap="f" fillcolor="#b8ee9a" strokeweight=".25pt">
                <o:lock v:ext="edit" aspectratio="t"/>
              </v:oval>
              <v:oval id="_x0000_s2883" style="position:absolute;left:5543;top:4690;width:90;height:69;mso-wrap-distance-left:0;mso-wrap-distance-right:0;mso-position-vertical-relative:line" o:allowoverlap="f" fillcolor="#b8ee9a" strokeweight=".25pt">
                <o:lock v:ext="edit" aspectratio="t"/>
              </v:oval>
              <v:oval id="_x0000_s2884" style="position:absolute;left:5664;top:4621;width:88;height:70;mso-wrap-distance-left:0;mso-wrap-distance-right:0;mso-position-vertical-relative:line" o:allowoverlap="f" fillcolor="#b8ee9a" strokeweight=".25pt">
                <o:lock v:ext="edit" aspectratio="t"/>
              </v:oval>
            </v:group>
            <v:group id="_x0000_s2885" style="position:absolute;left:7652;top:4841;width:279;height:211" coordorigin="5543,4621" coordsize="336,235">
              <o:lock v:ext="edit" aspectratio="t"/>
              <v:line id="_x0000_s2886" style="position:absolute;flip:y;mso-wrap-distance-left:0;mso-wrap-distance-right:0;mso-position-vertical-relative:line" from="5702,4677" to="5703,4856" o:allowoverlap="f" strokeweight=".5pt">
                <o:lock v:ext="edit" aspectratio="t"/>
              </v:line>
              <v:line id="_x0000_s2887" style="position:absolute;flip:y;mso-wrap-distance-left:0;mso-wrap-distance-right:0;mso-position-vertical-relative:line" from="5700,4693" to="5784,4797" o:allowoverlap="f" strokeweight=".25pt">
                <o:lock v:ext="edit" aspectratio="t"/>
              </v:line>
              <v:line id="_x0000_s2888" style="position:absolute;flip:x y;mso-wrap-distance-left:0;mso-wrap-distance-right:0;mso-position-vertical-relative:line" from="5611,4703" to="5700,4803" o:allowoverlap="f" strokeweight=".25pt">
                <o:lock v:ext="edit" aspectratio="t"/>
              </v:line>
              <v:line id="_x0000_s2889" style="position:absolute;flip:y;mso-wrap-distance-left:0;mso-wrap-distance-right:0;mso-position-vertical-relative:line" from="5732,4698" to="5825,4757" o:allowoverlap="f" strokeweight=".25pt">
                <o:lock v:ext="edit" aspectratio="t"/>
              </v:line>
              <v:line id="_x0000_s2890" style="position:absolute;flip:x y;mso-wrap-distance-left:0;mso-wrap-distance-right:0;mso-position-vertical-relative:line" from="5643,4673" to="5699,4730" o:allowoverlap="f" strokeweight=".25pt">
                <o:lock v:ext="edit" aspectratio="t"/>
              </v:line>
              <v:oval id="_x0000_s2891" style="position:absolute;left:5594;top:4626;width:90;height:70;mso-wrap-distance-left:0;mso-wrap-distance-right:0;mso-position-vertical-relative:line" o:allowoverlap="f" fillcolor="#b8ee9a" strokeweight=".25pt">
                <o:lock v:ext="edit" aspectratio="t"/>
              </v:oval>
              <v:oval id="_x0000_s2892" style="position:absolute;left:5726;top:4636;width:91;height:70;mso-wrap-distance-left:0;mso-wrap-distance-right:0;mso-position-vertical-relative:line" o:allowoverlap="f" fillcolor="#b8ee9a" strokeweight=".25pt">
                <o:lock v:ext="edit" aspectratio="t"/>
              </v:oval>
              <v:oval id="_x0000_s2893" style="position:absolute;left:5789;top:4670;width:90;height:70;mso-wrap-distance-left:0;mso-wrap-distance-right:0;mso-position-vertical-relative:line" o:allowoverlap="f" fillcolor="#b8ee9a" strokeweight=".25pt">
                <o:lock v:ext="edit" aspectratio="t"/>
              </v:oval>
              <v:oval id="_x0000_s2894" style="position:absolute;left:5543;top:4690;width:90;height:69;mso-wrap-distance-left:0;mso-wrap-distance-right:0;mso-position-vertical-relative:line" o:allowoverlap="f" fillcolor="#b8ee9a" strokeweight=".25pt">
                <o:lock v:ext="edit" aspectratio="t"/>
              </v:oval>
              <v:oval id="_x0000_s2895" style="position:absolute;left:5664;top:4621;width:88;height:70;mso-wrap-distance-left:0;mso-wrap-distance-right:0;mso-position-vertical-relative:line" o:allowoverlap="f" fillcolor="#b8ee9a" strokeweight=".25pt">
                <o:lock v:ext="edit" aspectratio="t"/>
              </v:oval>
            </v:group>
            <v:group id="_x0000_s2896" style="position:absolute;left:2886;top:4488;width:353;height:552;flip:x" coordorigin="3986,4672" coordsize="231,361">
              <o:lock v:ext="edit" aspectratio="t"/>
              <v:line id="_x0000_s2897" style="position:absolute;flip:y;mso-wrap-distance-left:0;mso-wrap-distance-right:0;mso-position-vertical-relative:line" from="4096,4721" to="4096,5033" o:allowoverlap="f" filled="t" fillcolor="#b8ee9a" strokeweight=".5pt">
                <o:lock v:ext="edit" aspectratio="t"/>
              </v:line>
              <v:line id="_x0000_s2898" style="position:absolute;flip:y;mso-wrap-distance-left:0;mso-wrap-distance-right:0;mso-position-vertical-relative:line" from="4095,4727" to="4155,4887" o:allowoverlap="f" filled="t" fillcolor="#b8ee9a" strokeweight=".25pt">
                <o:lock v:ext="edit" aspectratio="t"/>
              </v:line>
              <v:line id="_x0000_s2899" style="position:absolute;flip:x y;mso-wrap-distance-left:0;mso-wrap-distance-right:0;mso-position-vertical-relative:line" from="4031,4744" to="4090,4787" o:allowoverlap="f" filled="t" fillcolor="#b8ee9a" strokeweight=".25pt">
                <o:lock v:ext="edit" aspectratio="t"/>
              </v:line>
              <v:line id="_x0000_s2900" style="position:absolute;flip:y;mso-wrap-distance-left:0;mso-wrap-distance-right:0;mso-position-vertical-relative:line" from="4128,4740" to="4180,4806" o:allowoverlap="f" filled="t" fillcolor="#b8ee9a" strokeweight=".25pt">
                <o:lock v:ext="edit" aspectratio="t"/>
              </v:line>
              <v:line id="_x0000_s2901" style="position:absolute;flip:x y;mso-wrap-distance-left:0;mso-wrap-distance-right:0;mso-position-vertical-relative:line" from="4055,4718" to="4064,4766" o:allowoverlap="f" filled="t" fillcolor="#b8ee9a" strokeweight=".25pt">
                <o:lock v:ext="edit" aspectratio="t"/>
              </v:line>
              <v:oval id="_x0000_s2902" style="position:absolute;left:4021;top:4676;width:62;height:62;mso-wrap-distance-left:0;mso-wrap-distance-right:0;mso-position-vertical-relative:line" o:allowoverlap="f" fillcolor="#b8ee9a" strokeweight=".25pt">
                <o:lock v:ext="edit" aspectratio="t"/>
              </v:oval>
              <v:oval id="_x0000_s2903" style="position:absolute;left:4112;top:4685;width:62;height:62;mso-wrap-distance-left:0;mso-wrap-distance-right:0;mso-position-vertical-relative:line" o:allowoverlap="f" fillcolor="#b8ee9a" strokeweight=".25pt">
                <o:lock v:ext="edit" aspectratio="t"/>
              </v:oval>
              <v:oval id="_x0000_s2904" style="position:absolute;left:4155;top:4715;width:62;height:62;mso-wrap-distance-left:0;mso-wrap-distance-right:0;mso-position-vertical-relative:line" o:allowoverlap="f" fillcolor="#b8ee9a" strokeweight=".25pt">
                <o:lock v:ext="edit" aspectratio="t"/>
              </v:oval>
              <v:oval id="_x0000_s2905" style="position:absolute;left:3986;top:4733;width:62;height:61;mso-wrap-distance-left:0;mso-wrap-distance-right:0;mso-position-vertical-relative:line" o:allowoverlap="f" fillcolor="#b8ee9a" strokeweight=".25pt">
                <o:lock v:ext="edit" aspectratio="t"/>
              </v:oval>
              <v:oval id="_x0000_s2906" style="position:absolute;left:4069;top:4672;width:61;height:62;mso-wrap-distance-left:0;mso-wrap-distance-right:0;mso-position-vertical-relative:line" o:allowoverlap="f" fillcolor="#b8ee9a" strokeweight=".25pt">
                <o:lock v:ext="edit" aspectratio="t"/>
              </v:oval>
            </v:group>
            <v:group id="_x0000_s2907" style="position:absolute;left:7560;top:4988;width:330;height:81" coordorigin="3019,5333" coordsize="275,57">
              <o:lock v:ext="edit" aspectratio="t"/>
              <v:line id="_x0000_s2908" style="position:absolute;mso-wrap-distance-left:0;mso-wrap-distance-right:0;mso-position-vertical-relative:line" from="3019,5333" to="3019,5390" o:allowoverlap="f" strokecolor="#396" strokeweight=".25pt">
                <o:lock v:ext="edit" aspectratio="t"/>
              </v:line>
              <v:line id="_x0000_s2909" style="position:absolute;mso-wrap-distance-left:0;mso-wrap-distance-right:0;mso-position-vertical-relative:line" from="3041,5333" to="3042,5390" o:allowoverlap="f" strokecolor="#396" strokeweight=".25pt">
                <o:lock v:ext="edit" aspectratio="t"/>
              </v:line>
              <v:line id="_x0000_s2910" style="position:absolute;mso-wrap-distance-left:0;mso-wrap-distance-right:0;mso-position-vertical-relative:line" from="3063,5333" to="3064,5390" o:allowoverlap="f" strokecolor="#396" strokeweight=".25pt">
                <o:lock v:ext="edit" aspectratio="t"/>
              </v:line>
              <v:line id="_x0000_s2911" style="position:absolute;mso-wrap-distance-left:0;mso-wrap-distance-right:0;mso-position-vertical-relative:line" from="3086,5333" to="3087,5390" o:allowoverlap="f" strokecolor="#396" strokeweight=".25pt">
                <o:lock v:ext="edit" aspectratio="t"/>
              </v:line>
              <v:line id="_x0000_s2912" style="position:absolute;mso-wrap-distance-left:0;mso-wrap-distance-right:0;mso-position-vertical-relative:line" from="3109,5333" to="3110,5390" o:allowoverlap="f" strokecolor="#396" strokeweight=".25pt">
                <o:lock v:ext="edit" aspectratio="t"/>
              </v:line>
              <v:line id="_x0000_s2913" style="position:absolute;mso-wrap-distance-left:0;mso-wrap-distance-right:0;mso-position-vertical-relative:line" from="3132,5333" to="3133,5390" o:allowoverlap="f" strokecolor="#396" strokeweight=".25pt">
                <o:lock v:ext="edit" aspectratio="t"/>
              </v:line>
              <v:line id="_x0000_s2914" style="position:absolute;mso-wrap-distance-left:0;mso-wrap-distance-right:0;mso-position-vertical-relative:line" from="3155,5333" to="3156,5390" o:allowoverlap="f" strokecolor="#396" strokeweight=".25pt">
                <o:lock v:ext="edit" aspectratio="t"/>
              </v:line>
              <v:line id="_x0000_s2915" style="position:absolute;mso-wrap-distance-left:0;mso-wrap-distance-right:0;mso-position-vertical-relative:line" from="3178,5333" to="3179,5390" o:allowoverlap="f" strokecolor="#396" strokeweight=".25pt">
                <o:lock v:ext="edit" aspectratio="t"/>
              </v:line>
              <v:line id="_x0000_s2916" style="position:absolute;mso-wrap-distance-left:0;mso-wrap-distance-right:0;mso-position-vertical-relative:line" from="3201,5333" to="3202,5390" o:allowoverlap="f" strokecolor="#396" strokeweight=".25pt">
                <o:lock v:ext="edit" aspectratio="t"/>
              </v:line>
              <v:line id="_x0000_s2917" style="position:absolute;mso-wrap-distance-left:0;mso-wrap-distance-right:0;mso-position-vertical-relative:line" from="3224,5333" to="3225,5390" o:allowoverlap="f" strokecolor="#396" strokeweight=".25pt">
                <o:lock v:ext="edit" aspectratio="t"/>
              </v:line>
              <v:line id="_x0000_s2918" style="position:absolute;mso-wrap-distance-left:0;mso-wrap-distance-right:0;mso-position-vertical-relative:line" from="3247,5333" to="3248,5390" o:allowoverlap="f" strokecolor="#396" strokeweight=".25pt">
                <o:lock v:ext="edit" aspectratio="t"/>
              </v:line>
              <v:line id="_x0000_s2919" style="position:absolute;mso-wrap-distance-left:0;mso-wrap-distance-right:0;mso-position-vertical-relative:line" from="3270,5333" to="3271,5390" o:allowoverlap="f" strokecolor="#396" strokeweight=".25pt">
                <o:lock v:ext="edit" aspectratio="t"/>
              </v:line>
              <v:line id="_x0000_s2920" style="position:absolute;mso-wrap-distance-left:0;mso-wrap-distance-right:0;mso-position-vertical-relative:line" from="3293,5333" to="3294,5390" o:allowoverlap="f" strokecolor="#396" strokeweight=".25pt">
                <o:lock v:ext="edit" aspectratio="t"/>
              </v:line>
            </v:group>
            <v:group id="_x0000_s2921" style="position:absolute;left:5142;top:5006;width:234;height:40;flip:x" coordorigin="3019,5333" coordsize="275,57">
              <o:lock v:ext="edit" aspectratio="t"/>
              <v:line id="_x0000_s2922" style="position:absolute;mso-wrap-distance-left:0;mso-wrap-distance-right:0;mso-position-vertical-relative:line" from="3019,5333" to="3019,5390" o:allowoverlap="f" strokeweight=".25pt">
                <o:lock v:ext="edit" aspectratio="t"/>
              </v:line>
              <v:line id="_x0000_s2923" style="position:absolute;mso-wrap-distance-left:0;mso-wrap-distance-right:0;mso-position-vertical-relative:line" from="3041,5333" to="3042,5390" o:allowoverlap="f" strokeweight=".25pt">
                <o:lock v:ext="edit" aspectratio="t"/>
              </v:line>
              <v:line id="_x0000_s2924" style="position:absolute;mso-wrap-distance-left:0;mso-wrap-distance-right:0;mso-position-vertical-relative:line" from="3063,5333" to="3064,5390" o:allowoverlap="f" strokeweight=".25pt">
                <o:lock v:ext="edit" aspectratio="t"/>
              </v:line>
              <v:line id="_x0000_s2925" style="position:absolute;mso-wrap-distance-left:0;mso-wrap-distance-right:0;mso-position-vertical-relative:line" from="3086,5333" to="3087,5390" o:allowoverlap="f" strokeweight=".25pt">
                <o:lock v:ext="edit" aspectratio="t"/>
              </v:line>
              <v:line id="_x0000_s2926" style="position:absolute;mso-wrap-distance-left:0;mso-wrap-distance-right:0;mso-position-vertical-relative:line" from="3109,5333" to="3110,5390" o:allowoverlap="f" strokeweight=".25pt">
                <o:lock v:ext="edit" aspectratio="t"/>
              </v:line>
              <v:line id="_x0000_s2927" style="position:absolute;mso-wrap-distance-left:0;mso-wrap-distance-right:0;mso-position-vertical-relative:line" from="3132,5333" to="3133,5390" o:allowoverlap="f" strokeweight=".25pt">
                <o:lock v:ext="edit" aspectratio="t"/>
              </v:line>
              <v:line id="_x0000_s2928" style="position:absolute;mso-wrap-distance-left:0;mso-wrap-distance-right:0;mso-position-vertical-relative:line" from="3155,5333" to="3156,5390" o:allowoverlap="f" strokeweight=".25pt">
                <o:lock v:ext="edit" aspectratio="t"/>
              </v:line>
              <v:line id="_x0000_s2929" style="position:absolute;mso-wrap-distance-left:0;mso-wrap-distance-right:0;mso-position-vertical-relative:line" from="3178,5333" to="3179,5390" o:allowoverlap="f" strokeweight=".25pt">
                <o:lock v:ext="edit" aspectratio="t"/>
              </v:line>
              <v:line id="_x0000_s2930" style="position:absolute;mso-wrap-distance-left:0;mso-wrap-distance-right:0;mso-position-vertical-relative:line" from="3201,5333" to="3202,5390" o:allowoverlap="f" strokeweight=".25pt">
                <o:lock v:ext="edit" aspectratio="t"/>
              </v:line>
              <v:line id="_x0000_s2931" style="position:absolute;mso-wrap-distance-left:0;mso-wrap-distance-right:0;mso-position-vertical-relative:line" from="3224,5333" to="3225,5390" o:allowoverlap="f" strokeweight=".25pt">
                <o:lock v:ext="edit" aspectratio="t"/>
              </v:line>
              <v:line id="_x0000_s2932" style="position:absolute;mso-wrap-distance-left:0;mso-wrap-distance-right:0;mso-position-vertical-relative:line" from="3247,5333" to="3248,5390" o:allowoverlap="f" strokeweight=".25pt">
                <o:lock v:ext="edit" aspectratio="t"/>
              </v:line>
              <v:line id="_x0000_s2933" style="position:absolute;mso-wrap-distance-left:0;mso-wrap-distance-right:0;mso-position-vertical-relative:line" from="3270,5333" to="3271,5390" o:allowoverlap="f" strokeweight=".25pt">
                <o:lock v:ext="edit" aspectratio="t"/>
              </v:line>
              <v:line id="_x0000_s2934" style="position:absolute;mso-wrap-distance-left:0;mso-wrap-distance-right:0;mso-position-vertical-relative:line" from="3293,5333" to="3294,5390" o:allowoverlap="f" strokeweight=".25pt">
                <o:lock v:ext="edit" aspectratio="t"/>
              </v:line>
            </v:group>
            <v:group id="_x0000_s2935" style="position:absolute;left:3763;top:5020;width:401;height:68" coordorigin="3019,5333" coordsize="275,57">
              <o:lock v:ext="edit" aspectratio="t"/>
              <v:line id="_x0000_s2936" style="position:absolute;mso-wrap-distance-left:0;mso-wrap-distance-right:0;mso-position-vertical-relative:line" from="3019,5333" to="3019,5390" o:allowoverlap="f" strokeweight=".25pt">
                <o:lock v:ext="edit" aspectratio="t"/>
              </v:line>
              <v:line id="_x0000_s2937" style="position:absolute;mso-wrap-distance-left:0;mso-wrap-distance-right:0;mso-position-vertical-relative:line" from="3041,5333" to="3042,5390" o:allowoverlap="f" strokeweight=".25pt">
                <o:lock v:ext="edit" aspectratio="t"/>
              </v:line>
              <v:line id="_x0000_s2938" style="position:absolute;mso-wrap-distance-left:0;mso-wrap-distance-right:0;mso-position-vertical-relative:line" from="3063,5333" to="3064,5390" o:allowoverlap="f" strokeweight=".25pt">
                <o:lock v:ext="edit" aspectratio="t"/>
              </v:line>
              <v:line id="_x0000_s2939" style="position:absolute;mso-wrap-distance-left:0;mso-wrap-distance-right:0;mso-position-vertical-relative:line" from="3086,5333" to="3087,5390" o:allowoverlap="f" strokeweight=".25pt">
                <o:lock v:ext="edit" aspectratio="t"/>
              </v:line>
              <v:line id="_x0000_s2940" style="position:absolute;mso-wrap-distance-left:0;mso-wrap-distance-right:0;mso-position-vertical-relative:line" from="3109,5333" to="3110,5390" o:allowoverlap="f" strokeweight=".25pt">
                <o:lock v:ext="edit" aspectratio="t"/>
              </v:line>
              <v:line id="_x0000_s2941" style="position:absolute;mso-wrap-distance-left:0;mso-wrap-distance-right:0;mso-position-vertical-relative:line" from="3132,5333" to="3133,5390" o:allowoverlap="f" strokeweight=".25pt">
                <o:lock v:ext="edit" aspectratio="t"/>
              </v:line>
              <v:line id="_x0000_s2942" style="position:absolute;mso-wrap-distance-left:0;mso-wrap-distance-right:0;mso-position-vertical-relative:line" from="3155,5333" to="3156,5390" o:allowoverlap="f" strokeweight=".25pt">
                <o:lock v:ext="edit" aspectratio="t"/>
              </v:line>
              <v:line id="_x0000_s2943" style="position:absolute;mso-wrap-distance-left:0;mso-wrap-distance-right:0;mso-position-vertical-relative:line" from="3178,5333" to="3179,5390" o:allowoverlap="f" strokeweight=".25pt">
                <o:lock v:ext="edit" aspectratio="t"/>
              </v:line>
              <v:line id="_x0000_s2944" style="position:absolute;mso-wrap-distance-left:0;mso-wrap-distance-right:0;mso-position-vertical-relative:line" from="3201,5333" to="3202,5390" o:allowoverlap="f" strokeweight=".25pt">
                <o:lock v:ext="edit" aspectratio="t"/>
              </v:line>
              <v:line id="_x0000_s2945" style="position:absolute;mso-wrap-distance-left:0;mso-wrap-distance-right:0;mso-position-vertical-relative:line" from="3224,5333" to="3225,5390" o:allowoverlap="f" strokeweight=".25pt">
                <o:lock v:ext="edit" aspectratio="t"/>
              </v:line>
              <v:line id="_x0000_s2946" style="position:absolute;mso-wrap-distance-left:0;mso-wrap-distance-right:0;mso-position-vertical-relative:line" from="3247,5333" to="3248,5390" o:allowoverlap="f" strokeweight=".25pt">
                <o:lock v:ext="edit" aspectratio="t"/>
              </v:line>
              <v:line id="_x0000_s2947" style="position:absolute;mso-wrap-distance-left:0;mso-wrap-distance-right:0;mso-position-vertical-relative:line" from="3270,5333" to="3271,5390" o:allowoverlap="f" strokeweight=".25pt">
                <o:lock v:ext="edit" aspectratio="t"/>
              </v:line>
              <v:line id="_x0000_s2948" style="position:absolute;mso-wrap-distance-left:0;mso-wrap-distance-right:0;mso-position-vertical-relative:line" from="3293,5333" to="3294,5390" o:allowoverlap="f" strokeweight=".25pt">
                <o:lock v:ext="edit" aspectratio="t"/>
              </v:line>
            </v:group>
            <v:group id="_x0000_s2949" style="position:absolute;left:7106;top:4988;width:330;height:81" coordorigin="3019,5333" coordsize="275,57">
              <o:lock v:ext="edit" aspectratio="t"/>
              <v:line id="_x0000_s2950" style="position:absolute;mso-wrap-distance-left:0;mso-wrap-distance-right:0;mso-position-vertical-relative:line" from="3019,5333" to="3019,5390" o:allowoverlap="f" strokecolor="#396" strokeweight=".25pt">
                <o:lock v:ext="edit" aspectratio="t"/>
              </v:line>
              <v:line id="_x0000_s2951" style="position:absolute;mso-wrap-distance-left:0;mso-wrap-distance-right:0;mso-position-vertical-relative:line" from="3041,5333" to="3042,5390" o:allowoverlap="f" strokecolor="#396" strokeweight=".25pt">
                <o:lock v:ext="edit" aspectratio="t"/>
              </v:line>
              <v:line id="_x0000_s2952" style="position:absolute;mso-wrap-distance-left:0;mso-wrap-distance-right:0;mso-position-vertical-relative:line" from="3063,5333" to="3064,5390" o:allowoverlap="f" strokecolor="#396" strokeweight=".25pt">
                <o:lock v:ext="edit" aspectratio="t"/>
              </v:line>
              <v:line id="_x0000_s2953" style="position:absolute;mso-wrap-distance-left:0;mso-wrap-distance-right:0;mso-position-vertical-relative:line" from="3086,5333" to="3087,5390" o:allowoverlap="f" strokecolor="#396" strokeweight=".25pt">
                <o:lock v:ext="edit" aspectratio="t"/>
              </v:line>
              <v:line id="_x0000_s2954" style="position:absolute;mso-wrap-distance-left:0;mso-wrap-distance-right:0;mso-position-vertical-relative:line" from="3109,5333" to="3110,5390" o:allowoverlap="f" strokecolor="#396" strokeweight=".25pt">
                <o:lock v:ext="edit" aspectratio="t"/>
              </v:line>
              <v:line id="_x0000_s2955" style="position:absolute;mso-wrap-distance-left:0;mso-wrap-distance-right:0;mso-position-vertical-relative:line" from="3132,5333" to="3133,5390" o:allowoverlap="f" strokecolor="#396" strokeweight=".25pt">
                <o:lock v:ext="edit" aspectratio="t"/>
              </v:line>
              <v:line id="_x0000_s2956" style="position:absolute;mso-wrap-distance-left:0;mso-wrap-distance-right:0;mso-position-vertical-relative:line" from="3155,5333" to="3156,5390" o:allowoverlap="f" strokecolor="#396" strokeweight=".25pt">
                <o:lock v:ext="edit" aspectratio="t"/>
              </v:line>
              <v:line id="_x0000_s2957" style="position:absolute;mso-wrap-distance-left:0;mso-wrap-distance-right:0;mso-position-vertical-relative:line" from="3178,5333" to="3179,5390" o:allowoverlap="f" strokecolor="#396" strokeweight=".25pt">
                <o:lock v:ext="edit" aspectratio="t"/>
              </v:line>
              <v:line id="_x0000_s2958" style="position:absolute;mso-wrap-distance-left:0;mso-wrap-distance-right:0;mso-position-vertical-relative:line" from="3201,5333" to="3202,5390" o:allowoverlap="f" strokecolor="#396" strokeweight=".25pt">
                <o:lock v:ext="edit" aspectratio="t"/>
              </v:line>
              <v:line id="_x0000_s2959" style="position:absolute;mso-wrap-distance-left:0;mso-wrap-distance-right:0;mso-position-vertical-relative:line" from="3224,5333" to="3225,5390" o:allowoverlap="f" strokecolor="#396" strokeweight=".25pt">
                <o:lock v:ext="edit" aspectratio="t"/>
              </v:line>
              <v:line id="_x0000_s2960" style="position:absolute;mso-wrap-distance-left:0;mso-wrap-distance-right:0;mso-position-vertical-relative:line" from="3247,5333" to="3248,5390" o:allowoverlap="f" strokecolor="#396" strokeweight=".25pt">
                <o:lock v:ext="edit" aspectratio="t"/>
              </v:line>
              <v:line id="_x0000_s2961" style="position:absolute;mso-wrap-distance-left:0;mso-wrap-distance-right:0;mso-position-vertical-relative:line" from="3270,5333" to="3271,5390" o:allowoverlap="f" strokecolor="#396" strokeweight=".25pt">
                <o:lock v:ext="edit" aspectratio="t"/>
              </v:line>
              <v:line id="_x0000_s2962" style="position:absolute;mso-wrap-distance-left:0;mso-wrap-distance-right:0;mso-position-vertical-relative:line" from="3293,5333" to="3294,5390" o:allowoverlap="f" strokecolor="#396" strokeweight=".25pt">
                <o:lock v:ext="edit" aspectratio="t"/>
              </v:line>
            </v:group>
            <v:group id="_x0000_s2963" style="position:absolute;left:5613;top:5001;width:330;height:81" coordorigin="3019,5333" coordsize="275,57">
              <o:lock v:ext="edit" aspectratio="t"/>
              <v:line id="_x0000_s2964" style="position:absolute;mso-wrap-distance-left:0;mso-wrap-distance-right:0;mso-position-vertical-relative:line" from="3019,5333" to="3019,5390" o:allowoverlap="f" strokecolor="#396" strokeweight=".25pt">
                <o:lock v:ext="edit" aspectratio="t"/>
              </v:line>
              <v:line id="_x0000_s2965" style="position:absolute;mso-wrap-distance-left:0;mso-wrap-distance-right:0;mso-position-vertical-relative:line" from="3041,5333" to="3042,5390" o:allowoverlap="f" strokecolor="#396" strokeweight=".25pt">
                <o:lock v:ext="edit" aspectratio="t"/>
              </v:line>
              <v:line id="_x0000_s2966" style="position:absolute;mso-wrap-distance-left:0;mso-wrap-distance-right:0;mso-position-vertical-relative:line" from="3063,5333" to="3064,5390" o:allowoverlap="f" strokecolor="#396" strokeweight=".25pt">
                <o:lock v:ext="edit" aspectratio="t"/>
              </v:line>
              <v:line id="_x0000_s2967" style="position:absolute;mso-wrap-distance-left:0;mso-wrap-distance-right:0;mso-position-vertical-relative:line" from="3086,5333" to="3087,5390" o:allowoverlap="f" strokecolor="#396" strokeweight=".25pt">
                <o:lock v:ext="edit" aspectratio="t"/>
              </v:line>
              <v:line id="_x0000_s2968" style="position:absolute;mso-wrap-distance-left:0;mso-wrap-distance-right:0;mso-position-vertical-relative:line" from="3109,5333" to="3110,5390" o:allowoverlap="f" strokecolor="#396" strokeweight=".25pt">
                <o:lock v:ext="edit" aspectratio="t"/>
              </v:line>
              <v:line id="_x0000_s2969" style="position:absolute;mso-wrap-distance-left:0;mso-wrap-distance-right:0;mso-position-vertical-relative:line" from="3132,5333" to="3133,5390" o:allowoverlap="f" strokecolor="#396" strokeweight=".25pt">
                <o:lock v:ext="edit" aspectratio="t"/>
              </v:line>
              <v:line id="_x0000_s2970" style="position:absolute;mso-wrap-distance-left:0;mso-wrap-distance-right:0;mso-position-vertical-relative:line" from="3155,5333" to="3156,5390" o:allowoverlap="f" strokecolor="#396" strokeweight=".25pt">
                <o:lock v:ext="edit" aspectratio="t"/>
              </v:line>
              <v:line id="_x0000_s2971" style="position:absolute;mso-wrap-distance-left:0;mso-wrap-distance-right:0;mso-position-vertical-relative:line" from="3178,5333" to="3179,5390" o:allowoverlap="f" strokecolor="#396" strokeweight=".25pt">
                <o:lock v:ext="edit" aspectratio="t"/>
              </v:line>
              <v:line id="_x0000_s2972" style="position:absolute;mso-wrap-distance-left:0;mso-wrap-distance-right:0;mso-position-vertical-relative:line" from="3201,5333" to="3202,5390" o:allowoverlap="f" strokecolor="#396" strokeweight=".25pt">
                <o:lock v:ext="edit" aspectratio="t"/>
              </v:line>
              <v:line id="_x0000_s2973" style="position:absolute;mso-wrap-distance-left:0;mso-wrap-distance-right:0;mso-position-vertical-relative:line" from="3224,5333" to="3225,5390" o:allowoverlap="f" strokecolor="#396" strokeweight=".25pt">
                <o:lock v:ext="edit" aspectratio="t"/>
              </v:line>
              <v:line id="_x0000_s2974" style="position:absolute;mso-wrap-distance-left:0;mso-wrap-distance-right:0;mso-position-vertical-relative:line" from="3247,5333" to="3248,5390" o:allowoverlap="f" strokecolor="#396" strokeweight=".25pt">
                <o:lock v:ext="edit" aspectratio="t"/>
              </v:line>
              <v:line id="_x0000_s2975" style="position:absolute;mso-wrap-distance-left:0;mso-wrap-distance-right:0;mso-position-vertical-relative:line" from="3270,5333" to="3271,5390" o:allowoverlap="f" strokecolor="#396" strokeweight=".25pt">
                <o:lock v:ext="edit" aspectratio="t"/>
              </v:line>
              <v:line id="_x0000_s2976" style="position:absolute;mso-wrap-distance-left:0;mso-wrap-distance-right:0;mso-position-vertical-relative:line" from="3293,5333" to="3294,5390" o:allowoverlap="f" strokecolor="#396" strokeweight=".25pt">
                <o:lock v:ext="edit" aspectratio="t"/>
              </v:line>
            </v:group>
            <v:group id="_x0000_s2977" style="position:absolute;left:6457;top:5001;width:330;height:81" coordorigin="3019,5333" coordsize="275,57">
              <o:lock v:ext="edit" aspectratio="t"/>
              <v:line id="_x0000_s2978" style="position:absolute;mso-wrap-distance-left:0;mso-wrap-distance-right:0;mso-position-vertical-relative:line" from="3019,5333" to="3019,5390" o:allowoverlap="f" strokecolor="#396" strokeweight=".25pt">
                <o:lock v:ext="edit" aspectratio="t"/>
              </v:line>
              <v:line id="_x0000_s2979" style="position:absolute;mso-wrap-distance-left:0;mso-wrap-distance-right:0;mso-position-vertical-relative:line" from="3041,5333" to="3042,5390" o:allowoverlap="f" strokecolor="#396" strokeweight=".25pt">
                <o:lock v:ext="edit" aspectratio="t"/>
              </v:line>
              <v:line id="_x0000_s2980" style="position:absolute;mso-wrap-distance-left:0;mso-wrap-distance-right:0;mso-position-vertical-relative:line" from="3063,5333" to="3064,5390" o:allowoverlap="f" strokecolor="#396" strokeweight=".25pt">
                <o:lock v:ext="edit" aspectratio="t"/>
              </v:line>
              <v:line id="_x0000_s2981" style="position:absolute;mso-wrap-distance-left:0;mso-wrap-distance-right:0;mso-position-vertical-relative:line" from="3086,5333" to="3087,5390" o:allowoverlap="f" strokecolor="#396" strokeweight=".25pt">
                <o:lock v:ext="edit" aspectratio="t"/>
              </v:line>
              <v:line id="_x0000_s2982" style="position:absolute;mso-wrap-distance-left:0;mso-wrap-distance-right:0;mso-position-vertical-relative:line" from="3109,5333" to="3110,5390" o:allowoverlap="f" strokecolor="#396" strokeweight=".25pt">
                <o:lock v:ext="edit" aspectratio="t"/>
              </v:line>
              <v:line id="_x0000_s2983" style="position:absolute;mso-wrap-distance-left:0;mso-wrap-distance-right:0;mso-position-vertical-relative:line" from="3132,5333" to="3133,5390" o:allowoverlap="f" strokecolor="#396" strokeweight=".25pt">
                <o:lock v:ext="edit" aspectratio="t"/>
              </v:line>
              <v:line id="_x0000_s2984" style="position:absolute;mso-wrap-distance-left:0;mso-wrap-distance-right:0;mso-position-vertical-relative:line" from="3155,5333" to="3156,5390" o:allowoverlap="f" strokecolor="#396" strokeweight=".25pt">
                <o:lock v:ext="edit" aspectratio="t"/>
              </v:line>
              <v:line id="_x0000_s2985" style="position:absolute;mso-wrap-distance-left:0;mso-wrap-distance-right:0;mso-position-vertical-relative:line" from="3178,5333" to="3179,5390" o:allowoverlap="f" strokecolor="#396" strokeweight=".25pt">
                <o:lock v:ext="edit" aspectratio="t"/>
              </v:line>
              <v:line id="_x0000_s2986" style="position:absolute;mso-wrap-distance-left:0;mso-wrap-distance-right:0;mso-position-vertical-relative:line" from="3201,5333" to="3202,5390" o:allowoverlap="f" strokecolor="#396" strokeweight=".25pt">
                <o:lock v:ext="edit" aspectratio="t"/>
              </v:line>
              <v:line id="_x0000_s2987" style="position:absolute;mso-wrap-distance-left:0;mso-wrap-distance-right:0;mso-position-vertical-relative:line" from="3224,5333" to="3225,5390" o:allowoverlap="f" strokecolor="#396" strokeweight=".25pt">
                <o:lock v:ext="edit" aspectratio="t"/>
              </v:line>
              <v:line id="_x0000_s2988" style="position:absolute;mso-wrap-distance-left:0;mso-wrap-distance-right:0;mso-position-vertical-relative:line" from="3247,5333" to="3248,5390" o:allowoverlap="f" strokecolor="#396" strokeweight=".25pt">
                <o:lock v:ext="edit" aspectratio="t"/>
              </v:line>
              <v:line id="_x0000_s2989" style="position:absolute;mso-wrap-distance-left:0;mso-wrap-distance-right:0;mso-position-vertical-relative:line" from="3270,5333" to="3271,5390" o:allowoverlap="f" strokecolor="#396" strokeweight=".25pt">
                <o:lock v:ext="edit" aspectratio="t"/>
              </v:line>
              <v:line id="_x0000_s2990" style="position:absolute;mso-wrap-distance-left:0;mso-wrap-distance-right:0;mso-position-vertical-relative:line" from="3293,5333" to="3294,5390" o:allowoverlap="f" strokecolor="#396" strokeweight=".25pt">
                <o:lock v:ext="edit" aspectratio="t"/>
              </v:line>
            </v:group>
            <v:line id="_x0000_s2991" style="position:absolute;rotation:-90;mso-wrap-distance-left:0;mso-wrap-distance-right:0;mso-position-vertical-relative:line" from="7600,5715" to="7602,6471" o:allowoverlap="f" strokeweight="1pt">
              <v:stroke dashstyle="1 1" endarrow="open"/>
              <o:lock v:ext="edit" aspectratio="t"/>
            </v:line>
            <v:shape id="_x0000_s2992" style="position:absolute;left:2362;top:4959;width:6616;height:205;mso-wrap-style:square;mso-wrap-distance-left:0;mso-wrap-distance-top:0;mso-wrap-distance-right:0;mso-wrap-distance-bottom:0;mso-position-horizontal:absolute;mso-position-horizontal-relative:text;mso-position-vertical:absolute;mso-position-vertical-relative:line;v-text-anchor:top" coordsize="7709,238" o:allowoverlap="f" path="m7709,238hdc7485,218,7099,204,6877,188hbc6655,172,6505,153,6374,144v-132,-9,-223,3,-288,-10c6021,120,6017,62,5985,63v-32,1,-19,63,-93,76c5818,151,5620,152,5542,139,5465,125,5470,53,5425,55v-45,3,-26,82,-152,97c5147,168,4802,162,4668,147,4535,132,4537,62,4472,63v-65,1,-65,74,-193,91hdc3806,155,3840,170,3703,162hbc3566,154,3522,113,3457,105hhc3428,106,3398,106,3314,114hdc3263,122,3189,18,3148,23hbc3102,22,3073,94,3042,106v-32,13,-58,-3,-83,-7hdc2920,94,2918,94,2891,78hbc2863,62,2836,4,2792,3,2748,1,2686,57,2626,71v-61,14,-141,25,-197,15c2374,76,2350,,2293,11v-57,10,-37,114,-203,138c1924,173,1557,165,1297,153hdc1000,132,819,57,530,76,223,57,32,82,,67e" filled="f" strokecolor="olive" strokeweight="3pt">
              <v:path arrowok="t"/>
              <o:lock v:ext="edit" aspectratio="t"/>
            </v:shape>
            <v:line id="_x0000_s2993" style="position:absolute;rotation:90;mso-wrap-distance-left:0;mso-wrap-distance-right:0;mso-position-vertical-relative:line" from="5696,5564" to="5698,6625" o:allowoverlap="f" strokeweight="1pt">
              <v:stroke dashstyle="1 1" endarrow="open"/>
              <o:lock v:ext="edit" aspectratio="t"/>
            </v:line>
            <v:line id="_x0000_s2994" style="position:absolute;flip:x y" from="7501,5048" to="7502,5367" strokeweight=".25pt">
              <v:stroke startarrow="oval" endarrow="block"/>
            </v:line>
            <v:line id="_x0000_s2995" style="position:absolute" from="6832,4538" to="6849,5055" strokeweight=".25pt">
              <v:stroke startarrow="oval" endarrow="block"/>
            </v:line>
            <v:shape id="_x0000_s2996" type="#_x0000_t202" style="position:absolute;left:3878;top:3454;width:1895;height:404;mso-wrap-distance-left:0;mso-wrap-distance-right:0;mso-position-vertical-relative:line" o:allowoverlap="f" filled="f" stroked="f">
              <o:lock v:ext="edit" aspectratio="t"/>
              <v:textbox style="mso-next-textbox:#_x0000_s2996" inset="0,0,0,0">
                <w:txbxContent>
                  <w:p w14:paraId="2E04BE04" w14:textId="77777777" w:rsidR="008F45E4" w:rsidRPr="00C059A8" w:rsidRDefault="008F45E4" w:rsidP="00622AD0">
                    <w:pPr>
                      <w:spacing w:before="0" w:after="0"/>
                      <w:rPr>
                        <w:rFonts w:ascii="Arial" w:hAnsi="Arial" w:cs="Arial"/>
                        <w:sz w:val="12"/>
                        <w:szCs w:val="12"/>
                      </w:rPr>
                    </w:pPr>
                    <w:r w:rsidRPr="00C059A8">
                      <w:rPr>
                        <w:rFonts w:ascii="Arial" w:hAnsi="Arial" w:cs="Arial"/>
                        <w:sz w:val="12"/>
                        <w:szCs w:val="12"/>
                        <w:lang w:val="en"/>
                      </w:rPr>
                      <w:t xml:space="preserve">The water mouse is known to nest in the </w:t>
                    </w:r>
                    <w:r w:rsidRPr="00C059A8">
                      <w:rPr>
                        <w:rFonts w:ascii="Arial" w:hAnsi="Arial" w:cs="Arial"/>
                        <w:b/>
                        <w:sz w:val="12"/>
                        <w:szCs w:val="12"/>
                        <w:lang w:val="en"/>
                      </w:rPr>
                      <w:t>supralittoral bank</w:t>
                    </w:r>
                    <w:r w:rsidRPr="00C059A8">
                      <w:rPr>
                        <w:rFonts w:ascii="Arial" w:hAnsi="Arial" w:cs="Arial"/>
                        <w:sz w:val="12"/>
                        <w:szCs w:val="12"/>
                        <w:lang w:val="en"/>
                      </w:rPr>
                      <w:t xml:space="preserve"> in </w:t>
                    </w:r>
                    <w:proofErr w:type="gramStart"/>
                    <w:r w:rsidRPr="00C059A8">
                      <w:rPr>
                        <w:rFonts w:ascii="Arial" w:hAnsi="Arial" w:cs="Arial"/>
                        <w:sz w:val="12"/>
                        <w:szCs w:val="12"/>
                        <w:lang w:val="en"/>
                      </w:rPr>
                      <w:t>south east</w:t>
                    </w:r>
                    <w:proofErr w:type="gramEnd"/>
                    <w:r w:rsidRPr="00C059A8">
                      <w:rPr>
                        <w:rFonts w:ascii="Arial" w:hAnsi="Arial" w:cs="Arial"/>
                        <w:sz w:val="12"/>
                        <w:szCs w:val="12"/>
                        <w:lang w:val="en"/>
                      </w:rPr>
                      <w:t xml:space="preserve"> </w:t>
                    </w:r>
                    <w:smartTag w:uri="urn:schemas-microsoft-com:office:smarttags" w:element="State">
                      <w:smartTag w:uri="urn:schemas-microsoft-com:office:smarttags" w:element="place">
                        <w:r w:rsidRPr="00C059A8">
                          <w:rPr>
                            <w:rFonts w:ascii="Arial" w:hAnsi="Arial" w:cs="Arial"/>
                            <w:sz w:val="12"/>
                            <w:szCs w:val="12"/>
                            <w:lang w:val="en"/>
                          </w:rPr>
                          <w:t>Queensland</w:t>
                        </w:r>
                      </w:smartTag>
                    </w:smartTag>
                    <w:r w:rsidRPr="00C059A8">
                      <w:rPr>
                        <w:rFonts w:ascii="Arial" w:hAnsi="Arial" w:cs="Arial"/>
                        <w:sz w:val="12"/>
                        <w:szCs w:val="12"/>
                        <w:lang w:val="en"/>
                      </w:rPr>
                      <w:t xml:space="preserve">.  </w:t>
                    </w:r>
                  </w:p>
                  <w:p w14:paraId="06FA6644" w14:textId="77777777" w:rsidR="008F45E4" w:rsidRDefault="008F45E4" w:rsidP="00622AD0">
                    <w:pPr>
                      <w:rPr>
                        <w:sz w:val="18"/>
                        <w:szCs w:val="20"/>
                      </w:rPr>
                    </w:pPr>
                  </w:p>
                </w:txbxContent>
              </v:textbox>
            </v:shape>
            <v:shape id="_x0000_s2997" type="#_x0000_t202" style="position:absolute;left:2502;top:2628;width:2643;height:638;mso-wrap-distance-left:0;mso-wrap-distance-right:0;mso-position-vertical-relative:line" o:allowoverlap="f" filled="f" stroked="f">
              <o:lock v:ext="edit" aspectratio="t"/>
              <v:textbox style="mso-next-textbox:#_x0000_s2997" inset="0,0,0,0">
                <w:txbxContent>
                  <w:p w14:paraId="48221788" w14:textId="77777777" w:rsidR="008F45E4" w:rsidRPr="00C059A8" w:rsidRDefault="008F45E4" w:rsidP="00622AD0">
                    <w:pPr>
                      <w:spacing w:before="0" w:after="0"/>
                      <w:rPr>
                        <w:rFonts w:ascii="Arial" w:hAnsi="Arial" w:cs="Arial"/>
                        <w:sz w:val="12"/>
                        <w:szCs w:val="12"/>
                      </w:rPr>
                    </w:pPr>
                    <w:r w:rsidRPr="00C059A8">
                      <w:rPr>
                        <w:rFonts w:ascii="Arial" w:hAnsi="Arial" w:cs="Arial"/>
                        <w:sz w:val="12"/>
                        <w:szCs w:val="12"/>
                        <w:lang w:val="en"/>
                      </w:rPr>
                      <w:t xml:space="preserve">Freshwater wetlands </w:t>
                    </w:r>
                    <w:r>
                      <w:rPr>
                        <w:rFonts w:ascii="Arial" w:hAnsi="Arial" w:cs="Arial"/>
                        <w:sz w:val="12"/>
                        <w:szCs w:val="12"/>
                        <w:lang w:val="en"/>
                      </w:rPr>
                      <w:t xml:space="preserve">adjacent to the littoral zone </w:t>
                    </w:r>
                    <w:r w:rsidRPr="00C059A8">
                      <w:rPr>
                        <w:rFonts w:ascii="Arial" w:hAnsi="Arial" w:cs="Arial"/>
                        <w:sz w:val="12"/>
                        <w:szCs w:val="12"/>
                        <w:lang w:val="en"/>
                      </w:rPr>
                      <w:t xml:space="preserve">usually occur as </w:t>
                    </w:r>
                    <w:r w:rsidRPr="00C059A8">
                      <w:rPr>
                        <w:rFonts w:ascii="Arial" w:hAnsi="Arial" w:cs="Arial"/>
                        <w:i/>
                        <w:sz w:val="12"/>
                        <w:szCs w:val="12"/>
                        <w:lang w:val="en"/>
                      </w:rPr>
                      <w:t>Eucalyptus,</w:t>
                    </w:r>
                    <w:r w:rsidRPr="00C059A8">
                      <w:rPr>
                        <w:rFonts w:ascii="Arial" w:hAnsi="Arial" w:cs="Arial"/>
                        <w:sz w:val="12"/>
                        <w:szCs w:val="12"/>
                        <w:lang w:val="en"/>
                      </w:rPr>
                      <w:t xml:space="preserve"> </w:t>
                    </w:r>
                    <w:r w:rsidRPr="00C059A8">
                      <w:rPr>
                        <w:rFonts w:ascii="Arial" w:hAnsi="Arial" w:cs="Arial"/>
                        <w:i/>
                        <w:sz w:val="12"/>
                        <w:szCs w:val="12"/>
                        <w:lang w:val="en"/>
                      </w:rPr>
                      <w:t>Cor</w:t>
                    </w:r>
                    <w:r>
                      <w:rPr>
                        <w:rFonts w:ascii="Arial" w:hAnsi="Arial" w:cs="Arial"/>
                        <w:i/>
                        <w:sz w:val="12"/>
                        <w:szCs w:val="12"/>
                        <w:lang w:val="en"/>
                      </w:rPr>
                      <w:t>y</w:t>
                    </w:r>
                    <w:r w:rsidRPr="00C059A8">
                      <w:rPr>
                        <w:rFonts w:ascii="Arial" w:hAnsi="Arial" w:cs="Arial"/>
                        <w:i/>
                        <w:sz w:val="12"/>
                        <w:szCs w:val="12"/>
                        <w:lang w:val="en"/>
                      </w:rPr>
                      <w:t>mbia, Casuarina</w:t>
                    </w:r>
                    <w:r w:rsidRPr="00C059A8">
                      <w:rPr>
                        <w:rFonts w:ascii="Arial" w:hAnsi="Arial" w:cs="Arial"/>
                        <w:sz w:val="12"/>
                        <w:szCs w:val="12"/>
                        <w:lang w:val="en"/>
                      </w:rPr>
                      <w:t xml:space="preserve"> or </w:t>
                    </w:r>
                    <w:r w:rsidRPr="00C059A8">
                      <w:rPr>
                        <w:rFonts w:ascii="Arial" w:hAnsi="Arial" w:cs="Arial"/>
                        <w:i/>
                        <w:sz w:val="12"/>
                        <w:szCs w:val="12"/>
                        <w:lang w:val="en"/>
                      </w:rPr>
                      <w:t>Melaleuca</w:t>
                    </w:r>
                    <w:r w:rsidRPr="00C059A8">
                      <w:rPr>
                        <w:rFonts w:ascii="Arial" w:hAnsi="Arial" w:cs="Arial"/>
                        <w:sz w:val="12"/>
                        <w:szCs w:val="12"/>
                        <w:lang w:val="en"/>
                      </w:rPr>
                      <w:t xml:space="preserve"> woodlands. </w:t>
                    </w:r>
                  </w:p>
                  <w:p w14:paraId="5EED9E90" w14:textId="77777777" w:rsidR="008F45E4" w:rsidRDefault="008F45E4" w:rsidP="00622AD0">
                    <w:pPr>
                      <w:rPr>
                        <w:sz w:val="18"/>
                        <w:szCs w:val="20"/>
                      </w:rPr>
                    </w:pPr>
                  </w:p>
                </w:txbxContent>
              </v:textbox>
            </v:shape>
            <v:line id="_x0000_s2998" style="position:absolute;flip:x" from="2638,3174" to="2639,4850" strokeweight=".25pt">
              <v:stroke startarrow="oval" endarrow="block"/>
            </v:line>
            <v:line id="_x0000_s2999" style="position:absolute;flip:x" from="4820,3887" to="4821,4966" strokeweight=".25pt">
              <v:stroke startarrow="oval" endarrow="block"/>
            </v:line>
            <v:shape id="_x0000_s3000" type="#_x0000_t202" style="position:absolute;left:3396;top:5367;width:2433;height:628;mso-wrap-distance-left:0;mso-wrap-distance-right:0;mso-position-vertical-relative:line" o:allowoverlap="f" filled="f" stroked="f">
              <o:lock v:ext="edit" aspectratio="t"/>
              <v:textbox style="mso-next-textbox:#_x0000_s3000" inset="0,0,0,0">
                <w:txbxContent>
                  <w:p w14:paraId="6AD4F133" w14:textId="77777777" w:rsidR="008F45E4" w:rsidRPr="00C059A8" w:rsidRDefault="008F45E4" w:rsidP="00622AD0">
                    <w:pPr>
                      <w:spacing w:before="0" w:after="0"/>
                      <w:rPr>
                        <w:rFonts w:ascii="Arial" w:hAnsi="Arial" w:cs="Arial"/>
                        <w:sz w:val="12"/>
                        <w:szCs w:val="12"/>
                      </w:rPr>
                    </w:pPr>
                    <w:r w:rsidRPr="00C059A8">
                      <w:rPr>
                        <w:rFonts w:ascii="Arial" w:hAnsi="Arial" w:cs="Arial"/>
                        <w:b/>
                        <w:sz w:val="12"/>
                        <w:szCs w:val="12"/>
                        <w:lang w:val="en"/>
                      </w:rPr>
                      <w:t>Free standing nest mounds</w:t>
                    </w:r>
                    <w:r w:rsidRPr="00C059A8">
                      <w:rPr>
                        <w:rFonts w:ascii="Arial" w:hAnsi="Arial" w:cs="Arial"/>
                        <w:sz w:val="12"/>
                        <w:szCs w:val="12"/>
                        <w:lang w:val="en"/>
                      </w:rPr>
                      <w:t xml:space="preserve"> built by the water mouse occur in </w:t>
                    </w:r>
                    <w:r w:rsidRPr="00C059A8">
                      <w:rPr>
                        <w:rFonts w:ascii="Arial" w:hAnsi="Arial" w:cs="Arial"/>
                        <w:i/>
                        <w:sz w:val="12"/>
                        <w:szCs w:val="12"/>
                        <w:lang w:val="en"/>
                      </w:rPr>
                      <w:t>Juncus</w:t>
                    </w:r>
                    <w:r w:rsidRPr="00C059A8">
                      <w:rPr>
                        <w:rFonts w:ascii="Arial" w:hAnsi="Arial" w:cs="Arial"/>
                        <w:sz w:val="12"/>
                        <w:szCs w:val="12"/>
                        <w:lang w:val="en"/>
                      </w:rPr>
                      <w:t xml:space="preserve"> sedgelands</w:t>
                    </w:r>
                    <w:r>
                      <w:rPr>
                        <w:rFonts w:ascii="Arial" w:hAnsi="Arial" w:cs="Arial"/>
                        <w:sz w:val="12"/>
                        <w:szCs w:val="12"/>
                        <w:lang w:val="en"/>
                      </w:rPr>
                      <w:t xml:space="preserve"> and</w:t>
                    </w:r>
                    <w:r w:rsidRPr="00C059A8">
                      <w:rPr>
                        <w:rFonts w:ascii="Arial" w:hAnsi="Arial" w:cs="Arial"/>
                        <w:sz w:val="12"/>
                        <w:szCs w:val="12"/>
                        <w:lang w:val="en"/>
                      </w:rPr>
                      <w:t xml:space="preserve"> </w:t>
                    </w:r>
                    <w:r w:rsidRPr="00C059A8">
                      <w:rPr>
                        <w:rFonts w:ascii="Arial" w:hAnsi="Arial" w:cs="Arial"/>
                        <w:i/>
                        <w:sz w:val="12"/>
                        <w:szCs w:val="12"/>
                        <w:lang w:val="en"/>
                      </w:rPr>
                      <w:t>Sporobolus</w:t>
                    </w:r>
                    <w:r w:rsidRPr="00C059A8">
                      <w:rPr>
                        <w:rFonts w:ascii="Arial" w:hAnsi="Arial" w:cs="Arial"/>
                        <w:sz w:val="12"/>
                        <w:szCs w:val="12"/>
                        <w:lang w:val="en"/>
                      </w:rPr>
                      <w:t xml:space="preserve"> grasslands in </w:t>
                    </w:r>
                    <w:proofErr w:type="gramStart"/>
                    <w:r w:rsidRPr="00C059A8">
                      <w:rPr>
                        <w:rFonts w:ascii="Arial" w:hAnsi="Arial" w:cs="Arial"/>
                        <w:sz w:val="12"/>
                        <w:szCs w:val="12"/>
                        <w:lang w:val="en"/>
                      </w:rPr>
                      <w:t>south east</w:t>
                    </w:r>
                    <w:proofErr w:type="gramEnd"/>
                    <w:r w:rsidRPr="00C059A8">
                      <w:rPr>
                        <w:rFonts w:ascii="Arial" w:hAnsi="Arial" w:cs="Arial"/>
                        <w:sz w:val="12"/>
                        <w:szCs w:val="12"/>
                        <w:lang w:val="en"/>
                      </w:rPr>
                      <w:t xml:space="preserve"> Queensland and Northern Territory</w:t>
                    </w:r>
                    <w:r>
                      <w:rPr>
                        <w:rFonts w:ascii="Arial" w:hAnsi="Arial" w:cs="Arial"/>
                        <w:sz w:val="12"/>
                        <w:szCs w:val="12"/>
                        <w:lang w:val="en"/>
                      </w:rPr>
                      <w:t xml:space="preserve"> as well as in mangrove communities </w:t>
                    </w:r>
                    <w:r w:rsidRPr="00C059A8">
                      <w:rPr>
                        <w:rFonts w:ascii="Arial" w:hAnsi="Arial" w:cs="Arial"/>
                        <w:sz w:val="12"/>
                        <w:szCs w:val="12"/>
                        <w:lang w:val="en"/>
                      </w:rPr>
                      <w:t xml:space="preserve">in </w:t>
                    </w:r>
                    <w:proofErr w:type="gramStart"/>
                    <w:r w:rsidRPr="00C059A8">
                      <w:rPr>
                        <w:rFonts w:ascii="Arial" w:hAnsi="Arial" w:cs="Arial"/>
                        <w:sz w:val="12"/>
                        <w:szCs w:val="12"/>
                        <w:lang w:val="en"/>
                      </w:rPr>
                      <w:t>south east</w:t>
                    </w:r>
                    <w:proofErr w:type="gramEnd"/>
                    <w:r w:rsidRPr="00C059A8">
                      <w:rPr>
                        <w:rFonts w:ascii="Arial" w:hAnsi="Arial" w:cs="Arial"/>
                        <w:sz w:val="12"/>
                        <w:szCs w:val="12"/>
                        <w:lang w:val="en"/>
                      </w:rPr>
                      <w:t xml:space="preserve"> Queensland</w:t>
                    </w:r>
                    <w:r>
                      <w:rPr>
                        <w:rFonts w:ascii="Arial" w:hAnsi="Arial" w:cs="Arial"/>
                        <w:sz w:val="12"/>
                        <w:szCs w:val="12"/>
                        <w:lang w:val="en"/>
                      </w:rPr>
                      <w:t>.</w:t>
                    </w:r>
                  </w:p>
                  <w:p w14:paraId="06362957" w14:textId="77777777" w:rsidR="008F45E4" w:rsidRDefault="008F45E4" w:rsidP="00622AD0">
                    <w:pPr>
                      <w:rPr>
                        <w:sz w:val="18"/>
                        <w:szCs w:val="20"/>
                      </w:rPr>
                    </w:pPr>
                  </w:p>
                </w:txbxContent>
              </v:textbox>
            </v:shape>
            <v:line id="_x0000_s3001" style="position:absolute;flip:x y" from="5064,5010" to="5065,5313" strokeweight=".25pt">
              <v:stroke startarrow="oval" endarrow="block"/>
            </v:line>
            <v:shape id="_x0000_s3002" type="#_x0000_t202" style="position:absolute;left:6288;top:2628;width:2910;height:1884;mso-wrap-distance-left:0;mso-wrap-distance-right:0;mso-position-vertical-relative:line" o:allowoverlap="f" filled="f" stroked="f">
              <o:lock v:ext="edit" aspectratio="t"/>
              <v:textbox style="mso-next-textbox:#_x0000_s3002" inset="0,0,0,0">
                <w:txbxContent>
                  <w:p w14:paraId="3BD233D1" w14:textId="77777777" w:rsidR="008F45E4" w:rsidRPr="00C059A8" w:rsidRDefault="008F45E4" w:rsidP="00622AD0">
                    <w:pPr>
                      <w:spacing w:before="0" w:after="0"/>
                      <w:rPr>
                        <w:rFonts w:ascii="Arial" w:hAnsi="Arial" w:cs="Arial"/>
                        <w:sz w:val="12"/>
                        <w:szCs w:val="12"/>
                      </w:rPr>
                    </w:pPr>
                    <w:r w:rsidRPr="00C059A8">
                      <w:rPr>
                        <w:rFonts w:ascii="Arial" w:hAnsi="Arial" w:cs="Arial"/>
                        <w:sz w:val="12"/>
                        <w:szCs w:val="12"/>
                      </w:rPr>
                      <w:t xml:space="preserve">The </w:t>
                    </w:r>
                    <w:r w:rsidRPr="00C059A8">
                      <w:rPr>
                        <w:rFonts w:ascii="Arial" w:hAnsi="Arial" w:cs="Arial"/>
                        <w:b/>
                        <w:sz w:val="12"/>
                        <w:szCs w:val="12"/>
                      </w:rPr>
                      <w:t>littoral zone</w:t>
                    </w:r>
                    <w:r w:rsidRPr="00C059A8">
                      <w:rPr>
                        <w:rFonts w:ascii="Arial" w:hAnsi="Arial" w:cs="Arial"/>
                        <w:sz w:val="12"/>
                        <w:szCs w:val="12"/>
                      </w:rPr>
                      <w:t xml:space="preserve"> is the most productive area for the water mouse. Mangrove</w:t>
                    </w:r>
                    <w:r>
                      <w:rPr>
                        <w:rFonts w:ascii="Arial" w:hAnsi="Arial" w:cs="Arial"/>
                        <w:sz w:val="12"/>
                        <w:szCs w:val="12"/>
                      </w:rPr>
                      <w:t xml:space="preserve"> communitie</w:t>
                    </w:r>
                    <w:r w:rsidRPr="00C059A8">
                      <w:rPr>
                        <w:rFonts w:ascii="Arial" w:hAnsi="Arial" w:cs="Arial"/>
                        <w:sz w:val="12"/>
                        <w:szCs w:val="12"/>
                      </w:rPr>
                      <w:t xml:space="preserve">s provide a variety of microhabitat features important to the water mouse including: </w:t>
                    </w:r>
                  </w:p>
                  <w:p w14:paraId="0A1A9F70"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tidal pools </w:t>
                    </w:r>
                  </w:p>
                  <w:p w14:paraId="3A633C3E"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channels</w:t>
                    </w:r>
                  </w:p>
                  <w:p w14:paraId="0C0AE4FA"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crab holes </w:t>
                    </w:r>
                  </w:p>
                  <w:p w14:paraId="18FF051E"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pneumatophores </w:t>
                    </w:r>
                  </w:p>
                  <w:p w14:paraId="0A740F84"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crevices in bark and around roots </w:t>
                    </w:r>
                  </w:p>
                  <w:p w14:paraId="2183F699"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hollows </w:t>
                    </w:r>
                  </w:p>
                  <w:p w14:paraId="5E981589"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standing and fallen timber </w:t>
                    </w:r>
                  </w:p>
                  <w:p w14:paraId="0B7F0D54"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suspended drifts of twigs and leaves and </w:t>
                    </w:r>
                  </w:p>
                  <w:p w14:paraId="242EF9DA" w14:textId="77777777" w:rsidR="008F45E4" w:rsidRPr="00C059A8" w:rsidRDefault="008F45E4" w:rsidP="00772847">
                    <w:pPr>
                      <w:numPr>
                        <w:ilvl w:val="0"/>
                        <w:numId w:val="2"/>
                      </w:numPr>
                      <w:spacing w:before="0" w:after="0"/>
                      <w:rPr>
                        <w:rFonts w:ascii="Arial" w:hAnsi="Arial" w:cs="Arial"/>
                        <w:sz w:val="12"/>
                        <w:szCs w:val="12"/>
                      </w:rPr>
                    </w:pPr>
                    <w:r w:rsidRPr="00C059A8">
                      <w:rPr>
                        <w:rFonts w:ascii="Arial" w:hAnsi="Arial" w:cs="Arial"/>
                        <w:sz w:val="12"/>
                        <w:szCs w:val="12"/>
                      </w:rPr>
                      <w:t xml:space="preserve">driftwood. </w:t>
                    </w:r>
                  </w:p>
                  <w:p w14:paraId="3933EBB9" w14:textId="77777777" w:rsidR="008F45E4" w:rsidRPr="00C059A8" w:rsidRDefault="008F45E4" w:rsidP="00622AD0">
                    <w:pPr>
                      <w:rPr>
                        <w:rFonts w:ascii="Arial" w:hAnsi="Arial" w:cs="Arial"/>
                        <w:sz w:val="12"/>
                        <w:szCs w:val="12"/>
                      </w:rPr>
                    </w:pPr>
                    <w:r w:rsidRPr="00C059A8">
                      <w:rPr>
                        <w:rFonts w:ascii="Arial" w:hAnsi="Arial" w:cs="Arial"/>
                        <w:sz w:val="12"/>
                        <w:szCs w:val="12"/>
                      </w:rPr>
                      <w:t>These microhabitats vary accord</w:t>
                    </w:r>
                    <w:r>
                      <w:rPr>
                        <w:rFonts w:ascii="Arial" w:hAnsi="Arial" w:cs="Arial"/>
                        <w:sz w:val="12"/>
                        <w:szCs w:val="12"/>
                      </w:rPr>
                      <w:t>ing to the community structure.</w:t>
                    </w:r>
                  </w:p>
                  <w:p w14:paraId="17E6F5A5" w14:textId="77777777" w:rsidR="008F45E4" w:rsidRDefault="008F45E4" w:rsidP="00622AD0">
                    <w:pPr>
                      <w:rPr>
                        <w:rFonts w:ascii="Arial Narrow" w:hAnsi="Arial Narrow"/>
                        <w:sz w:val="13"/>
                        <w:szCs w:val="20"/>
                      </w:rPr>
                    </w:pPr>
                  </w:p>
                </w:txbxContent>
              </v:textbox>
            </v:shape>
            <w10:anchorlock/>
          </v:group>
        </w:pict>
      </w:r>
    </w:p>
    <w:p w14:paraId="0F1BC2BD" w14:textId="77777777" w:rsidR="0069635D" w:rsidRDefault="0069635D" w:rsidP="00F7509F">
      <w:pPr>
        <w:rPr>
          <w:rFonts w:ascii="Arial" w:hAnsi="Arial" w:cs="Arial"/>
          <w:color w:val="17365D"/>
          <w:sz w:val="28"/>
          <w:szCs w:val="28"/>
        </w:rPr>
      </w:pPr>
    </w:p>
    <w:p w14:paraId="370A7366" w14:textId="77777777" w:rsidR="00622AD0" w:rsidRPr="0069635D" w:rsidRDefault="0069635D" w:rsidP="0069635D">
      <w:pPr>
        <w:spacing w:before="0" w:after="240"/>
        <w:rPr>
          <w:rFonts w:ascii="Arial" w:hAnsi="Arial" w:cs="Arial"/>
          <w:color w:val="17365D"/>
          <w:sz w:val="36"/>
          <w:szCs w:val="36"/>
        </w:rPr>
      </w:pPr>
      <w:r>
        <w:rPr>
          <w:rFonts w:ascii="Arial" w:hAnsi="Arial" w:cs="Arial"/>
          <w:color w:val="17365D"/>
          <w:sz w:val="36"/>
          <w:szCs w:val="36"/>
        </w:rPr>
        <w:t xml:space="preserve">Section </w:t>
      </w:r>
      <w:r w:rsidR="0070703C">
        <w:rPr>
          <w:rFonts w:ascii="Arial" w:hAnsi="Arial" w:cs="Arial"/>
          <w:color w:val="17365D"/>
          <w:sz w:val="36"/>
          <w:szCs w:val="36"/>
        </w:rPr>
        <w:t>4</w:t>
      </w:r>
      <w:r>
        <w:rPr>
          <w:rFonts w:ascii="Arial" w:hAnsi="Arial" w:cs="Arial"/>
          <w:color w:val="17365D"/>
          <w:sz w:val="36"/>
          <w:szCs w:val="36"/>
        </w:rPr>
        <w:t xml:space="preserve">: </w:t>
      </w:r>
      <w:r w:rsidRPr="0069635D">
        <w:rPr>
          <w:rFonts w:ascii="Arial" w:hAnsi="Arial" w:cs="Arial"/>
          <w:color w:val="17365D"/>
          <w:sz w:val="36"/>
          <w:szCs w:val="36"/>
        </w:rPr>
        <w:t>Have you undertaken surveys for the water mouse using the recommended methods</w:t>
      </w:r>
      <w:r>
        <w:rPr>
          <w:rFonts w:ascii="Arial" w:hAnsi="Arial" w:cs="Arial"/>
          <w:color w:val="17365D"/>
          <w:sz w:val="36"/>
          <w:szCs w:val="36"/>
        </w:rPr>
        <w:t>?</w:t>
      </w:r>
      <w:r w:rsidRPr="0069635D">
        <w:rPr>
          <w:rFonts w:ascii="Arial" w:hAnsi="Arial" w:cs="Arial"/>
          <w:color w:val="17365D"/>
          <w:sz w:val="36"/>
          <w:szCs w:val="36"/>
        </w:rPr>
        <w:t xml:space="preserve"> </w:t>
      </w:r>
    </w:p>
    <w:p w14:paraId="26F9F1E0" w14:textId="77777777" w:rsidR="00C53227" w:rsidRDefault="00F25FD9" w:rsidP="001F56F7">
      <w:pPr>
        <w:rPr>
          <w:rFonts w:ascii="Arial" w:hAnsi="Arial" w:cs="Arial"/>
        </w:rPr>
      </w:pPr>
      <w:r w:rsidRPr="00F25FD9">
        <w:rPr>
          <w:rFonts w:ascii="Arial" w:hAnsi="Arial" w:cs="Arial"/>
        </w:rPr>
        <w:t>Proponents proposing actions in</w:t>
      </w:r>
      <w:r>
        <w:rPr>
          <w:rFonts w:ascii="Arial" w:hAnsi="Arial" w:cs="Arial"/>
        </w:rPr>
        <w:t xml:space="preserve">, adjacent </w:t>
      </w:r>
      <w:r w:rsidR="003674F8">
        <w:rPr>
          <w:rFonts w:ascii="Arial" w:hAnsi="Arial" w:cs="Arial"/>
        </w:rPr>
        <w:t xml:space="preserve">to </w:t>
      </w:r>
      <w:r>
        <w:rPr>
          <w:rFonts w:ascii="Arial" w:hAnsi="Arial" w:cs="Arial"/>
        </w:rPr>
        <w:t xml:space="preserve">or nearby </w:t>
      </w:r>
      <w:r w:rsidRPr="00F25FD9">
        <w:rPr>
          <w:rFonts w:ascii="Arial" w:hAnsi="Arial" w:cs="Arial"/>
        </w:rPr>
        <w:t xml:space="preserve">habitat </w:t>
      </w:r>
      <w:r w:rsidR="003674F8">
        <w:rPr>
          <w:rFonts w:ascii="Arial" w:hAnsi="Arial" w:cs="Arial"/>
        </w:rPr>
        <w:t xml:space="preserve">that </w:t>
      </w:r>
      <w:r>
        <w:rPr>
          <w:rFonts w:ascii="Arial" w:hAnsi="Arial" w:cs="Arial"/>
        </w:rPr>
        <w:t xml:space="preserve">is already known to be </w:t>
      </w:r>
      <w:r w:rsidRPr="00F25FD9">
        <w:rPr>
          <w:rFonts w:ascii="Arial" w:hAnsi="Arial" w:cs="Arial"/>
        </w:rPr>
        <w:t xml:space="preserve">critical to the survival of the water mouse should adopt </w:t>
      </w:r>
      <w:proofErr w:type="gramStart"/>
      <w:r w:rsidRPr="00F25FD9">
        <w:rPr>
          <w:rFonts w:ascii="Arial" w:hAnsi="Arial" w:cs="Arial"/>
        </w:rPr>
        <w:t>less</w:t>
      </w:r>
      <w:proofErr w:type="gramEnd"/>
      <w:r w:rsidRPr="00F25FD9">
        <w:rPr>
          <w:rFonts w:ascii="Arial" w:hAnsi="Arial" w:cs="Arial"/>
        </w:rPr>
        <w:t xml:space="preserve"> invasive surveys </w:t>
      </w:r>
      <w:r>
        <w:rPr>
          <w:rFonts w:ascii="Arial" w:hAnsi="Arial" w:cs="Arial"/>
        </w:rPr>
        <w:t xml:space="preserve">for the water mouse by using remote </w:t>
      </w:r>
      <w:r w:rsidR="003674F8">
        <w:rPr>
          <w:rFonts w:ascii="Arial" w:hAnsi="Arial" w:cs="Arial"/>
        </w:rPr>
        <w:t>movement-</w:t>
      </w:r>
      <w:r>
        <w:rPr>
          <w:rFonts w:ascii="Arial" w:hAnsi="Arial" w:cs="Arial"/>
        </w:rPr>
        <w:t xml:space="preserve">activated cameras </w:t>
      </w:r>
      <w:r w:rsidR="00256238">
        <w:rPr>
          <w:rFonts w:ascii="Arial" w:hAnsi="Arial" w:cs="Arial"/>
        </w:rPr>
        <w:t xml:space="preserve">and active searching </w:t>
      </w:r>
      <w:r>
        <w:rPr>
          <w:rFonts w:ascii="Arial" w:hAnsi="Arial" w:cs="Arial"/>
        </w:rPr>
        <w:t>to confirm extant status. Camera surveys should target activity at nest mounds</w:t>
      </w:r>
      <w:r w:rsidR="00637FDA">
        <w:rPr>
          <w:rFonts w:ascii="Arial" w:hAnsi="Arial" w:cs="Arial"/>
        </w:rPr>
        <w:t xml:space="preserve">, </w:t>
      </w:r>
      <w:r>
        <w:rPr>
          <w:rFonts w:ascii="Arial" w:hAnsi="Arial" w:cs="Arial"/>
        </w:rPr>
        <w:t>nests in tree</w:t>
      </w:r>
      <w:r w:rsidR="001F56F7">
        <w:rPr>
          <w:rFonts w:ascii="Arial" w:hAnsi="Arial" w:cs="Arial"/>
        </w:rPr>
        <w:t>s</w:t>
      </w:r>
      <w:r w:rsidR="00637FDA">
        <w:rPr>
          <w:rFonts w:ascii="Arial" w:hAnsi="Arial" w:cs="Arial"/>
        </w:rPr>
        <w:t xml:space="preserve">, </w:t>
      </w:r>
      <w:r w:rsidR="001F56F7">
        <w:rPr>
          <w:rFonts w:ascii="Arial" w:hAnsi="Arial" w:cs="Arial"/>
        </w:rPr>
        <w:t xml:space="preserve">tree </w:t>
      </w:r>
      <w:r>
        <w:rPr>
          <w:rFonts w:ascii="Arial" w:hAnsi="Arial" w:cs="Arial"/>
        </w:rPr>
        <w:t>hollows</w:t>
      </w:r>
      <w:r w:rsidR="0070703C">
        <w:rPr>
          <w:rFonts w:ascii="Arial" w:hAnsi="Arial" w:cs="Arial"/>
        </w:rPr>
        <w:t xml:space="preserve"> or in supralittoral banks</w:t>
      </w:r>
      <w:r>
        <w:rPr>
          <w:rFonts w:ascii="Arial" w:hAnsi="Arial" w:cs="Arial"/>
        </w:rPr>
        <w:t xml:space="preserve">.  </w:t>
      </w:r>
    </w:p>
    <w:p w14:paraId="5DC0EA0D" w14:textId="77777777" w:rsidR="001F56F7" w:rsidRDefault="001F56F7" w:rsidP="001F56F7">
      <w:pPr>
        <w:rPr>
          <w:rFonts w:ascii="Arial" w:hAnsi="Arial" w:cs="Arial"/>
        </w:rPr>
      </w:pPr>
      <w:r>
        <w:rPr>
          <w:rFonts w:ascii="Arial" w:hAnsi="Arial" w:cs="Arial"/>
        </w:rPr>
        <w:t>In circumstances</w:t>
      </w:r>
      <w:r w:rsidR="00C53227">
        <w:rPr>
          <w:rFonts w:ascii="Arial" w:hAnsi="Arial" w:cs="Arial"/>
        </w:rPr>
        <w:t xml:space="preserve"> where </w:t>
      </w:r>
      <w:r w:rsidR="0070703C">
        <w:rPr>
          <w:rFonts w:ascii="Arial" w:hAnsi="Arial" w:cs="Arial"/>
        </w:rPr>
        <w:t xml:space="preserve">the </w:t>
      </w:r>
      <w:r w:rsidR="00C53227">
        <w:rPr>
          <w:rFonts w:ascii="Arial" w:hAnsi="Arial" w:cs="Arial"/>
        </w:rPr>
        <w:t xml:space="preserve">water mouse </w:t>
      </w:r>
      <w:r w:rsidR="0070703C">
        <w:rPr>
          <w:rFonts w:ascii="Arial" w:hAnsi="Arial" w:cs="Arial"/>
        </w:rPr>
        <w:t xml:space="preserve">has </w:t>
      </w:r>
      <w:r w:rsidR="00C53227">
        <w:rPr>
          <w:rFonts w:ascii="Arial" w:hAnsi="Arial" w:cs="Arial"/>
        </w:rPr>
        <w:t xml:space="preserve">previously </w:t>
      </w:r>
      <w:r w:rsidR="0070703C">
        <w:rPr>
          <w:rFonts w:ascii="Arial" w:hAnsi="Arial" w:cs="Arial"/>
        </w:rPr>
        <w:t xml:space="preserve">been confirmed </w:t>
      </w:r>
      <w:r w:rsidR="00C53227">
        <w:rPr>
          <w:rFonts w:ascii="Arial" w:hAnsi="Arial" w:cs="Arial"/>
        </w:rPr>
        <w:t>to occur at a site</w:t>
      </w:r>
      <w:r w:rsidR="00DF1899">
        <w:rPr>
          <w:rFonts w:ascii="Arial" w:hAnsi="Arial" w:cs="Arial"/>
        </w:rPr>
        <w:t xml:space="preserve">, additional effort </w:t>
      </w:r>
      <w:r w:rsidR="00256238">
        <w:rPr>
          <w:rFonts w:ascii="Arial" w:hAnsi="Arial" w:cs="Arial"/>
        </w:rPr>
        <w:t xml:space="preserve">should be </w:t>
      </w:r>
      <w:r w:rsidR="00DF1899">
        <w:rPr>
          <w:rFonts w:ascii="Arial" w:hAnsi="Arial" w:cs="Arial"/>
        </w:rPr>
        <w:t xml:space="preserve">placed on </w:t>
      </w:r>
      <w:r w:rsidR="00256238">
        <w:rPr>
          <w:rFonts w:ascii="Arial" w:hAnsi="Arial" w:cs="Arial"/>
        </w:rPr>
        <w:t xml:space="preserve">field </w:t>
      </w:r>
      <w:r w:rsidR="00FB2641">
        <w:rPr>
          <w:rFonts w:ascii="Arial" w:hAnsi="Arial" w:cs="Arial"/>
        </w:rPr>
        <w:t xml:space="preserve">studies </w:t>
      </w:r>
      <w:r w:rsidR="00256238">
        <w:rPr>
          <w:rFonts w:ascii="Arial" w:hAnsi="Arial" w:cs="Arial"/>
        </w:rPr>
        <w:t xml:space="preserve">verifying </w:t>
      </w:r>
      <w:r w:rsidR="00DF1899">
        <w:rPr>
          <w:rFonts w:ascii="Arial" w:hAnsi="Arial" w:cs="Arial"/>
        </w:rPr>
        <w:t xml:space="preserve">the hydrology and connectivity </w:t>
      </w:r>
      <w:r w:rsidR="00C53227">
        <w:rPr>
          <w:rFonts w:ascii="Arial" w:hAnsi="Arial" w:cs="Arial"/>
        </w:rPr>
        <w:t>of the</w:t>
      </w:r>
      <w:r w:rsidR="00DF1899">
        <w:rPr>
          <w:rFonts w:ascii="Arial" w:hAnsi="Arial" w:cs="Arial"/>
        </w:rPr>
        <w:t xml:space="preserve"> study site and detailing the habitat</w:t>
      </w:r>
      <w:r w:rsidR="00C53227">
        <w:rPr>
          <w:rFonts w:ascii="Arial" w:hAnsi="Arial" w:cs="Arial"/>
        </w:rPr>
        <w:t xml:space="preserve">. This will </w:t>
      </w:r>
      <w:r w:rsidR="00DF1899">
        <w:rPr>
          <w:rFonts w:ascii="Arial" w:hAnsi="Arial" w:cs="Arial"/>
        </w:rPr>
        <w:t xml:space="preserve">assist with </w:t>
      </w:r>
      <w:r w:rsidR="00256238">
        <w:rPr>
          <w:rFonts w:ascii="Arial" w:hAnsi="Arial" w:cs="Arial"/>
        </w:rPr>
        <w:t xml:space="preserve">the </w:t>
      </w:r>
      <w:r>
        <w:rPr>
          <w:rFonts w:ascii="Arial" w:hAnsi="Arial" w:cs="Arial"/>
        </w:rPr>
        <w:t xml:space="preserve">design and </w:t>
      </w:r>
      <w:r w:rsidR="00C53227">
        <w:rPr>
          <w:rFonts w:ascii="Arial" w:hAnsi="Arial" w:cs="Arial"/>
        </w:rPr>
        <w:t xml:space="preserve">improve the </w:t>
      </w:r>
      <w:r>
        <w:rPr>
          <w:rFonts w:ascii="Arial" w:hAnsi="Arial" w:cs="Arial"/>
        </w:rPr>
        <w:t xml:space="preserve">effectiveness of </w:t>
      </w:r>
      <w:r w:rsidR="00DF1899">
        <w:rPr>
          <w:rFonts w:ascii="Arial" w:hAnsi="Arial" w:cs="Arial"/>
        </w:rPr>
        <w:t xml:space="preserve">proposed </w:t>
      </w:r>
      <w:r>
        <w:rPr>
          <w:rFonts w:ascii="Arial" w:hAnsi="Arial" w:cs="Arial"/>
        </w:rPr>
        <w:t>mitigation measures</w:t>
      </w:r>
      <w:r w:rsidR="00F25FD9" w:rsidRPr="00F25FD9">
        <w:rPr>
          <w:rFonts w:ascii="Arial" w:hAnsi="Arial" w:cs="Arial"/>
        </w:rPr>
        <w:t xml:space="preserve">. </w:t>
      </w:r>
    </w:p>
    <w:p w14:paraId="4CDFE018" w14:textId="77777777" w:rsidR="000325B4" w:rsidRDefault="001F56F7" w:rsidP="001F56F7">
      <w:pPr>
        <w:rPr>
          <w:rFonts w:ascii="Arial" w:hAnsi="Arial" w:cs="Arial"/>
        </w:rPr>
      </w:pPr>
      <w:r>
        <w:rPr>
          <w:rFonts w:ascii="Arial" w:hAnsi="Arial" w:cs="Arial"/>
        </w:rPr>
        <w:t xml:space="preserve">Where nest presence and persistence </w:t>
      </w:r>
      <w:proofErr w:type="gramStart"/>
      <w:r>
        <w:rPr>
          <w:rFonts w:ascii="Arial" w:hAnsi="Arial" w:cs="Arial"/>
        </w:rPr>
        <w:t>is</w:t>
      </w:r>
      <w:proofErr w:type="gramEnd"/>
      <w:r>
        <w:rPr>
          <w:rFonts w:ascii="Arial" w:hAnsi="Arial" w:cs="Arial"/>
        </w:rPr>
        <w:t xml:space="preserve"> unknown but suitable habitat is present, targeted surveys are recommended to determine the likelihood of </w:t>
      </w:r>
      <w:r w:rsidR="0070703C">
        <w:rPr>
          <w:rFonts w:ascii="Arial" w:hAnsi="Arial" w:cs="Arial"/>
        </w:rPr>
        <w:t>water mouse presence</w:t>
      </w:r>
      <w:r>
        <w:rPr>
          <w:rFonts w:ascii="Arial" w:hAnsi="Arial" w:cs="Arial"/>
        </w:rPr>
        <w:t xml:space="preserve">. The recommended approach for </w:t>
      </w:r>
      <w:r w:rsidR="000325B4">
        <w:rPr>
          <w:rFonts w:ascii="Arial" w:hAnsi="Arial" w:cs="Arial"/>
        </w:rPr>
        <w:t>conducting surveys for the water mouse is outlined below. Surveys should:</w:t>
      </w:r>
    </w:p>
    <w:p w14:paraId="43A4DDB9" w14:textId="77777777" w:rsidR="000325B4" w:rsidRDefault="009C338E" w:rsidP="00772847">
      <w:pPr>
        <w:numPr>
          <w:ilvl w:val="0"/>
          <w:numId w:val="1"/>
        </w:numPr>
        <w:autoSpaceDE w:val="0"/>
        <w:autoSpaceDN w:val="0"/>
        <w:adjustRightInd w:val="0"/>
        <w:spacing w:before="0" w:after="0"/>
        <w:rPr>
          <w:rFonts w:ascii="Arial" w:hAnsi="Arial" w:cs="Arial"/>
        </w:rPr>
      </w:pPr>
      <w:r>
        <w:rPr>
          <w:rFonts w:ascii="Arial" w:hAnsi="Arial" w:cs="Arial"/>
        </w:rPr>
        <w:t>B</w:t>
      </w:r>
      <w:r w:rsidR="000325B4">
        <w:rPr>
          <w:rFonts w:ascii="Arial" w:hAnsi="Arial" w:cs="Arial"/>
        </w:rPr>
        <w:t xml:space="preserve">e conducted by a suitably qualified person with </w:t>
      </w:r>
      <w:r w:rsidR="00F478AE">
        <w:rPr>
          <w:rFonts w:ascii="Arial" w:hAnsi="Arial" w:cs="Arial"/>
        </w:rPr>
        <w:t xml:space="preserve">the requisite approvals and </w:t>
      </w:r>
      <w:r w:rsidR="000325B4">
        <w:rPr>
          <w:rFonts w:ascii="Arial" w:hAnsi="Arial" w:cs="Arial"/>
        </w:rPr>
        <w:t>experience in mammal surveys</w:t>
      </w:r>
      <w:r>
        <w:rPr>
          <w:rFonts w:ascii="Arial" w:hAnsi="Arial" w:cs="Arial"/>
        </w:rPr>
        <w:t xml:space="preserve"> in tidal wetlands</w:t>
      </w:r>
    </w:p>
    <w:p w14:paraId="26DAD65A" w14:textId="77777777" w:rsidR="009C338E" w:rsidRDefault="009C338E" w:rsidP="00772847">
      <w:pPr>
        <w:numPr>
          <w:ilvl w:val="0"/>
          <w:numId w:val="1"/>
        </w:numPr>
        <w:autoSpaceDE w:val="0"/>
        <w:autoSpaceDN w:val="0"/>
        <w:adjustRightInd w:val="0"/>
        <w:spacing w:before="0" w:after="0"/>
        <w:rPr>
          <w:rFonts w:ascii="Arial" w:hAnsi="Arial" w:cs="Arial"/>
        </w:rPr>
      </w:pPr>
      <w:r>
        <w:rPr>
          <w:rFonts w:ascii="Arial" w:hAnsi="Arial" w:cs="Arial"/>
        </w:rPr>
        <w:t>Account for tidal variability at the site of investigation</w:t>
      </w:r>
    </w:p>
    <w:p w14:paraId="345E13DC" w14:textId="77777777" w:rsidR="000325B4" w:rsidRDefault="009C338E" w:rsidP="00772847">
      <w:pPr>
        <w:numPr>
          <w:ilvl w:val="0"/>
          <w:numId w:val="1"/>
        </w:numPr>
        <w:autoSpaceDE w:val="0"/>
        <w:autoSpaceDN w:val="0"/>
        <w:adjustRightInd w:val="0"/>
        <w:spacing w:before="0" w:after="0"/>
        <w:rPr>
          <w:rFonts w:ascii="Arial" w:hAnsi="Arial" w:cs="Arial"/>
        </w:rPr>
      </w:pPr>
      <w:r>
        <w:rPr>
          <w:rFonts w:ascii="Arial" w:hAnsi="Arial" w:cs="Arial"/>
        </w:rPr>
        <w:t>M</w:t>
      </w:r>
      <w:r w:rsidR="000325B4">
        <w:rPr>
          <w:rFonts w:ascii="Arial" w:hAnsi="Arial" w:cs="Arial"/>
        </w:rPr>
        <w:t>aximise the chance of detecting the species</w:t>
      </w:r>
    </w:p>
    <w:p w14:paraId="182CBE9C" w14:textId="77777777" w:rsidR="000325B4" w:rsidRDefault="009C338E" w:rsidP="00772847">
      <w:pPr>
        <w:numPr>
          <w:ilvl w:val="0"/>
          <w:numId w:val="1"/>
        </w:numPr>
        <w:autoSpaceDE w:val="0"/>
        <w:autoSpaceDN w:val="0"/>
        <w:adjustRightInd w:val="0"/>
        <w:spacing w:before="0" w:after="0"/>
        <w:rPr>
          <w:rFonts w:ascii="Arial" w:hAnsi="Arial" w:cs="Arial"/>
        </w:rPr>
      </w:pPr>
      <w:r>
        <w:rPr>
          <w:rFonts w:ascii="Arial" w:hAnsi="Arial" w:cs="Arial"/>
        </w:rPr>
        <w:t>D</w:t>
      </w:r>
      <w:r w:rsidR="000325B4">
        <w:rPr>
          <w:rFonts w:ascii="Arial" w:hAnsi="Arial" w:cs="Arial"/>
        </w:rPr>
        <w:t>etermine the context of the site within the broader landscape, and</w:t>
      </w:r>
    </w:p>
    <w:p w14:paraId="0799186E" w14:textId="77777777" w:rsidR="000325B4" w:rsidRPr="006A18DC" w:rsidRDefault="009C338E" w:rsidP="006A18DC">
      <w:pPr>
        <w:numPr>
          <w:ilvl w:val="0"/>
          <w:numId w:val="1"/>
        </w:numPr>
        <w:autoSpaceDE w:val="0"/>
        <w:autoSpaceDN w:val="0"/>
        <w:adjustRightInd w:val="0"/>
        <w:spacing w:before="0" w:after="0"/>
        <w:rPr>
          <w:rFonts w:ascii="Arial" w:hAnsi="Arial" w:cs="Arial"/>
        </w:rPr>
      </w:pPr>
      <w:r>
        <w:rPr>
          <w:rFonts w:ascii="Arial" w:hAnsi="Arial" w:cs="Arial"/>
        </w:rPr>
        <w:t>A</w:t>
      </w:r>
      <w:r w:rsidR="000325B4" w:rsidRPr="006A18DC">
        <w:rPr>
          <w:rFonts w:ascii="Arial" w:hAnsi="Arial" w:cs="Arial"/>
        </w:rPr>
        <w:t>ccount for uncertainty and error.</w:t>
      </w:r>
    </w:p>
    <w:p w14:paraId="174AD874" w14:textId="77777777" w:rsidR="000325B4" w:rsidRDefault="00256238">
      <w:pPr>
        <w:rPr>
          <w:rFonts w:ascii="Arial" w:hAnsi="Arial" w:cs="Arial"/>
        </w:rPr>
      </w:pPr>
      <w:r>
        <w:rPr>
          <w:rFonts w:ascii="Arial" w:hAnsi="Arial" w:cs="Arial"/>
        </w:rPr>
        <w:t xml:space="preserve">It is recommended that all </w:t>
      </w:r>
      <w:r w:rsidR="000325B4" w:rsidRPr="00E97256">
        <w:rPr>
          <w:rFonts w:ascii="Arial" w:hAnsi="Arial" w:cs="Arial"/>
          <w:i/>
          <w:color w:val="365F91"/>
        </w:rPr>
        <w:t>primary</w:t>
      </w:r>
      <w:r w:rsidR="000325B4" w:rsidRPr="006A18DC">
        <w:rPr>
          <w:rFonts w:ascii="Arial" w:hAnsi="Arial" w:cs="Arial"/>
        </w:rPr>
        <w:t xml:space="preserve"> </w:t>
      </w:r>
      <w:r w:rsidR="000325B4">
        <w:rPr>
          <w:rFonts w:ascii="Arial" w:hAnsi="Arial" w:cs="Arial"/>
        </w:rPr>
        <w:t xml:space="preserve">survey techniques </w:t>
      </w:r>
      <w:r w:rsidR="00F478AE">
        <w:rPr>
          <w:rFonts w:ascii="Arial" w:hAnsi="Arial" w:cs="Arial"/>
        </w:rPr>
        <w:t xml:space="preserve">are undertaken, </w:t>
      </w:r>
      <w:r w:rsidR="000325B4">
        <w:rPr>
          <w:rFonts w:ascii="Arial" w:hAnsi="Arial" w:cs="Arial"/>
        </w:rPr>
        <w:t xml:space="preserve">either with or without the use of </w:t>
      </w:r>
      <w:r w:rsidR="000325B4" w:rsidRPr="00E97256">
        <w:rPr>
          <w:rFonts w:ascii="Arial" w:hAnsi="Arial" w:cs="Arial"/>
          <w:i/>
          <w:color w:val="365F91"/>
        </w:rPr>
        <w:t>supplementary</w:t>
      </w:r>
      <w:r w:rsidR="000325B4" w:rsidRPr="000B5C01">
        <w:rPr>
          <w:rFonts w:ascii="Arial" w:hAnsi="Arial" w:cs="Arial"/>
          <w:b/>
          <w:color w:val="365F91"/>
        </w:rPr>
        <w:t xml:space="preserve"> </w:t>
      </w:r>
      <w:r w:rsidR="000325B4">
        <w:rPr>
          <w:rFonts w:ascii="Arial" w:hAnsi="Arial" w:cs="Arial"/>
        </w:rPr>
        <w:t>survey techniques.</w:t>
      </w:r>
    </w:p>
    <w:p w14:paraId="2D5E9F3A" w14:textId="77777777" w:rsidR="00FB2641" w:rsidRDefault="00FB2641">
      <w:pPr>
        <w:rPr>
          <w:rFonts w:ascii="Arial" w:hAnsi="Arial" w:cs="Arial"/>
          <w:color w:val="17365D"/>
          <w:sz w:val="28"/>
          <w:szCs w:val="28"/>
        </w:rPr>
      </w:pPr>
    </w:p>
    <w:p w14:paraId="220F39AE" w14:textId="77777777" w:rsidR="000325B4" w:rsidRPr="000B5C01" w:rsidRDefault="000325B4">
      <w:pPr>
        <w:rPr>
          <w:rFonts w:ascii="Arial" w:hAnsi="Arial" w:cs="Arial"/>
          <w:color w:val="17365D"/>
          <w:sz w:val="28"/>
          <w:szCs w:val="28"/>
        </w:rPr>
      </w:pPr>
      <w:r w:rsidRPr="000B5C01">
        <w:rPr>
          <w:rFonts w:ascii="Arial" w:hAnsi="Arial" w:cs="Arial"/>
          <w:color w:val="17365D"/>
          <w:sz w:val="28"/>
          <w:szCs w:val="28"/>
        </w:rPr>
        <w:t>Primary survey techniques</w:t>
      </w:r>
    </w:p>
    <w:p w14:paraId="3D24983C" w14:textId="77777777" w:rsidR="000325B4" w:rsidRDefault="000325B4">
      <w:pPr>
        <w:rPr>
          <w:rFonts w:ascii="Arial" w:hAnsi="Arial" w:cs="Arial"/>
        </w:rPr>
      </w:pPr>
      <w:r>
        <w:rPr>
          <w:rFonts w:ascii="Arial" w:hAnsi="Arial" w:cs="Arial"/>
        </w:rPr>
        <w:lastRenderedPageBreak/>
        <w:t xml:space="preserve">Habitat assessment, daytime searches </w:t>
      </w:r>
      <w:r w:rsidR="00C04E08">
        <w:rPr>
          <w:rFonts w:ascii="Arial" w:hAnsi="Arial" w:cs="Arial"/>
        </w:rPr>
        <w:t xml:space="preserve">for nesting sites and evidence of foraging </w:t>
      </w:r>
      <w:r>
        <w:rPr>
          <w:rFonts w:ascii="Arial" w:hAnsi="Arial" w:cs="Arial"/>
        </w:rPr>
        <w:t xml:space="preserve">and Elliott </w:t>
      </w:r>
      <w:r w:rsidR="009C338E">
        <w:rPr>
          <w:rFonts w:ascii="Arial" w:hAnsi="Arial" w:cs="Arial"/>
        </w:rPr>
        <w:t xml:space="preserve">or </w:t>
      </w:r>
      <w:r w:rsidR="0028656E">
        <w:rPr>
          <w:rFonts w:ascii="Arial" w:hAnsi="Arial" w:cs="Arial"/>
        </w:rPr>
        <w:t>c</w:t>
      </w:r>
      <w:r w:rsidR="009C338E">
        <w:rPr>
          <w:rFonts w:ascii="Arial" w:hAnsi="Arial" w:cs="Arial"/>
        </w:rPr>
        <w:t xml:space="preserve">amera trapping </w:t>
      </w:r>
      <w:r>
        <w:rPr>
          <w:rFonts w:ascii="Arial" w:hAnsi="Arial" w:cs="Arial"/>
        </w:rPr>
        <w:t xml:space="preserve">are the most reliable methods for detecting the presence of the water mouse. Surveyors should examine </w:t>
      </w:r>
      <w:r w:rsidR="0028656E">
        <w:rPr>
          <w:rFonts w:ascii="Arial" w:hAnsi="Arial" w:cs="Arial"/>
        </w:rPr>
        <w:t xml:space="preserve">satellite imagery or </w:t>
      </w:r>
      <w:r>
        <w:rPr>
          <w:rFonts w:ascii="Arial" w:hAnsi="Arial" w:cs="Arial"/>
        </w:rPr>
        <w:t>aerial photo</w:t>
      </w:r>
      <w:r w:rsidR="0028656E">
        <w:rPr>
          <w:rFonts w:ascii="Arial" w:hAnsi="Arial" w:cs="Arial"/>
        </w:rPr>
        <w:t>graphs</w:t>
      </w:r>
      <w:r>
        <w:rPr>
          <w:rFonts w:ascii="Arial" w:hAnsi="Arial" w:cs="Arial"/>
        </w:rPr>
        <w:t xml:space="preserve"> and topographical maps before commencing a habitat assessment or trapping program. This </w:t>
      </w:r>
      <w:r w:rsidR="00E95020">
        <w:rPr>
          <w:rFonts w:ascii="Arial" w:hAnsi="Arial" w:cs="Arial"/>
        </w:rPr>
        <w:t xml:space="preserve">will </w:t>
      </w:r>
      <w:r w:rsidR="0028656E">
        <w:rPr>
          <w:rFonts w:ascii="Arial" w:hAnsi="Arial" w:cs="Arial"/>
        </w:rPr>
        <w:t xml:space="preserve">help to </w:t>
      </w:r>
      <w:r w:rsidR="00E95020">
        <w:rPr>
          <w:rFonts w:ascii="Arial" w:hAnsi="Arial" w:cs="Arial"/>
        </w:rPr>
        <w:t>identify</w:t>
      </w:r>
      <w:r>
        <w:rPr>
          <w:rFonts w:ascii="Arial" w:hAnsi="Arial" w:cs="Arial"/>
        </w:rPr>
        <w:t xml:space="preserve"> elevated, dry supralittoral areas within mangrove communities which may support active nest </w:t>
      </w:r>
      <w:r w:rsidR="00F478AE">
        <w:rPr>
          <w:rFonts w:ascii="Arial" w:hAnsi="Arial" w:cs="Arial"/>
        </w:rPr>
        <w:t>structures, allowing these areas to be targeted</w:t>
      </w:r>
      <w:r>
        <w:rPr>
          <w:rFonts w:ascii="Arial" w:hAnsi="Arial" w:cs="Arial"/>
        </w:rPr>
        <w:t>.</w:t>
      </w:r>
    </w:p>
    <w:p w14:paraId="3FF10F56" w14:textId="77777777" w:rsidR="000325B4" w:rsidRPr="000B5C01" w:rsidRDefault="000325B4">
      <w:pPr>
        <w:rPr>
          <w:rFonts w:ascii="Arial" w:hAnsi="Arial" w:cs="Arial"/>
          <w:i/>
          <w:color w:val="365F91"/>
        </w:rPr>
      </w:pPr>
      <w:r w:rsidRPr="000B5C01">
        <w:rPr>
          <w:rFonts w:ascii="Arial" w:hAnsi="Arial" w:cs="Arial"/>
          <w:i/>
          <w:color w:val="365F91"/>
        </w:rPr>
        <w:t>Habitat assessment</w:t>
      </w:r>
    </w:p>
    <w:p w14:paraId="1DE63268" w14:textId="77777777" w:rsidR="000325B4" w:rsidRDefault="000325B4">
      <w:pPr>
        <w:rPr>
          <w:rFonts w:ascii="Arial" w:hAnsi="Arial" w:cs="Arial"/>
        </w:rPr>
      </w:pPr>
      <w:r>
        <w:rPr>
          <w:rFonts w:ascii="Arial" w:hAnsi="Arial" w:cs="Arial"/>
        </w:rPr>
        <w:t xml:space="preserve">A habitat assessment should record all notable habitat features in the study area including vegetation types and species, presence of </w:t>
      </w:r>
      <w:r w:rsidR="008B1A36">
        <w:rPr>
          <w:rFonts w:ascii="Arial" w:hAnsi="Arial" w:cs="Arial"/>
        </w:rPr>
        <w:t xml:space="preserve">predator and </w:t>
      </w:r>
      <w:r>
        <w:rPr>
          <w:rFonts w:ascii="Arial" w:hAnsi="Arial" w:cs="Arial"/>
        </w:rPr>
        <w:t xml:space="preserve">prey species, </w:t>
      </w:r>
      <w:r w:rsidR="00C53227">
        <w:rPr>
          <w:rFonts w:ascii="Arial" w:hAnsi="Arial" w:cs="Arial"/>
        </w:rPr>
        <w:t xml:space="preserve">supralittoral banks, </w:t>
      </w:r>
      <w:r>
        <w:rPr>
          <w:rFonts w:ascii="Arial" w:hAnsi="Arial" w:cs="Arial"/>
        </w:rPr>
        <w:t>trees with hollow trunks</w:t>
      </w:r>
      <w:r w:rsidR="00F478AE">
        <w:rPr>
          <w:rFonts w:ascii="Arial" w:hAnsi="Arial" w:cs="Arial"/>
        </w:rPr>
        <w:t>,</w:t>
      </w:r>
      <w:r>
        <w:rPr>
          <w:rFonts w:ascii="Arial" w:hAnsi="Arial" w:cs="Arial"/>
        </w:rPr>
        <w:t xml:space="preserve"> </w:t>
      </w:r>
      <w:r w:rsidR="00256238">
        <w:rPr>
          <w:rFonts w:ascii="Arial" w:hAnsi="Arial" w:cs="Arial"/>
        </w:rPr>
        <w:t xml:space="preserve">as well as </w:t>
      </w:r>
      <w:r w:rsidR="008B1A36">
        <w:rPr>
          <w:rFonts w:ascii="Arial" w:hAnsi="Arial" w:cs="Arial"/>
        </w:rPr>
        <w:t xml:space="preserve">any </w:t>
      </w:r>
      <w:r w:rsidR="00256238">
        <w:rPr>
          <w:rFonts w:ascii="Arial" w:hAnsi="Arial" w:cs="Arial"/>
        </w:rPr>
        <w:t>areas of disturbance</w:t>
      </w:r>
      <w:r>
        <w:rPr>
          <w:rFonts w:ascii="Arial" w:hAnsi="Arial" w:cs="Arial"/>
        </w:rPr>
        <w:t xml:space="preserve">. </w:t>
      </w:r>
    </w:p>
    <w:p w14:paraId="2328834B" w14:textId="77777777" w:rsidR="000325B4" w:rsidRPr="000B5C01" w:rsidRDefault="000325B4">
      <w:pPr>
        <w:rPr>
          <w:rFonts w:ascii="Arial" w:hAnsi="Arial" w:cs="Arial"/>
          <w:i/>
          <w:color w:val="365F91"/>
        </w:rPr>
      </w:pPr>
      <w:r w:rsidRPr="000B5C01">
        <w:rPr>
          <w:rFonts w:ascii="Arial" w:hAnsi="Arial" w:cs="Arial"/>
          <w:i/>
          <w:color w:val="365F91"/>
        </w:rPr>
        <w:t xml:space="preserve">Daytime searching  </w:t>
      </w:r>
    </w:p>
    <w:p w14:paraId="6441A0F9" w14:textId="77777777" w:rsidR="000325B4" w:rsidRDefault="000325B4">
      <w:pPr>
        <w:rPr>
          <w:rFonts w:ascii="Arial" w:hAnsi="Arial" w:cs="Arial"/>
        </w:rPr>
      </w:pPr>
      <w:r>
        <w:rPr>
          <w:rFonts w:ascii="Arial" w:hAnsi="Arial" w:cs="Arial"/>
        </w:rPr>
        <w:t>Daytime searches should include transect style searches</w:t>
      </w:r>
      <w:r w:rsidR="00F478AE">
        <w:rPr>
          <w:rFonts w:ascii="Arial" w:hAnsi="Arial" w:cs="Arial"/>
        </w:rPr>
        <w:t xml:space="preserve">, with spacing appropriate to the type and density of vegetation community being </w:t>
      </w:r>
      <w:proofErr w:type="gramStart"/>
      <w:r w:rsidR="00F478AE">
        <w:rPr>
          <w:rFonts w:ascii="Arial" w:hAnsi="Arial" w:cs="Arial"/>
        </w:rPr>
        <w:t>assessed</w:t>
      </w:r>
      <w:r>
        <w:rPr>
          <w:rFonts w:ascii="Arial" w:hAnsi="Arial" w:cs="Arial"/>
        </w:rPr>
        <w:t>, and</w:t>
      </w:r>
      <w:proofErr w:type="gramEnd"/>
      <w:r>
        <w:rPr>
          <w:rFonts w:ascii="Arial" w:hAnsi="Arial" w:cs="Arial"/>
        </w:rPr>
        <w:t xml:space="preserve"> involve one to two hours spent looking for nesting structures </w:t>
      </w:r>
      <w:r w:rsidR="00C53227">
        <w:rPr>
          <w:rFonts w:ascii="Arial" w:hAnsi="Arial" w:cs="Arial"/>
        </w:rPr>
        <w:t xml:space="preserve">or water mouse prey remains </w:t>
      </w:r>
      <w:r>
        <w:rPr>
          <w:rFonts w:ascii="Arial" w:hAnsi="Arial" w:cs="Arial"/>
        </w:rPr>
        <w:t xml:space="preserve">for every one hectare of intertidal or supralittoral water mouse habitat.  </w:t>
      </w:r>
    </w:p>
    <w:p w14:paraId="44C94A4C" w14:textId="77777777" w:rsidR="000325B4" w:rsidRPr="000B5C01" w:rsidRDefault="000325B4">
      <w:pPr>
        <w:rPr>
          <w:rFonts w:ascii="Arial" w:hAnsi="Arial" w:cs="Arial"/>
          <w:i/>
          <w:color w:val="365F91"/>
        </w:rPr>
      </w:pPr>
      <w:r w:rsidRPr="000B5C01">
        <w:rPr>
          <w:rFonts w:ascii="Arial" w:hAnsi="Arial" w:cs="Arial"/>
          <w:i/>
          <w:color w:val="365F91"/>
        </w:rPr>
        <w:t>Elliott trapping</w:t>
      </w:r>
    </w:p>
    <w:p w14:paraId="79341747" w14:textId="77777777" w:rsidR="000325B4" w:rsidRDefault="000325B4">
      <w:pPr>
        <w:rPr>
          <w:rFonts w:ascii="Arial" w:hAnsi="Arial" w:cs="Arial"/>
        </w:rPr>
      </w:pPr>
      <w:r>
        <w:rPr>
          <w:rFonts w:ascii="Arial" w:hAnsi="Arial" w:cs="Arial"/>
        </w:rPr>
        <w:t xml:space="preserve">Elliott trapping (Size A) must be carried out at night. Elliott trapping is the </w:t>
      </w:r>
      <w:r w:rsidR="00F478AE">
        <w:rPr>
          <w:rFonts w:ascii="Arial" w:hAnsi="Arial" w:cs="Arial"/>
        </w:rPr>
        <w:t xml:space="preserve">most </w:t>
      </w:r>
      <w:r>
        <w:rPr>
          <w:rFonts w:ascii="Arial" w:hAnsi="Arial" w:cs="Arial"/>
        </w:rPr>
        <w:t xml:space="preserve">reliable method for </w:t>
      </w:r>
      <w:r w:rsidR="008B1A36">
        <w:rPr>
          <w:rFonts w:ascii="Arial" w:hAnsi="Arial" w:cs="Arial"/>
        </w:rPr>
        <w:t xml:space="preserve">confirming presence of water mouse and </w:t>
      </w:r>
      <w:r w:rsidR="009C338E">
        <w:rPr>
          <w:rFonts w:ascii="Arial" w:hAnsi="Arial" w:cs="Arial"/>
        </w:rPr>
        <w:t xml:space="preserve">if necessary, </w:t>
      </w:r>
      <w:r>
        <w:rPr>
          <w:rFonts w:ascii="Arial" w:hAnsi="Arial" w:cs="Arial"/>
        </w:rPr>
        <w:t xml:space="preserve">estimating population density. Elliott traps should be baited with pilchards cut in half, mullet pieces or commercial cat food. The minimum survey effort required to trap the water mouse is </w:t>
      </w:r>
      <w:r w:rsidR="00F15516">
        <w:rPr>
          <w:rFonts w:ascii="Arial" w:hAnsi="Arial" w:cs="Arial"/>
        </w:rPr>
        <w:t xml:space="preserve">100 </w:t>
      </w:r>
      <w:r>
        <w:rPr>
          <w:rFonts w:ascii="Arial" w:hAnsi="Arial" w:cs="Arial"/>
        </w:rPr>
        <w:t>trap</w:t>
      </w:r>
      <w:r w:rsidR="00EA24C0">
        <w:rPr>
          <w:rFonts w:ascii="Arial" w:hAnsi="Arial" w:cs="Arial"/>
        </w:rPr>
        <w:t>-</w:t>
      </w:r>
      <w:r>
        <w:rPr>
          <w:rFonts w:ascii="Arial" w:hAnsi="Arial" w:cs="Arial"/>
        </w:rPr>
        <w:t xml:space="preserve">nights per hectare of </w:t>
      </w:r>
      <w:r w:rsidR="00F15516">
        <w:rPr>
          <w:rFonts w:ascii="Arial" w:hAnsi="Arial" w:cs="Arial"/>
        </w:rPr>
        <w:t xml:space="preserve">suitable </w:t>
      </w:r>
      <w:r>
        <w:rPr>
          <w:rFonts w:ascii="Arial" w:hAnsi="Arial" w:cs="Arial"/>
        </w:rPr>
        <w:t xml:space="preserve">water mouse habitat. </w:t>
      </w:r>
      <w:r w:rsidR="00EA24C0">
        <w:rPr>
          <w:rFonts w:ascii="Arial" w:hAnsi="Arial" w:cs="Arial"/>
        </w:rPr>
        <w:t xml:space="preserve">Special care and attention </w:t>
      </w:r>
      <w:proofErr w:type="gramStart"/>
      <w:r w:rsidR="00EA24C0">
        <w:rPr>
          <w:rFonts w:ascii="Arial" w:hAnsi="Arial" w:cs="Arial"/>
        </w:rPr>
        <w:t>is</w:t>
      </w:r>
      <w:proofErr w:type="gramEnd"/>
      <w:r w:rsidR="00EA24C0">
        <w:rPr>
          <w:rFonts w:ascii="Arial" w:hAnsi="Arial" w:cs="Arial"/>
        </w:rPr>
        <w:t xml:space="preserve"> required to ensure traps are not left open during the incoming tide </w:t>
      </w:r>
      <w:proofErr w:type="gramStart"/>
      <w:r w:rsidR="00EA24C0">
        <w:rPr>
          <w:rFonts w:ascii="Arial" w:hAnsi="Arial" w:cs="Arial"/>
        </w:rPr>
        <w:t>so as to</w:t>
      </w:r>
      <w:proofErr w:type="gramEnd"/>
      <w:r w:rsidR="00EA24C0">
        <w:rPr>
          <w:rFonts w:ascii="Arial" w:hAnsi="Arial" w:cs="Arial"/>
        </w:rPr>
        <w:t xml:space="preserve"> avoid drowning water mice.</w:t>
      </w:r>
    </w:p>
    <w:p w14:paraId="5E6DFE8B" w14:textId="77777777" w:rsidR="00411DFB" w:rsidRDefault="00411DFB">
      <w:pPr>
        <w:rPr>
          <w:rFonts w:ascii="Arial" w:hAnsi="Arial" w:cs="Arial"/>
          <w:i/>
          <w:color w:val="365F91"/>
        </w:rPr>
      </w:pPr>
      <w:r>
        <w:rPr>
          <w:rFonts w:ascii="Arial" w:hAnsi="Arial" w:cs="Arial"/>
          <w:i/>
          <w:color w:val="365F91"/>
        </w:rPr>
        <w:t>Camera trapping</w:t>
      </w:r>
    </w:p>
    <w:p w14:paraId="3CCB0F29" w14:textId="77777777" w:rsidR="009C338E" w:rsidRDefault="00AA1681">
      <w:pPr>
        <w:rPr>
          <w:rFonts w:ascii="Arial" w:hAnsi="Arial" w:cs="Arial"/>
        </w:rPr>
      </w:pPr>
      <w:r w:rsidRPr="00AA1681">
        <w:rPr>
          <w:rFonts w:ascii="Arial" w:hAnsi="Arial" w:cs="Arial"/>
        </w:rPr>
        <w:t>Camera trapping when carried out effectively can also be a reliable method for confirming presence</w:t>
      </w:r>
      <w:r w:rsidR="00C539F5">
        <w:rPr>
          <w:rFonts w:ascii="Arial" w:hAnsi="Arial" w:cs="Arial"/>
        </w:rPr>
        <w:t xml:space="preserve"> of the water mouse</w:t>
      </w:r>
      <w:r w:rsidR="00BE57B8" w:rsidRPr="00BE57B8">
        <w:rPr>
          <w:rFonts w:ascii="Arial" w:hAnsi="Arial" w:cs="Arial"/>
          <w:vertAlign w:val="superscript"/>
        </w:rPr>
        <w:t>3</w:t>
      </w:r>
      <w:r w:rsidRPr="00AA1681">
        <w:rPr>
          <w:rFonts w:ascii="Arial" w:hAnsi="Arial" w:cs="Arial"/>
        </w:rPr>
        <w:t>. Assuming it is carried out effectively it can replace the need for Elliot trapping especially when daytime searching has identified potential nesting sites</w:t>
      </w:r>
      <w:r w:rsidR="004D0DC1">
        <w:rPr>
          <w:rFonts w:ascii="Arial" w:hAnsi="Arial" w:cs="Arial"/>
        </w:rPr>
        <w:t xml:space="preserve"> or when the water mouse has previously been identified to occur at the study site</w:t>
      </w:r>
      <w:r w:rsidRPr="00AA1681">
        <w:rPr>
          <w:rFonts w:ascii="Arial" w:hAnsi="Arial" w:cs="Arial"/>
        </w:rPr>
        <w:t xml:space="preserve">.  Camera trapping should follow the guidance for targeted camera surveys </w:t>
      </w:r>
      <w:r w:rsidR="00C539F5">
        <w:rPr>
          <w:rFonts w:ascii="Arial" w:hAnsi="Arial" w:cs="Arial"/>
        </w:rPr>
        <w:t xml:space="preserve">outlined </w:t>
      </w:r>
      <w:r w:rsidRPr="00AA1681">
        <w:rPr>
          <w:rFonts w:ascii="Arial" w:hAnsi="Arial" w:cs="Arial"/>
        </w:rPr>
        <w:t>in the Q</w:t>
      </w:r>
      <w:r w:rsidR="00E5169D">
        <w:rPr>
          <w:rFonts w:ascii="Arial" w:hAnsi="Arial" w:cs="Arial"/>
        </w:rPr>
        <w:t>ueensland</w:t>
      </w:r>
      <w:r w:rsidRPr="00AA1681">
        <w:rPr>
          <w:rFonts w:ascii="Arial" w:hAnsi="Arial" w:cs="Arial"/>
        </w:rPr>
        <w:t xml:space="preserve"> government’s</w:t>
      </w:r>
      <w:r>
        <w:rPr>
          <w:rFonts w:ascii="Arial" w:hAnsi="Arial" w:cs="Arial"/>
          <w:color w:val="365F91"/>
        </w:rPr>
        <w:t xml:space="preserve"> </w:t>
      </w:r>
      <w:hyperlink r:id="rId24" w:history="1">
        <w:r w:rsidRPr="00AA1681">
          <w:rPr>
            <w:rStyle w:val="Hyperlink"/>
            <w:rFonts w:ascii="Arial" w:hAnsi="Arial" w:cs="Arial"/>
          </w:rPr>
          <w:t>terrestrial vertebrate fau</w:t>
        </w:r>
        <w:r w:rsidRPr="00AA1681">
          <w:rPr>
            <w:rStyle w:val="Hyperlink"/>
            <w:rFonts w:ascii="Arial" w:hAnsi="Arial" w:cs="Arial"/>
          </w:rPr>
          <w:t>n</w:t>
        </w:r>
        <w:r w:rsidRPr="00AA1681">
          <w:rPr>
            <w:rStyle w:val="Hyperlink"/>
            <w:rFonts w:ascii="Arial" w:hAnsi="Arial" w:cs="Arial"/>
          </w:rPr>
          <w:t>a guidelines</w:t>
        </w:r>
      </w:hyperlink>
      <w:r w:rsidR="00E5169D">
        <w:rPr>
          <w:rFonts w:ascii="Arial" w:hAnsi="Arial" w:cs="Arial"/>
          <w:color w:val="365F91"/>
        </w:rPr>
        <w:t xml:space="preserve"> </w:t>
      </w:r>
      <w:r w:rsidR="00E5169D" w:rsidRPr="00E5169D">
        <w:rPr>
          <w:rFonts w:ascii="Arial" w:hAnsi="Arial" w:cs="Arial"/>
        </w:rPr>
        <w:t>(Eyre et al 2014)</w:t>
      </w:r>
      <w:r w:rsidRPr="00E5169D">
        <w:rPr>
          <w:rFonts w:ascii="Arial" w:hAnsi="Arial" w:cs="Arial"/>
        </w:rPr>
        <w:t>.</w:t>
      </w:r>
      <w:r>
        <w:rPr>
          <w:rFonts w:ascii="Arial" w:hAnsi="Arial" w:cs="Arial"/>
          <w:color w:val="365F91"/>
        </w:rPr>
        <w:t xml:space="preserve">  </w:t>
      </w:r>
    </w:p>
    <w:p w14:paraId="55116A9D" w14:textId="77777777" w:rsidR="000325B4" w:rsidRPr="000B5C01" w:rsidRDefault="000325B4">
      <w:pPr>
        <w:rPr>
          <w:rFonts w:ascii="Arial" w:hAnsi="Arial" w:cs="Arial"/>
          <w:color w:val="17365D"/>
          <w:sz w:val="28"/>
          <w:szCs w:val="28"/>
        </w:rPr>
      </w:pPr>
      <w:r w:rsidRPr="000B5C01">
        <w:rPr>
          <w:rFonts w:ascii="Arial" w:hAnsi="Arial" w:cs="Arial"/>
          <w:color w:val="17365D"/>
          <w:sz w:val="28"/>
          <w:szCs w:val="28"/>
        </w:rPr>
        <w:t>Supplementary survey techniques</w:t>
      </w:r>
    </w:p>
    <w:p w14:paraId="1833F742" w14:textId="77777777" w:rsidR="000325B4" w:rsidRDefault="00256238">
      <w:pPr>
        <w:rPr>
          <w:rFonts w:ascii="Arial" w:hAnsi="Arial" w:cs="Arial"/>
        </w:rPr>
      </w:pPr>
      <w:r>
        <w:rPr>
          <w:rFonts w:ascii="Arial" w:hAnsi="Arial" w:cs="Arial"/>
        </w:rPr>
        <w:t>To increase the certainty of presence or absence of water mouse</w:t>
      </w:r>
      <w:r w:rsidR="006A18DC">
        <w:rPr>
          <w:rFonts w:ascii="Arial" w:hAnsi="Arial" w:cs="Arial"/>
        </w:rPr>
        <w:t xml:space="preserve"> on site</w:t>
      </w:r>
      <w:r>
        <w:rPr>
          <w:rFonts w:ascii="Arial" w:hAnsi="Arial" w:cs="Arial"/>
        </w:rPr>
        <w:t xml:space="preserve">, primary survey techniques can be </w:t>
      </w:r>
      <w:r w:rsidR="006A18DC">
        <w:rPr>
          <w:rFonts w:ascii="Arial" w:hAnsi="Arial" w:cs="Arial"/>
        </w:rPr>
        <w:t>supplemented by</w:t>
      </w:r>
      <w:r w:rsidR="008C7771">
        <w:rPr>
          <w:rFonts w:ascii="Arial" w:hAnsi="Arial" w:cs="Arial"/>
        </w:rPr>
        <w:t xml:space="preserve"> </w:t>
      </w:r>
      <w:r w:rsidR="000325B4">
        <w:rPr>
          <w:rFonts w:ascii="Arial" w:hAnsi="Arial" w:cs="Arial"/>
        </w:rPr>
        <w:t>spotlighting</w:t>
      </w:r>
      <w:r w:rsidR="008B1A36">
        <w:rPr>
          <w:rFonts w:ascii="Arial" w:hAnsi="Arial" w:cs="Arial"/>
        </w:rPr>
        <w:t xml:space="preserve">, </w:t>
      </w:r>
      <w:r w:rsidR="000325B4">
        <w:rPr>
          <w:rFonts w:ascii="Arial" w:hAnsi="Arial" w:cs="Arial"/>
        </w:rPr>
        <w:t>hair tubing</w:t>
      </w:r>
      <w:r w:rsidR="008B1A36">
        <w:rPr>
          <w:rFonts w:ascii="Arial" w:hAnsi="Arial" w:cs="Arial"/>
        </w:rPr>
        <w:t xml:space="preserve"> and pitfall trapping</w:t>
      </w:r>
      <w:r w:rsidR="003E0FDE">
        <w:rPr>
          <w:rFonts w:ascii="Arial" w:hAnsi="Arial" w:cs="Arial"/>
        </w:rPr>
        <w:t xml:space="preserve"> in non tidal habitats</w:t>
      </w:r>
      <w:r w:rsidR="000325B4">
        <w:rPr>
          <w:rFonts w:ascii="Arial" w:hAnsi="Arial" w:cs="Arial"/>
        </w:rPr>
        <w:t xml:space="preserve">. </w:t>
      </w:r>
      <w:r w:rsidR="00AA1681">
        <w:rPr>
          <w:rFonts w:ascii="Arial" w:hAnsi="Arial" w:cs="Arial"/>
        </w:rPr>
        <w:t xml:space="preserve">Given the cryptic nature of this species, when in suitable habitat and </w:t>
      </w:r>
      <w:r w:rsidR="00AA1681" w:rsidRPr="00AA1681">
        <w:rPr>
          <w:rFonts w:ascii="Arial" w:hAnsi="Arial" w:cs="Arial"/>
        </w:rPr>
        <w:t xml:space="preserve">primary methods </w:t>
      </w:r>
      <w:r w:rsidR="00057E5A">
        <w:rPr>
          <w:rFonts w:ascii="Arial" w:hAnsi="Arial" w:cs="Arial"/>
        </w:rPr>
        <w:t xml:space="preserve">have </w:t>
      </w:r>
      <w:r w:rsidR="00AA1681" w:rsidRPr="00AA1681">
        <w:rPr>
          <w:rFonts w:ascii="Arial" w:hAnsi="Arial" w:cs="Arial"/>
        </w:rPr>
        <w:t>fail</w:t>
      </w:r>
      <w:r w:rsidR="00057E5A">
        <w:rPr>
          <w:rFonts w:ascii="Arial" w:hAnsi="Arial" w:cs="Arial"/>
        </w:rPr>
        <w:t>ed</w:t>
      </w:r>
      <w:r w:rsidR="00AA1681" w:rsidRPr="00AA1681">
        <w:rPr>
          <w:rFonts w:ascii="Arial" w:hAnsi="Arial" w:cs="Arial"/>
        </w:rPr>
        <w:t xml:space="preserve"> to detect the species</w:t>
      </w:r>
      <w:r w:rsidR="00AA1681">
        <w:rPr>
          <w:rFonts w:ascii="Arial" w:hAnsi="Arial" w:cs="Arial"/>
        </w:rPr>
        <w:t xml:space="preserve">, </w:t>
      </w:r>
      <w:r w:rsidR="00AA1681" w:rsidRPr="00AA1681">
        <w:rPr>
          <w:rFonts w:ascii="Arial" w:hAnsi="Arial" w:cs="Arial"/>
        </w:rPr>
        <w:t>supplementary methods should also be adopted to provide a comprehensive assessment</w:t>
      </w:r>
      <w:r w:rsidR="00057E5A">
        <w:rPr>
          <w:rFonts w:ascii="Arial" w:hAnsi="Arial" w:cs="Arial"/>
        </w:rPr>
        <w:t xml:space="preserve">. </w:t>
      </w:r>
      <w:r w:rsidR="000325B4">
        <w:rPr>
          <w:rFonts w:ascii="Arial" w:hAnsi="Arial" w:cs="Arial"/>
        </w:rPr>
        <w:t xml:space="preserve"> </w:t>
      </w:r>
    </w:p>
    <w:p w14:paraId="1CA159DF" w14:textId="77777777" w:rsidR="000325B4" w:rsidRDefault="000325B4" w:rsidP="008B1A36">
      <w:pPr>
        <w:spacing w:before="0" w:after="240"/>
        <w:rPr>
          <w:rFonts w:ascii="Arial" w:hAnsi="Arial" w:cs="Arial"/>
        </w:rPr>
      </w:pPr>
      <w:r>
        <w:rPr>
          <w:rFonts w:ascii="Arial" w:hAnsi="Arial" w:cs="Arial"/>
        </w:rPr>
        <w:t xml:space="preserve">Please refer to the </w:t>
      </w:r>
      <w:hyperlink r:id="rId25" w:history="1">
        <w:r w:rsidRPr="002B15F4">
          <w:rPr>
            <w:rStyle w:val="Hyperlink"/>
            <w:rFonts w:ascii="Arial" w:hAnsi="Arial" w:cs="Arial"/>
          </w:rPr>
          <w:t>SPRAT</w:t>
        </w:r>
      </w:hyperlink>
      <w:r>
        <w:rPr>
          <w:rFonts w:ascii="Arial" w:hAnsi="Arial" w:cs="Arial"/>
        </w:rPr>
        <w:t xml:space="preserve"> database for additional details on primary and secondary survey </w:t>
      </w:r>
      <w:r w:rsidR="008B1A36">
        <w:rPr>
          <w:rFonts w:ascii="Arial" w:hAnsi="Arial" w:cs="Arial"/>
        </w:rPr>
        <w:t>techniques</w:t>
      </w:r>
      <w:r>
        <w:rPr>
          <w:rFonts w:ascii="Arial" w:hAnsi="Arial" w:cs="Arial"/>
        </w:rPr>
        <w:t xml:space="preserve"> including regional considerations for the various survey techniques.</w:t>
      </w:r>
    </w:p>
    <w:p w14:paraId="75019102" w14:textId="77777777" w:rsidR="008C7771" w:rsidRPr="008C7771" w:rsidRDefault="008C7771" w:rsidP="008B1A36">
      <w:pPr>
        <w:spacing w:before="0" w:after="240"/>
        <w:rPr>
          <w:rFonts w:ascii="Arial" w:hAnsi="Arial" w:cs="Arial"/>
          <w:color w:val="17365D"/>
          <w:sz w:val="36"/>
          <w:szCs w:val="36"/>
        </w:rPr>
      </w:pPr>
      <w:r>
        <w:rPr>
          <w:rFonts w:ascii="Arial" w:hAnsi="Arial" w:cs="Arial"/>
          <w:color w:val="17365D"/>
          <w:sz w:val="36"/>
          <w:szCs w:val="36"/>
        </w:rPr>
        <w:lastRenderedPageBreak/>
        <w:t xml:space="preserve">Section </w:t>
      </w:r>
      <w:r w:rsidR="0070703C">
        <w:rPr>
          <w:rFonts w:ascii="Arial" w:hAnsi="Arial" w:cs="Arial"/>
          <w:color w:val="17365D"/>
          <w:sz w:val="36"/>
          <w:szCs w:val="36"/>
        </w:rPr>
        <w:t>5</w:t>
      </w:r>
      <w:r>
        <w:rPr>
          <w:rFonts w:ascii="Arial" w:hAnsi="Arial" w:cs="Arial"/>
          <w:color w:val="17365D"/>
          <w:sz w:val="36"/>
          <w:szCs w:val="36"/>
        </w:rPr>
        <w:t xml:space="preserve">: </w:t>
      </w:r>
      <w:r w:rsidRPr="008C7771">
        <w:rPr>
          <w:rFonts w:ascii="Arial" w:hAnsi="Arial" w:cs="Arial"/>
          <w:color w:val="17365D"/>
          <w:sz w:val="36"/>
          <w:szCs w:val="36"/>
        </w:rPr>
        <w:t>Are you likely to adversely affect habitat critical to the survival of the water mouse</w:t>
      </w:r>
      <w:r w:rsidR="008B1A36">
        <w:rPr>
          <w:rFonts w:ascii="Arial" w:hAnsi="Arial" w:cs="Arial"/>
          <w:color w:val="17365D"/>
          <w:sz w:val="36"/>
          <w:szCs w:val="36"/>
        </w:rPr>
        <w:t>?</w:t>
      </w:r>
    </w:p>
    <w:p w14:paraId="5824E120" w14:textId="77777777" w:rsidR="000953AA" w:rsidRDefault="000953AA">
      <w:pPr>
        <w:rPr>
          <w:rFonts w:ascii="Arial" w:hAnsi="Arial" w:cs="Arial"/>
        </w:rPr>
      </w:pPr>
      <w:r w:rsidRPr="000B5C01">
        <w:rPr>
          <w:rFonts w:ascii="Arial" w:hAnsi="Arial" w:cs="Arial"/>
        </w:rPr>
        <w:t>Adversely affecting habitat critical to th</w:t>
      </w:r>
      <w:r>
        <w:rPr>
          <w:rFonts w:ascii="Arial" w:hAnsi="Arial" w:cs="Arial"/>
        </w:rPr>
        <w:t>e</w:t>
      </w:r>
      <w:r w:rsidRPr="000B5C01">
        <w:rPr>
          <w:rFonts w:ascii="Arial" w:hAnsi="Arial" w:cs="Arial"/>
        </w:rPr>
        <w:t xml:space="preserve"> survival of </w:t>
      </w:r>
      <w:r w:rsidR="006A18DC">
        <w:rPr>
          <w:rFonts w:ascii="Arial" w:hAnsi="Arial" w:cs="Arial"/>
        </w:rPr>
        <w:t xml:space="preserve">the national water mouse </w:t>
      </w:r>
      <w:r w:rsidRPr="000B5C01">
        <w:rPr>
          <w:rFonts w:ascii="Arial" w:hAnsi="Arial" w:cs="Arial"/>
        </w:rPr>
        <w:t>population will require referral to the Department</w:t>
      </w:r>
      <w:r>
        <w:rPr>
          <w:rFonts w:ascii="Arial" w:hAnsi="Arial" w:cs="Arial"/>
        </w:rPr>
        <w:t>.</w:t>
      </w:r>
    </w:p>
    <w:p w14:paraId="19DD7BF1" w14:textId="77777777" w:rsidR="006A18DC" w:rsidRDefault="00727014" w:rsidP="006A18DC">
      <w:pPr>
        <w:pStyle w:val="ListBullet"/>
        <w:numPr>
          <w:ilvl w:val="0"/>
          <w:numId w:val="0"/>
        </w:numPr>
        <w:rPr>
          <w:rFonts w:ascii="Arial" w:hAnsi="Arial" w:cs="Arial"/>
          <w:lang w:val="en-US" w:eastAsia="ja-JP"/>
        </w:rPr>
      </w:pPr>
      <w:r>
        <w:rPr>
          <w:rFonts w:ascii="Arial" w:hAnsi="Arial" w:cs="Arial"/>
          <w:lang w:val="en-US" w:eastAsia="ja-JP"/>
        </w:rPr>
        <w:t xml:space="preserve">Adverse impacts on </w:t>
      </w:r>
      <w:proofErr w:type="gramStart"/>
      <w:r w:rsidRPr="004C2E8B">
        <w:rPr>
          <w:rFonts w:ascii="Arial" w:hAnsi="Arial" w:cs="Arial"/>
          <w:lang w:val="en-US" w:eastAsia="ja-JP"/>
        </w:rPr>
        <w:t>habitat</w:t>
      </w:r>
      <w:proofErr w:type="gramEnd"/>
      <w:r w:rsidRPr="004C2E8B">
        <w:rPr>
          <w:rFonts w:ascii="Arial" w:hAnsi="Arial" w:cs="Arial"/>
          <w:lang w:val="en-US" w:eastAsia="ja-JP"/>
        </w:rPr>
        <w:t xml:space="preserve"> critical to the survival o</w:t>
      </w:r>
      <w:r>
        <w:rPr>
          <w:rFonts w:ascii="Arial" w:hAnsi="Arial" w:cs="Arial"/>
          <w:lang w:val="en-US" w:eastAsia="ja-JP"/>
        </w:rPr>
        <w:t>f the water mouse are likely to result from a</w:t>
      </w:r>
      <w:r w:rsidRPr="004C2E8B">
        <w:rPr>
          <w:rFonts w:ascii="Arial" w:hAnsi="Arial" w:cs="Arial"/>
          <w:lang w:val="en-US" w:eastAsia="ja-JP"/>
        </w:rPr>
        <w:t>ny activity in</w:t>
      </w:r>
      <w:r w:rsidR="008B1A36">
        <w:rPr>
          <w:rFonts w:ascii="Arial" w:hAnsi="Arial" w:cs="Arial"/>
          <w:lang w:val="en-US" w:eastAsia="ja-JP"/>
        </w:rPr>
        <w:t>, nearby or adjacent</w:t>
      </w:r>
      <w:r w:rsidR="007771FB">
        <w:rPr>
          <w:rFonts w:ascii="Arial" w:hAnsi="Arial" w:cs="Arial"/>
          <w:lang w:val="en-US" w:eastAsia="ja-JP"/>
        </w:rPr>
        <w:t xml:space="preserve"> to</w:t>
      </w:r>
      <w:r w:rsidR="008B1A36">
        <w:rPr>
          <w:rFonts w:ascii="Arial" w:hAnsi="Arial" w:cs="Arial"/>
          <w:lang w:val="en-US" w:eastAsia="ja-JP"/>
        </w:rPr>
        <w:t xml:space="preserve"> habitat critical to the survival of the water mouse that</w:t>
      </w:r>
      <w:r w:rsidR="007771FB">
        <w:rPr>
          <w:rFonts w:ascii="Arial" w:hAnsi="Arial" w:cs="Arial"/>
          <w:lang w:val="en-US" w:eastAsia="ja-JP"/>
        </w:rPr>
        <w:t>:</w:t>
      </w:r>
    </w:p>
    <w:p w14:paraId="60E894EE" w14:textId="77777777" w:rsidR="00727014" w:rsidRPr="004C2E8B" w:rsidRDefault="00727014" w:rsidP="006A18DC">
      <w:pPr>
        <w:pStyle w:val="ListBullet"/>
        <w:numPr>
          <w:ilvl w:val="0"/>
          <w:numId w:val="0"/>
        </w:numPr>
        <w:rPr>
          <w:rFonts w:ascii="Arial" w:hAnsi="Arial" w:cs="Arial"/>
          <w:lang w:val="en-US" w:eastAsia="ja-JP"/>
        </w:rPr>
      </w:pPr>
      <w:r>
        <w:rPr>
          <w:rFonts w:ascii="Arial" w:hAnsi="Arial" w:cs="Arial"/>
          <w:lang w:val="en-US" w:eastAsia="ja-JP"/>
        </w:rPr>
        <w:t xml:space="preserve"> </w:t>
      </w:r>
    </w:p>
    <w:p w14:paraId="55A65A22" w14:textId="77777777" w:rsidR="006A18DC" w:rsidRDefault="006A18DC" w:rsidP="006A18DC">
      <w:pPr>
        <w:pStyle w:val="ListBullet"/>
        <w:spacing w:before="0" w:after="240"/>
        <w:ind w:left="357" w:hanging="357"/>
        <w:rPr>
          <w:rFonts w:ascii="Arial" w:hAnsi="Arial" w:cs="Arial"/>
          <w:lang w:val="en-US" w:eastAsia="ja-JP"/>
        </w:rPr>
      </w:pPr>
      <w:proofErr w:type="gramStart"/>
      <w:r>
        <w:rPr>
          <w:rFonts w:ascii="Arial" w:hAnsi="Arial" w:cs="Arial"/>
          <w:lang w:val="en-US" w:eastAsia="ja-JP"/>
        </w:rPr>
        <w:t>Clears</w:t>
      </w:r>
      <w:proofErr w:type="gramEnd"/>
      <w:r>
        <w:rPr>
          <w:rFonts w:ascii="Arial" w:hAnsi="Arial" w:cs="Arial"/>
          <w:lang w:val="en-US" w:eastAsia="ja-JP"/>
        </w:rPr>
        <w:t xml:space="preserve"> habitat </w:t>
      </w:r>
      <w:proofErr w:type="gramStart"/>
      <w:r>
        <w:rPr>
          <w:rFonts w:ascii="Arial" w:hAnsi="Arial" w:cs="Arial"/>
          <w:lang w:val="en-US" w:eastAsia="ja-JP"/>
        </w:rPr>
        <w:t>critical</w:t>
      </w:r>
      <w:proofErr w:type="gramEnd"/>
      <w:r>
        <w:rPr>
          <w:rFonts w:ascii="Arial" w:hAnsi="Arial" w:cs="Arial"/>
          <w:lang w:val="en-US" w:eastAsia="ja-JP"/>
        </w:rPr>
        <w:t xml:space="preserve"> to the survival of the water mouse</w:t>
      </w:r>
    </w:p>
    <w:p w14:paraId="69DCA4DD" w14:textId="77777777" w:rsidR="006A18DC" w:rsidRPr="00294EFD" w:rsidRDefault="006A18DC" w:rsidP="006A18DC">
      <w:pPr>
        <w:pStyle w:val="ListBullet"/>
        <w:spacing w:before="0" w:after="240"/>
        <w:ind w:left="357" w:hanging="357"/>
        <w:rPr>
          <w:rFonts w:ascii="Arial" w:hAnsi="Arial" w:cs="Arial"/>
          <w:lang w:val="en-US" w:eastAsia="ja-JP"/>
        </w:rPr>
      </w:pPr>
      <w:proofErr w:type="gramStart"/>
      <w:r>
        <w:rPr>
          <w:rFonts w:ascii="Arial" w:hAnsi="Arial" w:cs="Arial"/>
          <w:lang w:val="en-US" w:eastAsia="ja-JP"/>
        </w:rPr>
        <w:t>C</w:t>
      </w:r>
      <w:r w:rsidRPr="00294EFD">
        <w:rPr>
          <w:rFonts w:ascii="Arial" w:hAnsi="Arial" w:cs="Arial"/>
          <w:lang w:val="en-US" w:eastAsia="ja-JP"/>
        </w:rPr>
        <w:t>hanges</w:t>
      </w:r>
      <w:proofErr w:type="gramEnd"/>
      <w:r w:rsidRPr="00294EFD">
        <w:rPr>
          <w:rFonts w:ascii="Arial" w:hAnsi="Arial" w:cs="Arial"/>
          <w:lang w:val="en-US" w:eastAsia="ja-JP"/>
        </w:rPr>
        <w:t xml:space="preserve"> </w:t>
      </w:r>
      <w:r>
        <w:rPr>
          <w:rFonts w:ascii="Arial" w:hAnsi="Arial" w:cs="Arial"/>
          <w:lang w:val="en-US" w:eastAsia="ja-JP"/>
        </w:rPr>
        <w:t>f</w:t>
      </w:r>
      <w:r w:rsidRPr="00294EFD">
        <w:rPr>
          <w:rFonts w:ascii="Arial" w:hAnsi="Arial" w:cs="Arial"/>
          <w:lang w:val="en-US" w:eastAsia="ja-JP"/>
        </w:rPr>
        <w:t xml:space="preserve">reshwater inflows </w:t>
      </w:r>
      <w:r w:rsidR="007771FB">
        <w:rPr>
          <w:rFonts w:ascii="Arial" w:hAnsi="Arial" w:cs="Arial"/>
          <w:lang w:val="en-US" w:eastAsia="ja-JP"/>
        </w:rPr>
        <w:t>so that they no longer demonstrate their</w:t>
      </w:r>
      <w:r w:rsidR="007771FB" w:rsidRPr="00294EFD">
        <w:rPr>
          <w:rFonts w:ascii="Arial" w:hAnsi="Arial" w:cs="Arial"/>
          <w:lang w:val="en-US" w:eastAsia="ja-JP"/>
        </w:rPr>
        <w:t xml:space="preserve"> </w:t>
      </w:r>
      <w:r w:rsidRPr="00294EFD">
        <w:rPr>
          <w:rFonts w:ascii="Arial" w:hAnsi="Arial" w:cs="Arial"/>
          <w:lang w:val="en-US" w:eastAsia="ja-JP"/>
        </w:rPr>
        <w:t xml:space="preserve">natural or ambient magnitude and variation </w:t>
      </w:r>
    </w:p>
    <w:p w14:paraId="50AD9C4F" w14:textId="77777777" w:rsidR="00D119A4" w:rsidRDefault="00D119A4" w:rsidP="00D119A4">
      <w:pPr>
        <w:pStyle w:val="ListBullet"/>
        <w:spacing w:before="0" w:after="240"/>
        <w:ind w:left="357" w:hanging="357"/>
        <w:rPr>
          <w:rFonts w:ascii="Arial" w:hAnsi="Arial" w:cs="Arial"/>
          <w:lang w:val="en-US" w:eastAsia="ja-JP"/>
        </w:rPr>
      </w:pPr>
      <w:r>
        <w:rPr>
          <w:rFonts w:ascii="Arial" w:hAnsi="Arial" w:cs="Arial"/>
          <w:lang w:val="en-US" w:eastAsia="ja-JP"/>
        </w:rPr>
        <w:t>Affects prey abundance and density</w:t>
      </w:r>
    </w:p>
    <w:p w14:paraId="2F525D5D" w14:textId="77777777" w:rsidR="00D119A4" w:rsidRDefault="00D119A4" w:rsidP="00D119A4">
      <w:pPr>
        <w:pStyle w:val="ListBullet"/>
        <w:spacing w:before="0" w:after="240"/>
        <w:ind w:left="357" w:hanging="357"/>
        <w:rPr>
          <w:rFonts w:ascii="Arial" w:hAnsi="Arial" w:cs="Arial"/>
          <w:lang w:val="en-US" w:eastAsia="ja-JP"/>
        </w:rPr>
      </w:pPr>
      <w:r>
        <w:rPr>
          <w:rFonts w:ascii="Arial" w:hAnsi="Arial" w:cs="Arial"/>
          <w:lang w:val="en-US" w:eastAsia="ja-JP"/>
        </w:rPr>
        <w:t>Increases potential for acid sulphate soil exposure or impact</w:t>
      </w:r>
    </w:p>
    <w:p w14:paraId="05D48A63" w14:textId="77777777" w:rsidR="00D119A4" w:rsidRDefault="00D119A4" w:rsidP="00D119A4">
      <w:pPr>
        <w:pStyle w:val="ListBullet"/>
        <w:spacing w:before="0" w:after="240"/>
        <w:ind w:left="357" w:hanging="357"/>
        <w:rPr>
          <w:rFonts w:ascii="Arial" w:hAnsi="Arial" w:cs="Arial"/>
          <w:lang w:val="en-US" w:eastAsia="ja-JP"/>
        </w:rPr>
      </w:pPr>
      <w:r>
        <w:rPr>
          <w:rFonts w:ascii="Arial" w:hAnsi="Arial" w:cs="Arial"/>
          <w:lang w:val="en-US" w:eastAsia="ja-JP"/>
        </w:rPr>
        <w:t>Introduces cattle grazing or recreational vehicle use that affects soil surface attributes</w:t>
      </w:r>
    </w:p>
    <w:p w14:paraId="45CDA406" w14:textId="77777777" w:rsidR="00D119A4" w:rsidRPr="00294EFD" w:rsidRDefault="00D119A4" w:rsidP="00D119A4">
      <w:pPr>
        <w:pStyle w:val="ListBullet"/>
        <w:spacing w:before="0" w:after="240"/>
        <w:ind w:left="357" w:hanging="357"/>
        <w:rPr>
          <w:rFonts w:ascii="Arial" w:hAnsi="Arial" w:cs="Arial"/>
          <w:lang w:val="en-US" w:eastAsia="ja-JP"/>
        </w:rPr>
      </w:pPr>
      <w:r>
        <w:rPr>
          <w:rFonts w:ascii="Arial" w:hAnsi="Arial" w:cs="Arial"/>
          <w:lang w:val="en-US" w:eastAsia="ja-JP"/>
        </w:rPr>
        <w:t>Introduces chemical use that adversely affect</w:t>
      </w:r>
      <w:r w:rsidR="00637FDA">
        <w:rPr>
          <w:rFonts w:ascii="Arial" w:hAnsi="Arial" w:cs="Arial"/>
          <w:lang w:val="en-US" w:eastAsia="ja-JP"/>
        </w:rPr>
        <w:t>s</w:t>
      </w:r>
      <w:r>
        <w:rPr>
          <w:rFonts w:ascii="Arial" w:hAnsi="Arial" w:cs="Arial"/>
          <w:lang w:val="en-US" w:eastAsia="ja-JP"/>
        </w:rPr>
        <w:t xml:space="preserve"> prey resources or foraging activity</w:t>
      </w:r>
    </w:p>
    <w:p w14:paraId="7D1A4C86" w14:textId="77777777" w:rsidR="000B0738" w:rsidRDefault="000B0738" w:rsidP="006A18DC">
      <w:pPr>
        <w:pStyle w:val="ListBullet"/>
        <w:spacing w:before="0" w:after="240"/>
        <w:ind w:left="357" w:hanging="357"/>
        <w:rPr>
          <w:rFonts w:ascii="Arial" w:hAnsi="Arial" w:cs="Arial"/>
          <w:lang w:val="en-US" w:eastAsia="ja-JP"/>
        </w:rPr>
      </w:pPr>
      <w:r>
        <w:rPr>
          <w:rFonts w:ascii="Arial" w:hAnsi="Arial" w:cs="Arial"/>
          <w:lang w:val="en-US" w:eastAsia="ja-JP"/>
        </w:rPr>
        <w:t xml:space="preserve">Fragments habitat and restricts water mouse dispersal </w:t>
      </w:r>
    </w:p>
    <w:p w14:paraId="74F6A26B" w14:textId="77777777" w:rsidR="00D119A4" w:rsidRDefault="00D119A4" w:rsidP="00D119A4">
      <w:pPr>
        <w:pStyle w:val="ListBullet"/>
        <w:spacing w:before="0" w:after="240"/>
        <w:ind w:left="357" w:hanging="357"/>
        <w:rPr>
          <w:rFonts w:ascii="Arial" w:hAnsi="Arial" w:cs="Arial"/>
          <w:lang w:val="en-US" w:eastAsia="ja-JP"/>
        </w:rPr>
      </w:pPr>
      <w:r>
        <w:rPr>
          <w:rFonts w:ascii="Arial" w:hAnsi="Arial" w:cs="Arial"/>
          <w:lang w:val="en-US" w:eastAsia="ja-JP"/>
        </w:rPr>
        <w:t>Reduces foraging effectiveness by the water mouse</w:t>
      </w:r>
    </w:p>
    <w:p w14:paraId="34C1D8E2" w14:textId="77777777" w:rsidR="006A18DC" w:rsidRPr="00294EFD" w:rsidRDefault="006A18DC" w:rsidP="006A18DC">
      <w:pPr>
        <w:pStyle w:val="ListBullet"/>
        <w:spacing w:before="0" w:after="240"/>
        <w:ind w:left="357" w:hanging="357"/>
        <w:rPr>
          <w:rFonts w:ascii="Arial" w:hAnsi="Arial" w:cs="Arial"/>
          <w:lang w:val="en-US" w:eastAsia="ja-JP"/>
        </w:rPr>
      </w:pPr>
      <w:r>
        <w:rPr>
          <w:rFonts w:ascii="Arial" w:hAnsi="Arial" w:cs="Arial"/>
          <w:lang w:val="en-US" w:eastAsia="ja-JP"/>
        </w:rPr>
        <w:t>C</w:t>
      </w:r>
      <w:r w:rsidRPr="00294EFD">
        <w:rPr>
          <w:rFonts w:ascii="Arial" w:hAnsi="Arial" w:cs="Arial"/>
          <w:lang w:val="en-US" w:eastAsia="ja-JP"/>
        </w:rPr>
        <w:t xml:space="preserve">hanges tides from </w:t>
      </w:r>
      <w:r w:rsidR="007771FB">
        <w:rPr>
          <w:rFonts w:ascii="Arial" w:hAnsi="Arial" w:cs="Arial"/>
          <w:lang w:val="en-US" w:eastAsia="ja-JP"/>
        </w:rPr>
        <w:t xml:space="preserve">their </w:t>
      </w:r>
      <w:r w:rsidRPr="00294EFD">
        <w:rPr>
          <w:rFonts w:ascii="Arial" w:hAnsi="Arial" w:cs="Arial"/>
          <w:lang w:val="en-US" w:eastAsia="ja-JP"/>
        </w:rPr>
        <w:t>natural or ambient volume, frequency or duration</w:t>
      </w:r>
    </w:p>
    <w:p w14:paraId="0BAA333E" w14:textId="77777777" w:rsidR="006A18DC" w:rsidRPr="00294EFD" w:rsidRDefault="006A18DC" w:rsidP="006A18DC">
      <w:pPr>
        <w:pStyle w:val="ListBullet"/>
        <w:spacing w:before="0" w:after="240"/>
        <w:ind w:left="357" w:hanging="357"/>
        <w:rPr>
          <w:rFonts w:ascii="Arial" w:hAnsi="Arial" w:cs="Arial"/>
          <w:lang w:val="en-US" w:eastAsia="ja-JP"/>
        </w:rPr>
      </w:pPr>
      <w:r>
        <w:rPr>
          <w:rFonts w:ascii="Arial" w:hAnsi="Arial" w:cs="Arial"/>
          <w:lang w:val="en-US" w:eastAsia="ja-JP"/>
        </w:rPr>
        <w:t>C</w:t>
      </w:r>
      <w:r w:rsidRPr="00294EFD">
        <w:rPr>
          <w:rFonts w:ascii="Arial" w:hAnsi="Arial" w:cs="Arial"/>
          <w:lang w:val="en-US" w:eastAsia="ja-JP"/>
        </w:rPr>
        <w:t xml:space="preserve">hanges water quality from </w:t>
      </w:r>
      <w:r w:rsidR="007771FB">
        <w:rPr>
          <w:rFonts w:ascii="Arial" w:hAnsi="Arial" w:cs="Arial"/>
          <w:lang w:val="en-US" w:eastAsia="ja-JP"/>
        </w:rPr>
        <w:t xml:space="preserve">their </w:t>
      </w:r>
      <w:r w:rsidRPr="00294EFD">
        <w:rPr>
          <w:rFonts w:ascii="Arial" w:hAnsi="Arial" w:cs="Arial"/>
          <w:lang w:val="en-US" w:eastAsia="ja-JP"/>
        </w:rPr>
        <w:t>natural or ambient sediment, nutrient,</w:t>
      </w:r>
      <w:r w:rsidR="00FA4D24">
        <w:rPr>
          <w:rFonts w:ascii="Arial" w:hAnsi="Arial" w:cs="Arial"/>
          <w:lang w:val="en-US" w:eastAsia="ja-JP"/>
        </w:rPr>
        <w:t xml:space="preserve"> salinity and</w:t>
      </w:r>
      <w:r w:rsidRPr="00294EFD">
        <w:rPr>
          <w:rFonts w:ascii="Arial" w:hAnsi="Arial" w:cs="Arial"/>
          <w:lang w:val="en-US" w:eastAsia="ja-JP"/>
        </w:rPr>
        <w:t xml:space="preserve"> toxicant loads</w:t>
      </w:r>
    </w:p>
    <w:p w14:paraId="1B7C7C89" w14:textId="77777777" w:rsidR="006A18DC" w:rsidRDefault="006A18DC" w:rsidP="006A18DC">
      <w:pPr>
        <w:pStyle w:val="ListBullet"/>
        <w:spacing w:before="0" w:after="240"/>
        <w:ind w:left="357" w:hanging="357"/>
        <w:rPr>
          <w:rFonts w:ascii="Arial" w:hAnsi="Arial" w:cs="Arial"/>
          <w:lang w:val="en-US" w:eastAsia="ja-JP"/>
        </w:rPr>
      </w:pPr>
      <w:r>
        <w:rPr>
          <w:rFonts w:ascii="Arial" w:hAnsi="Arial" w:cs="Arial"/>
          <w:lang w:val="en-US" w:eastAsia="ja-JP"/>
        </w:rPr>
        <w:t>C</w:t>
      </w:r>
      <w:r w:rsidRPr="00294EFD">
        <w:rPr>
          <w:rFonts w:ascii="Arial" w:hAnsi="Arial" w:cs="Arial"/>
          <w:lang w:val="en-US" w:eastAsia="ja-JP"/>
        </w:rPr>
        <w:t xml:space="preserve">hanges fire regime from </w:t>
      </w:r>
      <w:r w:rsidR="007771FB">
        <w:rPr>
          <w:rFonts w:ascii="Arial" w:hAnsi="Arial" w:cs="Arial"/>
          <w:lang w:val="en-US" w:eastAsia="ja-JP"/>
        </w:rPr>
        <w:t xml:space="preserve">their </w:t>
      </w:r>
      <w:r w:rsidRPr="00294EFD">
        <w:rPr>
          <w:rFonts w:ascii="Arial" w:hAnsi="Arial" w:cs="Arial"/>
          <w:lang w:val="en-US" w:eastAsia="ja-JP"/>
        </w:rPr>
        <w:t>natural or ambient magnitude and frequency</w:t>
      </w:r>
      <w:r>
        <w:rPr>
          <w:rFonts w:ascii="Arial" w:hAnsi="Arial" w:cs="Arial"/>
          <w:lang w:val="en-US" w:eastAsia="ja-JP"/>
        </w:rPr>
        <w:t xml:space="preserve">, or </w:t>
      </w:r>
      <w:r w:rsidRPr="00294EFD">
        <w:rPr>
          <w:rFonts w:ascii="Arial" w:hAnsi="Arial" w:cs="Arial"/>
          <w:lang w:val="en-US" w:eastAsia="ja-JP"/>
        </w:rPr>
        <w:t xml:space="preserve"> </w:t>
      </w:r>
    </w:p>
    <w:p w14:paraId="11C2514A" w14:textId="77777777" w:rsidR="006A18DC" w:rsidRPr="00905DC9" w:rsidRDefault="006A18DC" w:rsidP="006A18DC">
      <w:pPr>
        <w:pStyle w:val="ListBullet"/>
        <w:spacing w:before="0" w:after="240"/>
        <w:ind w:left="357" w:hanging="357"/>
        <w:rPr>
          <w:rFonts w:ascii="Arial" w:hAnsi="Arial" w:cs="Arial"/>
          <w:lang w:val="en-US" w:eastAsia="ja-JP"/>
        </w:rPr>
      </w:pPr>
      <w:proofErr w:type="gramStart"/>
      <w:r>
        <w:rPr>
          <w:rFonts w:ascii="Arial" w:hAnsi="Arial" w:cs="Arial"/>
          <w:lang w:val="en-US" w:eastAsia="ja-JP"/>
        </w:rPr>
        <w:t>C</w:t>
      </w:r>
      <w:r w:rsidRPr="00905DC9">
        <w:rPr>
          <w:rFonts w:ascii="Arial" w:hAnsi="Arial" w:cs="Arial"/>
          <w:lang w:val="en-US" w:eastAsia="ja-JP"/>
        </w:rPr>
        <w:t>hanges</w:t>
      </w:r>
      <w:proofErr w:type="gramEnd"/>
      <w:r w:rsidRPr="00905DC9">
        <w:rPr>
          <w:rFonts w:ascii="Arial" w:hAnsi="Arial" w:cs="Arial"/>
          <w:lang w:val="en-US" w:eastAsia="ja-JP"/>
        </w:rPr>
        <w:t xml:space="preserve"> weed and feral animal </w:t>
      </w:r>
      <w:proofErr w:type="gramStart"/>
      <w:r>
        <w:rPr>
          <w:rFonts w:ascii="Arial" w:hAnsi="Arial" w:cs="Arial"/>
          <w:lang w:val="en-US" w:eastAsia="ja-JP"/>
        </w:rPr>
        <w:t>levels that</w:t>
      </w:r>
      <w:proofErr w:type="gramEnd"/>
      <w:r>
        <w:rPr>
          <w:rFonts w:ascii="Arial" w:hAnsi="Arial" w:cs="Arial"/>
          <w:lang w:val="en-US" w:eastAsia="ja-JP"/>
        </w:rPr>
        <w:t xml:space="preserve"> result in </w:t>
      </w:r>
      <w:r w:rsidRPr="00905DC9">
        <w:rPr>
          <w:rFonts w:ascii="Arial" w:hAnsi="Arial" w:cs="Arial"/>
          <w:lang w:val="en-US" w:eastAsia="ja-JP"/>
        </w:rPr>
        <w:t>increase</w:t>
      </w:r>
      <w:r>
        <w:rPr>
          <w:rFonts w:ascii="Arial" w:hAnsi="Arial" w:cs="Arial"/>
          <w:lang w:val="en-US" w:eastAsia="ja-JP"/>
        </w:rPr>
        <w:t>d</w:t>
      </w:r>
      <w:r w:rsidRPr="00905DC9">
        <w:rPr>
          <w:rFonts w:ascii="Arial" w:hAnsi="Arial" w:cs="Arial"/>
          <w:lang w:val="en-US" w:eastAsia="ja-JP"/>
        </w:rPr>
        <w:t xml:space="preserve"> population</w:t>
      </w:r>
      <w:r>
        <w:rPr>
          <w:rFonts w:ascii="Arial" w:hAnsi="Arial" w:cs="Arial"/>
          <w:lang w:val="en-US" w:eastAsia="ja-JP"/>
        </w:rPr>
        <w:t xml:space="preserve"> </w:t>
      </w:r>
      <w:r w:rsidRPr="00905DC9">
        <w:rPr>
          <w:rFonts w:ascii="Arial" w:hAnsi="Arial" w:cs="Arial"/>
          <w:lang w:val="en-US" w:eastAsia="ja-JP"/>
        </w:rPr>
        <w:t>density or extent</w:t>
      </w:r>
      <w:r w:rsidR="007771FB">
        <w:rPr>
          <w:rFonts w:ascii="Arial" w:hAnsi="Arial" w:cs="Arial"/>
          <w:lang w:val="en-US" w:eastAsia="ja-JP"/>
        </w:rPr>
        <w:t>.</w:t>
      </w:r>
    </w:p>
    <w:p w14:paraId="66B53C3A" w14:textId="77777777" w:rsidR="006A18DC" w:rsidRPr="008C7771" w:rsidRDefault="007B370F" w:rsidP="008B1A36">
      <w:pPr>
        <w:spacing w:before="0" w:after="240"/>
        <w:rPr>
          <w:rFonts w:ascii="Arial" w:hAnsi="Arial" w:cs="Arial"/>
          <w:color w:val="17365D"/>
          <w:sz w:val="36"/>
          <w:szCs w:val="36"/>
        </w:rPr>
      </w:pPr>
      <w:r>
        <w:rPr>
          <w:rFonts w:ascii="Arial" w:hAnsi="Arial" w:cs="Arial"/>
          <w:color w:val="17365D"/>
          <w:sz w:val="36"/>
          <w:szCs w:val="36"/>
        </w:rPr>
        <w:t xml:space="preserve">Section </w:t>
      </w:r>
      <w:r w:rsidR="0070703C">
        <w:rPr>
          <w:rFonts w:ascii="Arial" w:hAnsi="Arial" w:cs="Arial"/>
          <w:color w:val="17365D"/>
          <w:sz w:val="36"/>
          <w:szCs w:val="36"/>
        </w:rPr>
        <w:t>6</w:t>
      </w:r>
      <w:r>
        <w:rPr>
          <w:rFonts w:ascii="Arial" w:hAnsi="Arial" w:cs="Arial"/>
          <w:color w:val="17365D"/>
          <w:sz w:val="36"/>
          <w:szCs w:val="36"/>
        </w:rPr>
        <w:t xml:space="preserve">: </w:t>
      </w:r>
      <w:r w:rsidR="000325B4" w:rsidRPr="006A18DC">
        <w:rPr>
          <w:rFonts w:ascii="Arial" w:hAnsi="Arial" w:cs="Arial"/>
          <w:color w:val="17365D"/>
          <w:sz w:val="36"/>
          <w:szCs w:val="36"/>
        </w:rPr>
        <w:t xml:space="preserve">How do I avoid </w:t>
      </w:r>
      <w:r w:rsidR="00BF1DC5">
        <w:rPr>
          <w:rFonts w:ascii="Arial" w:hAnsi="Arial" w:cs="Arial"/>
          <w:color w:val="17365D"/>
          <w:sz w:val="36"/>
          <w:szCs w:val="36"/>
        </w:rPr>
        <w:t xml:space="preserve">and or mitigate </w:t>
      </w:r>
      <w:r w:rsidR="006A18DC" w:rsidRPr="006A18DC">
        <w:rPr>
          <w:rFonts w:ascii="Arial" w:hAnsi="Arial" w:cs="Arial"/>
          <w:color w:val="17365D"/>
          <w:sz w:val="36"/>
          <w:szCs w:val="36"/>
        </w:rPr>
        <w:t xml:space="preserve">adverse effects on </w:t>
      </w:r>
      <w:r w:rsidR="006A18DC" w:rsidRPr="008C7771">
        <w:rPr>
          <w:rFonts w:ascii="Arial" w:hAnsi="Arial" w:cs="Arial"/>
          <w:color w:val="17365D"/>
          <w:sz w:val="36"/>
          <w:szCs w:val="36"/>
        </w:rPr>
        <w:t xml:space="preserve">habitat critical to the survival of the water </w:t>
      </w:r>
      <w:r w:rsidRPr="008C7771">
        <w:rPr>
          <w:rFonts w:ascii="Arial" w:hAnsi="Arial" w:cs="Arial"/>
          <w:color w:val="17365D"/>
          <w:sz w:val="36"/>
          <w:szCs w:val="36"/>
        </w:rPr>
        <w:t>mouse?</w:t>
      </w:r>
    </w:p>
    <w:p w14:paraId="51D46DB0" w14:textId="77777777" w:rsidR="00CE587D" w:rsidRDefault="001E7C98" w:rsidP="001E7C98">
      <w:pPr>
        <w:rPr>
          <w:rFonts w:ascii="Arial" w:hAnsi="Arial"/>
        </w:rPr>
      </w:pPr>
      <w:r w:rsidRPr="001E7C98">
        <w:rPr>
          <w:rFonts w:ascii="Arial" w:hAnsi="Arial"/>
        </w:rPr>
        <w:t xml:space="preserve">The adoption of the standards described below will </w:t>
      </w:r>
      <w:r w:rsidR="00637FDA">
        <w:rPr>
          <w:rFonts w:ascii="Arial" w:hAnsi="Arial"/>
        </w:rPr>
        <w:t xml:space="preserve">likely ensure </w:t>
      </w:r>
      <w:r>
        <w:rPr>
          <w:rFonts w:ascii="Arial" w:hAnsi="Arial"/>
        </w:rPr>
        <w:t xml:space="preserve">adverse effects </w:t>
      </w:r>
      <w:r w:rsidRPr="001E7C98">
        <w:rPr>
          <w:rFonts w:ascii="Arial" w:hAnsi="Arial"/>
        </w:rPr>
        <w:t xml:space="preserve">on </w:t>
      </w:r>
      <w:r>
        <w:rPr>
          <w:rFonts w:ascii="Arial" w:hAnsi="Arial"/>
        </w:rPr>
        <w:t>habitat critical to the survival of the water</w:t>
      </w:r>
      <w:r w:rsidR="00454F49">
        <w:rPr>
          <w:rFonts w:ascii="Arial" w:hAnsi="Arial"/>
        </w:rPr>
        <w:t xml:space="preserve"> mouse</w:t>
      </w:r>
      <w:r w:rsidR="00637FDA">
        <w:rPr>
          <w:rFonts w:ascii="Arial" w:hAnsi="Arial"/>
        </w:rPr>
        <w:t xml:space="preserve"> are avoided</w:t>
      </w:r>
      <w:r w:rsidRPr="001E7C98">
        <w:rPr>
          <w:rFonts w:ascii="Arial" w:hAnsi="Arial"/>
        </w:rPr>
        <w:t>.</w:t>
      </w:r>
      <w:r w:rsidR="0039516D">
        <w:rPr>
          <w:rFonts w:ascii="Arial" w:hAnsi="Arial"/>
        </w:rPr>
        <w:t xml:space="preserve"> As a result</w:t>
      </w:r>
      <w:r w:rsidR="00454F49">
        <w:rPr>
          <w:rFonts w:ascii="Arial" w:hAnsi="Arial"/>
        </w:rPr>
        <w:t>,</w:t>
      </w:r>
      <w:r w:rsidR="0039516D">
        <w:rPr>
          <w:rFonts w:ascii="Arial" w:hAnsi="Arial"/>
        </w:rPr>
        <w:t xml:space="preserve"> r</w:t>
      </w:r>
      <w:r w:rsidRPr="001E7C98">
        <w:rPr>
          <w:rFonts w:ascii="Arial" w:hAnsi="Arial"/>
        </w:rPr>
        <w:t xml:space="preserve">eferral under the EPBC Act </w:t>
      </w:r>
      <w:r>
        <w:rPr>
          <w:rFonts w:ascii="Arial" w:hAnsi="Arial"/>
        </w:rPr>
        <w:t xml:space="preserve">is unlikely </w:t>
      </w:r>
      <w:r w:rsidRPr="001E7C98">
        <w:rPr>
          <w:rFonts w:ascii="Arial" w:hAnsi="Arial"/>
        </w:rPr>
        <w:t xml:space="preserve">to be required if </w:t>
      </w:r>
      <w:r w:rsidR="00403B03">
        <w:rPr>
          <w:rFonts w:ascii="Arial" w:hAnsi="Arial"/>
        </w:rPr>
        <w:t xml:space="preserve">the </w:t>
      </w:r>
      <w:r w:rsidRPr="001E7C98">
        <w:rPr>
          <w:rFonts w:ascii="Arial" w:hAnsi="Arial"/>
        </w:rPr>
        <w:t xml:space="preserve">mitigation standards </w:t>
      </w:r>
      <w:r w:rsidR="00705CD5">
        <w:rPr>
          <w:rFonts w:ascii="Arial" w:hAnsi="Arial"/>
        </w:rPr>
        <w:t>outlined below</w:t>
      </w:r>
      <w:r w:rsidR="00705CD5" w:rsidRPr="001E7C98">
        <w:rPr>
          <w:rFonts w:ascii="Arial" w:hAnsi="Arial"/>
        </w:rPr>
        <w:t xml:space="preserve"> </w:t>
      </w:r>
      <w:r w:rsidRPr="001E7C98">
        <w:rPr>
          <w:rFonts w:ascii="Arial" w:hAnsi="Arial"/>
        </w:rPr>
        <w:t xml:space="preserve">are </w:t>
      </w:r>
      <w:r w:rsidR="00454F49">
        <w:rPr>
          <w:rFonts w:ascii="Arial" w:hAnsi="Arial"/>
        </w:rPr>
        <w:t xml:space="preserve">properly </w:t>
      </w:r>
      <w:r w:rsidRPr="001E7C98">
        <w:rPr>
          <w:rFonts w:ascii="Arial" w:hAnsi="Arial"/>
        </w:rPr>
        <w:t xml:space="preserve">implemented. </w:t>
      </w:r>
    </w:p>
    <w:p w14:paraId="5D80D300" w14:textId="77777777" w:rsidR="001E7C98" w:rsidRPr="00294EFD" w:rsidRDefault="0039516D" w:rsidP="001E7C98">
      <w:pPr>
        <w:rPr>
          <w:rFonts w:ascii="Arial" w:hAnsi="Arial" w:cs="Arial"/>
          <w:lang w:val="en-US" w:eastAsia="ja-JP"/>
        </w:rPr>
      </w:pPr>
      <w:r>
        <w:rPr>
          <w:rFonts w:ascii="Arial" w:hAnsi="Arial" w:cs="Arial"/>
          <w:bCs/>
          <w:color w:val="000000"/>
        </w:rPr>
        <w:t xml:space="preserve">Any </w:t>
      </w:r>
      <w:r w:rsidR="00C711BF">
        <w:rPr>
          <w:rFonts w:ascii="Arial" w:hAnsi="Arial" w:cs="Arial"/>
          <w:bCs/>
          <w:color w:val="000000"/>
        </w:rPr>
        <w:t xml:space="preserve">action in, </w:t>
      </w:r>
      <w:r w:rsidR="001E7C98" w:rsidRPr="00294EFD">
        <w:rPr>
          <w:rFonts w:ascii="Arial" w:hAnsi="Arial" w:cs="Arial"/>
          <w:lang w:val="en-US" w:eastAsia="ja-JP"/>
        </w:rPr>
        <w:t>nearby</w:t>
      </w:r>
      <w:r w:rsidR="00C711BF">
        <w:rPr>
          <w:rFonts w:ascii="Arial" w:hAnsi="Arial" w:cs="Arial"/>
          <w:lang w:val="en-US" w:eastAsia="ja-JP"/>
        </w:rPr>
        <w:t xml:space="preserve">, adjacent </w:t>
      </w:r>
      <w:r w:rsidR="00454F49">
        <w:rPr>
          <w:rFonts w:ascii="Arial" w:hAnsi="Arial" w:cs="Arial"/>
          <w:lang w:val="en-US" w:eastAsia="ja-JP"/>
        </w:rPr>
        <w:t xml:space="preserve">to </w:t>
      </w:r>
      <w:r w:rsidR="00C711BF">
        <w:rPr>
          <w:rFonts w:ascii="Arial" w:hAnsi="Arial" w:cs="Arial"/>
          <w:lang w:val="en-US" w:eastAsia="ja-JP"/>
        </w:rPr>
        <w:t xml:space="preserve">or </w:t>
      </w:r>
      <w:r w:rsidR="001E7C98" w:rsidRPr="00294EFD">
        <w:rPr>
          <w:rFonts w:ascii="Arial" w:hAnsi="Arial" w:cs="Arial"/>
          <w:lang w:val="en-US" w:eastAsia="ja-JP"/>
        </w:rPr>
        <w:t xml:space="preserve">adjoining habitat critical to the survival of the water mouse </w:t>
      </w:r>
      <w:r w:rsidR="00E851AD">
        <w:rPr>
          <w:rFonts w:ascii="Arial" w:hAnsi="Arial" w:cs="Arial"/>
          <w:lang w:val="en-US" w:eastAsia="ja-JP"/>
        </w:rPr>
        <w:t xml:space="preserve">should </w:t>
      </w:r>
      <w:r w:rsidR="001E7C98" w:rsidRPr="00294EFD">
        <w:rPr>
          <w:rFonts w:ascii="Arial" w:hAnsi="Arial" w:cs="Arial"/>
          <w:lang w:val="en-US" w:eastAsia="ja-JP"/>
        </w:rPr>
        <w:t>ensure</w:t>
      </w:r>
      <w:r w:rsidR="00454F49">
        <w:rPr>
          <w:rFonts w:ascii="Arial" w:hAnsi="Arial" w:cs="Arial"/>
          <w:lang w:val="en-US" w:eastAsia="ja-JP"/>
        </w:rPr>
        <w:t>:</w:t>
      </w:r>
      <w:r w:rsidR="00454F49" w:rsidRPr="00294EFD">
        <w:rPr>
          <w:rFonts w:ascii="Arial" w:hAnsi="Arial" w:cs="Arial"/>
          <w:lang w:val="en-US" w:eastAsia="ja-JP"/>
        </w:rPr>
        <w:t xml:space="preserve"> </w:t>
      </w:r>
    </w:p>
    <w:p w14:paraId="322B8D94" w14:textId="77777777" w:rsidR="001E7C98" w:rsidRDefault="001E7C98" w:rsidP="001E7C98">
      <w:pPr>
        <w:pStyle w:val="ListBullet"/>
        <w:spacing w:before="0" w:after="240"/>
        <w:ind w:left="357" w:hanging="357"/>
        <w:rPr>
          <w:rFonts w:ascii="Arial" w:hAnsi="Arial" w:cs="Arial"/>
          <w:lang w:val="en-US" w:eastAsia="ja-JP"/>
        </w:rPr>
      </w:pPr>
      <w:r w:rsidRPr="00294EFD">
        <w:rPr>
          <w:rFonts w:ascii="Arial" w:hAnsi="Arial" w:cs="Arial"/>
          <w:lang w:val="en-US" w:eastAsia="ja-JP"/>
        </w:rPr>
        <w:t xml:space="preserve">Buffers of natural vegetation of at least </w:t>
      </w:r>
      <w:r w:rsidR="00BD3E53">
        <w:rPr>
          <w:rFonts w:ascii="Arial" w:hAnsi="Arial" w:cs="Arial"/>
          <w:lang w:val="en-US" w:eastAsia="ja-JP"/>
        </w:rPr>
        <w:t>50</w:t>
      </w:r>
      <w:r w:rsidR="00E97256">
        <w:rPr>
          <w:rFonts w:ascii="Arial" w:hAnsi="Arial" w:cs="Arial"/>
          <w:lang w:val="en-US" w:eastAsia="ja-JP"/>
        </w:rPr>
        <w:t xml:space="preserve"> </w:t>
      </w:r>
      <w:r w:rsidR="00E97256" w:rsidRPr="00294EFD">
        <w:rPr>
          <w:rFonts w:ascii="Arial" w:hAnsi="Arial" w:cs="Arial"/>
          <w:lang w:val="en-US" w:eastAsia="ja-JP"/>
        </w:rPr>
        <w:t xml:space="preserve">m </w:t>
      </w:r>
      <w:r>
        <w:rPr>
          <w:rFonts w:ascii="Arial" w:hAnsi="Arial" w:cs="Arial"/>
          <w:lang w:val="en-US" w:eastAsia="ja-JP"/>
        </w:rPr>
        <w:t xml:space="preserve">from habitat critical to the survival of the water mouse </w:t>
      </w:r>
      <w:r w:rsidR="00454F49">
        <w:rPr>
          <w:rFonts w:ascii="Arial" w:hAnsi="Arial" w:cs="Arial"/>
          <w:lang w:val="en-US" w:eastAsia="ja-JP"/>
        </w:rPr>
        <w:t xml:space="preserve">are </w:t>
      </w:r>
      <w:r w:rsidR="00E43126">
        <w:rPr>
          <w:rFonts w:ascii="Arial" w:hAnsi="Arial" w:cs="Arial"/>
          <w:lang w:val="en-US" w:eastAsia="ja-JP"/>
        </w:rPr>
        <w:t>implemented</w:t>
      </w:r>
    </w:p>
    <w:p w14:paraId="4BE333CB" w14:textId="77777777" w:rsidR="00C711BF" w:rsidRPr="00294EFD" w:rsidRDefault="00C711BF" w:rsidP="001F57AB">
      <w:pPr>
        <w:pStyle w:val="ListBullet"/>
        <w:numPr>
          <w:ilvl w:val="0"/>
          <w:numId w:val="10"/>
        </w:numPr>
        <w:spacing w:before="0" w:after="240"/>
        <w:rPr>
          <w:rFonts w:ascii="Arial" w:hAnsi="Arial" w:cs="Arial"/>
          <w:lang w:val="en-US" w:eastAsia="ja-JP"/>
        </w:rPr>
      </w:pPr>
      <w:r>
        <w:rPr>
          <w:rFonts w:ascii="Arial" w:hAnsi="Arial" w:cs="Arial"/>
          <w:lang w:val="en-US" w:eastAsia="ja-JP"/>
        </w:rPr>
        <w:t xml:space="preserve">Protection of </w:t>
      </w:r>
      <w:r w:rsidR="00705CD5">
        <w:rPr>
          <w:rFonts w:ascii="Arial" w:hAnsi="Arial" w:cs="Arial"/>
          <w:lang w:val="en-US" w:eastAsia="ja-JP"/>
        </w:rPr>
        <w:t xml:space="preserve">this </w:t>
      </w:r>
      <w:r>
        <w:rPr>
          <w:rFonts w:ascii="Arial" w:hAnsi="Arial" w:cs="Arial"/>
          <w:lang w:val="en-US" w:eastAsia="ja-JP"/>
        </w:rPr>
        <w:t xml:space="preserve">habitat should ensure the mangrove and sedge/saltmarsh zones are preserved and protected by </w:t>
      </w:r>
      <w:r w:rsidR="00705CD5">
        <w:rPr>
          <w:rFonts w:ascii="Arial" w:hAnsi="Arial" w:cs="Arial"/>
          <w:lang w:val="en-US" w:eastAsia="ja-JP"/>
        </w:rPr>
        <w:t>the abutting</w:t>
      </w:r>
      <w:r>
        <w:rPr>
          <w:rFonts w:ascii="Arial" w:hAnsi="Arial" w:cs="Arial"/>
          <w:lang w:val="en-US" w:eastAsia="ja-JP"/>
        </w:rPr>
        <w:t xml:space="preserve"> zone</w:t>
      </w:r>
      <w:r w:rsidR="00705CD5">
        <w:rPr>
          <w:rFonts w:ascii="Arial" w:hAnsi="Arial" w:cs="Arial"/>
          <w:lang w:val="en-US" w:eastAsia="ja-JP"/>
        </w:rPr>
        <w:t xml:space="preserve"> of vegetation</w:t>
      </w:r>
      <w:r w:rsidR="00D119A4">
        <w:rPr>
          <w:rFonts w:ascii="Arial" w:hAnsi="Arial" w:cs="Arial"/>
          <w:lang w:val="en-US" w:eastAsia="ja-JP"/>
        </w:rPr>
        <w:t xml:space="preserve"> or the defined supralittoral bank is protected</w:t>
      </w:r>
    </w:p>
    <w:p w14:paraId="6646C218" w14:textId="77777777" w:rsidR="001E7C98" w:rsidRPr="00294EFD" w:rsidRDefault="001E7C98" w:rsidP="001E7C98">
      <w:pPr>
        <w:pStyle w:val="ListBullet"/>
        <w:spacing w:before="0" w:after="240"/>
        <w:ind w:left="357" w:hanging="357"/>
        <w:rPr>
          <w:rFonts w:ascii="Arial" w:hAnsi="Arial" w:cs="Arial"/>
          <w:lang w:val="en-US" w:eastAsia="ja-JP"/>
        </w:rPr>
      </w:pPr>
      <w:r w:rsidRPr="00294EFD">
        <w:rPr>
          <w:rFonts w:ascii="Arial" w:hAnsi="Arial" w:cs="Arial"/>
          <w:lang w:val="en-US" w:eastAsia="ja-JP"/>
        </w:rPr>
        <w:t xml:space="preserve">Existing hydrology (including any appropriate flood regime, as well as water flow and quality) </w:t>
      </w:r>
      <w:r w:rsidR="006530CF">
        <w:rPr>
          <w:rFonts w:ascii="Arial" w:hAnsi="Arial" w:cs="Arial"/>
          <w:lang w:val="en-US" w:eastAsia="ja-JP"/>
        </w:rPr>
        <w:t>is</w:t>
      </w:r>
      <w:r w:rsidRPr="00294EFD">
        <w:rPr>
          <w:rFonts w:ascii="Arial" w:hAnsi="Arial" w:cs="Arial"/>
          <w:lang w:val="en-US" w:eastAsia="ja-JP"/>
        </w:rPr>
        <w:t xml:space="preserve"> maintained</w:t>
      </w:r>
    </w:p>
    <w:p w14:paraId="4390FA45" w14:textId="77777777" w:rsidR="00C539F5" w:rsidRPr="00294EFD" w:rsidRDefault="00C539F5" w:rsidP="00C539F5">
      <w:pPr>
        <w:pStyle w:val="ListBullet"/>
        <w:spacing w:before="0" w:after="240"/>
        <w:ind w:left="357" w:hanging="357"/>
        <w:rPr>
          <w:rFonts w:ascii="Arial" w:hAnsi="Arial" w:cs="Arial"/>
          <w:lang w:val="en-US" w:eastAsia="ja-JP"/>
        </w:rPr>
      </w:pPr>
      <w:r>
        <w:rPr>
          <w:rFonts w:ascii="Arial" w:hAnsi="Arial" w:cs="Arial"/>
          <w:lang w:val="en-US" w:eastAsia="ja-JP"/>
        </w:rPr>
        <w:t xml:space="preserve">Foxes, cats and </w:t>
      </w:r>
      <w:proofErr w:type="gramStart"/>
      <w:r>
        <w:rPr>
          <w:rFonts w:ascii="Arial" w:hAnsi="Arial" w:cs="Arial"/>
          <w:lang w:val="en-US" w:eastAsia="ja-JP"/>
        </w:rPr>
        <w:t>pigs  are</w:t>
      </w:r>
      <w:proofErr w:type="gramEnd"/>
      <w:r>
        <w:rPr>
          <w:rFonts w:ascii="Arial" w:hAnsi="Arial" w:cs="Arial"/>
          <w:lang w:val="en-US" w:eastAsia="ja-JP"/>
        </w:rPr>
        <w:t xml:space="preserve"> controlled and managed</w:t>
      </w:r>
    </w:p>
    <w:p w14:paraId="2BDE03F5" w14:textId="77777777" w:rsidR="00C711BF" w:rsidRPr="006530CF" w:rsidRDefault="001E7C98" w:rsidP="006530CF">
      <w:pPr>
        <w:pStyle w:val="ListBullet"/>
        <w:tabs>
          <w:tab w:val="clear" w:pos="360"/>
          <w:tab w:val="num" w:pos="3"/>
        </w:tabs>
        <w:spacing w:before="0" w:after="240"/>
        <w:ind w:left="357" w:hanging="357"/>
        <w:rPr>
          <w:rFonts w:ascii="Arial" w:hAnsi="Arial" w:cs="Arial"/>
          <w:lang w:val="en-US" w:eastAsia="ja-JP"/>
        </w:rPr>
      </w:pPr>
      <w:r w:rsidRPr="006530CF">
        <w:rPr>
          <w:rFonts w:ascii="Arial" w:hAnsi="Arial" w:cs="Arial"/>
          <w:lang w:val="en-US" w:eastAsia="ja-JP"/>
        </w:rPr>
        <w:lastRenderedPageBreak/>
        <w:t xml:space="preserve">Supralittoral and intertidal habitat corridors are </w:t>
      </w:r>
      <w:proofErr w:type="gramStart"/>
      <w:r w:rsidRPr="006530CF">
        <w:rPr>
          <w:rFonts w:ascii="Arial" w:hAnsi="Arial" w:cs="Arial"/>
          <w:lang w:val="en-US" w:eastAsia="ja-JP"/>
        </w:rPr>
        <w:t>retained</w:t>
      </w:r>
      <w:proofErr w:type="gramEnd"/>
      <w:r w:rsidR="006530CF" w:rsidRPr="006530CF">
        <w:rPr>
          <w:rFonts w:ascii="Arial" w:hAnsi="Arial" w:cs="Arial"/>
          <w:lang w:val="en-US" w:eastAsia="ja-JP"/>
        </w:rPr>
        <w:t xml:space="preserve"> and connectivity exists between an array of habitat types</w:t>
      </w:r>
    </w:p>
    <w:p w14:paraId="7F4A8E24" w14:textId="77777777" w:rsidR="001E7C98" w:rsidRPr="00294EFD" w:rsidRDefault="001E7C98" w:rsidP="001E7C98">
      <w:pPr>
        <w:pStyle w:val="ListBullet"/>
        <w:spacing w:before="0" w:after="240"/>
        <w:ind w:left="357" w:hanging="357"/>
        <w:rPr>
          <w:rFonts w:ascii="Arial" w:hAnsi="Arial" w:cs="Arial"/>
          <w:lang w:val="en-US" w:eastAsia="ja-JP"/>
        </w:rPr>
      </w:pPr>
      <w:r w:rsidRPr="00294EFD">
        <w:rPr>
          <w:rFonts w:ascii="Arial" w:hAnsi="Arial" w:cs="Arial"/>
          <w:lang w:val="en-US" w:eastAsia="ja-JP"/>
        </w:rPr>
        <w:t xml:space="preserve">Any </w:t>
      </w:r>
      <w:proofErr w:type="gramStart"/>
      <w:r w:rsidRPr="00294EFD">
        <w:rPr>
          <w:rFonts w:ascii="Arial" w:hAnsi="Arial" w:cs="Arial"/>
          <w:lang w:val="en-US" w:eastAsia="ja-JP"/>
        </w:rPr>
        <w:t>fresh water</w:t>
      </w:r>
      <w:proofErr w:type="gramEnd"/>
      <w:r w:rsidRPr="00294EFD">
        <w:rPr>
          <w:rFonts w:ascii="Arial" w:hAnsi="Arial" w:cs="Arial"/>
          <w:lang w:val="en-US" w:eastAsia="ja-JP"/>
        </w:rPr>
        <w:t xml:space="preserve"> run-off </w:t>
      </w:r>
      <w:r w:rsidR="00705CD5">
        <w:rPr>
          <w:rFonts w:ascii="Arial" w:hAnsi="Arial" w:cs="Arial"/>
          <w:lang w:val="en-US" w:eastAsia="ja-JP"/>
        </w:rPr>
        <w:t>is</w:t>
      </w:r>
      <w:r w:rsidRPr="00294EFD">
        <w:rPr>
          <w:rFonts w:ascii="Arial" w:hAnsi="Arial" w:cs="Arial"/>
          <w:lang w:val="en-US" w:eastAsia="ja-JP"/>
        </w:rPr>
        <w:t xml:space="preserve"> captured to avoid </w:t>
      </w:r>
      <w:r w:rsidR="00CF43AD">
        <w:rPr>
          <w:rFonts w:ascii="Arial" w:hAnsi="Arial" w:cs="Arial"/>
          <w:lang w:val="en-US" w:eastAsia="ja-JP"/>
        </w:rPr>
        <w:t xml:space="preserve">degradation to </w:t>
      </w:r>
      <w:r>
        <w:rPr>
          <w:rFonts w:ascii="Arial" w:hAnsi="Arial" w:cs="Arial"/>
          <w:lang w:val="en-US" w:eastAsia="ja-JP"/>
        </w:rPr>
        <w:t>habitat critical to the survival of the water mouse</w:t>
      </w:r>
      <w:r w:rsidR="00454F49">
        <w:rPr>
          <w:rFonts w:ascii="Arial" w:hAnsi="Arial" w:cs="Arial"/>
          <w:lang w:val="en-US" w:eastAsia="ja-JP"/>
        </w:rPr>
        <w:t>,</w:t>
      </w:r>
      <w:r w:rsidRPr="00294EFD">
        <w:rPr>
          <w:rFonts w:ascii="Arial" w:hAnsi="Arial" w:cs="Arial"/>
          <w:lang w:val="en-US" w:eastAsia="ja-JP"/>
        </w:rPr>
        <w:t xml:space="preserve"> </w:t>
      </w:r>
      <w:r>
        <w:rPr>
          <w:rFonts w:ascii="Arial" w:hAnsi="Arial" w:cs="Arial"/>
          <w:lang w:val="en-US" w:eastAsia="ja-JP"/>
        </w:rPr>
        <w:t xml:space="preserve">including </w:t>
      </w:r>
      <w:r w:rsidR="00454F49">
        <w:rPr>
          <w:rFonts w:ascii="Arial" w:hAnsi="Arial" w:cs="Arial"/>
          <w:lang w:val="en-US" w:eastAsia="ja-JP"/>
        </w:rPr>
        <w:t xml:space="preserve">on </w:t>
      </w:r>
      <w:r w:rsidRPr="00294EFD">
        <w:rPr>
          <w:rFonts w:ascii="Arial" w:hAnsi="Arial" w:cs="Arial"/>
          <w:lang w:val="en-US" w:eastAsia="ja-JP"/>
        </w:rPr>
        <w:t>prey abundance</w:t>
      </w:r>
      <w:r w:rsidR="00FA4D24">
        <w:rPr>
          <w:rFonts w:ascii="Arial" w:hAnsi="Arial" w:cs="Arial"/>
          <w:lang w:val="en-US" w:eastAsia="ja-JP"/>
        </w:rPr>
        <w:t xml:space="preserve"> due to changes in salinity </w:t>
      </w:r>
    </w:p>
    <w:p w14:paraId="6A3BE77F" w14:textId="77777777" w:rsidR="001E7C98" w:rsidRDefault="001E7C98" w:rsidP="001E7C98">
      <w:pPr>
        <w:pStyle w:val="ListBullet"/>
        <w:spacing w:before="0" w:after="240"/>
        <w:ind w:left="357" w:hanging="357"/>
        <w:rPr>
          <w:rFonts w:ascii="Arial" w:hAnsi="Arial" w:cs="Arial"/>
          <w:lang w:val="en-US" w:eastAsia="ja-JP"/>
        </w:rPr>
      </w:pPr>
      <w:r w:rsidRPr="00294EFD">
        <w:rPr>
          <w:rFonts w:ascii="Arial" w:hAnsi="Arial" w:cs="Arial"/>
          <w:lang w:val="en-US" w:eastAsia="ja-JP"/>
        </w:rPr>
        <w:t xml:space="preserve">The spread and invasion of noxious weeds </w:t>
      </w:r>
      <w:r w:rsidR="00705CD5">
        <w:rPr>
          <w:rFonts w:ascii="Arial" w:hAnsi="Arial" w:cs="Arial"/>
          <w:lang w:val="en-US" w:eastAsia="ja-JP"/>
        </w:rPr>
        <w:t>is</w:t>
      </w:r>
      <w:r w:rsidR="00403B03">
        <w:rPr>
          <w:rFonts w:ascii="Arial" w:hAnsi="Arial" w:cs="Arial"/>
          <w:lang w:val="en-US" w:eastAsia="ja-JP"/>
        </w:rPr>
        <w:t xml:space="preserve"> controlled and </w:t>
      </w:r>
      <w:r w:rsidRPr="00294EFD">
        <w:rPr>
          <w:rFonts w:ascii="Arial" w:hAnsi="Arial" w:cs="Arial"/>
          <w:lang w:val="en-US" w:eastAsia="ja-JP"/>
        </w:rPr>
        <w:t>managed</w:t>
      </w:r>
      <w:r>
        <w:rPr>
          <w:rFonts w:ascii="Arial" w:hAnsi="Arial" w:cs="Arial"/>
          <w:lang w:val="en-US" w:eastAsia="ja-JP"/>
        </w:rPr>
        <w:t xml:space="preserve"> </w:t>
      </w:r>
    </w:p>
    <w:p w14:paraId="172CED0C" w14:textId="77777777" w:rsidR="001E7C98" w:rsidRPr="00C539F5" w:rsidRDefault="001E7C98" w:rsidP="001E7C98">
      <w:pPr>
        <w:pStyle w:val="ListBullet"/>
        <w:spacing w:before="0" w:after="240"/>
        <w:ind w:left="357" w:hanging="357"/>
        <w:rPr>
          <w:rFonts w:ascii="Arial" w:hAnsi="Arial" w:cs="Arial"/>
          <w:lang w:val="en-US" w:eastAsia="ja-JP"/>
        </w:rPr>
      </w:pPr>
      <w:r w:rsidRPr="00C539F5">
        <w:rPr>
          <w:rFonts w:ascii="Arial" w:hAnsi="Arial" w:cs="Arial"/>
          <w:lang w:val="en-US" w:eastAsia="ja-JP"/>
        </w:rPr>
        <w:t>Nearby or adjacent construction management practices include</w:t>
      </w:r>
      <w:r w:rsidR="00705CD5" w:rsidRPr="00C539F5">
        <w:rPr>
          <w:rFonts w:ascii="Arial" w:hAnsi="Arial" w:cs="Arial"/>
          <w:lang w:val="en-US" w:eastAsia="ja-JP"/>
        </w:rPr>
        <w:t>s</w:t>
      </w:r>
      <w:r w:rsidRPr="00C539F5">
        <w:rPr>
          <w:rFonts w:ascii="Arial" w:hAnsi="Arial" w:cs="Arial"/>
          <w:lang w:val="en-US" w:eastAsia="ja-JP"/>
        </w:rPr>
        <w:t xml:space="preserve"> plant and personnel wash down, quarantine, material treatment and material import limits  </w:t>
      </w:r>
    </w:p>
    <w:p w14:paraId="318EAD24" w14:textId="77777777" w:rsidR="00E343BB" w:rsidRPr="00E5169D" w:rsidRDefault="001E7C98" w:rsidP="00E343BB">
      <w:pPr>
        <w:pStyle w:val="ListBullet"/>
        <w:spacing w:before="0" w:after="240"/>
        <w:ind w:left="357" w:hanging="357"/>
        <w:rPr>
          <w:rFonts w:ascii="Arial" w:hAnsi="Arial"/>
        </w:rPr>
      </w:pPr>
      <w:r w:rsidRPr="00C539F5">
        <w:rPr>
          <w:rFonts w:ascii="Arial" w:hAnsi="Arial" w:cs="Arial"/>
          <w:lang w:val="en-US" w:eastAsia="ja-JP"/>
        </w:rPr>
        <w:t xml:space="preserve">Fencing and </w:t>
      </w:r>
      <w:r w:rsidRPr="00830427">
        <w:rPr>
          <w:rFonts w:ascii="Arial" w:hAnsi="Arial" w:cs="Arial"/>
          <w:lang w:val="en-US" w:eastAsia="ja-JP"/>
        </w:rPr>
        <w:t xml:space="preserve">signage </w:t>
      </w:r>
      <w:r w:rsidR="00705CD5">
        <w:rPr>
          <w:rFonts w:ascii="Arial" w:hAnsi="Arial" w:cs="Arial"/>
          <w:lang w:val="en-US" w:eastAsia="ja-JP"/>
        </w:rPr>
        <w:t>is</w:t>
      </w:r>
      <w:r w:rsidR="00403B03" w:rsidRPr="00830427">
        <w:rPr>
          <w:rFonts w:ascii="Arial" w:hAnsi="Arial" w:cs="Arial"/>
          <w:lang w:val="en-US" w:eastAsia="ja-JP"/>
        </w:rPr>
        <w:t xml:space="preserve"> implemented </w:t>
      </w:r>
      <w:r w:rsidRPr="00830427">
        <w:rPr>
          <w:rFonts w:ascii="Arial" w:hAnsi="Arial" w:cs="Arial"/>
          <w:lang w:val="en-US" w:eastAsia="ja-JP"/>
        </w:rPr>
        <w:t>to avoid degradation of habitat critical to the survival of the water mouse</w:t>
      </w:r>
      <w:r w:rsidR="00892F83">
        <w:rPr>
          <w:rFonts w:ascii="Arial" w:hAnsi="Arial" w:cs="Arial"/>
          <w:lang w:val="en-US" w:eastAsia="ja-JP"/>
        </w:rPr>
        <w:t>,</w:t>
      </w:r>
      <w:r w:rsidRPr="00830427">
        <w:rPr>
          <w:rFonts w:ascii="Arial" w:hAnsi="Arial" w:cs="Arial"/>
          <w:lang w:val="en-US" w:eastAsia="ja-JP"/>
        </w:rPr>
        <w:t xml:space="preserve"> i.e. through </w:t>
      </w:r>
      <w:r w:rsidR="00D77E08">
        <w:rPr>
          <w:rFonts w:ascii="Arial" w:hAnsi="Arial" w:cs="Arial"/>
          <w:lang w:val="en-US" w:eastAsia="ja-JP"/>
        </w:rPr>
        <w:t xml:space="preserve">cattle </w:t>
      </w:r>
      <w:r w:rsidRPr="00830427">
        <w:rPr>
          <w:rFonts w:ascii="Arial" w:hAnsi="Arial" w:cs="Arial"/>
          <w:lang w:val="en-US" w:eastAsia="ja-JP"/>
        </w:rPr>
        <w:t>grazing or vehicle</w:t>
      </w:r>
      <w:r w:rsidR="00705CD5">
        <w:rPr>
          <w:rFonts w:ascii="Arial" w:hAnsi="Arial" w:cs="Arial"/>
          <w:lang w:val="en-US" w:eastAsia="ja-JP"/>
        </w:rPr>
        <w:t xml:space="preserve"> acces</w:t>
      </w:r>
      <w:r w:rsidRPr="00830427">
        <w:rPr>
          <w:rFonts w:ascii="Arial" w:hAnsi="Arial" w:cs="Arial"/>
          <w:lang w:val="en-US" w:eastAsia="ja-JP"/>
        </w:rPr>
        <w:t>s.</w:t>
      </w:r>
    </w:p>
    <w:p w14:paraId="4995185E" w14:textId="77777777" w:rsidR="00E5169D" w:rsidRDefault="00E5169D" w:rsidP="00E5169D">
      <w:pPr>
        <w:pStyle w:val="ListBullet"/>
        <w:numPr>
          <w:ilvl w:val="0"/>
          <w:numId w:val="0"/>
        </w:numPr>
        <w:spacing w:before="0" w:after="240"/>
        <w:ind w:left="357"/>
        <w:rPr>
          <w:rFonts w:ascii="Arial" w:hAnsi="Arial" w:cs="Arial"/>
          <w:lang w:val="en-US" w:eastAsia="ja-JP"/>
        </w:rPr>
      </w:pPr>
    </w:p>
    <w:p w14:paraId="77D4A344" w14:textId="77777777" w:rsidR="008F45E4" w:rsidRDefault="008F45E4" w:rsidP="00E5169D">
      <w:pPr>
        <w:spacing w:before="0" w:after="240"/>
        <w:rPr>
          <w:rFonts w:ascii="Arial" w:hAnsi="Arial" w:cs="Arial"/>
          <w:color w:val="17365D"/>
          <w:sz w:val="36"/>
          <w:szCs w:val="36"/>
        </w:rPr>
      </w:pPr>
    </w:p>
    <w:p w14:paraId="33884EBB" w14:textId="77777777" w:rsidR="008F45E4" w:rsidRDefault="008F45E4" w:rsidP="00E5169D">
      <w:pPr>
        <w:spacing w:before="0" w:after="240"/>
        <w:rPr>
          <w:rFonts w:ascii="Arial" w:hAnsi="Arial" w:cs="Arial"/>
          <w:color w:val="17365D"/>
          <w:sz w:val="36"/>
          <w:szCs w:val="36"/>
        </w:rPr>
      </w:pPr>
    </w:p>
    <w:p w14:paraId="0F412C7C" w14:textId="77777777" w:rsidR="008F45E4" w:rsidRDefault="008F45E4" w:rsidP="00E5169D">
      <w:pPr>
        <w:spacing w:before="0" w:after="240"/>
        <w:rPr>
          <w:rFonts w:ascii="Arial" w:hAnsi="Arial" w:cs="Arial"/>
          <w:color w:val="17365D"/>
          <w:sz w:val="36"/>
          <w:szCs w:val="36"/>
        </w:rPr>
      </w:pPr>
    </w:p>
    <w:p w14:paraId="52544EA3" w14:textId="77777777" w:rsidR="008F45E4" w:rsidRDefault="008F45E4" w:rsidP="00E5169D">
      <w:pPr>
        <w:spacing w:before="0" w:after="240"/>
        <w:rPr>
          <w:rFonts w:ascii="Arial" w:hAnsi="Arial" w:cs="Arial"/>
          <w:color w:val="17365D"/>
          <w:sz w:val="36"/>
          <w:szCs w:val="36"/>
        </w:rPr>
      </w:pPr>
    </w:p>
    <w:p w14:paraId="0759A8E5" w14:textId="77777777" w:rsidR="008F45E4" w:rsidRDefault="008F45E4" w:rsidP="00E5169D">
      <w:pPr>
        <w:spacing w:before="0" w:after="240"/>
        <w:rPr>
          <w:rFonts w:ascii="Arial" w:hAnsi="Arial" w:cs="Arial"/>
          <w:color w:val="17365D"/>
          <w:sz w:val="36"/>
          <w:szCs w:val="36"/>
        </w:rPr>
      </w:pPr>
    </w:p>
    <w:p w14:paraId="15B11F54" w14:textId="77777777" w:rsidR="008F45E4" w:rsidRDefault="008F45E4" w:rsidP="00E5169D">
      <w:pPr>
        <w:spacing w:before="0" w:after="240"/>
        <w:rPr>
          <w:rFonts w:ascii="Arial" w:hAnsi="Arial" w:cs="Arial"/>
          <w:color w:val="17365D"/>
          <w:sz w:val="36"/>
          <w:szCs w:val="36"/>
        </w:rPr>
      </w:pPr>
    </w:p>
    <w:p w14:paraId="470B8D97" w14:textId="77777777" w:rsidR="008F45E4" w:rsidRDefault="008F45E4" w:rsidP="00E5169D">
      <w:pPr>
        <w:spacing w:before="0" w:after="240"/>
        <w:rPr>
          <w:rFonts w:ascii="Arial" w:hAnsi="Arial" w:cs="Arial"/>
          <w:color w:val="17365D"/>
          <w:sz w:val="36"/>
          <w:szCs w:val="36"/>
        </w:rPr>
      </w:pPr>
    </w:p>
    <w:p w14:paraId="2143BCEA" w14:textId="77777777" w:rsidR="008F45E4" w:rsidRDefault="008F45E4" w:rsidP="00E5169D">
      <w:pPr>
        <w:spacing w:before="0" w:after="240"/>
        <w:rPr>
          <w:rFonts w:ascii="Arial" w:hAnsi="Arial" w:cs="Arial"/>
          <w:color w:val="17365D"/>
          <w:sz w:val="36"/>
          <w:szCs w:val="36"/>
        </w:rPr>
      </w:pPr>
    </w:p>
    <w:p w14:paraId="3EB3156E" w14:textId="77777777" w:rsidR="008F45E4" w:rsidRDefault="008F45E4" w:rsidP="00E5169D">
      <w:pPr>
        <w:spacing w:before="0" w:after="240"/>
        <w:rPr>
          <w:rFonts w:ascii="Arial" w:hAnsi="Arial" w:cs="Arial"/>
          <w:color w:val="17365D"/>
          <w:sz w:val="36"/>
          <w:szCs w:val="36"/>
        </w:rPr>
      </w:pPr>
    </w:p>
    <w:p w14:paraId="7749EE2E" w14:textId="77777777" w:rsidR="008F45E4" w:rsidRDefault="008F45E4" w:rsidP="00E5169D">
      <w:pPr>
        <w:spacing w:before="0" w:after="240"/>
        <w:rPr>
          <w:rFonts w:ascii="Arial" w:hAnsi="Arial" w:cs="Arial"/>
          <w:color w:val="17365D"/>
          <w:sz w:val="36"/>
          <w:szCs w:val="36"/>
        </w:rPr>
      </w:pPr>
    </w:p>
    <w:p w14:paraId="6A435704" w14:textId="77777777" w:rsidR="008F45E4" w:rsidRDefault="008F45E4" w:rsidP="00E5169D">
      <w:pPr>
        <w:spacing w:before="0" w:after="240"/>
        <w:rPr>
          <w:rFonts w:ascii="Arial" w:hAnsi="Arial" w:cs="Arial"/>
          <w:color w:val="17365D"/>
          <w:sz w:val="36"/>
          <w:szCs w:val="36"/>
        </w:rPr>
      </w:pPr>
    </w:p>
    <w:p w14:paraId="346E1B7B" w14:textId="77777777" w:rsidR="008F45E4" w:rsidRDefault="008F45E4" w:rsidP="00E5169D">
      <w:pPr>
        <w:spacing w:before="0" w:after="240"/>
        <w:rPr>
          <w:rFonts w:ascii="Arial" w:hAnsi="Arial" w:cs="Arial"/>
          <w:color w:val="17365D"/>
          <w:sz w:val="36"/>
          <w:szCs w:val="36"/>
        </w:rPr>
      </w:pPr>
    </w:p>
    <w:p w14:paraId="7F210E27" w14:textId="77777777" w:rsidR="008F45E4" w:rsidRDefault="008F45E4" w:rsidP="00E5169D">
      <w:pPr>
        <w:spacing w:before="0" w:after="240"/>
        <w:rPr>
          <w:rFonts w:ascii="Arial" w:hAnsi="Arial" w:cs="Arial"/>
          <w:color w:val="17365D"/>
          <w:sz w:val="36"/>
          <w:szCs w:val="36"/>
        </w:rPr>
      </w:pPr>
    </w:p>
    <w:p w14:paraId="3228F185" w14:textId="77777777" w:rsidR="00267E55" w:rsidRDefault="00267E55" w:rsidP="00E5169D">
      <w:pPr>
        <w:spacing w:before="0" w:after="240"/>
        <w:rPr>
          <w:rFonts w:ascii="Arial" w:hAnsi="Arial" w:cs="Arial"/>
          <w:color w:val="17365D"/>
          <w:sz w:val="36"/>
          <w:szCs w:val="36"/>
        </w:rPr>
      </w:pPr>
    </w:p>
    <w:p w14:paraId="67C63ED3" w14:textId="77777777" w:rsidR="00267E55" w:rsidRDefault="00267E55" w:rsidP="00E5169D">
      <w:pPr>
        <w:spacing w:before="0" w:after="240"/>
        <w:rPr>
          <w:rFonts w:ascii="Arial" w:hAnsi="Arial" w:cs="Arial"/>
          <w:color w:val="17365D"/>
          <w:sz w:val="36"/>
          <w:szCs w:val="36"/>
        </w:rPr>
      </w:pPr>
    </w:p>
    <w:p w14:paraId="3B6517BE" w14:textId="77777777" w:rsidR="008F45E4" w:rsidRDefault="008F45E4" w:rsidP="00E5169D">
      <w:pPr>
        <w:spacing w:before="0" w:after="240"/>
        <w:rPr>
          <w:rFonts w:ascii="Arial" w:hAnsi="Arial" w:cs="Arial"/>
          <w:color w:val="17365D"/>
          <w:sz w:val="36"/>
          <w:szCs w:val="36"/>
        </w:rPr>
      </w:pPr>
    </w:p>
    <w:p w14:paraId="304CADDD" w14:textId="77777777" w:rsidR="00E5169D" w:rsidRPr="00E5169D" w:rsidRDefault="00E5169D" w:rsidP="00E5169D">
      <w:pPr>
        <w:spacing w:before="0" w:after="240"/>
        <w:rPr>
          <w:rFonts w:ascii="Arial" w:hAnsi="Arial" w:cs="Arial"/>
          <w:color w:val="17365D"/>
          <w:sz w:val="36"/>
          <w:szCs w:val="36"/>
        </w:rPr>
      </w:pPr>
      <w:r w:rsidRPr="00E5169D">
        <w:rPr>
          <w:rFonts w:ascii="Arial" w:hAnsi="Arial" w:cs="Arial"/>
          <w:color w:val="17365D"/>
          <w:sz w:val="36"/>
          <w:szCs w:val="36"/>
        </w:rPr>
        <w:lastRenderedPageBreak/>
        <w:t xml:space="preserve">References </w:t>
      </w:r>
    </w:p>
    <w:p w14:paraId="08B6C8F6" w14:textId="77777777" w:rsidR="00267E55" w:rsidRPr="00E5169D" w:rsidRDefault="00267E55" w:rsidP="00E5169D">
      <w:pPr>
        <w:pStyle w:val="ListBullet"/>
        <w:numPr>
          <w:ilvl w:val="0"/>
          <w:numId w:val="0"/>
        </w:numPr>
        <w:spacing w:before="0" w:after="240"/>
        <w:rPr>
          <w:rFonts w:ascii="Arial" w:hAnsi="Arial"/>
        </w:rPr>
      </w:pPr>
    </w:p>
    <w:p w14:paraId="67483864" w14:textId="77777777" w:rsidR="00267E55" w:rsidRDefault="00267E55" w:rsidP="008F45E4">
      <w:pPr>
        <w:pStyle w:val="ListBullet"/>
        <w:numPr>
          <w:ilvl w:val="0"/>
          <w:numId w:val="0"/>
        </w:numPr>
        <w:spacing w:before="0"/>
        <w:rPr>
          <w:rFonts w:ascii="Arial" w:hAnsi="Arial"/>
        </w:rPr>
      </w:pPr>
      <w:r w:rsidRPr="00E5169D">
        <w:rPr>
          <w:rFonts w:ascii="Arial" w:hAnsi="Arial"/>
        </w:rPr>
        <w:t xml:space="preserve">Benfer, David, Baker, Andrew M., Ball, Tina, Gynther, Ian, Janetzki, Heather, and Fuller, Susan (2014). Conservation genetics of the water mouse, </w:t>
      </w:r>
      <w:r w:rsidRPr="008F45E4">
        <w:rPr>
          <w:rFonts w:ascii="Arial" w:hAnsi="Arial"/>
          <w:i/>
        </w:rPr>
        <w:t>Xeromys myoides</w:t>
      </w:r>
      <w:r w:rsidRPr="00E5169D">
        <w:rPr>
          <w:rFonts w:ascii="Arial" w:hAnsi="Arial"/>
        </w:rPr>
        <w:t xml:space="preserve"> Thomas, 1889. Australian Journal of Zoology 62, 382–392</w:t>
      </w:r>
      <w:r>
        <w:rPr>
          <w:rFonts w:ascii="Arial" w:hAnsi="Arial"/>
        </w:rPr>
        <w:t>.</w:t>
      </w:r>
    </w:p>
    <w:p w14:paraId="58A848EA" w14:textId="77777777" w:rsidR="00267E55" w:rsidRDefault="00267E55" w:rsidP="008F45E4">
      <w:pPr>
        <w:pStyle w:val="ListBullet"/>
        <w:numPr>
          <w:ilvl w:val="0"/>
          <w:numId w:val="0"/>
        </w:numPr>
        <w:spacing w:before="0"/>
        <w:rPr>
          <w:rFonts w:ascii="Arial" w:hAnsi="Arial"/>
        </w:rPr>
      </w:pPr>
    </w:p>
    <w:p w14:paraId="4B022B20" w14:textId="77777777" w:rsidR="00267E55" w:rsidRDefault="00267E55" w:rsidP="008F45E4">
      <w:pPr>
        <w:pStyle w:val="ListBullet"/>
        <w:numPr>
          <w:ilvl w:val="0"/>
          <w:numId w:val="0"/>
        </w:numPr>
        <w:spacing w:before="0"/>
        <w:rPr>
          <w:rFonts w:ascii="Arial" w:hAnsi="Arial"/>
        </w:rPr>
      </w:pPr>
      <w:r w:rsidRPr="00E5169D">
        <w:rPr>
          <w:rFonts w:ascii="Arial" w:hAnsi="Arial"/>
        </w:rPr>
        <w:t xml:space="preserve">Department of Environment and Resource Management [DERM] (2010). National recovery plan for the water mouse (false water rat) </w:t>
      </w:r>
      <w:r w:rsidRPr="008F45E4">
        <w:rPr>
          <w:rFonts w:ascii="Arial" w:hAnsi="Arial"/>
          <w:i/>
        </w:rPr>
        <w:t>Xeromys myoides</w:t>
      </w:r>
      <w:r w:rsidRPr="00E5169D">
        <w:rPr>
          <w:rFonts w:ascii="Arial" w:hAnsi="Arial"/>
        </w:rPr>
        <w:t>. Report to Department of Sustainability, Environment, Water, Population and Communities, Canberra. DERM, Brisbane.</w:t>
      </w:r>
    </w:p>
    <w:p w14:paraId="2D3D369B" w14:textId="77777777" w:rsidR="00267E55" w:rsidRDefault="00267E55" w:rsidP="008F45E4">
      <w:pPr>
        <w:pStyle w:val="ListBullet"/>
        <w:numPr>
          <w:ilvl w:val="0"/>
          <w:numId w:val="0"/>
        </w:numPr>
        <w:spacing w:before="0"/>
        <w:rPr>
          <w:rFonts w:ascii="Arial" w:hAnsi="Arial"/>
        </w:rPr>
      </w:pPr>
    </w:p>
    <w:p w14:paraId="206492D4" w14:textId="77777777" w:rsidR="00267E55" w:rsidRDefault="00267E55" w:rsidP="008F45E4">
      <w:pPr>
        <w:pStyle w:val="ListBullet"/>
        <w:numPr>
          <w:ilvl w:val="0"/>
          <w:numId w:val="0"/>
        </w:numPr>
        <w:spacing w:before="0"/>
        <w:rPr>
          <w:rFonts w:ascii="Arial" w:hAnsi="Arial"/>
        </w:rPr>
      </w:pPr>
      <w:r w:rsidRPr="00E5169D">
        <w:rPr>
          <w:rFonts w:ascii="Arial" w:hAnsi="Arial"/>
        </w:rPr>
        <w:t xml:space="preserve">Eyre TJ, Ferguson DJ, Hourigan CL, Smith GC, Mathieson MT, Kelly, AL, Venz MF, Hogan, LD &amp; Rowland, J </w:t>
      </w:r>
      <w:r>
        <w:rPr>
          <w:rFonts w:ascii="Arial" w:hAnsi="Arial"/>
        </w:rPr>
        <w:t>(</w:t>
      </w:r>
      <w:r w:rsidRPr="00E5169D">
        <w:rPr>
          <w:rFonts w:ascii="Arial" w:hAnsi="Arial"/>
        </w:rPr>
        <w:t>2014</w:t>
      </w:r>
      <w:r>
        <w:rPr>
          <w:rFonts w:ascii="Arial" w:hAnsi="Arial"/>
        </w:rPr>
        <w:t>)</w:t>
      </w:r>
      <w:r w:rsidRPr="00E5169D">
        <w:rPr>
          <w:rFonts w:ascii="Arial" w:hAnsi="Arial"/>
        </w:rPr>
        <w:t>. Terrestrial Vertebrate Fauna Survey Assessment Guidelines for Queensland. Department of Science, Information Technology, Innovation and the Arts, Queensland Government, Brisbane</w:t>
      </w:r>
      <w:r>
        <w:rPr>
          <w:rFonts w:ascii="Arial" w:hAnsi="Arial"/>
        </w:rPr>
        <w:t>.</w:t>
      </w:r>
    </w:p>
    <w:p w14:paraId="4D61A389" w14:textId="77777777" w:rsidR="00267E55" w:rsidRPr="00E343BB" w:rsidRDefault="00267E55" w:rsidP="008F45E4">
      <w:pPr>
        <w:pStyle w:val="ListBullet"/>
        <w:numPr>
          <w:ilvl w:val="0"/>
          <w:numId w:val="0"/>
        </w:numPr>
        <w:spacing w:before="0"/>
        <w:rPr>
          <w:rFonts w:ascii="Arial" w:hAnsi="Arial"/>
        </w:rPr>
      </w:pPr>
    </w:p>
    <w:p w14:paraId="35CB946A" w14:textId="77777777" w:rsidR="00267E55" w:rsidRDefault="00267E55" w:rsidP="008F45E4">
      <w:pPr>
        <w:pStyle w:val="ListBullet"/>
        <w:numPr>
          <w:ilvl w:val="0"/>
          <w:numId w:val="0"/>
        </w:numPr>
        <w:spacing w:before="0"/>
        <w:rPr>
          <w:rFonts w:ascii="Arial" w:hAnsi="Arial"/>
        </w:rPr>
      </w:pPr>
      <w:r w:rsidRPr="00E5169D">
        <w:rPr>
          <w:rFonts w:ascii="Arial" w:hAnsi="Arial"/>
        </w:rPr>
        <w:t>Gynther, Ian C</w:t>
      </w:r>
      <w:r>
        <w:rPr>
          <w:rFonts w:ascii="Arial" w:hAnsi="Arial"/>
        </w:rPr>
        <w:t xml:space="preserve"> (2011). </w:t>
      </w:r>
      <w:r w:rsidRPr="00E5169D">
        <w:rPr>
          <w:rFonts w:ascii="Arial" w:hAnsi="Arial"/>
        </w:rPr>
        <w:t xml:space="preserve"> Distribution and ecology of the water mouse </w:t>
      </w:r>
      <w:r w:rsidRPr="008F45E4">
        <w:rPr>
          <w:rFonts w:ascii="Arial" w:hAnsi="Arial"/>
          <w:i/>
        </w:rPr>
        <w:t>'Xeromys myoides</w:t>
      </w:r>
      <w:r w:rsidRPr="00E5169D">
        <w:rPr>
          <w:rFonts w:ascii="Arial" w:hAnsi="Arial"/>
        </w:rPr>
        <w:t>' on Bribie Island, South-Eastern Queensland. Royal Society of Queensland</w:t>
      </w:r>
      <w:r>
        <w:rPr>
          <w:rFonts w:ascii="Arial" w:hAnsi="Arial"/>
        </w:rPr>
        <w:t>.</w:t>
      </w:r>
    </w:p>
    <w:p w14:paraId="5E097196" w14:textId="77777777" w:rsidR="00267E55" w:rsidRDefault="00267E55" w:rsidP="008F45E4">
      <w:pPr>
        <w:pStyle w:val="ListBullet"/>
        <w:numPr>
          <w:ilvl w:val="0"/>
          <w:numId w:val="0"/>
        </w:numPr>
        <w:spacing w:before="0"/>
        <w:rPr>
          <w:rFonts w:ascii="Arial" w:hAnsi="Arial"/>
        </w:rPr>
      </w:pPr>
    </w:p>
    <w:p w14:paraId="2B57617C" w14:textId="77777777" w:rsidR="00267E55" w:rsidRDefault="00267E55" w:rsidP="008F45E4">
      <w:pPr>
        <w:pStyle w:val="ListBullet"/>
        <w:numPr>
          <w:ilvl w:val="0"/>
          <w:numId w:val="0"/>
        </w:numPr>
        <w:spacing w:before="0"/>
        <w:rPr>
          <w:rFonts w:ascii="Arial" w:hAnsi="Arial"/>
        </w:rPr>
      </w:pPr>
      <w:r w:rsidRPr="00E5169D">
        <w:rPr>
          <w:rFonts w:ascii="Arial" w:hAnsi="Arial"/>
        </w:rPr>
        <w:t>Kaluza, N</w:t>
      </w:r>
      <w:r>
        <w:rPr>
          <w:rFonts w:ascii="Arial" w:hAnsi="Arial"/>
        </w:rPr>
        <w:t>ina</w:t>
      </w:r>
      <w:r w:rsidRPr="00E5169D">
        <w:rPr>
          <w:rFonts w:ascii="Arial" w:hAnsi="Arial"/>
        </w:rPr>
        <w:t xml:space="preserve"> (2012)</w:t>
      </w:r>
      <w:r>
        <w:rPr>
          <w:rFonts w:ascii="Arial" w:hAnsi="Arial"/>
        </w:rPr>
        <w:t>.</w:t>
      </w:r>
      <w:r w:rsidRPr="00E5169D">
        <w:rPr>
          <w:rFonts w:ascii="Arial" w:hAnsi="Arial"/>
        </w:rPr>
        <w:t xml:space="preserve"> Reports on field surveys for the water mouse in the sunshine coast region, University of Queensland.   </w:t>
      </w:r>
    </w:p>
    <w:p w14:paraId="52438B4B" w14:textId="77777777" w:rsidR="00267E55" w:rsidRPr="00E5169D" w:rsidRDefault="00267E55" w:rsidP="008F45E4">
      <w:pPr>
        <w:pStyle w:val="ListBullet"/>
        <w:numPr>
          <w:ilvl w:val="0"/>
          <w:numId w:val="0"/>
        </w:numPr>
        <w:spacing w:before="0"/>
        <w:rPr>
          <w:rFonts w:ascii="Arial" w:hAnsi="Arial"/>
        </w:rPr>
      </w:pPr>
    </w:p>
    <w:p w14:paraId="04438D66" w14:textId="77777777" w:rsidR="00267E55" w:rsidRDefault="00267E55" w:rsidP="008F45E4">
      <w:pPr>
        <w:pStyle w:val="ListBullet"/>
        <w:numPr>
          <w:ilvl w:val="0"/>
          <w:numId w:val="0"/>
        </w:numPr>
        <w:spacing w:before="0"/>
        <w:rPr>
          <w:rFonts w:ascii="Arial" w:hAnsi="Arial"/>
        </w:rPr>
      </w:pPr>
      <w:r w:rsidRPr="00E5169D">
        <w:rPr>
          <w:rFonts w:ascii="Arial" w:hAnsi="Arial"/>
        </w:rPr>
        <w:t>Russell, Tanya L. and Hale, Peter T (2009)</w:t>
      </w:r>
      <w:r>
        <w:rPr>
          <w:rFonts w:ascii="Arial" w:hAnsi="Arial"/>
        </w:rPr>
        <w:t>.</w:t>
      </w:r>
      <w:r w:rsidRPr="00E5169D">
        <w:rPr>
          <w:rFonts w:ascii="Arial" w:hAnsi="Arial"/>
        </w:rPr>
        <w:t xml:space="preserve"> Conservation of the false water rat (</w:t>
      </w:r>
      <w:r w:rsidRPr="008F45E4">
        <w:rPr>
          <w:rFonts w:ascii="Arial" w:hAnsi="Arial"/>
          <w:i/>
        </w:rPr>
        <w:t>Xeromys myoides</w:t>
      </w:r>
      <w:r w:rsidRPr="00E5169D">
        <w:rPr>
          <w:rFonts w:ascii="Arial" w:hAnsi="Arial"/>
        </w:rPr>
        <w:t>) depends on landscape complementation. Australian Mammalogy, 31 (2). pp. 81-87.</w:t>
      </w:r>
    </w:p>
    <w:p w14:paraId="2E942AAB" w14:textId="77777777" w:rsidR="00267E55" w:rsidRDefault="00267E55" w:rsidP="008F45E4">
      <w:pPr>
        <w:pStyle w:val="ListBullet"/>
        <w:numPr>
          <w:ilvl w:val="0"/>
          <w:numId w:val="0"/>
        </w:numPr>
        <w:spacing w:before="0"/>
        <w:rPr>
          <w:rFonts w:ascii="Arial" w:hAnsi="Arial"/>
        </w:rPr>
      </w:pPr>
    </w:p>
    <w:p w14:paraId="0535A6D6" w14:textId="77777777" w:rsidR="00267E55" w:rsidRDefault="00267E55" w:rsidP="008F45E4">
      <w:pPr>
        <w:pStyle w:val="ListBullet"/>
        <w:numPr>
          <w:ilvl w:val="0"/>
          <w:numId w:val="0"/>
        </w:numPr>
        <w:spacing w:before="0"/>
        <w:rPr>
          <w:rFonts w:ascii="Arial" w:hAnsi="Arial"/>
        </w:rPr>
      </w:pPr>
      <w:r w:rsidRPr="00E5169D">
        <w:rPr>
          <w:rFonts w:ascii="Arial" w:hAnsi="Arial"/>
        </w:rPr>
        <w:t xml:space="preserve">Traill, L. W., </w:t>
      </w:r>
      <w:proofErr w:type="spellStart"/>
      <w:r w:rsidRPr="00E5169D">
        <w:rPr>
          <w:rFonts w:ascii="Arial" w:hAnsi="Arial"/>
        </w:rPr>
        <w:t>Perhans</w:t>
      </w:r>
      <w:proofErr w:type="spellEnd"/>
      <w:r w:rsidRPr="00E5169D">
        <w:rPr>
          <w:rFonts w:ascii="Arial" w:hAnsi="Arial"/>
        </w:rPr>
        <w:t>, K., Lovelock, C. E., Prohaska, A., McFallan, S., Rhodes, J. R. and Wilson, K. A (2011)</w:t>
      </w:r>
      <w:r>
        <w:rPr>
          <w:rFonts w:ascii="Arial" w:hAnsi="Arial"/>
        </w:rPr>
        <w:t>.</w:t>
      </w:r>
      <w:r w:rsidRPr="00E5169D">
        <w:rPr>
          <w:rFonts w:ascii="Arial" w:hAnsi="Arial"/>
        </w:rPr>
        <w:t xml:space="preserve"> Managing for change: wetland transitions under sea-level rise and outcomes for threatened species. Diversity and Distributions, 17: 1225–1233.</w:t>
      </w:r>
    </w:p>
    <w:p w14:paraId="764E0282" w14:textId="77777777" w:rsidR="00267E55" w:rsidRDefault="00267E55" w:rsidP="008F45E4">
      <w:pPr>
        <w:pStyle w:val="ListBullet"/>
        <w:numPr>
          <w:ilvl w:val="0"/>
          <w:numId w:val="0"/>
        </w:numPr>
        <w:spacing w:before="0"/>
        <w:rPr>
          <w:rFonts w:ascii="Arial" w:hAnsi="Arial"/>
        </w:rPr>
      </w:pPr>
    </w:p>
    <w:p w14:paraId="29C319DB" w14:textId="77777777" w:rsidR="00267E55" w:rsidRDefault="00267E55" w:rsidP="008F45E4">
      <w:pPr>
        <w:pStyle w:val="ListBullet"/>
        <w:numPr>
          <w:ilvl w:val="0"/>
          <w:numId w:val="0"/>
        </w:numPr>
        <w:spacing w:before="0"/>
        <w:rPr>
          <w:rFonts w:ascii="Arial" w:hAnsi="Arial"/>
        </w:rPr>
      </w:pPr>
      <w:r w:rsidRPr="00E5169D">
        <w:rPr>
          <w:rFonts w:ascii="Arial" w:hAnsi="Arial"/>
        </w:rPr>
        <w:t>Woinarski, J., Burbidge, A., &amp; Harrison, P (2014). Action Plan for Australian Mammals 2012</w:t>
      </w:r>
      <w:r>
        <w:rPr>
          <w:rFonts w:ascii="Arial" w:hAnsi="Arial"/>
        </w:rPr>
        <w:t>,</w:t>
      </w:r>
      <w:r w:rsidRPr="00E5169D">
        <w:rPr>
          <w:rFonts w:ascii="Arial" w:hAnsi="Arial"/>
        </w:rPr>
        <w:t xml:space="preserve"> CSIRO Publishing</w:t>
      </w:r>
      <w:r>
        <w:rPr>
          <w:rFonts w:ascii="Arial" w:hAnsi="Arial"/>
        </w:rPr>
        <w:t>.</w:t>
      </w:r>
    </w:p>
    <w:p w14:paraId="3CC3BE4D" w14:textId="77777777" w:rsidR="00E5169D" w:rsidRPr="00E343BB" w:rsidRDefault="00E5169D" w:rsidP="008F45E4">
      <w:pPr>
        <w:pStyle w:val="ListBullet"/>
        <w:numPr>
          <w:ilvl w:val="0"/>
          <w:numId w:val="0"/>
        </w:numPr>
        <w:spacing w:before="0"/>
        <w:rPr>
          <w:rFonts w:ascii="Arial" w:hAnsi="Arial"/>
        </w:rPr>
      </w:pPr>
    </w:p>
    <w:sectPr w:rsidR="00E5169D" w:rsidRPr="00E343BB" w:rsidSect="001A6861">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6" w:h="16838"/>
      <w:pgMar w:top="1079"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3708" w14:textId="77777777" w:rsidR="001377BC" w:rsidRDefault="001377BC">
      <w:r>
        <w:separator/>
      </w:r>
    </w:p>
  </w:endnote>
  <w:endnote w:type="continuationSeparator" w:id="0">
    <w:p w14:paraId="02C334F7" w14:textId="77777777" w:rsidR="001377BC" w:rsidRDefault="0013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yriad Pro">
    <w:altName w:val="Segoe UI"/>
    <w:charset w:val="00"/>
    <w:family w:val="swiss"/>
    <w:notTrueType/>
    <w:pitch w:val="variable"/>
    <w:sig w:usb0="20000287"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FFB7" w14:textId="77777777" w:rsidR="008F45E4" w:rsidRDefault="008F45E4" w:rsidP="00622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F4EA39" w14:textId="77777777" w:rsidR="008F45E4" w:rsidRDefault="008F45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3EF1" w14:textId="77777777" w:rsidR="008F45E4" w:rsidRPr="002E0FA0" w:rsidRDefault="008F45E4" w:rsidP="00622AD0">
    <w:pPr>
      <w:pStyle w:val="Footer"/>
      <w:framePr w:wrap="around" w:vAnchor="text" w:hAnchor="margin" w:xAlign="right" w:y="1"/>
      <w:rPr>
        <w:rStyle w:val="PageNumber"/>
        <w:rFonts w:ascii="Arial" w:hAnsi="Arial" w:cs="Arial"/>
        <w:sz w:val="20"/>
        <w:szCs w:val="20"/>
      </w:rPr>
    </w:pPr>
    <w:r w:rsidRPr="002E0FA0">
      <w:rPr>
        <w:rStyle w:val="PageNumber"/>
        <w:rFonts w:ascii="Arial" w:hAnsi="Arial" w:cs="Arial"/>
        <w:sz w:val="20"/>
        <w:szCs w:val="20"/>
      </w:rPr>
      <w:fldChar w:fldCharType="begin"/>
    </w:r>
    <w:r w:rsidRPr="002E0FA0">
      <w:rPr>
        <w:rStyle w:val="PageNumber"/>
        <w:rFonts w:ascii="Arial" w:hAnsi="Arial" w:cs="Arial"/>
        <w:sz w:val="20"/>
        <w:szCs w:val="20"/>
      </w:rPr>
      <w:instrText xml:space="preserve">PAGE  </w:instrText>
    </w:r>
    <w:r w:rsidRPr="002E0FA0">
      <w:rPr>
        <w:rStyle w:val="PageNumber"/>
        <w:rFonts w:ascii="Arial" w:hAnsi="Arial" w:cs="Arial"/>
        <w:sz w:val="20"/>
        <w:szCs w:val="20"/>
      </w:rPr>
      <w:fldChar w:fldCharType="separate"/>
    </w:r>
    <w:r w:rsidR="00D171A0">
      <w:rPr>
        <w:rStyle w:val="PageNumber"/>
        <w:rFonts w:ascii="Arial" w:hAnsi="Arial" w:cs="Arial"/>
        <w:noProof/>
        <w:sz w:val="20"/>
        <w:szCs w:val="20"/>
      </w:rPr>
      <w:t>19</w:t>
    </w:r>
    <w:r w:rsidRPr="002E0FA0">
      <w:rPr>
        <w:rStyle w:val="PageNumber"/>
        <w:rFonts w:ascii="Arial" w:hAnsi="Arial" w:cs="Arial"/>
        <w:sz w:val="20"/>
        <w:szCs w:val="20"/>
      </w:rPr>
      <w:fldChar w:fldCharType="end"/>
    </w:r>
  </w:p>
  <w:p w14:paraId="40679CA3" w14:textId="77777777" w:rsidR="008F45E4" w:rsidRPr="00A90945" w:rsidRDefault="008F45E4">
    <w:pPr>
      <w:pStyle w:val="Footer"/>
      <w:spacing w:before="0" w:after="0"/>
      <w:ind w:right="360"/>
      <w:rPr>
        <w:rFonts w:ascii="Arial" w:hAnsi="Arial" w:cs="Arial"/>
        <w:sz w:val="16"/>
        <w:szCs w:val="16"/>
      </w:rPr>
    </w:pPr>
    <w:r w:rsidRPr="00A90945">
      <w:rPr>
        <w:rFonts w:ascii="Arial" w:hAnsi="Arial" w:cs="Arial"/>
        <w:sz w:val="16"/>
        <w:szCs w:val="16"/>
      </w:rPr>
      <w:t xml:space="preserve">Referral guideline for the vulnerable water mouse </w:t>
    </w:r>
    <w:r w:rsidRPr="00A90945">
      <w:rPr>
        <w:rFonts w:ascii="Arial" w:hAnsi="Arial" w:cs="Arial"/>
        <w:i/>
        <w:sz w:val="16"/>
        <w:szCs w:val="16"/>
      </w:rPr>
      <w:t>Xeromys myoides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BA48" w14:textId="77777777" w:rsidR="008F45E4" w:rsidRDefault="008F45E4">
    <w:pPr>
      <w:pStyle w:val="Foote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D171A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3655" w14:textId="77777777" w:rsidR="001377BC" w:rsidRDefault="001377BC">
      <w:r>
        <w:separator/>
      </w:r>
    </w:p>
  </w:footnote>
  <w:footnote w:type="continuationSeparator" w:id="0">
    <w:p w14:paraId="65FDD046" w14:textId="77777777" w:rsidR="001377BC" w:rsidRDefault="00137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EC82" w14:textId="77777777" w:rsidR="00D171A0" w:rsidRDefault="00D171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C3C0" w14:textId="77777777" w:rsidR="008F45E4" w:rsidRDefault="008F45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50CB" w14:textId="77777777" w:rsidR="00D171A0" w:rsidRDefault="00D171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AE45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586668"/>
    <w:multiLevelType w:val="hybridMultilevel"/>
    <w:tmpl w:val="FED862A6"/>
    <w:lvl w:ilvl="0" w:tplc="23C463CE">
      <w:start w:val="1"/>
      <w:numFmt w:val="bullet"/>
      <w:lvlText w:val=""/>
      <w:lvlJc w:val="left"/>
      <w:pPr>
        <w:tabs>
          <w:tab w:val="num" w:pos="227"/>
        </w:tabs>
        <w:ind w:left="227" w:hanging="22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795636"/>
    <w:multiLevelType w:val="hybridMultilevel"/>
    <w:tmpl w:val="4560033E"/>
    <w:lvl w:ilvl="0" w:tplc="0C090003">
      <w:start w:val="1"/>
      <w:numFmt w:val="bullet"/>
      <w:lvlText w:val="o"/>
      <w:lvlJc w:val="left"/>
      <w:pPr>
        <w:ind w:left="717" w:hanging="360"/>
      </w:pPr>
      <w:rPr>
        <w:rFonts w:ascii="Courier New" w:hAnsi="Courier New" w:cs="Courier New"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 w15:restartNumberingAfterBreak="0">
    <w:nsid w:val="2C561385"/>
    <w:multiLevelType w:val="hybridMultilevel"/>
    <w:tmpl w:val="0DE8CFA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AE3BDF"/>
    <w:multiLevelType w:val="hybridMultilevel"/>
    <w:tmpl w:val="5088CF92"/>
    <w:lvl w:ilvl="0" w:tplc="0C090003">
      <w:start w:val="1"/>
      <w:numFmt w:val="bullet"/>
      <w:lvlText w:val="o"/>
      <w:lvlJc w:val="left"/>
      <w:pPr>
        <w:ind w:left="717" w:hanging="360"/>
      </w:pPr>
      <w:rPr>
        <w:rFonts w:ascii="Courier New" w:hAnsi="Courier New" w:cs="Courier New"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5" w15:restartNumberingAfterBreak="0">
    <w:nsid w:val="709B4A8F"/>
    <w:multiLevelType w:val="hybridMultilevel"/>
    <w:tmpl w:val="2E863A4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332609945">
    <w:abstractNumId w:val="5"/>
  </w:num>
  <w:num w:numId="2" w16cid:durableId="1442526713">
    <w:abstractNumId w:val="1"/>
  </w:num>
  <w:num w:numId="3" w16cid:durableId="1271889460">
    <w:abstractNumId w:val="0"/>
  </w:num>
  <w:num w:numId="4" w16cid:durableId="1506049982">
    <w:abstractNumId w:val="0"/>
  </w:num>
  <w:num w:numId="5" w16cid:durableId="2977348">
    <w:abstractNumId w:val="0"/>
  </w:num>
  <w:num w:numId="6" w16cid:durableId="1761634683">
    <w:abstractNumId w:val="0"/>
  </w:num>
  <w:num w:numId="7" w16cid:durableId="1334339650">
    <w:abstractNumId w:val="0"/>
  </w:num>
  <w:num w:numId="8" w16cid:durableId="2141220011">
    <w:abstractNumId w:val="3"/>
  </w:num>
  <w:num w:numId="9" w16cid:durableId="450366330">
    <w:abstractNumId w:val="4"/>
  </w:num>
  <w:num w:numId="10" w16cid:durableId="2059670794">
    <w:abstractNumId w:val="2"/>
  </w:num>
  <w:num w:numId="11" w16cid:durableId="1562712858">
    <w:abstractNumId w:val="0"/>
  </w:num>
  <w:num w:numId="12" w16cid:durableId="1832401533">
    <w:abstractNumId w:val="0"/>
  </w:num>
  <w:num w:numId="13" w16cid:durableId="75246925">
    <w:abstractNumId w:val="0"/>
  </w:num>
  <w:num w:numId="14" w16cid:durableId="229657228">
    <w:abstractNumId w:val="0"/>
  </w:num>
  <w:num w:numId="15" w16cid:durableId="254677539">
    <w:abstractNumId w:val="0"/>
  </w:num>
  <w:num w:numId="16" w16cid:durableId="1961492697">
    <w:abstractNumId w:val="0"/>
  </w:num>
  <w:num w:numId="17" w16cid:durableId="56599840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hdrShapeDefaults>
    <o:shapedefaults v:ext="edit" spidmax="3279" style="mso-position-vertical-relative:line" o:allowoverlap="f" fill="f" fillcolor="white" stroke="f">
      <v:fill color="white" on="f"/>
      <v:stroke on="f"/>
    </o:shapedefaults>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25B4"/>
    <w:rsid w:val="00010306"/>
    <w:rsid w:val="00012947"/>
    <w:rsid w:val="00014894"/>
    <w:rsid w:val="0002495E"/>
    <w:rsid w:val="000325B4"/>
    <w:rsid w:val="00036273"/>
    <w:rsid w:val="00053479"/>
    <w:rsid w:val="000559C9"/>
    <w:rsid w:val="00057E5A"/>
    <w:rsid w:val="000736A6"/>
    <w:rsid w:val="00087903"/>
    <w:rsid w:val="000953AA"/>
    <w:rsid w:val="000B004C"/>
    <w:rsid w:val="000B0738"/>
    <w:rsid w:val="000B5C01"/>
    <w:rsid w:val="000C06D0"/>
    <w:rsid w:val="000E079A"/>
    <w:rsid w:val="000E1AF7"/>
    <w:rsid w:val="000E2279"/>
    <w:rsid w:val="000E6BC4"/>
    <w:rsid w:val="000F1096"/>
    <w:rsid w:val="00107456"/>
    <w:rsid w:val="001257C0"/>
    <w:rsid w:val="0012750B"/>
    <w:rsid w:val="00135B19"/>
    <w:rsid w:val="001377BC"/>
    <w:rsid w:val="00143C39"/>
    <w:rsid w:val="00144085"/>
    <w:rsid w:val="00150852"/>
    <w:rsid w:val="0015736D"/>
    <w:rsid w:val="00183888"/>
    <w:rsid w:val="00190821"/>
    <w:rsid w:val="00196E90"/>
    <w:rsid w:val="001A6861"/>
    <w:rsid w:val="001B4B89"/>
    <w:rsid w:val="001B6B80"/>
    <w:rsid w:val="001E1B00"/>
    <w:rsid w:val="001E4740"/>
    <w:rsid w:val="001E5CA1"/>
    <w:rsid w:val="001E7C98"/>
    <w:rsid w:val="001F3100"/>
    <w:rsid w:val="001F56F7"/>
    <w:rsid w:val="001F57AB"/>
    <w:rsid w:val="00205FAF"/>
    <w:rsid w:val="00213BBC"/>
    <w:rsid w:val="00215F85"/>
    <w:rsid w:val="00231973"/>
    <w:rsid w:val="00235306"/>
    <w:rsid w:val="00246D27"/>
    <w:rsid w:val="00254C15"/>
    <w:rsid w:val="00256238"/>
    <w:rsid w:val="002670EC"/>
    <w:rsid w:val="00267E55"/>
    <w:rsid w:val="002807AD"/>
    <w:rsid w:val="0028152C"/>
    <w:rsid w:val="0028510E"/>
    <w:rsid w:val="0028656E"/>
    <w:rsid w:val="00293FBE"/>
    <w:rsid w:val="00294EFD"/>
    <w:rsid w:val="00294F69"/>
    <w:rsid w:val="002A32BA"/>
    <w:rsid w:val="002B15F4"/>
    <w:rsid w:val="002B72D1"/>
    <w:rsid w:val="002D788C"/>
    <w:rsid w:val="002E0FA0"/>
    <w:rsid w:val="002E7037"/>
    <w:rsid w:val="00301461"/>
    <w:rsid w:val="00305AC8"/>
    <w:rsid w:val="00321950"/>
    <w:rsid w:val="00326AB3"/>
    <w:rsid w:val="003358F1"/>
    <w:rsid w:val="00361CCF"/>
    <w:rsid w:val="00365957"/>
    <w:rsid w:val="003674F8"/>
    <w:rsid w:val="00367D76"/>
    <w:rsid w:val="003803B9"/>
    <w:rsid w:val="0038557F"/>
    <w:rsid w:val="00385F27"/>
    <w:rsid w:val="0039516D"/>
    <w:rsid w:val="003A4A96"/>
    <w:rsid w:val="003B0377"/>
    <w:rsid w:val="003B2B25"/>
    <w:rsid w:val="003C5A5A"/>
    <w:rsid w:val="003E0FDE"/>
    <w:rsid w:val="003E47B2"/>
    <w:rsid w:val="003E7369"/>
    <w:rsid w:val="003F1179"/>
    <w:rsid w:val="00403B03"/>
    <w:rsid w:val="00403E30"/>
    <w:rsid w:val="00410D59"/>
    <w:rsid w:val="00411DFB"/>
    <w:rsid w:val="00426F45"/>
    <w:rsid w:val="00435B67"/>
    <w:rsid w:val="00443A95"/>
    <w:rsid w:val="00454F49"/>
    <w:rsid w:val="004600EF"/>
    <w:rsid w:val="004763C2"/>
    <w:rsid w:val="00494E70"/>
    <w:rsid w:val="004A1825"/>
    <w:rsid w:val="004A1A62"/>
    <w:rsid w:val="004A7E61"/>
    <w:rsid w:val="004B1208"/>
    <w:rsid w:val="004C2E8B"/>
    <w:rsid w:val="004C6385"/>
    <w:rsid w:val="004D0DC1"/>
    <w:rsid w:val="004D2598"/>
    <w:rsid w:val="004D320A"/>
    <w:rsid w:val="004D374F"/>
    <w:rsid w:val="004D3B6B"/>
    <w:rsid w:val="00506C97"/>
    <w:rsid w:val="00506E1C"/>
    <w:rsid w:val="00512139"/>
    <w:rsid w:val="00512D1F"/>
    <w:rsid w:val="00522064"/>
    <w:rsid w:val="00524BA6"/>
    <w:rsid w:val="00531AA9"/>
    <w:rsid w:val="00546342"/>
    <w:rsid w:val="00551573"/>
    <w:rsid w:val="0056035E"/>
    <w:rsid w:val="00561729"/>
    <w:rsid w:val="00565737"/>
    <w:rsid w:val="00581A5E"/>
    <w:rsid w:val="00592DD3"/>
    <w:rsid w:val="0059639C"/>
    <w:rsid w:val="005B2E23"/>
    <w:rsid w:val="005B5A89"/>
    <w:rsid w:val="005C0FC3"/>
    <w:rsid w:val="005C1168"/>
    <w:rsid w:val="005C2CCB"/>
    <w:rsid w:val="005C5C7A"/>
    <w:rsid w:val="005D11DF"/>
    <w:rsid w:val="005E1AF8"/>
    <w:rsid w:val="005F3C10"/>
    <w:rsid w:val="005F494F"/>
    <w:rsid w:val="005F678B"/>
    <w:rsid w:val="00600281"/>
    <w:rsid w:val="00613293"/>
    <w:rsid w:val="00622AD0"/>
    <w:rsid w:val="00627A68"/>
    <w:rsid w:val="00632C21"/>
    <w:rsid w:val="00637FDA"/>
    <w:rsid w:val="00644B0F"/>
    <w:rsid w:val="006473A9"/>
    <w:rsid w:val="006530CF"/>
    <w:rsid w:val="006571E9"/>
    <w:rsid w:val="00667476"/>
    <w:rsid w:val="00670606"/>
    <w:rsid w:val="00680B9D"/>
    <w:rsid w:val="00696150"/>
    <w:rsid w:val="006962BE"/>
    <w:rsid w:val="0069635D"/>
    <w:rsid w:val="006A18DC"/>
    <w:rsid w:val="006A33D6"/>
    <w:rsid w:val="006C35EE"/>
    <w:rsid w:val="006D2522"/>
    <w:rsid w:val="006D355E"/>
    <w:rsid w:val="006E5377"/>
    <w:rsid w:val="006E6605"/>
    <w:rsid w:val="006F1FA2"/>
    <w:rsid w:val="006F5CF9"/>
    <w:rsid w:val="006F67C6"/>
    <w:rsid w:val="00705CD5"/>
    <w:rsid w:val="0070703C"/>
    <w:rsid w:val="00713042"/>
    <w:rsid w:val="007152C6"/>
    <w:rsid w:val="00727014"/>
    <w:rsid w:val="00733A8A"/>
    <w:rsid w:val="00733EE0"/>
    <w:rsid w:val="00741B0F"/>
    <w:rsid w:val="00755FE9"/>
    <w:rsid w:val="00771FF2"/>
    <w:rsid w:val="00772847"/>
    <w:rsid w:val="007771FB"/>
    <w:rsid w:val="007812FA"/>
    <w:rsid w:val="00784F8E"/>
    <w:rsid w:val="007A186B"/>
    <w:rsid w:val="007A3447"/>
    <w:rsid w:val="007A58B8"/>
    <w:rsid w:val="007B370F"/>
    <w:rsid w:val="007B4F75"/>
    <w:rsid w:val="007F29EB"/>
    <w:rsid w:val="0080069F"/>
    <w:rsid w:val="00823C34"/>
    <w:rsid w:val="0082738F"/>
    <w:rsid w:val="00827934"/>
    <w:rsid w:val="00830427"/>
    <w:rsid w:val="00833051"/>
    <w:rsid w:val="00834215"/>
    <w:rsid w:val="008469DD"/>
    <w:rsid w:val="00853029"/>
    <w:rsid w:val="0086221A"/>
    <w:rsid w:val="008708B4"/>
    <w:rsid w:val="00876DA4"/>
    <w:rsid w:val="00892F83"/>
    <w:rsid w:val="008A5B11"/>
    <w:rsid w:val="008B1A36"/>
    <w:rsid w:val="008B2083"/>
    <w:rsid w:val="008B3A63"/>
    <w:rsid w:val="008B4B38"/>
    <w:rsid w:val="008C2501"/>
    <w:rsid w:val="008C66CA"/>
    <w:rsid w:val="008C7771"/>
    <w:rsid w:val="008D0859"/>
    <w:rsid w:val="008F45E4"/>
    <w:rsid w:val="00905DC9"/>
    <w:rsid w:val="00906DAA"/>
    <w:rsid w:val="00910955"/>
    <w:rsid w:val="00915DEE"/>
    <w:rsid w:val="00933809"/>
    <w:rsid w:val="00955802"/>
    <w:rsid w:val="00971435"/>
    <w:rsid w:val="009738DC"/>
    <w:rsid w:val="00975925"/>
    <w:rsid w:val="00987287"/>
    <w:rsid w:val="0098754F"/>
    <w:rsid w:val="009C0F1C"/>
    <w:rsid w:val="009C338E"/>
    <w:rsid w:val="009D2819"/>
    <w:rsid w:val="009D5918"/>
    <w:rsid w:val="009D6382"/>
    <w:rsid w:val="009D7F77"/>
    <w:rsid w:val="009F1477"/>
    <w:rsid w:val="009F1F59"/>
    <w:rsid w:val="00A30807"/>
    <w:rsid w:val="00A414B8"/>
    <w:rsid w:val="00A42B11"/>
    <w:rsid w:val="00A42B84"/>
    <w:rsid w:val="00A472DD"/>
    <w:rsid w:val="00A503A8"/>
    <w:rsid w:val="00A52A9C"/>
    <w:rsid w:val="00A52BAC"/>
    <w:rsid w:val="00A54CD7"/>
    <w:rsid w:val="00A6129C"/>
    <w:rsid w:val="00A6151F"/>
    <w:rsid w:val="00A733AA"/>
    <w:rsid w:val="00A82BFB"/>
    <w:rsid w:val="00A833CD"/>
    <w:rsid w:val="00A90945"/>
    <w:rsid w:val="00AA1681"/>
    <w:rsid w:val="00AA32A7"/>
    <w:rsid w:val="00AB110B"/>
    <w:rsid w:val="00AC5C4C"/>
    <w:rsid w:val="00AF0B27"/>
    <w:rsid w:val="00AF5D68"/>
    <w:rsid w:val="00AF7B67"/>
    <w:rsid w:val="00B31B73"/>
    <w:rsid w:val="00B5193E"/>
    <w:rsid w:val="00B559AA"/>
    <w:rsid w:val="00B55D84"/>
    <w:rsid w:val="00B5614A"/>
    <w:rsid w:val="00B65C4C"/>
    <w:rsid w:val="00B80922"/>
    <w:rsid w:val="00BA139D"/>
    <w:rsid w:val="00BB046F"/>
    <w:rsid w:val="00BD3E53"/>
    <w:rsid w:val="00BE57B8"/>
    <w:rsid w:val="00BE7361"/>
    <w:rsid w:val="00BF1DC5"/>
    <w:rsid w:val="00BF7F66"/>
    <w:rsid w:val="00C04E08"/>
    <w:rsid w:val="00C059A8"/>
    <w:rsid w:val="00C06848"/>
    <w:rsid w:val="00C110CD"/>
    <w:rsid w:val="00C14CC2"/>
    <w:rsid w:val="00C1556E"/>
    <w:rsid w:val="00C2066B"/>
    <w:rsid w:val="00C208F1"/>
    <w:rsid w:val="00C22BC9"/>
    <w:rsid w:val="00C44DC1"/>
    <w:rsid w:val="00C52BEA"/>
    <w:rsid w:val="00C53227"/>
    <w:rsid w:val="00C539F5"/>
    <w:rsid w:val="00C641E3"/>
    <w:rsid w:val="00C67BF0"/>
    <w:rsid w:val="00C711BF"/>
    <w:rsid w:val="00C72102"/>
    <w:rsid w:val="00C73074"/>
    <w:rsid w:val="00C829EF"/>
    <w:rsid w:val="00C837B2"/>
    <w:rsid w:val="00C86B25"/>
    <w:rsid w:val="00CB1AA8"/>
    <w:rsid w:val="00CC2C9F"/>
    <w:rsid w:val="00CD72F4"/>
    <w:rsid w:val="00CE587D"/>
    <w:rsid w:val="00CF045A"/>
    <w:rsid w:val="00CF43AD"/>
    <w:rsid w:val="00D06F4B"/>
    <w:rsid w:val="00D071AE"/>
    <w:rsid w:val="00D119A4"/>
    <w:rsid w:val="00D171A0"/>
    <w:rsid w:val="00D20039"/>
    <w:rsid w:val="00D206A1"/>
    <w:rsid w:val="00D559F4"/>
    <w:rsid w:val="00D66C30"/>
    <w:rsid w:val="00D67786"/>
    <w:rsid w:val="00D77E08"/>
    <w:rsid w:val="00D9107F"/>
    <w:rsid w:val="00D95281"/>
    <w:rsid w:val="00DB0CE8"/>
    <w:rsid w:val="00DD14A9"/>
    <w:rsid w:val="00DD2382"/>
    <w:rsid w:val="00DD5CDB"/>
    <w:rsid w:val="00DE2DFA"/>
    <w:rsid w:val="00DE3CC0"/>
    <w:rsid w:val="00DE5184"/>
    <w:rsid w:val="00DF1899"/>
    <w:rsid w:val="00E33038"/>
    <w:rsid w:val="00E343BB"/>
    <w:rsid w:val="00E35F32"/>
    <w:rsid w:val="00E40409"/>
    <w:rsid w:val="00E40571"/>
    <w:rsid w:val="00E43126"/>
    <w:rsid w:val="00E51186"/>
    <w:rsid w:val="00E5169D"/>
    <w:rsid w:val="00E62DAE"/>
    <w:rsid w:val="00E667D7"/>
    <w:rsid w:val="00E83C45"/>
    <w:rsid w:val="00E851AD"/>
    <w:rsid w:val="00E85DCD"/>
    <w:rsid w:val="00E90D38"/>
    <w:rsid w:val="00E93ACD"/>
    <w:rsid w:val="00E95020"/>
    <w:rsid w:val="00E97256"/>
    <w:rsid w:val="00EA24C0"/>
    <w:rsid w:val="00EA3F85"/>
    <w:rsid w:val="00EE57CC"/>
    <w:rsid w:val="00F01ACD"/>
    <w:rsid w:val="00F04F05"/>
    <w:rsid w:val="00F15516"/>
    <w:rsid w:val="00F25FD9"/>
    <w:rsid w:val="00F27B7A"/>
    <w:rsid w:val="00F27BB6"/>
    <w:rsid w:val="00F3632B"/>
    <w:rsid w:val="00F42848"/>
    <w:rsid w:val="00F478AE"/>
    <w:rsid w:val="00F5143C"/>
    <w:rsid w:val="00F51EBE"/>
    <w:rsid w:val="00F61074"/>
    <w:rsid w:val="00F65245"/>
    <w:rsid w:val="00F7509F"/>
    <w:rsid w:val="00F81E4B"/>
    <w:rsid w:val="00FA4D24"/>
    <w:rsid w:val="00FA5B51"/>
    <w:rsid w:val="00FB2641"/>
    <w:rsid w:val="00FB3283"/>
    <w:rsid w:val="00FB7862"/>
    <w:rsid w:val="00FD20FC"/>
    <w:rsid w:val="00FE6E99"/>
    <w:rsid w:val="00FE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9" style="mso-position-vertical-relative:line" o:allowoverlap="f" fill="f" fillcolor="white" stroke="f">
      <v:fill color="white" on="f"/>
      <v:stroke on="f"/>
    </o:shapedefaults>
    <o:shapelayout v:ext="edit">
      <o:idmap v:ext="edit" data="2,3"/>
      <o:rules v:ext="edit">
        <o:r id="V:Rule1" type="connector" idref="#_x0000_s3247">
          <o:proxy start="" idref="#_x0000_s3240" connectloc="2"/>
          <o:proxy end="" idref="#_x0000_s3239" connectloc="0"/>
        </o:r>
        <o:r id="V:Rule2" type="connector" idref="#_x0000_s3246"/>
        <o:r id="V:Rule3" type="connector" idref="#_x0000_s3272">
          <o:proxy start="" idref="#_x0000_s3238" connectloc="2"/>
          <o:proxy end="" idref="#_x0000_s3262" connectloc="0"/>
        </o:r>
      </o:rules>
    </o:shapelayout>
  </w:shapeDefaults>
  <w:decimalSymbol w:val="."/>
  <w:listSeparator w:val=","/>
  <w14:docId w14:val="7E1A3443"/>
  <w15:chartTrackingRefBased/>
  <w15:docId w15:val="{4E67CF36-B8FD-462B-AFAF-D606F9DD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szCs w:val="24"/>
    </w:rPr>
  </w:style>
  <w:style w:type="paragraph" w:styleId="Heading1">
    <w:name w:val="heading 1"/>
    <w:basedOn w:val="Normal"/>
    <w:next w:val="Normal"/>
    <w:qFormat/>
    <w:pPr>
      <w:keepNext/>
      <w:outlineLvl w:val="0"/>
    </w:pPr>
    <w:rPr>
      <w:rFonts w:cs="Arial"/>
      <w:b/>
      <w:bCs/>
      <w:kern w:val="32"/>
      <w:szCs w:val="32"/>
    </w:rPr>
  </w:style>
  <w:style w:type="paragraph" w:styleId="Heading2">
    <w:name w:val="heading 2"/>
    <w:basedOn w:val="Normal"/>
    <w:next w:val="Normal"/>
    <w:qFormat/>
    <w:pPr>
      <w:keepNext/>
      <w:spacing w:before="240"/>
      <w:outlineLvl w:val="1"/>
    </w:pPr>
    <w:rPr>
      <w:rFonts w:cs="Arial"/>
      <w:b/>
      <w:bCs/>
      <w:i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spacing w:before="60" w:after="180" w:line="360" w:lineRule="auto"/>
      <w:jc w:val="both"/>
    </w:pPr>
    <w:rPr>
      <w:rFonts w:ascii="Garamond" w:hAnsi="Garamond"/>
      <w:sz w:val="20"/>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0" w:after="0"/>
      <w:jc w:val="both"/>
    </w:pPr>
    <w:rPr>
      <w:rFonts w:ascii="Arial Narrow" w:hAnsi="Arial Narrow"/>
      <w:lang w:val="en" w:eastAsia="en-US"/>
    </w:rPr>
  </w:style>
  <w:style w:type="table" w:styleId="TableGrid">
    <w:name w:val="Table Grid"/>
    <w:basedOn w:val="TableNormal"/>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CommentSubject">
    <w:name w:val="annotation subject"/>
    <w:basedOn w:val="CommentText"/>
    <w:next w:val="CommentText"/>
    <w:semiHidden/>
    <w:pPr>
      <w:spacing w:before="120" w:after="120" w:line="240" w:lineRule="auto"/>
      <w:jc w:val="left"/>
    </w:pPr>
    <w:rPr>
      <w:rFonts w:ascii="Times New Roman" w:hAnsi="Times New Roman"/>
      <w:b/>
      <w:bC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itle-EPBCPSbackground">
    <w:name w:val="Title-EPBC PS background"/>
    <w:basedOn w:val="Normal"/>
    <w:pPr>
      <w:spacing w:before="360" w:after="360"/>
      <w:outlineLvl w:val="0"/>
    </w:pPr>
    <w:rPr>
      <w:rFonts w:ascii="Arial" w:hAnsi="Arial" w:cs="Arial"/>
      <w:b/>
      <w:bCs/>
      <w:kern w:val="28"/>
      <w:sz w:val="28"/>
      <w:szCs w:val="32"/>
    </w:rPr>
  </w:style>
  <w:style w:type="paragraph" w:customStyle="1" w:styleId="Title-EPBCPS">
    <w:name w:val="Title - EPBC PS"/>
    <w:basedOn w:val="Title-EPBCPSbackground"/>
    <w:pPr>
      <w:jc w:val="right"/>
    </w:pPr>
  </w:style>
  <w:style w:type="paragraph" w:customStyle="1" w:styleId="StyleTitle-EPBCPSbackgroundRight">
    <w:name w:val="Style Title-EPBC PS background + Right"/>
    <w:basedOn w:val="Title-EPBCPSbackground"/>
    <w:pPr>
      <w:spacing w:before="120" w:after="120" w:line="360" w:lineRule="auto"/>
      <w:jc w:val="right"/>
    </w:pPr>
    <w:rPr>
      <w:rFonts w:cs="Times New Roman"/>
      <w:szCs w:val="20"/>
    </w:rPr>
  </w:style>
  <w:style w:type="paragraph" w:styleId="NormalWeb">
    <w:name w:val="Normal (Web)"/>
    <w:basedOn w:val="Normal"/>
    <w:pPr>
      <w:spacing w:before="100" w:beforeAutospacing="1" w:after="100" w:afterAutospacing="1"/>
    </w:pPr>
  </w:style>
  <w:style w:type="character" w:styleId="FollowedHyperlink">
    <w:name w:val="FollowedHyperlink"/>
    <w:rPr>
      <w:color w:val="800080"/>
      <w:u w:val="single"/>
    </w:rPr>
  </w:style>
  <w:style w:type="paragraph" w:customStyle="1" w:styleId="instructional">
    <w:name w:val="instructional"/>
    <w:basedOn w:val="Normal"/>
    <w:link w:val="instructionalChar"/>
    <w:rPr>
      <w:color w:val="FF00FF"/>
      <w:sz w:val="20"/>
    </w:rPr>
  </w:style>
  <w:style w:type="paragraph" w:customStyle="1" w:styleId="box">
    <w:name w:val="box"/>
    <w:basedOn w:val="Normal"/>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character" w:customStyle="1" w:styleId="instructionalChar">
    <w:name w:val="instructional Char"/>
    <w:link w:val="instructional"/>
    <w:rPr>
      <w:color w:val="FF00FF"/>
      <w:szCs w:val="24"/>
      <w:lang w:val="en-AU" w:eastAsia="en-AU" w:bidi="ar-SA"/>
    </w:rPr>
  </w:style>
  <w:style w:type="paragraph" w:styleId="DocumentMap">
    <w:name w:val="Document Map"/>
    <w:basedOn w:val="Normal"/>
    <w:semiHidden/>
    <w:pPr>
      <w:shd w:val="clear" w:color="auto" w:fill="000080"/>
    </w:pPr>
    <w:rPr>
      <w:rFonts w:ascii="Tahoma" w:hAnsi="Tahoma" w:cs="Tahoma"/>
      <w:sz w:val="20"/>
      <w:szCs w:val="20"/>
    </w:rPr>
  </w:style>
  <w:style w:type="paragraph" w:styleId="Caption">
    <w:name w:val="caption"/>
    <w:basedOn w:val="Normal"/>
    <w:next w:val="Normal"/>
    <w:qFormat/>
    <w:rPr>
      <w:b/>
      <w:bCs/>
      <w:sz w:val="20"/>
      <w:szCs w:val="20"/>
    </w:rPr>
  </w:style>
  <w:style w:type="paragraph" w:customStyle="1" w:styleId="Body">
    <w:name w:val="Body"/>
    <w:basedOn w:val="Normal"/>
    <w:qFormat/>
    <w:pPr>
      <w:spacing w:before="0" w:after="0"/>
    </w:pPr>
    <w:rPr>
      <w:rFonts w:ascii="Arial" w:eastAsia="Cambria" w:hAnsi="Arial"/>
      <w:lang w:eastAsia="en-US"/>
    </w:rPr>
  </w:style>
  <w:style w:type="paragraph" w:customStyle="1" w:styleId="Default">
    <w:name w:val="Default"/>
    <w:rsid w:val="007A58B8"/>
    <w:pPr>
      <w:autoSpaceDE w:val="0"/>
      <w:autoSpaceDN w:val="0"/>
      <w:adjustRightInd w:val="0"/>
    </w:pPr>
    <w:rPr>
      <w:rFonts w:ascii="Myriad Pro" w:hAnsi="Myriad Pro" w:cs="Myriad Pro"/>
      <w:color w:val="000000"/>
      <w:sz w:val="24"/>
      <w:szCs w:val="24"/>
    </w:rPr>
  </w:style>
  <w:style w:type="paragraph" w:styleId="ListBullet">
    <w:name w:val="List Bullet"/>
    <w:basedOn w:val="Normal"/>
    <w:rsid w:val="00AF5D68"/>
    <w:pPr>
      <w:numPr>
        <w:numId w:val="3"/>
      </w:numPr>
      <w:contextualSpacing/>
    </w:pPr>
  </w:style>
  <w:style w:type="paragraph" w:styleId="Revision">
    <w:name w:val="Revision"/>
    <w:hidden/>
    <w:uiPriority w:val="99"/>
    <w:semiHidden/>
    <w:rsid w:val="00F25FD9"/>
    <w:rPr>
      <w:sz w:val="24"/>
      <w:szCs w:val="24"/>
    </w:rPr>
  </w:style>
  <w:style w:type="paragraph" w:styleId="EndnoteText">
    <w:name w:val="endnote text"/>
    <w:basedOn w:val="Normal"/>
    <w:link w:val="EndnoteTextChar"/>
    <w:rsid w:val="00670606"/>
    <w:rPr>
      <w:sz w:val="20"/>
      <w:szCs w:val="20"/>
    </w:rPr>
  </w:style>
  <w:style w:type="character" w:customStyle="1" w:styleId="EndnoteTextChar">
    <w:name w:val="Endnote Text Char"/>
    <w:basedOn w:val="DefaultParagraphFont"/>
    <w:link w:val="EndnoteText"/>
    <w:rsid w:val="00670606"/>
  </w:style>
  <w:style w:type="character" w:styleId="EndnoteReference">
    <w:name w:val="endnote reference"/>
    <w:rsid w:val="006706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823689">
      <w:bodyDiv w:val="1"/>
      <w:marLeft w:val="0"/>
      <w:marRight w:val="0"/>
      <w:marTop w:val="0"/>
      <w:marBottom w:val="0"/>
      <w:divBdr>
        <w:top w:val="none" w:sz="0" w:space="0" w:color="auto"/>
        <w:left w:val="none" w:sz="0" w:space="0" w:color="auto"/>
        <w:bottom w:val="none" w:sz="0" w:space="0" w:color="auto"/>
        <w:right w:val="none" w:sz="0" w:space="0" w:color="auto"/>
      </w:divBdr>
      <w:divsChild>
        <w:div w:id="1228344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environment.gov.au/epbc/compliance/index.html" TargetMode="External"/><Relationship Id="rId18" Type="http://schemas.openxmlformats.org/officeDocument/2006/relationships/hyperlink" Target="http://www.environment.gov.au/cgi-bin/sprat/public/publicspecies.pl?taxon_id=66"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yperlink" Target="http://www.environment.gov.au/epbc/assessments/index.html" TargetMode="External"/><Relationship Id="rId17" Type="http://schemas.openxmlformats.org/officeDocument/2006/relationships/hyperlink" Target="http://www.environment.gov.au/cgi-bin/sprat/public/publicspecies.pl?taxon_id=66" TargetMode="External"/><Relationship Id="rId25" Type="http://schemas.openxmlformats.org/officeDocument/2006/relationships/hyperlink" Target="http://www.environment.gov.au/cgi-bin/sprat/public/sprat.p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nvironment.gov.au/cgi-bin/sprat/public/publicspecies.pl?taxon_id=66" TargetMode="External"/><Relationship Id="rId20" Type="http://schemas.openxmlformats.org/officeDocument/2006/relationships/image" Target="media/image5.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4.0/" TargetMode="External"/><Relationship Id="rId24" Type="http://schemas.openxmlformats.org/officeDocument/2006/relationships/hyperlink" Target="https://www.qld.gov.au/environment/plants-animals/biodiversity/vertebrate-survey/"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nvironment.gov.au/epbc/publications/nes-guidelines.html" TargetMode="External"/><Relationship Id="rId23" Type="http://schemas.openxmlformats.org/officeDocument/2006/relationships/image" Target="media/image8.jpeg"/><Relationship Id="rId28" Type="http://schemas.openxmlformats.org/officeDocument/2006/relationships/footer" Target="footer1.xml"/><Relationship Id="rId10" Type="http://schemas.openxmlformats.org/officeDocument/2006/relationships/image" Target="http://intranet.environment.gov.au/business/communication/publications/PublishingImages/creative_commons_licence.jpg" TargetMode="External"/><Relationship Id="rId19" Type="http://schemas.openxmlformats.org/officeDocument/2006/relationships/image" Target="media/image4.jpe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epbc.referrals@environment.gov.au" TargetMode="External"/><Relationship Id="rId22" Type="http://schemas.openxmlformats.org/officeDocument/2006/relationships/image" Target="media/image7.jpe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3721</Words>
  <Characters>21215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Referral guideline for the vulnerable water mouse Xeromys myoides</vt:lpstr>
    </vt:vector>
  </TitlesOfParts>
  <Company/>
  <LinksUpToDate>false</LinksUpToDate>
  <CharactersWithSpaces>24887</CharactersWithSpaces>
  <SharedDoc>false</SharedDoc>
  <HLinks>
    <vt:vector size="60" baseType="variant">
      <vt:variant>
        <vt:i4>2555961</vt:i4>
      </vt:variant>
      <vt:variant>
        <vt:i4>36</vt:i4>
      </vt:variant>
      <vt:variant>
        <vt:i4>0</vt:i4>
      </vt:variant>
      <vt:variant>
        <vt:i4>5</vt:i4>
      </vt:variant>
      <vt:variant>
        <vt:lpwstr>http://www.environment.gov.au/cgi-bin/sprat/public/sprat.pl</vt:lpwstr>
      </vt:variant>
      <vt:variant>
        <vt:lpwstr/>
      </vt:variant>
      <vt:variant>
        <vt:i4>65567</vt:i4>
      </vt:variant>
      <vt:variant>
        <vt:i4>33</vt:i4>
      </vt:variant>
      <vt:variant>
        <vt:i4>0</vt:i4>
      </vt:variant>
      <vt:variant>
        <vt:i4>5</vt:i4>
      </vt:variant>
      <vt:variant>
        <vt:lpwstr>https://www.qld.gov.au/environment/plants-animals/biodiversity/vertebrate-survey/</vt:lpwstr>
      </vt:variant>
      <vt:variant>
        <vt:lpwstr/>
      </vt:variant>
      <vt:variant>
        <vt:i4>1638526</vt:i4>
      </vt:variant>
      <vt:variant>
        <vt:i4>27</vt:i4>
      </vt:variant>
      <vt:variant>
        <vt:i4>0</vt:i4>
      </vt:variant>
      <vt:variant>
        <vt:i4>5</vt:i4>
      </vt:variant>
      <vt:variant>
        <vt:lpwstr>http://www.environment.gov.au/cgi-bin/sprat/public/publicspecies.pl?taxon_id=66</vt:lpwstr>
      </vt:variant>
      <vt:variant>
        <vt:lpwstr/>
      </vt:variant>
      <vt:variant>
        <vt:i4>1638526</vt:i4>
      </vt:variant>
      <vt:variant>
        <vt:i4>24</vt:i4>
      </vt:variant>
      <vt:variant>
        <vt:i4>0</vt:i4>
      </vt:variant>
      <vt:variant>
        <vt:i4>5</vt:i4>
      </vt:variant>
      <vt:variant>
        <vt:lpwstr>http://www.environment.gov.au/cgi-bin/sprat/public/publicspecies.pl?taxon_id=66</vt:lpwstr>
      </vt:variant>
      <vt:variant>
        <vt:lpwstr/>
      </vt:variant>
      <vt:variant>
        <vt:i4>1638526</vt:i4>
      </vt:variant>
      <vt:variant>
        <vt:i4>21</vt:i4>
      </vt:variant>
      <vt:variant>
        <vt:i4>0</vt:i4>
      </vt:variant>
      <vt:variant>
        <vt:i4>5</vt:i4>
      </vt:variant>
      <vt:variant>
        <vt:lpwstr>http://www.environment.gov.au/cgi-bin/sprat/public/publicspecies.pl?taxon_id=66</vt:lpwstr>
      </vt:variant>
      <vt:variant>
        <vt:lpwstr/>
      </vt:variant>
      <vt:variant>
        <vt:i4>6684731</vt:i4>
      </vt:variant>
      <vt:variant>
        <vt:i4>18</vt:i4>
      </vt:variant>
      <vt:variant>
        <vt:i4>0</vt:i4>
      </vt:variant>
      <vt:variant>
        <vt:i4>5</vt:i4>
      </vt:variant>
      <vt:variant>
        <vt:lpwstr>http://www.environment.gov.au/epbc/publications/nes-guidelines.html</vt:lpwstr>
      </vt:variant>
      <vt:variant>
        <vt:lpwstr/>
      </vt:variant>
      <vt:variant>
        <vt:i4>6553667</vt:i4>
      </vt:variant>
      <vt:variant>
        <vt:i4>15</vt:i4>
      </vt:variant>
      <vt:variant>
        <vt:i4>0</vt:i4>
      </vt:variant>
      <vt:variant>
        <vt:i4>5</vt:i4>
      </vt:variant>
      <vt:variant>
        <vt:lpwstr>mailto:epbc.referrals@environment.gov.au</vt:lpwstr>
      </vt:variant>
      <vt:variant>
        <vt:lpwstr/>
      </vt:variant>
      <vt:variant>
        <vt:i4>720900</vt:i4>
      </vt:variant>
      <vt:variant>
        <vt:i4>12</vt:i4>
      </vt:variant>
      <vt:variant>
        <vt:i4>0</vt:i4>
      </vt:variant>
      <vt:variant>
        <vt:i4>5</vt:i4>
      </vt:variant>
      <vt:variant>
        <vt:lpwstr>http://www.environment.gov.au/epbc/compliance/index.html</vt:lpwstr>
      </vt:variant>
      <vt:variant>
        <vt:lpwstr/>
      </vt:variant>
      <vt:variant>
        <vt:i4>1572867</vt:i4>
      </vt:variant>
      <vt:variant>
        <vt:i4>9</vt:i4>
      </vt:variant>
      <vt:variant>
        <vt:i4>0</vt:i4>
      </vt:variant>
      <vt:variant>
        <vt:i4>5</vt:i4>
      </vt:variant>
      <vt:variant>
        <vt:lpwstr>http://www.environment.gov.au/epbc/assessments/index.html</vt:lpwstr>
      </vt:variant>
      <vt:variant>
        <vt:lpwstr/>
      </vt:variant>
      <vt:variant>
        <vt:i4>6488166</vt:i4>
      </vt:variant>
      <vt:variant>
        <vt:i4>3</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guideline for the vulnerable water mouse Xeromys myoides</dc:title>
  <dc:subject/>
  <dc:creator>Fleur Mongan</dc:creator>
  <cp:keywords/>
  <cp:lastModifiedBy>Fleur Mongan</cp:lastModifiedBy>
  <cp:revision>2</cp:revision>
  <dcterms:created xsi:type="dcterms:W3CDTF">2026-07-15T06:51:00Z</dcterms:created>
  <dcterms:modified xsi:type="dcterms:W3CDTF">2026-07-15T06:51:00Z</dcterms:modified>
</cp:coreProperties>
</file>