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D5360" w14:textId="77777777" w:rsidR="005F0A7A" w:rsidRDefault="005F0A7A" w:rsidP="005F0A7A"/>
    <w:p w14:paraId="4F8451CE" w14:textId="77777777" w:rsidR="005F0A7A" w:rsidRDefault="005F0A7A" w:rsidP="005F0A7A"/>
    <w:p w14:paraId="22433410" w14:textId="77777777" w:rsidR="005F0A7A" w:rsidRDefault="005F0A7A" w:rsidP="005F0A7A">
      <w:pPr>
        <w:pStyle w:val="Title"/>
      </w:pPr>
    </w:p>
    <w:p w14:paraId="073116B1" w14:textId="59EC871C" w:rsidR="005F0A7A" w:rsidRDefault="00B9026B" w:rsidP="005F0A7A">
      <w:r>
        <w:rPr>
          <w:noProof/>
        </w:rPr>
        <w:drawing>
          <wp:inline distT="0" distB="0" distL="0" distR="0" wp14:anchorId="62083581" wp14:editId="3D9EE442">
            <wp:extent cx="5759450" cy="35102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SC_0211---Copy-edited-cropped.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59450" cy="3510280"/>
                    </a:xfrm>
                    <a:prstGeom prst="rect">
                      <a:avLst/>
                    </a:prstGeom>
                  </pic:spPr>
                </pic:pic>
              </a:graphicData>
            </a:graphic>
          </wp:inline>
        </w:drawing>
      </w:r>
    </w:p>
    <w:p w14:paraId="014045B8" w14:textId="77777777" w:rsidR="005F0A7A" w:rsidRDefault="005F0A7A" w:rsidP="005F0A7A"/>
    <w:p w14:paraId="19BF46EA" w14:textId="116EDBAE" w:rsidR="005F0A7A" w:rsidRPr="00725F0B" w:rsidRDefault="005F0A7A" w:rsidP="005F0A7A">
      <w:pPr>
        <w:pStyle w:val="Heading1"/>
      </w:pPr>
      <w:r>
        <w:t>Revegetati</w:t>
      </w:r>
      <w:r w:rsidR="000858B8">
        <w:t>ng</w:t>
      </w:r>
      <w:r>
        <w:t xml:space="preserve"> </w:t>
      </w:r>
      <w:r w:rsidRPr="00725F0B">
        <w:t>koala</w:t>
      </w:r>
      <w:r>
        <w:t xml:space="preserve"> </w:t>
      </w:r>
      <w:r w:rsidRPr="00725F0B">
        <w:t>habitat</w:t>
      </w:r>
    </w:p>
    <w:p w14:paraId="5A1032C8" w14:textId="77777777" w:rsidR="005F0A7A" w:rsidRDefault="005F0A7A" w:rsidP="005F0A7A">
      <w:pPr>
        <w:pStyle w:val="Author"/>
      </w:pPr>
    </w:p>
    <w:p w14:paraId="3A791BB4" w14:textId="46273B5F" w:rsidR="005F0A7A" w:rsidRPr="005418D7" w:rsidRDefault="005F0A7A" w:rsidP="005F0A7A">
      <w:pPr>
        <w:pStyle w:val="Author"/>
      </w:pPr>
      <w:r w:rsidRPr="005418D7">
        <w:t xml:space="preserve">Phillipa Beale, </w:t>
      </w:r>
      <w:r w:rsidR="00804FF6">
        <w:t xml:space="preserve">Karen </w:t>
      </w:r>
      <w:r w:rsidR="00806A25">
        <w:t>Marsh</w:t>
      </w:r>
      <w:r w:rsidR="00804FF6">
        <w:t xml:space="preserve">, </w:t>
      </w:r>
      <w:r w:rsidRPr="005418D7">
        <w:t>Kara Youngentob</w:t>
      </w:r>
    </w:p>
    <w:p w14:paraId="53289FE8" w14:textId="77777777" w:rsidR="005F0A7A" w:rsidRPr="00725F0B" w:rsidRDefault="005F0A7A" w:rsidP="005F0A7A">
      <w:pPr>
        <w:pStyle w:val="AuthorOrganisationAffiliation"/>
        <w:tabs>
          <w:tab w:val="left" w:pos="7995"/>
        </w:tabs>
      </w:pPr>
      <w:r w:rsidRPr="00725F0B">
        <w:t>Australian National University</w:t>
      </w:r>
    </w:p>
    <w:p w14:paraId="588B671D" w14:textId="77777777" w:rsidR="005F0A7A" w:rsidRDefault="005F0A7A" w:rsidP="005F0A7A"/>
    <w:p w14:paraId="0FC7AB79" w14:textId="77777777" w:rsidR="006E3FAA" w:rsidRDefault="006E3FAA">
      <w:pPr>
        <w:pStyle w:val="Heading1"/>
      </w:pPr>
    </w:p>
    <w:p w14:paraId="4055D450" w14:textId="77777777" w:rsidR="000D0782" w:rsidRDefault="000D0782">
      <w:pPr>
        <w:spacing w:after="0" w:line="240" w:lineRule="auto"/>
        <w:rPr>
          <w:sz w:val="18"/>
          <w:szCs w:val="18"/>
        </w:rPr>
      </w:pPr>
      <w:r>
        <w:br w:type="page"/>
      </w:r>
    </w:p>
    <w:p w14:paraId="03E7B252" w14:textId="60232BD8" w:rsidR="00764D6A" w:rsidRDefault="00E91D72">
      <w:pPr>
        <w:pStyle w:val="Normalsmall"/>
      </w:pPr>
      <w:r>
        <w:lastRenderedPageBreak/>
        <w:t xml:space="preserve">© Commonwealth of Australia </w:t>
      </w:r>
      <w:r w:rsidR="00B97E61">
        <w:t>202</w:t>
      </w:r>
      <w:r w:rsidR="00176594">
        <w:t>2</w:t>
      </w:r>
    </w:p>
    <w:p w14:paraId="6AB099B3" w14:textId="77777777" w:rsidR="00764D6A" w:rsidRDefault="00E91D72">
      <w:pPr>
        <w:pStyle w:val="Normalsmall"/>
        <w:rPr>
          <w:rStyle w:val="Strong"/>
        </w:rPr>
      </w:pPr>
      <w:r>
        <w:rPr>
          <w:rStyle w:val="Strong"/>
        </w:rPr>
        <w:t>Ownership of intellectual property rights</w:t>
      </w:r>
    </w:p>
    <w:p w14:paraId="140564C9" w14:textId="77777777" w:rsidR="00764D6A" w:rsidRDefault="00E91D72">
      <w:pPr>
        <w:pStyle w:val="Normalsmall"/>
      </w:pPr>
      <w:r>
        <w:t>Unless otherwise noted, copyright (and any other intellectual property rights) in this publication is owned by the Commonwealth of Australia (referred to as the Commonwealth).</w:t>
      </w:r>
    </w:p>
    <w:p w14:paraId="2DF8370E" w14:textId="77777777" w:rsidR="00764D6A" w:rsidRDefault="00E91D72">
      <w:pPr>
        <w:pStyle w:val="Normalsmall"/>
        <w:rPr>
          <w:rStyle w:val="Strong"/>
        </w:rPr>
      </w:pPr>
      <w:r>
        <w:rPr>
          <w:rStyle w:val="Strong"/>
        </w:rPr>
        <w:t>Creative Commons licence</w:t>
      </w:r>
    </w:p>
    <w:p w14:paraId="2664EB3B" w14:textId="77777777" w:rsidR="00764D6A" w:rsidRDefault="00E91D72">
      <w:pPr>
        <w:pStyle w:val="Normalsmall"/>
      </w:pPr>
      <w:r>
        <w:t xml:space="preserve">All material in this publication is licensed under a </w:t>
      </w:r>
      <w:hyperlink r:id="rId12" w:history="1">
        <w:r>
          <w:rPr>
            <w:rStyle w:val="Hyperlink"/>
          </w:rPr>
          <w:t>Creative Commons Attribution 4.0 International Licence</w:t>
        </w:r>
      </w:hyperlink>
      <w:r>
        <w:t xml:space="preserve"> except content supplied by third parties, logos and the Commonwealth Coat of Arms.</w:t>
      </w:r>
    </w:p>
    <w:p w14:paraId="08A0F36E" w14:textId="55F6F75F" w:rsidR="00764D6A" w:rsidRDefault="00E91D72">
      <w:pPr>
        <w:pStyle w:val="Normalsmall"/>
      </w:pPr>
      <w:r>
        <w:t xml:space="preserve">Inquiries about the licence and any use of this document should be emailed to </w:t>
      </w:r>
      <w:r w:rsidR="009E5A41" w:rsidRPr="00364A4A">
        <w:t xml:space="preserve"> </w:t>
      </w:r>
      <w:hyperlink r:id="rId13" w:history="1">
        <w:r w:rsidR="009E5A41">
          <w:rPr>
            <w:rStyle w:val="Hyperlink"/>
          </w:rPr>
          <w:t>copyright@dcceew.gov.au</w:t>
        </w:r>
      </w:hyperlink>
      <w:r>
        <w:t>.</w:t>
      </w:r>
    </w:p>
    <w:p w14:paraId="21A770E5" w14:textId="77777777" w:rsidR="00764D6A" w:rsidRDefault="00E91D72">
      <w:pPr>
        <w:pStyle w:val="Normalsmall"/>
      </w:pPr>
      <w:r>
        <w:rPr>
          <w:noProof/>
          <w:lang w:eastAsia="en-AU"/>
        </w:rPr>
        <w:drawing>
          <wp:inline distT="0" distB="0" distL="0" distR="0" wp14:anchorId="2A674426" wp14:editId="56AE312E">
            <wp:extent cx="724535" cy="255270"/>
            <wp:effectExtent l="0" t="0" r="0" b="0"/>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4" cstate="print"/>
                    <a:srcRect/>
                    <a:stretch>
                      <a:fillRect/>
                    </a:stretch>
                  </pic:blipFill>
                  <pic:spPr bwMode="auto">
                    <a:xfrm>
                      <a:off x="0" y="0"/>
                      <a:ext cx="724535" cy="255270"/>
                    </a:xfrm>
                    <a:prstGeom prst="rect">
                      <a:avLst/>
                    </a:prstGeom>
                    <a:noFill/>
                    <a:ln w="9525">
                      <a:noFill/>
                      <a:miter lim="800000"/>
                      <a:headEnd/>
                      <a:tailEnd/>
                    </a:ln>
                  </pic:spPr>
                </pic:pic>
              </a:graphicData>
            </a:graphic>
          </wp:inline>
        </w:drawing>
      </w:r>
    </w:p>
    <w:p w14:paraId="2FA2C1EE" w14:textId="77777777" w:rsidR="00764D6A" w:rsidRDefault="00E91D72">
      <w:pPr>
        <w:pStyle w:val="Normalsmall"/>
        <w:rPr>
          <w:rStyle w:val="Strong"/>
        </w:rPr>
      </w:pPr>
      <w:r>
        <w:rPr>
          <w:rStyle w:val="Strong"/>
        </w:rPr>
        <w:t>Cataloguing data</w:t>
      </w:r>
    </w:p>
    <w:p w14:paraId="5DBBA37F" w14:textId="3DFC8850" w:rsidR="00060C6E" w:rsidRPr="00060C6E" w:rsidRDefault="00060C6E" w:rsidP="00060C6E">
      <w:pPr>
        <w:pStyle w:val="xnormalsmall"/>
        <w:rPr>
          <w:rFonts w:asciiTheme="majorHAnsi" w:hAnsiTheme="majorHAnsi"/>
        </w:rPr>
      </w:pPr>
      <w:r w:rsidRPr="00060C6E">
        <w:rPr>
          <w:rFonts w:asciiTheme="majorHAnsi" w:hAnsiTheme="majorHAnsi"/>
        </w:rPr>
        <w:t xml:space="preserve">This publication (and any material sourced from it) should be attributed as: Beale, P., Marsh, K.J., Youngentob, K.N., 2022, </w:t>
      </w:r>
      <w:r w:rsidRPr="00060C6E">
        <w:rPr>
          <w:rFonts w:asciiTheme="majorHAnsi" w:hAnsiTheme="majorHAnsi"/>
          <w:i/>
          <w:iCs/>
        </w:rPr>
        <w:t>Revegetating Koala Habitat</w:t>
      </w:r>
      <w:r w:rsidRPr="00060C6E">
        <w:rPr>
          <w:rFonts w:asciiTheme="majorHAnsi" w:hAnsiTheme="majorHAnsi"/>
        </w:rPr>
        <w:t>, report prepared for the Department of Climate Change, Energy, the Environment and Water, Canberra, October. CC BY 4.0.</w:t>
      </w:r>
    </w:p>
    <w:p w14:paraId="1634CED5" w14:textId="15663DD4" w:rsidR="00764D6A" w:rsidRDefault="00E91D72">
      <w:pPr>
        <w:pStyle w:val="Normalsmall"/>
      </w:pPr>
      <w:r w:rsidRPr="009E5A41">
        <w:t xml:space="preserve">This publication is available at </w:t>
      </w:r>
      <w:bookmarkStart w:id="0" w:name="_Hlk116981593"/>
      <w:r w:rsidR="009E5A41">
        <w:fldChar w:fldCharType="begin"/>
      </w:r>
      <w:r w:rsidR="009E5A41">
        <w:instrText xml:space="preserve"> HYPERLINK "</w:instrText>
      </w:r>
      <w:r w:rsidR="009E5A41" w:rsidRPr="009E5A41">
        <w:instrText>https://www.dcceew.gov.au/environment/epbc/publications</w:instrText>
      </w:r>
      <w:r w:rsidR="009E5A41">
        <w:instrText xml:space="preserve">" </w:instrText>
      </w:r>
      <w:r w:rsidR="009E5A41">
        <w:fldChar w:fldCharType="separate"/>
      </w:r>
      <w:r w:rsidR="009E5A41" w:rsidRPr="006F340A">
        <w:rPr>
          <w:rStyle w:val="Hyperlink"/>
        </w:rPr>
        <w:t>https://www.dcceew.gov.au/environment/epbc/publications</w:t>
      </w:r>
      <w:r w:rsidR="009E5A41">
        <w:fldChar w:fldCharType="end"/>
      </w:r>
      <w:r w:rsidR="009E5A41">
        <w:t xml:space="preserve"> </w:t>
      </w:r>
    </w:p>
    <w:bookmarkEnd w:id="0"/>
    <w:p w14:paraId="02EF839F" w14:textId="7BC05BCF" w:rsidR="00764D6A" w:rsidRDefault="00B5740E">
      <w:pPr>
        <w:pStyle w:val="Normalsmall"/>
        <w:spacing w:after="0"/>
      </w:pPr>
      <w:r>
        <w:t>Department of</w:t>
      </w:r>
      <w:r w:rsidR="00E80D5B">
        <w:t xml:space="preserve"> Climate Change, Energy, the Environment and Water</w:t>
      </w:r>
      <w:r>
        <w:t xml:space="preserve"> </w:t>
      </w:r>
    </w:p>
    <w:p w14:paraId="39990DC1" w14:textId="77777777" w:rsidR="00764D6A" w:rsidRDefault="00E91D72">
      <w:pPr>
        <w:pStyle w:val="Normalsmall"/>
        <w:spacing w:after="0"/>
      </w:pPr>
      <w:r>
        <w:t>GPO Box 858 Canberra ACT 2601</w:t>
      </w:r>
    </w:p>
    <w:p w14:paraId="3FB17849" w14:textId="77777777" w:rsidR="00764D6A" w:rsidRDefault="00E91D72">
      <w:pPr>
        <w:pStyle w:val="Normalsmall"/>
        <w:spacing w:after="0"/>
      </w:pPr>
      <w:r>
        <w:t xml:space="preserve">Telephone </w:t>
      </w:r>
      <w:r w:rsidRPr="00773056">
        <w:t>1800 900 090</w:t>
      </w:r>
    </w:p>
    <w:p w14:paraId="16606AD4" w14:textId="5D077780" w:rsidR="00764D6A" w:rsidRDefault="00E91D72">
      <w:pPr>
        <w:pStyle w:val="Normalsmall"/>
      </w:pPr>
      <w:r w:rsidRPr="009E5A41">
        <w:t xml:space="preserve">Web </w:t>
      </w:r>
      <w:hyperlink r:id="rId15" w:history="1">
        <w:r w:rsidR="000D0782" w:rsidRPr="009E5A41">
          <w:rPr>
            <w:rStyle w:val="Hyperlink"/>
          </w:rPr>
          <w:t>dcceew</w:t>
        </w:r>
        <w:r w:rsidR="00E20810" w:rsidRPr="009E5A41">
          <w:rPr>
            <w:rStyle w:val="Hyperlink"/>
          </w:rPr>
          <w:t>.gov.au</w:t>
        </w:r>
      </w:hyperlink>
    </w:p>
    <w:p w14:paraId="0BEF067C" w14:textId="77777777" w:rsidR="007C358A" w:rsidRDefault="007C358A">
      <w:pPr>
        <w:pStyle w:val="Normalsmall"/>
      </w:pPr>
      <w:r>
        <w:rPr>
          <w:rStyle w:val="Strong"/>
        </w:rPr>
        <w:t>Disclaimer</w:t>
      </w:r>
    </w:p>
    <w:p w14:paraId="6BD870C0" w14:textId="0C1CE00F" w:rsidR="00764D6A" w:rsidRDefault="00E91D72">
      <w:pPr>
        <w:pStyle w:val="Normalsmall"/>
      </w:pPr>
      <w:r>
        <w:t xml:space="preserve">The Australian Government acting through the </w:t>
      </w:r>
      <w:r w:rsidR="00B5740E">
        <w:t xml:space="preserve">Department of </w:t>
      </w:r>
      <w:r w:rsidR="00E80D5B">
        <w:t xml:space="preserve">Climate Change, Energy, the Environment and Water </w:t>
      </w:r>
      <w:r>
        <w:t xml:space="preserve">has exercised due care and skill in preparing and compiling the information and data in this publication. Notwithstanding, the </w:t>
      </w:r>
      <w:r w:rsidR="00B5740E">
        <w:t xml:space="preserve">Department of </w:t>
      </w:r>
      <w:r w:rsidR="00E80D5B">
        <w:t>Climate Change, Energy, the Environment and Water</w:t>
      </w:r>
      <w:r>
        <w:t>,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p w14:paraId="0880FC7B" w14:textId="77777777" w:rsidR="00B02B9B" w:rsidRDefault="00B02B9B" w:rsidP="00B02B9B">
      <w:pPr>
        <w:pStyle w:val="Normalsmall"/>
      </w:pPr>
      <w:r>
        <w:rPr>
          <w:rStyle w:val="Strong"/>
        </w:rPr>
        <w:t>Acknowledgement of Country</w:t>
      </w:r>
    </w:p>
    <w:p w14:paraId="57629E93" w14:textId="3088DD4B" w:rsidR="00B02B9B" w:rsidRDefault="00D07F7D">
      <w:pPr>
        <w:pStyle w:val="Normalsmall"/>
      </w:pPr>
      <w:r w:rsidRPr="00D07F7D">
        <w:t>We acknowledge the Traditional Custodians of Australia and their continuing connection to land and sea, waters, environment and community. We pay our respects to the Traditional Custodians of the lands we live and work on, their culture, and their Elders past and present.</w:t>
      </w:r>
    </w:p>
    <w:p w14:paraId="214B347D" w14:textId="5D296AF0" w:rsidR="000F31EF" w:rsidRDefault="000F31EF" w:rsidP="000F31EF">
      <w:pPr>
        <w:rPr>
          <w:sz w:val="16"/>
          <w:szCs w:val="16"/>
          <w:lang w:val="en-US"/>
        </w:rPr>
      </w:pPr>
    </w:p>
    <w:p w14:paraId="6F6E5DE9" w14:textId="77777777" w:rsidR="000F31EF" w:rsidRDefault="000F31EF" w:rsidP="000F31EF">
      <w:pPr>
        <w:pStyle w:val="Normalsmall"/>
        <w:rPr>
          <w:rStyle w:val="Strong"/>
        </w:rPr>
      </w:pPr>
      <w:r>
        <w:rPr>
          <w:rStyle w:val="Strong"/>
        </w:rPr>
        <w:t>Acknowledgements</w:t>
      </w:r>
    </w:p>
    <w:p w14:paraId="7815AE26" w14:textId="70245795" w:rsidR="000F31EF" w:rsidRDefault="000F31EF" w:rsidP="000F31EF">
      <w:pPr>
        <w:spacing w:after="120"/>
        <w:rPr>
          <w:sz w:val="18"/>
          <w:szCs w:val="18"/>
        </w:rPr>
      </w:pPr>
      <w:r>
        <w:rPr>
          <w:sz w:val="18"/>
          <w:szCs w:val="18"/>
        </w:rPr>
        <w:t xml:space="preserve">This report was funded by the Department of </w:t>
      </w:r>
      <w:r w:rsidR="00E80D5B" w:rsidRPr="00E80D5B">
        <w:rPr>
          <w:sz w:val="18"/>
          <w:szCs w:val="18"/>
        </w:rPr>
        <w:t>Climate Change, Energy, the Environment and Water</w:t>
      </w:r>
      <w:r>
        <w:rPr>
          <w:sz w:val="18"/>
          <w:szCs w:val="18"/>
        </w:rPr>
        <w:t>.</w:t>
      </w:r>
    </w:p>
    <w:p w14:paraId="72C6E768" w14:textId="77777777" w:rsidR="000F31EF" w:rsidRDefault="000F31EF" w:rsidP="000F31EF">
      <w:pPr>
        <w:spacing w:after="120"/>
        <w:rPr>
          <w:sz w:val="18"/>
          <w:szCs w:val="18"/>
        </w:rPr>
      </w:pPr>
    </w:p>
    <w:p w14:paraId="53A86782" w14:textId="47867505" w:rsidR="000F31EF" w:rsidRDefault="000F31EF" w:rsidP="000F31EF">
      <w:pPr>
        <w:spacing w:after="120"/>
        <w:rPr>
          <w:sz w:val="18"/>
          <w:szCs w:val="18"/>
        </w:rPr>
      </w:pPr>
      <w:r>
        <w:rPr>
          <w:sz w:val="18"/>
          <w:szCs w:val="18"/>
        </w:rPr>
        <w:t xml:space="preserve">Cover photo: </w:t>
      </w:r>
      <w:proofErr w:type="spellStart"/>
      <w:r>
        <w:rPr>
          <w:sz w:val="18"/>
          <w:szCs w:val="18"/>
        </w:rPr>
        <w:t>Envite</w:t>
      </w:r>
      <w:proofErr w:type="spellEnd"/>
      <w:r>
        <w:rPr>
          <w:sz w:val="18"/>
          <w:szCs w:val="18"/>
        </w:rPr>
        <w:t xml:space="preserve"> Environment (reproduced with permission)</w:t>
      </w:r>
    </w:p>
    <w:p w14:paraId="5538B789" w14:textId="700B85FA" w:rsidR="000F31EF" w:rsidRDefault="000F31EF" w:rsidP="000F31EF">
      <w:pPr>
        <w:spacing w:after="120"/>
        <w:rPr>
          <w:sz w:val="18"/>
          <w:szCs w:val="18"/>
        </w:rPr>
      </w:pPr>
      <w:r>
        <w:rPr>
          <w:sz w:val="18"/>
          <w:szCs w:val="18"/>
        </w:rPr>
        <w:t xml:space="preserve">Figure 1 </w:t>
      </w:r>
      <w:r w:rsidR="00E04CAB">
        <w:rPr>
          <w:sz w:val="18"/>
          <w:szCs w:val="18"/>
        </w:rPr>
        <w:t>P</w:t>
      </w:r>
      <w:r>
        <w:rPr>
          <w:sz w:val="18"/>
          <w:szCs w:val="18"/>
        </w:rPr>
        <w:t xml:space="preserve">hoto </w:t>
      </w:r>
      <w:r w:rsidR="00E04CAB">
        <w:rPr>
          <w:sz w:val="18"/>
          <w:szCs w:val="18"/>
        </w:rPr>
        <w:t>C</w:t>
      </w:r>
      <w:r>
        <w:rPr>
          <w:sz w:val="18"/>
          <w:szCs w:val="18"/>
        </w:rPr>
        <w:t xml:space="preserve">redits: </w:t>
      </w:r>
      <w:r w:rsidRPr="000F31EF">
        <w:rPr>
          <w:sz w:val="18"/>
          <w:szCs w:val="18"/>
        </w:rPr>
        <w:t xml:space="preserve">Left to right, Charles </w:t>
      </w:r>
      <w:proofErr w:type="spellStart"/>
      <w:r w:rsidRPr="000F31EF">
        <w:rPr>
          <w:sz w:val="18"/>
          <w:szCs w:val="18"/>
        </w:rPr>
        <w:t>Tambiah</w:t>
      </w:r>
      <w:proofErr w:type="spellEnd"/>
      <w:r w:rsidRPr="000F31EF">
        <w:rPr>
          <w:sz w:val="18"/>
          <w:szCs w:val="18"/>
        </w:rPr>
        <w:t xml:space="preserve"> (1), Karen Marsh (2, 3) and Kara Youngentob (4, 5)</w:t>
      </w:r>
    </w:p>
    <w:p w14:paraId="0D9E46B0" w14:textId="77777777" w:rsidR="000F31EF" w:rsidRDefault="000F31EF">
      <w:pPr>
        <w:pStyle w:val="Normalsmall"/>
      </w:pPr>
    </w:p>
    <w:p w14:paraId="714486CE" w14:textId="47705090" w:rsidR="00764D6A" w:rsidRDefault="005B1E32">
      <w:pPr>
        <w:pStyle w:val="Heading2"/>
        <w:numPr>
          <w:ilvl w:val="0"/>
          <w:numId w:val="0"/>
        </w:numPr>
        <w:ind w:left="709" w:hanging="709"/>
      </w:pPr>
      <w:bookmarkStart w:id="1" w:name="_Toc112339932"/>
      <w:r>
        <w:lastRenderedPageBreak/>
        <w:t>Purpose statement</w:t>
      </w:r>
      <w:bookmarkEnd w:id="1"/>
    </w:p>
    <w:p w14:paraId="0065B787" w14:textId="19AED86C" w:rsidR="00DE6B1D" w:rsidRDefault="00DE6B1D" w:rsidP="00DE6B1D">
      <w:r>
        <w:t xml:space="preserve">The purpose of this document is to provide guidelines for revegetating koala habitat that incorporate current knowledge of koala habitat requirements and nutritional ecology from peer-reviewed literature. This document is not intended to provide instruction for growing or planting vegetation per se, although we suggest further reading and resources for this information in Appendix </w:t>
      </w:r>
      <w:r w:rsidR="00FA30B8">
        <w:t>A</w:t>
      </w:r>
      <w:r w:rsidR="00E7158F">
        <w:t xml:space="preserve"> and B</w:t>
      </w:r>
      <w:r w:rsidR="00FA30B8">
        <w:t>.</w:t>
      </w:r>
      <w:r>
        <w:t xml:space="preserve"> The aim of this document is to outline and discuss important considerations for revegetation where the goal is to restore or improve koala habitat.</w:t>
      </w:r>
      <w:r w:rsidR="00662D95">
        <w:t xml:space="preserve"> </w:t>
      </w:r>
      <w:r w:rsidR="004C50EF">
        <w:t>This information can be used</w:t>
      </w:r>
      <w:r w:rsidR="00FD3436">
        <w:t xml:space="preserve"> </w:t>
      </w:r>
      <w:r w:rsidR="00343D09">
        <w:t xml:space="preserve">by landscape managers </w:t>
      </w:r>
      <w:r w:rsidR="00FD3436">
        <w:t>and</w:t>
      </w:r>
      <w:r w:rsidR="00343D09">
        <w:t xml:space="preserve"> restoration practitioners </w:t>
      </w:r>
      <w:r w:rsidR="004C50EF">
        <w:t xml:space="preserve">to assess </w:t>
      </w:r>
      <w:r w:rsidR="00343D09">
        <w:t>or</w:t>
      </w:r>
      <w:r w:rsidR="004C50EF">
        <w:t xml:space="preserve"> </w:t>
      </w:r>
      <w:r w:rsidR="00343D09">
        <w:t>refine</w:t>
      </w:r>
      <w:r w:rsidR="004C50EF">
        <w:t xml:space="preserve"> the implementation of revegetation initiatives for koala management and conservation. </w:t>
      </w:r>
    </w:p>
    <w:p w14:paraId="11F0E618" w14:textId="77777777" w:rsidR="00764D6A" w:rsidRDefault="00E91D72">
      <w:pPr>
        <w:spacing w:after="0" w:line="240" w:lineRule="auto"/>
      </w:pPr>
      <w:r>
        <w:br w:type="page"/>
      </w:r>
    </w:p>
    <w:sdt>
      <w:sdtPr>
        <w:rPr>
          <w:rFonts w:ascii="Cambria" w:eastAsiaTheme="minorHAnsi" w:hAnsi="Cambria"/>
          <w:b/>
          <w:bCs w:val="0"/>
          <w:noProof/>
          <w:color w:val="auto"/>
          <w:sz w:val="22"/>
          <w:szCs w:val="22"/>
          <w:lang w:eastAsia="en-US"/>
        </w:rPr>
        <w:id w:val="-760297017"/>
        <w:docPartObj>
          <w:docPartGallery w:val="Table of Contents"/>
          <w:docPartUnique/>
        </w:docPartObj>
      </w:sdtPr>
      <w:sdtEndPr/>
      <w:sdtContent>
        <w:p w14:paraId="61B7DF23" w14:textId="3BBF8C1D" w:rsidR="00764D6A" w:rsidRPr="00BA52EC" w:rsidRDefault="00E91D72">
          <w:pPr>
            <w:pStyle w:val="TOCHeading"/>
            <w:rPr>
              <w:sz w:val="44"/>
              <w:szCs w:val="44"/>
            </w:rPr>
          </w:pPr>
          <w:r w:rsidRPr="00BA52EC">
            <w:rPr>
              <w:sz w:val="44"/>
              <w:szCs w:val="44"/>
            </w:rPr>
            <w:t>Contents</w:t>
          </w:r>
        </w:p>
        <w:p w14:paraId="345F378B" w14:textId="682D7C3E" w:rsidR="00071A7A" w:rsidRDefault="00E91D72">
          <w:pPr>
            <w:pStyle w:val="TOC1"/>
            <w:rPr>
              <w:rFonts w:asciiTheme="minorHAnsi" w:eastAsiaTheme="minorEastAsia" w:hAnsiTheme="minorHAnsi"/>
              <w:b w:val="0"/>
              <w:lang w:eastAsia="en-AU"/>
            </w:rPr>
          </w:pPr>
          <w:r>
            <w:rPr>
              <w:b w:val="0"/>
            </w:rPr>
            <w:fldChar w:fldCharType="begin"/>
          </w:r>
          <w:r>
            <w:rPr>
              <w:b w:val="0"/>
            </w:rPr>
            <w:instrText xml:space="preserve"> TOC \h \z \u \t "Heading 2,1,Heading 3,2,Style1,2,TOA Heading,1" </w:instrText>
          </w:r>
          <w:r>
            <w:rPr>
              <w:b w:val="0"/>
            </w:rPr>
            <w:fldChar w:fldCharType="separate"/>
          </w:r>
          <w:hyperlink w:anchor="_Toc112339932" w:history="1">
            <w:r w:rsidR="00071A7A" w:rsidRPr="00E96353">
              <w:rPr>
                <w:rStyle w:val="Hyperlink"/>
              </w:rPr>
              <w:t>Purpose statement</w:t>
            </w:r>
            <w:r w:rsidR="00071A7A">
              <w:rPr>
                <w:webHidden/>
              </w:rPr>
              <w:tab/>
            </w:r>
            <w:r w:rsidR="00071A7A">
              <w:rPr>
                <w:webHidden/>
              </w:rPr>
              <w:fldChar w:fldCharType="begin"/>
            </w:r>
            <w:r w:rsidR="00071A7A">
              <w:rPr>
                <w:webHidden/>
              </w:rPr>
              <w:instrText xml:space="preserve"> PAGEREF _Toc112339932 \h </w:instrText>
            </w:r>
            <w:r w:rsidR="00071A7A">
              <w:rPr>
                <w:webHidden/>
              </w:rPr>
            </w:r>
            <w:r w:rsidR="00071A7A">
              <w:rPr>
                <w:webHidden/>
              </w:rPr>
              <w:fldChar w:fldCharType="separate"/>
            </w:r>
            <w:r w:rsidR="00071A7A">
              <w:rPr>
                <w:webHidden/>
              </w:rPr>
              <w:t>iii</w:t>
            </w:r>
            <w:r w:rsidR="00071A7A">
              <w:rPr>
                <w:webHidden/>
              </w:rPr>
              <w:fldChar w:fldCharType="end"/>
            </w:r>
          </w:hyperlink>
        </w:p>
        <w:p w14:paraId="43E2A058" w14:textId="4EFAE956" w:rsidR="00071A7A" w:rsidRDefault="003003C8">
          <w:pPr>
            <w:pStyle w:val="TOC1"/>
            <w:rPr>
              <w:rFonts w:asciiTheme="minorHAnsi" w:eastAsiaTheme="minorEastAsia" w:hAnsiTheme="minorHAnsi"/>
              <w:b w:val="0"/>
              <w:lang w:eastAsia="en-AU"/>
            </w:rPr>
          </w:pPr>
          <w:hyperlink w:anchor="_Toc112339933" w:history="1">
            <w:r w:rsidR="00071A7A" w:rsidRPr="00E96353">
              <w:rPr>
                <w:rStyle w:val="Hyperlink"/>
              </w:rPr>
              <w:t>Introduction</w:t>
            </w:r>
            <w:r w:rsidR="00071A7A">
              <w:rPr>
                <w:webHidden/>
              </w:rPr>
              <w:tab/>
            </w:r>
            <w:r w:rsidR="00071A7A">
              <w:rPr>
                <w:webHidden/>
              </w:rPr>
              <w:fldChar w:fldCharType="begin"/>
            </w:r>
            <w:r w:rsidR="00071A7A">
              <w:rPr>
                <w:webHidden/>
              </w:rPr>
              <w:instrText xml:space="preserve"> PAGEREF _Toc112339933 \h </w:instrText>
            </w:r>
            <w:r w:rsidR="00071A7A">
              <w:rPr>
                <w:webHidden/>
              </w:rPr>
            </w:r>
            <w:r w:rsidR="00071A7A">
              <w:rPr>
                <w:webHidden/>
              </w:rPr>
              <w:fldChar w:fldCharType="separate"/>
            </w:r>
            <w:r w:rsidR="00071A7A">
              <w:rPr>
                <w:webHidden/>
              </w:rPr>
              <w:t>6</w:t>
            </w:r>
            <w:r w:rsidR="00071A7A">
              <w:rPr>
                <w:webHidden/>
              </w:rPr>
              <w:fldChar w:fldCharType="end"/>
            </w:r>
          </w:hyperlink>
        </w:p>
        <w:p w14:paraId="682E296E" w14:textId="0A64DDD0" w:rsidR="00071A7A" w:rsidRDefault="003003C8">
          <w:pPr>
            <w:pStyle w:val="TOC1"/>
            <w:rPr>
              <w:rFonts w:asciiTheme="minorHAnsi" w:eastAsiaTheme="minorEastAsia" w:hAnsiTheme="minorHAnsi"/>
              <w:b w:val="0"/>
              <w:lang w:eastAsia="en-AU"/>
            </w:rPr>
          </w:pPr>
          <w:hyperlink w:anchor="_Toc112339934" w:history="1">
            <w:r w:rsidR="00071A7A" w:rsidRPr="00E96353">
              <w:rPr>
                <w:rStyle w:val="Hyperlink"/>
              </w:rPr>
              <w:t>1</w:t>
            </w:r>
            <w:r w:rsidR="00071A7A">
              <w:rPr>
                <w:rFonts w:asciiTheme="minorHAnsi" w:eastAsiaTheme="minorEastAsia" w:hAnsiTheme="minorHAnsi"/>
                <w:b w:val="0"/>
                <w:lang w:eastAsia="en-AU"/>
              </w:rPr>
              <w:tab/>
            </w:r>
            <w:r w:rsidR="00071A7A" w:rsidRPr="00E96353">
              <w:rPr>
                <w:rStyle w:val="Hyperlink"/>
              </w:rPr>
              <w:t>Habitat requirements</w:t>
            </w:r>
            <w:r w:rsidR="00071A7A">
              <w:rPr>
                <w:webHidden/>
              </w:rPr>
              <w:tab/>
            </w:r>
            <w:r w:rsidR="00071A7A">
              <w:rPr>
                <w:webHidden/>
              </w:rPr>
              <w:fldChar w:fldCharType="begin"/>
            </w:r>
            <w:r w:rsidR="00071A7A">
              <w:rPr>
                <w:webHidden/>
              </w:rPr>
              <w:instrText xml:space="preserve"> PAGEREF _Toc112339934 \h </w:instrText>
            </w:r>
            <w:r w:rsidR="00071A7A">
              <w:rPr>
                <w:webHidden/>
              </w:rPr>
            </w:r>
            <w:r w:rsidR="00071A7A">
              <w:rPr>
                <w:webHidden/>
              </w:rPr>
              <w:fldChar w:fldCharType="separate"/>
            </w:r>
            <w:r w:rsidR="00071A7A">
              <w:rPr>
                <w:webHidden/>
              </w:rPr>
              <w:t>8</w:t>
            </w:r>
            <w:r w:rsidR="00071A7A">
              <w:rPr>
                <w:webHidden/>
              </w:rPr>
              <w:fldChar w:fldCharType="end"/>
            </w:r>
          </w:hyperlink>
        </w:p>
        <w:p w14:paraId="4DF85C84" w14:textId="30725E69" w:rsidR="00071A7A" w:rsidRDefault="003003C8">
          <w:pPr>
            <w:pStyle w:val="TOC1"/>
            <w:rPr>
              <w:rFonts w:asciiTheme="minorHAnsi" w:eastAsiaTheme="minorEastAsia" w:hAnsiTheme="minorHAnsi"/>
              <w:b w:val="0"/>
              <w:lang w:eastAsia="en-AU"/>
            </w:rPr>
          </w:pPr>
          <w:hyperlink w:anchor="_Toc112339935" w:history="1">
            <w:r w:rsidR="00071A7A" w:rsidRPr="00E96353">
              <w:rPr>
                <w:rStyle w:val="Hyperlink"/>
              </w:rPr>
              <w:t>2</w:t>
            </w:r>
            <w:r w:rsidR="00071A7A">
              <w:rPr>
                <w:rFonts w:asciiTheme="minorHAnsi" w:eastAsiaTheme="minorEastAsia" w:hAnsiTheme="minorHAnsi"/>
                <w:b w:val="0"/>
                <w:lang w:eastAsia="en-AU"/>
              </w:rPr>
              <w:tab/>
            </w:r>
            <w:r w:rsidR="00071A7A" w:rsidRPr="00E96353">
              <w:rPr>
                <w:rStyle w:val="Hyperlink"/>
              </w:rPr>
              <w:t>Reasons to revegetate</w:t>
            </w:r>
            <w:r w:rsidR="00071A7A">
              <w:rPr>
                <w:webHidden/>
              </w:rPr>
              <w:tab/>
            </w:r>
            <w:r w:rsidR="00071A7A">
              <w:rPr>
                <w:webHidden/>
              </w:rPr>
              <w:fldChar w:fldCharType="begin"/>
            </w:r>
            <w:r w:rsidR="00071A7A">
              <w:rPr>
                <w:webHidden/>
              </w:rPr>
              <w:instrText xml:space="preserve"> PAGEREF _Toc112339935 \h </w:instrText>
            </w:r>
            <w:r w:rsidR="00071A7A">
              <w:rPr>
                <w:webHidden/>
              </w:rPr>
            </w:r>
            <w:r w:rsidR="00071A7A">
              <w:rPr>
                <w:webHidden/>
              </w:rPr>
              <w:fldChar w:fldCharType="separate"/>
            </w:r>
            <w:r w:rsidR="00071A7A">
              <w:rPr>
                <w:webHidden/>
              </w:rPr>
              <w:t>11</w:t>
            </w:r>
            <w:r w:rsidR="00071A7A">
              <w:rPr>
                <w:webHidden/>
              </w:rPr>
              <w:fldChar w:fldCharType="end"/>
            </w:r>
          </w:hyperlink>
        </w:p>
        <w:p w14:paraId="4C0221F3" w14:textId="0F20842F" w:rsidR="00071A7A" w:rsidRDefault="003003C8">
          <w:pPr>
            <w:pStyle w:val="TOC2"/>
            <w:tabs>
              <w:tab w:val="left" w:pos="1100"/>
            </w:tabs>
            <w:rPr>
              <w:rFonts w:asciiTheme="minorHAnsi" w:eastAsiaTheme="minorEastAsia" w:hAnsiTheme="minorHAnsi"/>
              <w:lang w:eastAsia="en-AU"/>
            </w:rPr>
          </w:pPr>
          <w:hyperlink w:anchor="_Toc112339936" w:history="1">
            <w:r w:rsidR="00071A7A" w:rsidRPr="00E96353">
              <w:rPr>
                <w:rStyle w:val="Hyperlink"/>
              </w:rPr>
              <w:t>2.1</w:t>
            </w:r>
            <w:r w:rsidR="00071A7A">
              <w:rPr>
                <w:rFonts w:asciiTheme="minorHAnsi" w:eastAsiaTheme="minorEastAsia" w:hAnsiTheme="minorHAnsi"/>
                <w:lang w:eastAsia="en-AU"/>
              </w:rPr>
              <w:tab/>
            </w:r>
            <w:r w:rsidR="00071A7A" w:rsidRPr="00E96353">
              <w:rPr>
                <w:rStyle w:val="Hyperlink"/>
              </w:rPr>
              <w:t>Mitigate habitat loss and degradation</w:t>
            </w:r>
            <w:r w:rsidR="00071A7A">
              <w:rPr>
                <w:webHidden/>
              </w:rPr>
              <w:tab/>
            </w:r>
            <w:r w:rsidR="00071A7A">
              <w:rPr>
                <w:webHidden/>
              </w:rPr>
              <w:fldChar w:fldCharType="begin"/>
            </w:r>
            <w:r w:rsidR="00071A7A">
              <w:rPr>
                <w:webHidden/>
              </w:rPr>
              <w:instrText xml:space="preserve"> PAGEREF _Toc112339936 \h </w:instrText>
            </w:r>
            <w:r w:rsidR="00071A7A">
              <w:rPr>
                <w:webHidden/>
              </w:rPr>
            </w:r>
            <w:r w:rsidR="00071A7A">
              <w:rPr>
                <w:webHidden/>
              </w:rPr>
              <w:fldChar w:fldCharType="separate"/>
            </w:r>
            <w:r w:rsidR="00071A7A">
              <w:rPr>
                <w:webHidden/>
              </w:rPr>
              <w:t>11</w:t>
            </w:r>
            <w:r w:rsidR="00071A7A">
              <w:rPr>
                <w:webHidden/>
              </w:rPr>
              <w:fldChar w:fldCharType="end"/>
            </w:r>
          </w:hyperlink>
        </w:p>
        <w:p w14:paraId="08DD33A2" w14:textId="5AD791B2" w:rsidR="00071A7A" w:rsidRDefault="003003C8">
          <w:pPr>
            <w:pStyle w:val="TOC2"/>
            <w:tabs>
              <w:tab w:val="left" w:pos="1100"/>
            </w:tabs>
            <w:rPr>
              <w:rFonts w:asciiTheme="minorHAnsi" w:eastAsiaTheme="minorEastAsia" w:hAnsiTheme="minorHAnsi"/>
              <w:lang w:eastAsia="en-AU"/>
            </w:rPr>
          </w:pPr>
          <w:hyperlink w:anchor="_Toc112339937" w:history="1">
            <w:r w:rsidR="00071A7A" w:rsidRPr="00E96353">
              <w:rPr>
                <w:rStyle w:val="Hyperlink"/>
              </w:rPr>
              <w:t>2.2</w:t>
            </w:r>
            <w:r w:rsidR="00071A7A">
              <w:rPr>
                <w:rFonts w:asciiTheme="minorHAnsi" w:eastAsiaTheme="minorEastAsia" w:hAnsiTheme="minorHAnsi"/>
                <w:lang w:eastAsia="en-AU"/>
              </w:rPr>
              <w:tab/>
            </w:r>
            <w:r w:rsidR="00071A7A" w:rsidRPr="00E96353">
              <w:rPr>
                <w:rStyle w:val="Hyperlink"/>
              </w:rPr>
              <w:t>Improve connectivity</w:t>
            </w:r>
            <w:r w:rsidR="00071A7A">
              <w:rPr>
                <w:webHidden/>
              </w:rPr>
              <w:tab/>
            </w:r>
            <w:r w:rsidR="00071A7A">
              <w:rPr>
                <w:webHidden/>
              </w:rPr>
              <w:fldChar w:fldCharType="begin"/>
            </w:r>
            <w:r w:rsidR="00071A7A">
              <w:rPr>
                <w:webHidden/>
              </w:rPr>
              <w:instrText xml:space="preserve"> PAGEREF _Toc112339937 \h </w:instrText>
            </w:r>
            <w:r w:rsidR="00071A7A">
              <w:rPr>
                <w:webHidden/>
              </w:rPr>
            </w:r>
            <w:r w:rsidR="00071A7A">
              <w:rPr>
                <w:webHidden/>
              </w:rPr>
              <w:fldChar w:fldCharType="separate"/>
            </w:r>
            <w:r w:rsidR="00071A7A">
              <w:rPr>
                <w:webHidden/>
              </w:rPr>
              <w:t>12</w:t>
            </w:r>
            <w:r w:rsidR="00071A7A">
              <w:rPr>
                <w:webHidden/>
              </w:rPr>
              <w:fldChar w:fldCharType="end"/>
            </w:r>
          </w:hyperlink>
        </w:p>
        <w:p w14:paraId="291284DA" w14:textId="6DFD634B" w:rsidR="00071A7A" w:rsidRDefault="003003C8">
          <w:pPr>
            <w:pStyle w:val="TOC2"/>
            <w:tabs>
              <w:tab w:val="left" w:pos="1100"/>
            </w:tabs>
            <w:rPr>
              <w:rFonts w:asciiTheme="minorHAnsi" w:eastAsiaTheme="minorEastAsia" w:hAnsiTheme="minorHAnsi"/>
              <w:lang w:eastAsia="en-AU"/>
            </w:rPr>
          </w:pPr>
          <w:hyperlink w:anchor="_Toc112339938" w:history="1">
            <w:r w:rsidR="00071A7A" w:rsidRPr="00E96353">
              <w:rPr>
                <w:rStyle w:val="Hyperlink"/>
              </w:rPr>
              <w:t>2.3</w:t>
            </w:r>
            <w:r w:rsidR="00071A7A">
              <w:rPr>
                <w:rFonts w:asciiTheme="minorHAnsi" w:eastAsiaTheme="minorEastAsia" w:hAnsiTheme="minorHAnsi"/>
                <w:lang w:eastAsia="en-AU"/>
              </w:rPr>
              <w:tab/>
            </w:r>
            <w:r w:rsidR="00071A7A" w:rsidRPr="00E96353">
              <w:rPr>
                <w:rStyle w:val="Hyperlink"/>
              </w:rPr>
              <w:t>Remediate a disturbed site</w:t>
            </w:r>
            <w:r w:rsidR="00071A7A">
              <w:rPr>
                <w:webHidden/>
              </w:rPr>
              <w:tab/>
            </w:r>
            <w:r w:rsidR="00071A7A">
              <w:rPr>
                <w:webHidden/>
              </w:rPr>
              <w:fldChar w:fldCharType="begin"/>
            </w:r>
            <w:r w:rsidR="00071A7A">
              <w:rPr>
                <w:webHidden/>
              </w:rPr>
              <w:instrText xml:space="preserve"> PAGEREF _Toc112339938 \h </w:instrText>
            </w:r>
            <w:r w:rsidR="00071A7A">
              <w:rPr>
                <w:webHidden/>
              </w:rPr>
            </w:r>
            <w:r w:rsidR="00071A7A">
              <w:rPr>
                <w:webHidden/>
              </w:rPr>
              <w:fldChar w:fldCharType="separate"/>
            </w:r>
            <w:r w:rsidR="00071A7A">
              <w:rPr>
                <w:webHidden/>
              </w:rPr>
              <w:t>13</w:t>
            </w:r>
            <w:r w:rsidR="00071A7A">
              <w:rPr>
                <w:webHidden/>
              </w:rPr>
              <w:fldChar w:fldCharType="end"/>
            </w:r>
          </w:hyperlink>
        </w:p>
        <w:p w14:paraId="467F5F1C" w14:textId="713C0251" w:rsidR="00071A7A" w:rsidRDefault="003003C8">
          <w:pPr>
            <w:pStyle w:val="TOC2"/>
            <w:tabs>
              <w:tab w:val="left" w:pos="1100"/>
            </w:tabs>
            <w:rPr>
              <w:rFonts w:asciiTheme="minorHAnsi" w:eastAsiaTheme="minorEastAsia" w:hAnsiTheme="minorHAnsi"/>
              <w:lang w:eastAsia="en-AU"/>
            </w:rPr>
          </w:pPr>
          <w:hyperlink w:anchor="_Toc112339939" w:history="1">
            <w:r w:rsidR="00071A7A" w:rsidRPr="00E96353">
              <w:rPr>
                <w:rStyle w:val="Hyperlink"/>
              </w:rPr>
              <w:t>2.4</w:t>
            </w:r>
            <w:r w:rsidR="00071A7A">
              <w:rPr>
                <w:rFonts w:asciiTheme="minorHAnsi" w:eastAsiaTheme="minorEastAsia" w:hAnsiTheme="minorHAnsi"/>
                <w:lang w:eastAsia="en-AU"/>
              </w:rPr>
              <w:tab/>
            </w:r>
            <w:r w:rsidR="00071A7A" w:rsidRPr="00E96353">
              <w:rPr>
                <w:rStyle w:val="Hyperlink"/>
              </w:rPr>
              <w:t>Increase carrying capacity</w:t>
            </w:r>
            <w:r w:rsidR="00071A7A">
              <w:rPr>
                <w:webHidden/>
              </w:rPr>
              <w:tab/>
            </w:r>
            <w:r w:rsidR="00071A7A">
              <w:rPr>
                <w:webHidden/>
              </w:rPr>
              <w:fldChar w:fldCharType="begin"/>
            </w:r>
            <w:r w:rsidR="00071A7A">
              <w:rPr>
                <w:webHidden/>
              </w:rPr>
              <w:instrText xml:space="preserve"> PAGEREF _Toc112339939 \h </w:instrText>
            </w:r>
            <w:r w:rsidR="00071A7A">
              <w:rPr>
                <w:webHidden/>
              </w:rPr>
            </w:r>
            <w:r w:rsidR="00071A7A">
              <w:rPr>
                <w:webHidden/>
              </w:rPr>
              <w:fldChar w:fldCharType="separate"/>
            </w:r>
            <w:r w:rsidR="00071A7A">
              <w:rPr>
                <w:webHidden/>
              </w:rPr>
              <w:t>14</w:t>
            </w:r>
            <w:r w:rsidR="00071A7A">
              <w:rPr>
                <w:webHidden/>
              </w:rPr>
              <w:fldChar w:fldCharType="end"/>
            </w:r>
          </w:hyperlink>
        </w:p>
        <w:p w14:paraId="1F708CB1" w14:textId="10840D10" w:rsidR="00071A7A" w:rsidRDefault="003003C8">
          <w:pPr>
            <w:pStyle w:val="TOC1"/>
            <w:rPr>
              <w:rFonts w:asciiTheme="minorHAnsi" w:eastAsiaTheme="minorEastAsia" w:hAnsiTheme="minorHAnsi"/>
              <w:b w:val="0"/>
              <w:lang w:eastAsia="en-AU"/>
            </w:rPr>
          </w:pPr>
          <w:hyperlink w:anchor="_Toc112339940" w:history="1">
            <w:r w:rsidR="00071A7A" w:rsidRPr="00E96353">
              <w:rPr>
                <w:rStyle w:val="Hyperlink"/>
              </w:rPr>
              <w:t>3</w:t>
            </w:r>
            <w:r w:rsidR="00071A7A">
              <w:rPr>
                <w:rFonts w:asciiTheme="minorHAnsi" w:eastAsiaTheme="minorEastAsia" w:hAnsiTheme="minorHAnsi"/>
                <w:b w:val="0"/>
                <w:lang w:eastAsia="en-AU"/>
              </w:rPr>
              <w:tab/>
            </w:r>
            <w:r w:rsidR="00071A7A" w:rsidRPr="00E96353">
              <w:rPr>
                <w:rStyle w:val="Hyperlink"/>
              </w:rPr>
              <w:t>Site selection</w:t>
            </w:r>
            <w:r w:rsidR="00071A7A">
              <w:rPr>
                <w:webHidden/>
              </w:rPr>
              <w:tab/>
            </w:r>
            <w:r w:rsidR="00071A7A">
              <w:rPr>
                <w:webHidden/>
              </w:rPr>
              <w:fldChar w:fldCharType="begin"/>
            </w:r>
            <w:r w:rsidR="00071A7A">
              <w:rPr>
                <w:webHidden/>
              </w:rPr>
              <w:instrText xml:space="preserve"> PAGEREF _Toc112339940 \h </w:instrText>
            </w:r>
            <w:r w:rsidR="00071A7A">
              <w:rPr>
                <w:webHidden/>
              </w:rPr>
            </w:r>
            <w:r w:rsidR="00071A7A">
              <w:rPr>
                <w:webHidden/>
              </w:rPr>
              <w:fldChar w:fldCharType="separate"/>
            </w:r>
            <w:r w:rsidR="00071A7A">
              <w:rPr>
                <w:webHidden/>
              </w:rPr>
              <w:t>15</w:t>
            </w:r>
            <w:r w:rsidR="00071A7A">
              <w:rPr>
                <w:webHidden/>
              </w:rPr>
              <w:fldChar w:fldCharType="end"/>
            </w:r>
          </w:hyperlink>
        </w:p>
        <w:p w14:paraId="3BD21BC5" w14:textId="152E48FA" w:rsidR="00071A7A" w:rsidRDefault="003003C8">
          <w:pPr>
            <w:pStyle w:val="TOC2"/>
            <w:tabs>
              <w:tab w:val="left" w:pos="1100"/>
            </w:tabs>
            <w:rPr>
              <w:rFonts w:asciiTheme="minorHAnsi" w:eastAsiaTheme="minorEastAsia" w:hAnsiTheme="minorHAnsi"/>
              <w:lang w:eastAsia="en-AU"/>
            </w:rPr>
          </w:pPr>
          <w:hyperlink w:anchor="_Toc112339941" w:history="1">
            <w:r w:rsidR="00071A7A" w:rsidRPr="00E96353">
              <w:rPr>
                <w:rStyle w:val="Hyperlink"/>
              </w:rPr>
              <w:t>3.1</w:t>
            </w:r>
            <w:r w:rsidR="00071A7A">
              <w:rPr>
                <w:rFonts w:asciiTheme="minorHAnsi" w:eastAsiaTheme="minorEastAsia" w:hAnsiTheme="minorHAnsi"/>
                <w:lang w:eastAsia="en-AU"/>
              </w:rPr>
              <w:tab/>
            </w:r>
            <w:r w:rsidR="00071A7A" w:rsidRPr="00E96353">
              <w:rPr>
                <w:rStyle w:val="Hyperlink"/>
              </w:rPr>
              <w:t>Goals of the revegetation project</w:t>
            </w:r>
            <w:r w:rsidR="00071A7A">
              <w:rPr>
                <w:webHidden/>
              </w:rPr>
              <w:tab/>
            </w:r>
            <w:r w:rsidR="00071A7A">
              <w:rPr>
                <w:webHidden/>
              </w:rPr>
              <w:fldChar w:fldCharType="begin"/>
            </w:r>
            <w:r w:rsidR="00071A7A">
              <w:rPr>
                <w:webHidden/>
              </w:rPr>
              <w:instrText xml:space="preserve"> PAGEREF _Toc112339941 \h </w:instrText>
            </w:r>
            <w:r w:rsidR="00071A7A">
              <w:rPr>
                <w:webHidden/>
              </w:rPr>
            </w:r>
            <w:r w:rsidR="00071A7A">
              <w:rPr>
                <w:webHidden/>
              </w:rPr>
              <w:fldChar w:fldCharType="separate"/>
            </w:r>
            <w:r w:rsidR="00071A7A">
              <w:rPr>
                <w:webHidden/>
              </w:rPr>
              <w:t>15</w:t>
            </w:r>
            <w:r w:rsidR="00071A7A">
              <w:rPr>
                <w:webHidden/>
              </w:rPr>
              <w:fldChar w:fldCharType="end"/>
            </w:r>
          </w:hyperlink>
        </w:p>
        <w:p w14:paraId="06803A9F" w14:textId="58CFBD86" w:rsidR="00071A7A" w:rsidRDefault="003003C8">
          <w:pPr>
            <w:pStyle w:val="TOC2"/>
            <w:tabs>
              <w:tab w:val="left" w:pos="1100"/>
            </w:tabs>
            <w:rPr>
              <w:rFonts w:asciiTheme="minorHAnsi" w:eastAsiaTheme="minorEastAsia" w:hAnsiTheme="minorHAnsi"/>
              <w:lang w:eastAsia="en-AU"/>
            </w:rPr>
          </w:pPr>
          <w:hyperlink w:anchor="_Toc112339942" w:history="1">
            <w:r w:rsidR="00071A7A" w:rsidRPr="00E96353">
              <w:rPr>
                <w:rStyle w:val="Hyperlink"/>
              </w:rPr>
              <w:t>3.2</w:t>
            </w:r>
            <w:r w:rsidR="00071A7A">
              <w:rPr>
                <w:rFonts w:asciiTheme="minorHAnsi" w:eastAsiaTheme="minorEastAsia" w:hAnsiTheme="minorHAnsi"/>
                <w:lang w:eastAsia="en-AU"/>
              </w:rPr>
              <w:tab/>
            </w:r>
            <w:r w:rsidR="00071A7A" w:rsidRPr="00E96353">
              <w:rPr>
                <w:rStyle w:val="Hyperlink"/>
              </w:rPr>
              <w:t>Current and future climate</w:t>
            </w:r>
            <w:r w:rsidR="00071A7A">
              <w:rPr>
                <w:webHidden/>
              </w:rPr>
              <w:tab/>
            </w:r>
            <w:r w:rsidR="00071A7A">
              <w:rPr>
                <w:webHidden/>
              </w:rPr>
              <w:fldChar w:fldCharType="begin"/>
            </w:r>
            <w:r w:rsidR="00071A7A">
              <w:rPr>
                <w:webHidden/>
              </w:rPr>
              <w:instrText xml:space="preserve"> PAGEREF _Toc112339942 \h </w:instrText>
            </w:r>
            <w:r w:rsidR="00071A7A">
              <w:rPr>
                <w:webHidden/>
              </w:rPr>
            </w:r>
            <w:r w:rsidR="00071A7A">
              <w:rPr>
                <w:webHidden/>
              </w:rPr>
              <w:fldChar w:fldCharType="separate"/>
            </w:r>
            <w:r w:rsidR="00071A7A">
              <w:rPr>
                <w:webHidden/>
              </w:rPr>
              <w:t>16</w:t>
            </w:r>
            <w:r w:rsidR="00071A7A">
              <w:rPr>
                <w:webHidden/>
              </w:rPr>
              <w:fldChar w:fldCharType="end"/>
            </w:r>
          </w:hyperlink>
        </w:p>
        <w:p w14:paraId="0055A861" w14:textId="0806F37C" w:rsidR="00071A7A" w:rsidRDefault="003003C8">
          <w:pPr>
            <w:pStyle w:val="TOC2"/>
            <w:tabs>
              <w:tab w:val="left" w:pos="1100"/>
            </w:tabs>
            <w:rPr>
              <w:rFonts w:asciiTheme="minorHAnsi" w:eastAsiaTheme="minorEastAsia" w:hAnsiTheme="minorHAnsi"/>
              <w:lang w:eastAsia="en-AU"/>
            </w:rPr>
          </w:pPr>
          <w:hyperlink w:anchor="_Toc112339943" w:history="1">
            <w:r w:rsidR="00071A7A" w:rsidRPr="00E96353">
              <w:rPr>
                <w:rStyle w:val="Hyperlink"/>
              </w:rPr>
              <w:t>3.3</w:t>
            </w:r>
            <w:r w:rsidR="00071A7A">
              <w:rPr>
                <w:rFonts w:asciiTheme="minorHAnsi" w:eastAsiaTheme="minorEastAsia" w:hAnsiTheme="minorHAnsi"/>
                <w:lang w:eastAsia="en-AU"/>
              </w:rPr>
              <w:tab/>
            </w:r>
            <w:r w:rsidR="00071A7A" w:rsidRPr="00E96353">
              <w:rPr>
                <w:rStyle w:val="Hyperlink"/>
              </w:rPr>
              <w:t>Threats</w:t>
            </w:r>
            <w:r w:rsidR="00071A7A">
              <w:rPr>
                <w:webHidden/>
              </w:rPr>
              <w:tab/>
            </w:r>
            <w:r w:rsidR="00071A7A">
              <w:rPr>
                <w:webHidden/>
              </w:rPr>
              <w:fldChar w:fldCharType="begin"/>
            </w:r>
            <w:r w:rsidR="00071A7A">
              <w:rPr>
                <w:webHidden/>
              </w:rPr>
              <w:instrText xml:space="preserve"> PAGEREF _Toc112339943 \h </w:instrText>
            </w:r>
            <w:r w:rsidR="00071A7A">
              <w:rPr>
                <w:webHidden/>
              </w:rPr>
            </w:r>
            <w:r w:rsidR="00071A7A">
              <w:rPr>
                <w:webHidden/>
              </w:rPr>
              <w:fldChar w:fldCharType="separate"/>
            </w:r>
            <w:r w:rsidR="00071A7A">
              <w:rPr>
                <w:webHidden/>
              </w:rPr>
              <w:t>17</w:t>
            </w:r>
            <w:r w:rsidR="00071A7A">
              <w:rPr>
                <w:webHidden/>
              </w:rPr>
              <w:fldChar w:fldCharType="end"/>
            </w:r>
          </w:hyperlink>
        </w:p>
        <w:p w14:paraId="712930B5" w14:textId="78036614" w:rsidR="00071A7A" w:rsidRDefault="003003C8">
          <w:pPr>
            <w:pStyle w:val="TOC2"/>
            <w:tabs>
              <w:tab w:val="left" w:pos="1100"/>
            </w:tabs>
            <w:rPr>
              <w:rFonts w:asciiTheme="minorHAnsi" w:eastAsiaTheme="minorEastAsia" w:hAnsiTheme="minorHAnsi"/>
              <w:lang w:eastAsia="en-AU"/>
            </w:rPr>
          </w:pPr>
          <w:hyperlink w:anchor="_Toc112339944" w:history="1">
            <w:r w:rsidR="00071A7A" w:rsidRPr="00E96353">
              <w:rPr>
                <w:rStyle w:val="Hyperlink"/>
              </w:rPr>
              <w:t>3.4</w:t>
            </w:r>
            <w:r w:rsidR="00071A7A">
              <w:rPr>
                <w:rFonts w:asciiTheme="minorHAnsi" w:eastAsiaTheme="minorEastAsia" w:hAnsiTheme="minorHAnsi"/>
                <w:lang w:eastAsia="en-AU"/>
              </w:rPr>
              <w:tab/>
            </w:r>
            <w:r w:rsidR="00071A7A" w:rsidRPr="00E96353">
              <w:rPr>
                <w:rStyle w:val="Hyperlink"/>
              </w:rPr>
              <w:t>Landscape type</w:t>
            </w:r>
            <w:r w:rsidR="00071A7A">
              <w:rPr>
                <w:webHidden/>
              </w:rPr>
              <w:tab/>
            </w:r>
            <w:r w:rsidR="00071A7A">
              <w:rPr>
                <w:webHidden/>
              </w:rPr>
              <w:fldChar w:fldCharType="begin"/>
            </w:r>
            <w:r w:rsidR="00071A7A">
              <w:rPr>
                <w:webHidden/>
              </w:rPr>
              <w:instrText xml:space="preserve"> PAGEREF _Toc112339944 \h </w:instrText>
            </w:r>
            <w:r w:rsidR="00071A7A">
              <w:rPr>
                <w:webHidden/>
              </w:rPr>
            </w:r>
            <w:r w:rsidR="00071A7A">
              <w:rPr>
                <w:webHidden/>
              </w:rPr>
              <w:fldChar w:fldCharType="separate"/>
            </w:r>
            <w:r w:rsidR="00071A7A">
              <w:rPr>
                <w:webHidden/>
              </w:rPr>
              <w:t>19</w:t>
            </w:r>
            <w:r w:rsidR="00071A7A">
              <w:rPr>
                <w:webHidden/>
              </w:rPr>
              <w:fldChar w:fldCharType="end"/>
            </w:r>
          </w:hyperlink>
        </w:p>
        <w:p w14:paraId="543E74AF" w14:textId="562EE150" w:rsidR="00071A7A" w:rsidRDefault="003003C8">
          <w:pPr>
            <w:pStyle w:val="TOC2"/>
            <w:tabs>
              <w:tab w:val="left" w:pos="1100"/>
            </w:tabs>
            <w:rPr>
              <w:rFonts w:asciiTheme="minorHAnsi" w:eastAsiaTheme="minorEastAsia" w:hAnsiTheme="minorHAnsi"/>
              <w:lang w:eastAsia="en-AU"/>
            </w:rPr>
          </w:pPr>
          <w:hyperlink w:anchor="_Toc112339945" w:history="1">
            <w:r w:rsidR="00071A7A" w:rsidRPr="00E96353">
              <w:rPr>
                <w:rStyle w:val="Hyperlink"/>
              </w:rPr>
              <w:t>3.5</w:t>
            </w:r>
            <w:r w:rsidR="00071A7A">
              <w:rPr>
                <w:rFonts w:asciiTheme="minorHAnsi" w:eastAsiaTheme="minorEastAsia" w:hAnsiTheme="minorHAnsi"/>
                <w:lang w:eastAsia="en-AU"/>
              </w:rPr>
              <w:tab/>
            </w:r>
            <w:r w:rsidR="00071A7A" w:rsidRPr="00E96353">
              <w:rPr>
                <w:rStyle w:val="Hyperlink"/>
              </w:rPr>
              <w:t>Elevation and topography</w:t>
            </w:r>
            <w:r w:rsidR="00071A7A">
              <w:rPr>
                <w:webHidden/>
              </w:rPr>
              <w:tab/>
            </w:r>
            <w:r w:rsidR="00071A7A">
              <w:rPr>
                <w:webHidden/>
              </w:rPr>
              <w:fldChar w:fldCharType="begin"/>
            </w:r>
            <w:r w:rsidR="00071A7A">
              <w:rPr>
                <w:webHidden/>
              </w:rPr>
              <w:instrText xml:space="preserve"> PAGEREF _Toc112339945 \h </w:instrText>
            </w:r>
            <w:r w:rsidR="00071A7A">
              <w:rPr>
                <w:webHidden/>
              </w:rPr>
            </w:r>
            <w:r w:rsidR="00071A7A">
              <w:rPr>
                <w:webHidden/>
              </w:rPr>
              <w:fldChar w:fldCharType="separate"/>
            </w:r>
            <w:r w:rsidR="00071A7A">
              <w:rPr>
                <w:webHidden/>
              </w:rPr>
              <w:t>20</w:t>
            </w:r>
            <w:r w:rsidR="00071A7A">
              <w:rPr>
                <w:webHidden/>
              </w:rPr>
              <w:fldChar w:fldCharType="end"/>
            </w:r>
          </w:hyperlink>
        </w:p>
        <w:p w14:paraId="7B0F3935" w14:textId="7BEC5DBF" w:rsidR="00071A7A" w:rsidRDefault="003003C8">
          <w:pPr>
            <w:pStyle w:val="TOC2"/>
            <w:tabs>
              <w:tab w:val="left" w:pos="1100"/>
            </w:tabs>
            <w:rPr>
              <w:rFonts w:asciiTheme="minorHAnsi" w:eastAsiaTheme="minorEastAsia" w:hAnsiTheme="minorHAnsi"/>
              <w:lang w:eastAsia="en-AU"/>
            </w:rPr>
          </w:pPr>
          <w:hyperlink w:anchor="_Toc112339946" w:history="1">
            <w:r w:rsidR="00071A7A" w:rsidRPr="00E96353">
              <w:rPr>
                <w:rStyle w:val="Hyperlink"/>
              </w:rPr>
              <w:t>3.6</w:t>
            </w:r>
            <w:r w:rsidR="00071A7A">
              <w:rPr>
                <w:rFonts w:asciiTheme="minorHAnsi" w:eastAsiaTheme="minorEastAsia" w:hAnsiTheme="minorHAnsi"/>
                <w:lang w:eastAsia="en-AU"/>
              </w:rPr>
              <w:tab/>
            </w:r>
            <w:r w:rsidR="00071A7A" w:rsidRPr="00E96353">
              <w:rPr>
                <w:rStyle w:val="Hyperlink"/>
              </w:rPr>
              <w:t>Soil and substrate</w:t>
            </w:r>
            <w:r w:rsidR="00071A7A">
              <w:rPr>
                <w:webHidden/>
              </w:rPr>
              <w:tab/>
            </w:r>
            <w:r w:rsidR="00071A7A">
              <w:rPr>
                <w:webHidden/>
              </w:rPr>
              <w:fldChar w:fldCharType="begin"/>
            </w:r>
            <w:r w:rsidR="00071A7A">
              <w:rPr>
                <w:webHidden/>
              </w:rPr>
              <w:instrText xml:space="preserve"> PAGEREF _Toc112339946 \h </w:instrText>
            </w:r>
            <w:r w:rsidR="00071A7A">
              <w:rPr>
                <w:webHidden/>
              </w:rPr>
            </w:r>
            <w:r w:rsidR="00071A7A">
              <w:rPr>
                <w:webHidden/>
              </w:rPr>
              <w:fldChar w:fldCharType="separate"/>
            </w:r>
            <w:r w:rsidR="00071A7A">
              <w:rPr>
                <w:webHidden/>
              </w:rPr>
              <w:t>22</w:t>
            </w:r>
            <w:r w:rsidR="00071A7A">
              <w:rPr>
                <w:webHidden/>
              </w:rPr>
              <w:fldChar w:fldCharType="end"/>
            </w:r>
          </w:hyperlink>
        </w:p>
        <w:p w14:paraId="1212AC14" w14:textId="5437CE94" w:rsidR="00071A7A" w:rsidRDefault="003003C8">
          <w:pPr>
            <w:pStyle w:val="TOC2"/>
            <w:tabs>
              <w:tab w:val="left" w:pos="1100"/>
            </w:tabs>
            <w:rPr>
              <w:rFonts w:asciiTheme="minorHAnsi" w:eastAsiaTheme="minorEastAsia" w:hAnsiTheme="minorHAnsi"/>
              <w:lang w:eastAsia="en-AU"/>
            </w:rPr>
          </w:pPr>
          <w:hyperlink w:anchor="_Toc112339947" w:history="1">
            <w:r w:rsidR="00071A7A" w:rsidRPr="00E96353">
              <w:rPr>
                <w:rStyle w:val="Hyperlink"/>
              </w:rPr>
              <w:t>3.7</w:t>
            </w:r>
            <w:r w:rsidR="00071A7A">
              <w:rPr>
                <w:rFonts w:asciiTheme="minorHAnsi" w:eastAsiaTheme="minorEastAsia" w:hAnsiTheme="minorHAnsi"/>
                <w:lang w:eastAsia="en-AU"/>
              </w:rPr>
              <w:tab/>
            </w:r>
            <w:r w:rsidR="00071A7A" w:rsidRPr="00E96353">
              <w:rPr>
                <w:rStyle w:val="Hyperlink"/>
              </w:rPr>
              <w:t>Water</w:t>
            </w:r>
            <w:r w:rsidR="00071A7A">
              <w:rPr>
                <w:webHidden/>
              </w:rPr>
              <w:tab/>
            </w:r>
            <w:r w:rsidR="00071A7A">
              <w:rPr>
                <w:webHidden/>
              </w:rPr>
              <w:fldChar w:fldCharType="begin"/>
            </w:r>
            <w:r w:rsidR="00071A7A">
              <w:rPr>
                <w:webHidden/>
              </w:rPr>
              <w:instrText xml:space="preserve"> PAGEREF _Toc112339947 \h </w:instrText>
            </w:r>
            <w:r w:rsidR="00071A7A">
              <w:rPr>
                <w:webHidden/>
              </w:rPr>
            </w:r>
            <w:r w:rsidR="00071A7A">
              <w:rPr>
                <w:webHidden/>
              </w:rPr>
              <w:fldChar w:fldCharType="separate"/>
            </w:r>
            <w:r w:rsidR="00071A7A">
              <w:rPr>
                <w:webHidden/>
              </w:rPr>
              <w:t>23</w:t>
            </w:r>
            <w:r w:rsidR="00071A7A">
              <w:rPr>
                <w:webHidden/>
              </w:rPr>
              <w:fldChar w:fldCharType="end"/>
            </w:r>
          </w:hyperlink>
        </w:p>
        <w:p w14:paraId="71603EA0" w14:textId="3B65638A" w:rsidR="00071A7A" w:rsidRDefault="003003C8">
          <w:pPr>
            <w:pStyle w:val="TOC2"/>
            <w:tabs>
              <w:tab w:val="left" w:pos="1100"/>
            </w:tabs>
            <w:rPr>
              <w:rFonts w:asciiTheme="minorHAnsi" w:eastAsiaTheme="minorEastAsia" w:hAnsiTheme="minorHAnsi"/>
              <w:lang w:eastAsia="en-AU"/>
            </w:rPr>
          </w:pPr>
          <w:hyperlink w:anchor="_Toc112339948" w:history="1">
            <w:r w:rsidR="00071A7A" w:rsidRPr="00E96353">
              <w:rPr>
                <w:rStyle w:val="Hyperlink"/>
              </w:rPr>
              <w:t>3.8</w:t>
            </w:r>
            <w:r w:rsidR="00071A7A">
              <w:rPr>
                <w:rFonts w:asciiTheme="minorHAnsi" w:eastAsiaTheme="minorEastAsia" w:hAnsiTheme="minorHAnsi"/>
                <w:lang w:eastAsia="en-AU"/>
              </w:rPr>
              <w:tab/>
            </w:r>
            <w:r w:rsidR="00071A7A" w:rsidRPr="00E96353">
              <w:rPr>
                <w:rStyle w:val="Hyperlink"/>
              </w:rPr>
              <w:t>Land Tenure</w:t>
            </w:r>
            <w:r w:rsidR="00071A7A">
              <w:rPr>
                <w:webHidden/>
              </w:rPr>
              <w:tab/>
            </w:r>
            <w:r w:rsidR="00071A7A">
              <w:rPr>
                <w:webHidden/>
              </w:rPr>
              <w:fldChar w:fldCharType="begin"/>
            </w:r>
            <w:r w:rsidR="00071A7A">
              <w:rPr>
                <w:webHidden/>
              </w:rPr>
              <w:instrText xml:space="preserve"> PAGEREF _Toc112339948 \h </w:instrText>
            </w:r>
            <w:r w:rsidR="00071A7A">
              <w:rPr>
                <w:webHidden/>
              </w:rPr>
            </w:r>
            <w:r w:rsidR="00071A7A">
              <w:rPr>
                <w:webHidden/>
              </w:rPr>
              <w:fldChar w:fldCharType="separate"/>
            </w:r>
            <w:r w:rsidR="00071A7A">
              <w:rPr>
                <w:webHidden/>
              </w:rPr>
              <w:t>24</w:t>
            </w:r>
            <w:r w:rsidR="00071A7A">
              <w:rPr>
                <w:webHidden/>
              </w:rPr>
              <w:fldChar w:fldCharType="end"/>
            </w:r>
          </w:hyperlink>
        </w:p>
        <w:p w14:paraId="144F6548" w14:textId="2801E92D" w:rsidR="00071A7A" w:rsidRDefault="003003C8">
          <w:pPr>
            <w:pStyle w:val="TOC1"/>
            <w:rPr>
              <w:rFonts w:asciiTheme="minorHAnsi" w:eastAsiaTheme="minorEastAsia" w:hAnsiTheme="minorHAnsi"/>
              <w:b w:val="0"/>
              <w:lang w:eastAsia="en-AU"/>
            </w:rPr>
          </w:pPr>
          <w:hyperlink w:anchor="_Toc112339949" w:history="1">
            <w:r w:rsidR="00071A7A" w:rsidRPr="00E96353">
              <w:rPr>
                <w:rStyle w:val="Hyperlink"/>
              </w:rPr>
              <w:t>4</w:t>
            </w:r>
            <w:r w:rsidR="00071A7A">
              <w:rPr>
                <w:rFonts w:asciiTheme="minorHAnsi" w:eastAsiaTheme="minorEastAsia" w:hAnsiTheme="minorHAnsi"/>
                <w:b w:val="0"/>
                <w:lang w:eastAsia="en-AU"/>
              </w:rPr>
              <w:tab/>
            </w:r>
            <w:r w:rsidR="00071A7A" w:rsidRPr="00E96353">
              <w:rPr>
                <w:rStyle w:val="Hyperlink"/>
              </w:rPr>
              <w:t>Plant selection</w:t>
            </w:r>
            <w:r w:rsidR="00071A7A">
              <w:rPr>
                <w:webHidden/>
              </w:rPr>
              <w:tab/>
            </w:r>
            <w:r w:rsidR="00071A7A">
              <w:rPr>
                <w:webHidden/>
              </w:rPr>
              <w:fldChar w:fldCharType="begin"/>
            </w:r>
            <w:r w:rsidR="00071A7A">
              <w:rPr>
                <w:webHidden/>
              </w:rPr>
              <w:instrText xml:space="preserve"> PAGEREF _Toc112339949 \h </w:instrText>
            </w:r>
            <w:r w:rsidR="00071A7A">
              <w:rPr>
                <w:webHidden/>
              </w:rPr>
            </w:r>
            <w:r w:rsidR="00071A7A">
              <w:rPr>
                <w:webHidden/>
              </w:rPr>
              <w:fldChar w:fldCharType="separate"/>
            </w:r>
            <w:r w:rsidR="00071A7A">
              <w:rPr>
                <w:webHidden/>
              </w:rPr>
              <w:t>25</w:t>
            </w:r>
            <w:r w:rsidR="00071A7A">
              <w:rPr>
                <w:webHidden/>
              </w:rPr>
              <w:fldChar w:fldCharType="end"/>
            </w:r>
          </w:hyperlink>
        </w:p>
        <w:p w14:paraId="44ED3706" w14:textId="2AC2F3CC" w:rsidR="00071A7A" w:rsidRDefault="003003C8">
          <w:pPr>
            <w:pStyle w:val="TOC2"/>
            <w:tabs>
              <w:tab w:val="left" w:pos="1100"/>
            </w:tabs>
            <w:rPr>
              <w:rFonts w:asciiTheme="minorHAnsi" w:eastAsiaTheme="minorEastAsia" w:hAnsiTheme="minorHAnsi"/>
              <w:lang w:eastAsia="en-AU"/>
            </w:rPr>
          </w:pPr>
          <w:hyperlink w:anchor="_Toc112339950" w:history="1">
            <w:r w:rsidR="00071A7A" w:rsidRPr="00E96353">
              <w:rPr>
                <w:rStyle w:val="Hyperlink"/>
              </w:rPr>
              <w:t>4.1</w:t>
            </w:r>
            <w:r w:rsidR="00071A7A">
              <w:rPr>
                <w:rFonts w:asciiTheme="minorHAnsi" w:eastAsiaTheme="minorEastAsia" w:hAnsiTheme="minorHAnsi"/>
                <w:lang w:eastAsia="en-AU"/>
              </w:rPr>
              <w:tab/>
            </w:r>
            <w:r w:rsidR="00071A7A" w:rsidRPr="00E96353">
              <w:rPr>
                <w:rStyle w:val="Hyperlink"/>
              </w:rPr>
              <w:t>Local forest types and vegetation communities</w:t>
            </w:r>
            <w:r w:rsidR="00071A7A">
              <w:rPr>
                <w:webHidden/>
              </w:rPr>
              <w:tab/>
            </w:r>
            <w:r w:rsidR="00071A7A">
              <w:rPr>
                <w:webHidden/>
              </w:rPr>
              <w:fldChar w:fldCharType="begin"/>
            </w:r>
            <w:r w:rsidR="00071A7A">
              <w:rPr>
                <w:webHidden/>
              </w:rPr>
              <w:instrText xml:space="preserve"> PAGEREF _Toc112339950 \h </w:instrText>
            </w:r>
            <w:r w:rsidR="00071A7A">
              <w:rPr>
                <w:webHidden/>
              </w:rPr>
            </w:r>
            <w:r w:rsidR="00071A7A">
              <w:rPr>
                <w:webHidden/>
              </w:rPr>
              <w:fldChar w:fldCharType="separate"/>
            </w:r>
            <w:r w:rsidR="00071A7A">
              <w:rPr>
                <w:webHidden/>
              </w:rPr>
              <w:t>25</w:t>
            </w:r>
            <w:r w:rsidR="00071A7A">
              <w:rPr>
                <w:webHidden/>
              </w:rPr>
              <w:fldChar w:fldCharType="end"/>
            </w:r>
          </w:hyperlink>
        </w:p>
        <w:p w14:paraId="5B64C00A" w14:textId="5E6F7C5C" w:rsidR="00071A7A" w:rsidRDefault="003003C8">
          <w:pPr>
            <w:pStyle w:val="TOC2"/>
            <w:tabs>
              <w:tab w:val="left" w:pos="1100"/>
            </w:tabs>
            <w:rPr>
              <w:rFonts w:asciiTheme="minorHAnsi" w:eastAsiaTheme="minorEastAsia" w:hAnsiTheme="minorHAnsi"/>
              <w:lang w:eastAsia="en-AU"/>
            </w:rPr>
          </w:pPr>
          <w:hyperlink w:anchor="_Toc112339951" w:history="1">
            <w:r w:rsidR="00071A7A" w:rsidRPr="00E96353">
              <w:rPr>
                <w:rStyle w:val="Hyperlink"/>
              </w:rPr>
              <w:t>4.2</w:t>
            </w:r>
            <w:r w:rsidR="00071A7A">
              <w:rPr>
                <w:rFonts w:asciiTheme="minorHAnsi" w:eastAsiaTheme="minorEastAsia" w:hAnsiTheme="minorHAnsi"/>
                <w:lang w:eastAsia="en-AU"/>
              </w:rPr>
              <w:tab/>
            </w:r>
            <w:r w:rsidR="00071A7A" w:rsidRPr="00E96353">
              <w:rPr>
                <w:rStyle w:val="Hyperlink"/>
              </w:rPr>
              <w:t>Pryor’s rule and mixed subgenera</w:t>
            </w:r>
            <w:r w:rsidR="00071A7A">
              <w:rPr>
                <w:webHidden/>
              </w:rPr>
              <w:tab/>
            </w:r>
            <w:r w:rsidR="00071A7A">
              <w:rPr>
                <w:webHidden/>
              </w:rPr>
              <w:fldChar w:fldCharType="begin"/>
            </w:r>
            <w:r w:rsidR="00071A7A">
              <w:rPr>
                <w:webHidden/>
              </w:rPr>
              <w:instrText xml:space="preserve"> PAGEREF _Toc112339951 \h </w:instrText>
            </w:r>
            <w:r w:rsidR="00071A7A">
              <w:rPr>
                <w:webHidden/>
              </w:rPr>
            </w:r>
            <w:r w:rsidR="00071A7A">
              <w:rPr>
                <w:webHidden/>
              </w:rPr>
              <w:fldChar w:fldCharType="separate"/>
            </w:r>
            <w:r w:rsidR="00071A7A">
              <w:rPr>
                <w:webHidden/>
              </w:rPr>
              <w:t>26</w:t>
            </w:r>
            <w:r w:rsidR="00071A7A">
              <w:rPr>
                <w:webHidden/>
              </w:rPr>
              <w:fldChar w:fldCharType="end"/>
            </w:r>
          </w:hyperlink>
        </w:p>
        <w:p w14:paraId="432817D3" w14:textId="27EB8677" w:rsidR="00071A7A" w:rsidRDefault="003003C8">
          <w:pPr>
            <w:pStyle w:val="TOC2"/>
            <w:tabs>
              <w:tab w:val="left" w:pos="1100"/>
            </w:tabs>
            <w:rPr>
              <w:rFonts w:asciiTheme="minorHAnsi" w:eastAsiaTheme="minorEastAsia" w:hAnsiTheme="minorHAnsi"/>
              <w:lang w:eastAsia="en-AU"/>
            </w:rPr>
          </w:pPr>
          <w:hyperlink w:anchor="_Toc112339952" w:history="1">
            <w:r w:rsidR="00071A7A" w:rsidRPr="00E96353">
              <w:rPr>
                <w:rStyle w:val="Hyperlink"/>
              </w:rPr>
              <w:t>4.3</w:t>
            </w:r>
            <w:r w:rsidR="00071A7A">
              <w:rPr>
                <w:rFonts w:asciiTheme="minorHAnsi" w:eastAsiaTheme="minorEastAsia" w:hAnsiTheme="minorHAnsi"/>
                <w:lang w:eastAsia="en-AU"/>
              </w:rPr>
              <w:tab/>
            </w:r>
            <w:r w:rsidR="00071A7A" w:rsidRPr="00E96353">
              <w:rPr>
                <w:rStyle w:val="Hyperlink"/>
              </w:rPr>
              <w:t>Local koala diet and habitat</w:t>
            </w:r>
            <w:r w:rsidR="00071A7A">
              <w:rPr>
                <w:webHidden/>
              </w:rPr>
              <w:tab/>
            </w:r>
            <w:r w:rsidR="00071A7A">
              <w:rPr>
                <w:webHidden/>
              </w:rPr>
              <w:fldChar w:fldCharType="begin"/>
            </w:r>
            <w:r w:rsidR="00071A7A">
              <w:rPr>
                <w:webHidden/>
              </w:rPr>
              <w:instrText xml:space="preserve"> PAGEREF _Toc112339952 \h </w:instrText>
            </w:r>
            <w:r w:rsidR="00071A7A">
              <w:rPr>
                <w:webHidden/>
              </w:rPr>
            </w:r>
            <w:r w:rsidR="00071A7A">
              <w:rPr>
                <w:webHidden/>
              </w:rPr>
              <w:fldChar w:fldCharType="separate"/>
            </w:r>
            <w:r w:rsidR="00071A7A">
              <w:rPr>
                <w:webHidden/>
              </w:rPr>
              <w:t>27</w:t>
            </w:r>
            <w:r w:rsidR="00071A7A">
              <w:rPr>
                <w:webHidden/>
              </w:rPr>
              <w:fldChar w:fldCharType="end"/>
            </w:r>
          </w:hyperlink>
        </w:p>
        <w:p w14:paraId="7426CB79" w14:textId="3503B901" w:rsidR="00071A7A" w:rsidRDefault="003003C8">
          <w:pPr>
            <w:pStyle w:val="TOC2"/>
            <w:tabs>
              <w:tab w:val="left" w:pos="1100"/>
            </w:tabs>
            <w:rPr>
              <w:rFonts w:asciiTheme="minorHAnsi" w:eastAsiaTheme="minorEastAsia" w:hAnsiTheme="minorHAnsi"/>
              <w:lang w:eastAsia="en-AU"/>
            </w:rPr>
          </w:pPr>
          <w:hyperlink w:anchor="_Toc112339953" w:history="1">
            <w:r w:rsidR="00071A7A" w:rsidRPr="00E96353">
              <w:rPr>
                <w:rStyle w:val="Hyperlink"/>
              </w:rPr>
              <w:t>4.4</w:t>
            </w:r>
            <w:r w:rsidR="00071A7A">
              <w:rPr>
                <w:rFonts w:asciiTheme="minorHAnsi" w:eastAsiaTheme="minorEastAsia" w:hAnsiTheme="minorHAnsi"/>
                <w:lang w:eastAsia="en-AU"/>
              </w:rPr>
              <w:tab/>
            </w:r>
            <w:r w:rsidR="00071A7A" w:rsidRPr="00E96353">
              <w:rPr>
                <w:rStyle w:val="Hyperlink"/>
              </w:rPr>
              <w:t>Other provenances and climate-ready plants</w:t>
            </w:r>
            <w:r w:rsidR="00071A7A">
              <w:rPr>
                <w:webHidden/>
              </w:rPr>
              <w:tab/>
            </w:r>
            <w:r w:rsidR="00071A7A">
              <w:rPr>
                <w:webHidden/>
              </w:rPr>
              <w:fldChar w:fldCharType="begin"/>
            </w:r>
            <w:r w:rsidR="00071A7A">
              <w:rPr>
                <w:webHidden/>
              </w:rPr>
              <w:instrText xml:space="preserve"> PAGEREF _Toc112339953 \h </w:instrText>
            </w:r>
            <w:r w:rsidR="00071A7A">
              <w:rPr>
                <w:webHidden/>
              </w:rPr>
            </w:r>
            <w:r w:rsidR="00071A7A">
              <w:rPr>
                <w:webHidden/>
              </w:rPr>
              <w:fldChar w:fldCharType="separate"/>
            </w:r>
            <w:r w:rsidR="00071A7A">
              <w:rPr>
                <w:webHidden/>
              </w:rPr>
              <w:t>28</w:t>
            </w:r>
            <w:r w:rsidR="00071A7A">
              <w:rPr>
                <w:webHidden/>
              </w:rPr>
              <w:fldChar w:fldCharType="end"/>
            </w:r>
          </w:hyperlink>
        </w:p>
        <w:p w14:paraId="0F58C849" w14:textId="5F2F23DA" w:rsidR="00071A7A" w:rsidRDefault="003003C8">
          <w:pPr>
            <w:pStyle w:val="TOC1"/>
            <w:rPr>
              <w:rFonts w:asciiTheme="minorHAnsi" w:eastAsiaTheme="minorEastAsia" w:hAnsiTheme="minorHAnsi"/>
              <w:b w:val="0"/>
              <w:lang w:eastAsia="en-AU"/>
            </w:rPr>
          </w:pPr>
          <w:hyperlink w:anchor="_Toc112339954" w:history="1">
            <w:r w:rsidR="00071A7A" w:rsidRPr="00E96353">
              <w:rPr>
                <w:rStyle w:val="Hyperlink"/>
              </w:rPr>
              <w:t>5</w:t>
            </w:r>
            <w:r w:rsidR="00071A7A">
              <w:rPr>
                <w:rFonts w:asciiTheme="minorHAnsi" w:eastAsiaTheme="minorEastAsia" w:hAnsiTheme="minorHAnsi"/>
                <w:b w:val="0"/>
                <w:lang w:eastAsia="en-AU"/>
              </w:rPr>
              <w:tab/>
            </w:r>
            <w:r w:rsidR="00071A7A" w:rsidRPr="00E96353">
              <w:rPr>
                <w:rStyle w:val="Hyperlink"/>
              </w:rPr>
              <w:t>Monitoring</w:t>
            </w:r>
            <w:r w:rsidR="00071A7A">
              <w:rPr>
                <w:webHidden/>
              </w:rPr>
              <w:tab/>
            </w:r>
            <w:r w:rsidR="00071A7A">
              <w:rPr>
                <w:webHidden/>
              </w:rPr>
              <w:fldChar w:fldCharType="begin"/>
            </w:r>
            <w:r w:rsidR="00071A7A">
              <w:rPr>
                <w:webHidden/>
              </w:rPr>
              <w:instrText xml:space="preserve"> PAGEREF _Toc112339954 \h </w:instrText>
            </w:r>
            <w:r w:rsidR="00071A7A">
              <w:rPr>
                <w:webHidden/>
              </w:rPr>
            </w:r>
            <w:r w:rsidR="00071A7A">
              <w:rPr>
                <w:webHidden/>
              </w:rPr>
              <w:fldChar w:fldCharType="separate"/>
            </w:r>
            <w:r w:rsidR="00071A7A">
              <w:rPr>
                <w:webHidden/>
              </w:rPr>
              <w:t>30</w:t>
            </w:r>
            <w:r w:rsidR="00071A7A">
              <w:rPr>
                <w:webHidden/>
              </w:rPr>
              <w:fldChar w:fldCharType="end"/>
            </w:r>
          </w:hyperlink>
        </w:p>
        <w:p w14:paraId="5C085E93" w14:textId="6CDAB9F0" w:rsidR="00071A7A" w:rsidRDefault="003003C8">
          <w:pPr>
            <w:pStyle w:val="TOC2"/>
            <w:tabs>
              <w:tab w:val="left" w:pos="1100"/>
            </w:tabs>
            <w:rPr>
              <w:rFonts w:asciiTheme="minorHAnsi" w:eastAsiaTheme="minorEastAsia" w:hAnsiTheme="minorHAnsi"/>
              <w:lang w:eastAsia="en-AU"/>
            </w:rPr>
          </w:pPr>
          <w:hyperlink w:anchor="_Toc112339955" w:history="1">
            <w:r w:rsidR="00071A7A" w:rsidRPr="00E96353">
              <w:rPr>
                <w:rStyle w:val="Hyperlink"/>
                <w:lang w:eastAsia="ja-JP"/>
              </w:rPr>
              <w:t>5.1</w:t>
            </w:r>
            <w:r w:rsidR="00071A7A">
              <w:rPr>
                <w:rFonts w:asciiTheme="minorHAnsi" w:eastAsiaTheme="minorEastAsia" w:hAnsiTheme="minorHAnsi"/>
                <w:lang w:eastAsia="en-AU"/>
              </w:rPr>
              <w:tab/>
            </w:r>
            <w:r w:rsidR="00071A7A" w:rsidRPr="00E96353">
              <w:rPr>
                <w:rStyle w:val="Hyperlink"/>
                <w:lang w:eastAsia="ja-JP"/>
              </w:rPr>
              <w:t>Vegetation monitoring</w:t>
            </w:r>
            <w:r w:rsidR="00071A7A">
              <w:rPr>
                <w:webHidden/>
              </w:rPr>
              <w:tab/>
            </w:r>
            <w:r w:rsidR="00071A7A">
              <w:rPr>
                <w:webHidden/>
              </w:rPr>
              <w:fldChar w:fldCharType="begin"/>
            </w:r>
            <w:r w:rsidR="00071A7A">
              <w:rPr>
                <w:webHidden/>
              </w:rPr>
              <w:instrText xml:space="preserve"> PAGEREF _Toc112339955 \h </w:instrText>
            </w:r>
            <w:r w:rsidR="00071A7A">
              <w:rPr>
                <w:webHidden/>
              </w:rPr>
            </w:r>
            <w:r w:rsidR="00071A7A">
              <w:rPr>
                <w:webHidden/>
              </w:rPr>
              <w:fldChar w:fldCharType="separate"/>
            </w:r>
            <w:r w:rsidR="00071A7A">
              <w:rPr>
                <w:webHidden/>
              </w:rPr>
              <w:t>32</w:t>
            </w:r>
            <w:r w:rsidR="00071A7A">
              <w:rPr>
                <w:webHidden/>
              </w:rPr>
              <w:fldChar w:fldCharType="end"/>
            </w:r>
          </w:hyperlink>
        </w:p>
        <w:p w14:paraId="4821273C" w14:textId="48FBB996" w:rsidR="00071A7A" w:rsidRDefault="003003C8">
          <w:pPr>
            <w:pStyle w:val="TOC2"/>
            <w:tabs>
              <w:tab w:val="left" w:pos="1100"/>
            </w:tabs>
            <w:rPr>
              <w:rFonts w:asciiTheme="minorHAnsi" w:eastAsiaTheme="minorEastAsia" w:hAnsiTheme="minorHAnsi"/>
              <w:lang w:eastAsia="en-AU"/>
            </w:rPr>
          </w:pPr>
          <w:hyperlink w:anchor="_Toc112339956" w:history="1">
            <w:r w:rsidR="00071A7A" w:rsidRPr="00E96353">
              <w:rPr>
                <w:rStyle w:val="Hyperlink"/>
                <w:lang w:eastAsia="ja-JP"/>
              </w:rPr>
              <w:t>5.2</w:t>
            </w:r>
            <w:r w:rsidR="00071A7A">
              <w:rPr>
                <w:rFonts w:asciiTheme="minorHAnsi" w:eastAsiaTheme="minorEastAsia" w:hAnsiTheme="minorHAnsi"/>
                <w:lang w:eastAsia="en-AU"/>
              </w:rPr>
              <w:tab/>
            </w:r>
            <w:r w:rsidR="00071A7A" w:rsidRPr="00E96353">
              <w:rPr>
                <w:rStyle w:val="Hyperlink"/>
                <w:lang w:eastAsia="ja-JP"/>
              </w:rPr>
              <w:t>Koala monitoring</w:t>
            </w:r>
            <w:r w:rsidR="00071A7A">
              <w:rPr>
                <w:webHidden/>
              </w:rPr>
              <w:tab/>
            </w:r>
            <w:r w:rsidR="00071A7A">
              <w:rPr>
                <w:webHidden/>
              </w:rPr>
              <w:fldChar w:fldCharType="begin"/>
            </w:r>
            <w:r w:rsidR="00071A7A">
              <w:rPr>
                <w:webHidden/>
              </w:rPr>
              <w:instrText xml:space="preserve"> PAGEREF _Toc112339956 \h </w:instrText>
            </w:r>
            <w:r w:rsidR="00071A7A">
              <w:rPr>
                <w:webHidden/>
              </w:rPr>
            </w:r>
            <w:r w:rsidR="00071A7A">
              <w:rPr>
                <w:webHidden/>
              </w:rPr>
              <w:fldChar w:fldCharType="separate"/>
            </w:r>
            <w:r w:rsidR="00071A7A">
              <w:rPr>
                <w:webHidden/>
              </w:rPr>
              <w:t>33</w:t>
            </w:r>
            <w:r w:rsidR="00071A7A">
              <w:rPr>
                <w:webHidden/>
              </w:rPr>
              <w:fldChar w:fldCharType="end"/>
            </w:r>
          </w:hyperlink>
        </w:p>
        <w:p w14:paraId="3AEB0FF9" w14:textId="29E929B2" w:rsidR="00071A7A" w:rsidRDefault="003003C8">
          <w:pPr>
            <w:pStyle w:val="TOC2"/>
            <w:tabs>
              <w:tab w:val="left" w:pos="1100"/>
            </w:tabs>
            <w:rPr>
              <w:rFonts w:asciiTheme="minorHAnsi" w:eastAsiaTheme="minorEastAsia" w:hAnsiTheme="minorHAnsi"/>
              <w:lang w:eastAsia="en-AU"/>
            </w:rPr>
          </w:pPr>
          <w:hyperlink w:anchor="_Toc112339957" w:history="1">
            <w:r w:rsidR="00071A7A" w:rsidRPr="00E96353">
              <w:rPr>
                <w:rStyle w:val="Hyperlink"/>
                <w:lang w:eastAsia="ja-JP"/>
              </w:rPr>
              <w:t>5.3</w:t>
            </w:r>
            <w:r w:rsidR="00071A7A">
              <w:rPr>
                <w:rFonts w:asciiTheme="minorHAnsi" w:eastAsiaTheme="minorEastAsia" w:hAnsiTheme="minorHAnsi"/>
                <w:lang w:eastAsia="en-AU"/>
              </w:rPr>
              <w:tab/>
            </w:r>
            <w:r w:rsidR="00071A7A" w:rsidRPr="00E96353">
              <w:rPr>
                <w:rStyle w:val="Hyperlink"/>
                <w:lang w:eastAsia="ja-JP"/>
              </w:rPr>
              <w:t>Adaptive management</w:t>
            </w:r>
            <w:r w:rsidR="00071A7A">
              <w:rPr>
                <w:webHidden/>
              </w:rPr>
              <w:tab/>
            </w:r>
            <w:r w:rsidR="00071A7A">
              <w:rPr>
                <w:webHidden/>
              </w:rPr>
              <w:fldChar w:fldCharType="begin"/>
            </w:r>
            <w:r w:rsidR="00071A7A">
              <w:rPr>
                <w:webHidden/>
              </w:rPr>
              <w:instrText xml:space="preserve"> PAGEREF _Toc112339957 \h </w:instrText>
            </w:r>
            <w:r w:rsidR="00071A7A">
              <w:rPr>
                <w:webHidden/>
              </w:rPr>
            </w:r>
            <w:r w:rsidR="00071A7A">
              <w:rPr>
                <w:webHidden/>
              </w:rPr>
              <w:fldChar w:fldCharType="separate"/>
            </w:r>
            <w:r w:rsidR="00071A7A">
              <w:rPr>
                <w:webHidden/>
              </w:rPr>
              <w:t>34</w:t>
            </w:r>
            <w:r w:rsidR="00071A7A">
              <w:rPr>
                <w:webHidden/>
              </w:rPr>
              <w:fldChar w:fldCharType="end"/>
            </w:r>
          </w:hyperlink>
        </w:p>
        <w:p w14:paraId="66D0A1DD" w14:textId="770FB96E" w:rsidR="00071A7A" w:rsidRDefault="003003C8">
          <w:pPr>
            <w:pStyle w:val="TOC2"/>
            <w:tabs>
              <w:tab w:val="left" w:pos="1100"/>
            </w:tabs>
            <w:rPr>
              <w:rFonts w:asciiTheme="minorHAnsi" w:eastAsiaTheme="minorEastAsia" w:hAnsiTheme="minorHAnsi"/>
              <w:lang w:eastAsia="en-AU"/>
            </w:rPr>
          </w:pPr>
          <w:hyperlink w:anchor="_Toc112339958" w:history="1">
            <w:r w:rsidR="00071A7A" w:rsidRPr="00E96353">
              <w:rPr>
                <w:rStyle w:val="Hyperlink"/>
                <w:lang w:eastAsia="ja-JP"/>
              </w:rPr>
              <w:t>5.4</w:t>
            </w:r>
            <w:r w:rsidR="00071A7A">
              <w:rPr>
                <w:rFonts w:asciiTheme="minorHAnsi" w:eastAsiaTheme="minorEastAsia" w:hAnsiTheme="minorHAnsi"/>
                <w:lang w:eastAsia="en-AU"/>
              </w:rPr>
              <w:tab/>
            </w:r>
            <w:r w:rsidR="00071A7A" w:rsidRPr="00E96353">
              <w:rPr>
                <w:rStyle w:val="Hyperlink"/>
                <w:lang w:eastAsia="ja-JP"/>
              </w:rPr>
              <w:t>How often and how long to monitor?</w:t>
            </w:r>
            <w:r w:rsidR="00071A7A">
              <w:rPr>
                <w:webHidden/>
              </w:rPr>
              <w:tab/>
            </w:r>
            <w:r w:rsidR="00071A7A">
              <w:rPr>
                <w:webHidden/>
              </w:rPr>
              <w:fldChar w:fldCharType="begin"/>
            </w:r>
            <w:r w:rsidR="00071A7A">
              <w:rPr>
                <w:webHidden/>
              </w:rPr>
              <w:instrText xml:space="preserve"> PAGEREF _Toc112339958 \h </w:instrText>
            </w:r>
            <w:r w:rsidR="00071A7A">
              <w:rPr>
                <w:webHidden/>
              </w:rPr>
            </w:r>
            <w:r w:rsidR="00071A7A">
              <w:rPr>
                <w:webHidden/>
              </w:rPr>
              <w:fldChar w:fldCharType="separate"/>
            </w:r>
            <w:r w:rsidR="00071A7A">
              <w:rPr>
                <w:webHidden/>
              </w:rPr>
              <w:t>35</w:t>
            </w:r>
            <w:r w:rsidR="00071A7A">
              <w:rPr>
                <w:webHidden/>
              </w:rPr>
              <w:fldChar w:fldCharType="end"/>
            </w:r>
          </w:hyperlink>
        </w:p>
        <w:p w14:paraId="6CDE9664" w14:textId="58359D99" w:rsidR="00071A7A" w:rsidRDefault="003003C8">
          <w:pPr>
            <w:pStyle w:val="TOC1"/>
            <w:rPr>
              <w:rFonts w:asciiTheme="minorHAnsi" w:eastAsiaTheme="minorEastAsia" w:hAnsiTheme="minorHAnsi"/>
              <w:b w:val="0"/>
              <w:lang w:eastAsia="en-AU"/>
            </w:rPr>
          </w:pPr>
          <w:hyperlink w:anchor="_Toc112339959" w:history="1">
            <w:r w:rsidR="00071A7A" w:rsidRPr="00E96353">
              <w:rPr>
                <w:rStyle w:val="Hyperlink"/>
              </w:rPr>
              <w:t>Appendix A:</w:t>
            </w:r>
            <w:r w:rsidR="00071A7A">
              <w:rPr>
                <w:webHidden/>
              </w:rPr>
              <w:tab/>
            </w:r>
            <w:r w:rsidR="00071A7A">
              <w:rPr>
                <w:webHidden/>
              </w:rPr>
              <w:fldChar w:fldCharType="begin"/>
            </w:r>
            <w:r w:rsidR="00071A7A">
              <w:rPr>
                <w:webHidden/>
              </w:rPr>
              <w:instrText xml:space="preserve"> PAGEREF _Toc112339959 \h </w:instrText>
            </w:r>
            <w:r w:rsidR="00071A7A">
              <w:rPr>
                <w:webHidden/>
              </w:rPr>
            </w:r>
            <w:r w:rsidR="00071A7A">
              <w:rPr>
                <w:webHidden/>
              </w:rPr>
              <w:fldChar w:fldCharType="separate"/>
            </w:r>
            <w:r w:rsidR="00071A7A">
              <w:rPr>
                <w:webHidden/>
              </w:rPr>
              <w:t>38</w:t>
            </w:r>
            <w:r w:rsidR="00071A7A">
              <w:rPr>
                <w:webHidden/>
              </w:rPr>
              <w:fldChar w:fldCharType="end"/>
            </w:r>
          </w:hyperlink>
        </w:p>
        <w:p w14:paraId="323C64E1" w14:textId="0683CFB1" w:rsidR="00071A7A" w:rsidRDefault="003003C8">
          <w:pPr>
            <w:pStyle w:val="TOC1"/>
            <w:rPr>
              <w:rFonts w:asciiTheme="minorHAnsi" w:eastAsiaTheme="minorEastAsia" w:hAnsiTheme="minorHAnsi"/>
              <w:b w:val="0"/>
              <w:lang w:eastAsia="en-AU"/>
            </w:rPr>
          </w:pPr>
          <w:hyperlink w:anchor="_Toc112339960" w:history="1">
            <w:r w:rsidR="00071A7A" w:rsidRPr="00E96353">
              <w:rPr>
                <w:rStyle w:val="Hyperlink"/>
              </w:rPr>
              <w:t xml:space="preserve">Appendix B: </w:t>
            </w:r>
            <w:r w:rsidR="00071A7A">
              <w:rPr>
                <w:webHidden/>
              </w:rPr>
              <w:tab/>
            </w:r>
            <w:r w:rsidR="00071A7A">
              <w:rPr>
                <w:webHidden/>
              </w:rPr>
              <w:fldChar w:fldCharType="begin"/>
            </w:r>
            <w:r w:rsidR="00071A7A">
              <w:rPr>
                <w:webHidden/>
              </w:rPr>
              <w:instrText xml:space="preserve"> PAGEREF _Toc112339960 \h </w:instrText>
            </w:r>
            <w:r w:rsidR="00071A7A">
              <w:rPr>
                <w:webHidden/>
              </w:rPr>
            </w:r>
            <w:r w:rsidR="00071A7A">
              <w:rPr>
                <w:webHidden/>
              </w:rPr>
              <w:fldChar w:fldCharType="separate"/>
            </w:r>
            <w:r w:rsidR="00071A7A">
              <w:rPr>
                <w:webHidden/>
              </w:rPr>
              <w:t>40</w:t>
            </w:r>
            <w:r w:rsidR="00071A7A">
              <w:rPr>
                <w:webHidden/>
              </w:rPr>
              <w:fldChar w:fldCharType="end"/>
            </w:r>
          </w:hyperlink>
        </w:p>
        <w:p w14:paraId="51F6CA9A" w14:textId="401E6A7E" w:rsidR="00071A7A" w:rsidRDefault="003003C8">
          <w:pPr>
            <w:pStyle w:val="TOC1"/>
            <w:rPr>
              <w:rFonts w:asciiTheme="minorHAnsi" w:eastAsiaTheme="minorEastAsia" w:hAnsiTheme="minorHAnsi"/>
              <w:b w:val="0"/>
              <w:lang w:eastAsia="en-AU"/>
            </w:rPr>
          </w:pPr>
          <w:hyperlink w:anchor="_Toc112339961" w:history="1">
            <w:r w:rsidR="00071A7A" w:rsidRPr="00E96353">
              <w:rPr>
                <w:rStyle w:val="Hyperlink"/>
              </w:rPr>
              <w:t>Glossary</w:t>
            </w:r>
            <w:r w:rsidR="00071A7A">
              <w:rPr>
                <w:webHidden/>
              </w:rPr>
              <w:tab/>
            </w:r>
            <w:r w:rsidR="00071A7A">
              <w:rPr>
                <w:webHidden/>
              </w:rPr>
              <w:fldChar w:fldCharType="begin"/>
            </w:r>
            <w:r w:rsidR="00071A7A">
              <w:rPr>
                <w:webHidden/>
              </w:rPr>
              <w:instrText xml:space="preserve"> PAGEREF _Toc112339961 \h </w:instrText>
            </w:r>
            <w:r w:rsidR="00071A7A">
              <w:rPr>
                <w:webHidden/>
              </w:rPr>
            </w:r>
            <w:r w:rsidR="00071A7A">
              <w:rPr>
                <w:webHidden/>
              </w:rPr>
              <w:fldChar w:fldCharType="separate"/>
            </w:r>
            <w:r w:rsidR="00071A7A">
              <w:rPr>
                <w:webHidden/>
              </w:rPr>
              <w:t>46</w:t>
            </w:r>
            <w:r w:rsidR="00071A7A">
              <w:rPr>
                <w:webHidden/>
              </w:rPr>
              <w:fldChar w:fldCharType="end"/>
            </w:r>
          </w:hyperlink>
        </w:p>
        <w:p w14:paraId="2D3DEC64" w14:textId="3BA272FF" w:rsidR="00BA52EC" w:rsidRDefault="003003C8" w:rsidP="00BA52EC">
          <w:pPr>
            <w:pStyle w:val="TOC1"/>
            <w:rPr>
              <w:b w:val="0"/>
            </w:rPr>
          </w:pPr>
          <w:hyperlink w:anchor="_Toc112339962" w:history="1">
            <w:r w:rsidR="00071A7A" w:rsidRPr="00E96353">
              <w:rPr>
                <w:rStyle w:val="Hyperlink"/>
              </w:rPr>
              <w:t>References</w:t>
            </w:r>
            <w:r w:rsidR="00071A7A">
              <w:rPr>
                <w:webHidden/>
              </w:rPr>
              <w:tab/>
            </w:r>
            <w:r w:rsidR="00071A7A">
              <w:rPr>
                <w:webHidden/>
              </w:rPr>
              <w:fldChar w:fldCharType="begin"/>
            </w:r>
            <w:r w:rsidR="00071A7A">
              <w:rPr>
                <w:webHidden/>
              </w:rPr>
              <w:instrText xml:space="preserve"> PAGEREF _Toc112339962 \h </w:instrText>
            </w:r>
            <w:r w:rsidR="00071A7A">
              <w:rPr>
                <w:webHidden/>
              </w:rPr>
            </w:r>
            <w:r w:rsidR="00071A7A">
              <w:rPr>
                <w:webHidden/>
              </w:rPr>
              <w:fldChar w:fldCharType="separate"/>
            </w:r>
            <w:r w:rsidR="00071A7A">
              <w:rPr>
                <w:webHidden/>
              </w:rPr>
              <w:t>48</w:t>
            </w:r>
            <w:r w:rsidR="00071A7A">
              <w:rPr>
                <w:webHidden/>
              </w:rPr>
              <w:fldChar w:fldCharType="end"/>
            </w:r>
          </w:hyperlink>
          <w:r w:rsidR="00E91D72">
            <w:rPr>
              <w:b w:val="0"/>
            </w:rPr>
            <w:fldChar w:fldCharType="end"/>
          </w:r>
        </w:p>
      </w:sdtContent>
    </w:sdt>
    <w:p w14:paraId="35951CD9" w14:textId="1F9B8B5B" w:rsidR="00764D6A" w:rsidRPr="00BA52EC" w:rsidRDefault="00E91D72">
      <w:pPr>
        <w:pStyle w:val="TOCHeading2"/>
        <w:rPr>
          <w:rStyle w:val="Strong"/>
          <w:szCs w:val="36"/>
        </w:rPr>
      </w:pPr>
      <w:r w:rsidRPr="00BA52EC">
        <w:rPr>
          <w:rStyle w:val="Strong"/>
          <w:szCs w:val="36"/>
        </w:rPr>
        <w:t>Maps</w:t>
      </w:r>
    </w:p>
    <w:p w14:paraId="600A0BD3" w14:textId="588407C1" w:rsidR="00CE13D0" w:rsidRDefault="00837595">
      <w:pPr>
        <w:pStyle w:val="TableofFigures"/>
        <w:tabs>
          <w:tab w:val="right" w:leader="dot" w:pos="9060"/>
        </w:tabs>
        <w:rPr>
          <w:rFonts w:asciiTheme="minorHAnsi" w:eastAsiaTheme="minorEastAsia" w:hAnsiTheme="minorHAnsi"/>
          <w:noProof/>
          <w:lang w:eastAsia="en-AU"/>
        </w:rPr>
      </w:pPr>
      <w:r>
        <w:fldChar w:fldCharType="begin"/>
      </w:r>
      <w:r>
        <w:instrText xml:space="preserve"> TOC \h \z \c "Map" </w:instrText>
      </w:r>
      <w:r>
        <w:fldChar w:fldCharType="separate"/>
      </w:r>
      <w:hyperlink w:anchor="_Toc112423829" w:history="1">
        <w:r w:rsidR="00CE13D0" w:rsidRPr="005B7C16">
          <w:rPr>
            <w:rStyle w:val="Hyperlink"/>
            <w:noProof/>
          </w:rPr>
          <w:t>Map 1: Distribution of the Koala</w:t>
        </w:r>
        <w:r w:rsidR="00CE13D0">
          <w:rPr>
            <w:noProof/>
            <w:webHidden/>
          </w:rPr>
          <w:tab/>
        </w:r>
        <w:r w:rsidR="00CE13D0">
          <w:rPr>
            <w:noProof/>
            <w:webHidden/>
          </w:rPr>
          <w:fldChar w:fldCharType="begin"/>
        </w:r>
        <w:r w:rsidR="00CE13D0">
          <w:rPr>
            <w:noProof/>
            <w:webHidden/>
          </w:rPr>
          <w:instrText xml:space="preserve"> PAGEREF _Toc112423829 \h </w:instrText>
        </w:r>
        <w:r w:rsidR="00CE13D0">
          <w:rPr>
            <w:noProof/>
            <w:webHidden/>
          </w:rPr>
        </w:r>
        <w:r w:rsidR="00CE13D0">
          <w:rPr>
            <w:noProof/>
            <w:webHidden/>
          </w:rPr>
          <w:fldChar w:fldCharType="separate"/>
        </w:r>
        <w:r w:rsidR="00CE13D0">
          <w:rPr>
            <w:noProof/>
            <w:webHidden/>
          </w:rPr>
          <w:t>7</w:t>
        </w:r>
        <w:r w:rsidR="00CE13D0">
          <w:rPr>
            <w:noProof/>
            <w:webHidden/>
          </w:rPr>
          <w:fldChar w:fldCharType="end"/>
        </w:r>
      </w:hyperlink>
    </w:p>
    <w:p w14:paraId="7C7482E1" w14:textId="3B9FEFDF" w:rsidR="00CE13D0" w:rsidRDefault="003003C8">
      <w:pPr>
        <w:pStyle w:val="TableofFigures"/>
        <w:tabs>
          <w:tab w:val="right" w:leader="dot" w:pos="9060"/>
        </w:tabs>
        <w:rPr>
          <w:rFonts w:asciiTheme="minorHAnsi" w:eastAsiaTheme="minorEastAsia" w:hAnsiTheme="minorHAnsi"/>
          <w:noProof/>
          <w:lang w:eastAsia="en-AU"/>
        </w:rPr>
      </w:pPr>
      <w:hyperlink w:anchor="_Toc112423830" w:history="1">
        <w:r w:rsidR="00CE13D0" w:rsidRPr="005B7C16">
          <w:rPr>
            <w:rStyle w:val="Hyperlink"/>
            <w:noProof/>
          </w:rPr>
          <w:t xml:space="preserve">Map 2: Koala Management Bioregions for the EPBC Act-listed species across NSW, ACT, and Qld. </w:t>
        </w:r>
        <w:r w:rsidR="00CE13D0" w:rsidRPr="005B7C16">
          <w:rPr>
            <w:rStyle w:val="Hyperlink"/>
            <w:rFonts w:cs="Calibri"/>
            <w:noProof/>
            <w:shd w:val="clear" w:color="auto" w:fill="FFFFFF"/>
          </w:rPr>
          <w:t>The distribution of the koala does not include the entire area of all KMBs. The probable distribution of the koala is provided in Map 1.</w:t>
        </w:r>
        <w:r w:rsidR="00CE13D0">
          <w:rPr>
            <w:noProof/>
            <w:webHidden/>
          </w:rPr>
          <w:tab/>
        </w:r>
        <w:r w:rsidR="00CE13D0">
          <w:rPr>
            <w:noProof/>
            <w:webHidden/>
          </w:rPr>
          <w:fldChar w:fldCharType="begin"/>
        </w:r>
        <w:r w:rsidR="00CE13D0">
          <w:rPr>
            <w:noProof/>
            <w:webHidden/>
          </w:rPr>
          <w:instrText xml:space="preserve"> PAGEREF _Toc112423830 \h </w:instrText>
        </w:r>
        <w:r w:rsidR="00CE13D0">
          <w:rPr>
            <w:noProof/>
            <w:webHidden/>
          </w:rPr>
        </w:r>
        <w:r w:rsidR="00CE13D0">
          <w:rPr>
            <w:noProof/>
            <w:webHidden/>
          </w:rPr>
          <w:fldChar w:fldCharType="separate"/>
        </w:r>
        <w:r w:rsidR="00CE13D0">
          <w:rPr>
            <w:noProof/>
            <w:webHidden/>
          </w:rPr>
          <w:t>11</w:t>
        </w:r>
        <w:r w:rsidR="00CE13D0">
          <w:rPr>
            <w:noProof/>
            <w:webHidden/>
          </w:rPr>
          <w:fldChar w:fldCharType="end"/>
        </w:r>
      </w:hyperlink>
    </w:p>
    <w:p w14:paraId="1716B16F" w14:textId="1CCDDACA" w:rsidR="004F26E7" w:rsidRDefault="00837595">
      <w:pPr>
        <w:sectPr w:rsidR="004F26E7" w:rsidSect="00806A25">
          <w:headerReference w:type="default" r:id="rId16"/>
          <w:footerReference w:type="default" r:id="rId17"/>
          <w:headerReference w:type="first" r:id="rId18"/>
          <w:type w:val="continuous"/>
          <w:pgSz w:w="11906" w:h="16838"/>
          <w:pgMar w:top="1418" w:right="1418" w:bottom="1418" w:left="1418" w:header="567" w:footer="283" w:gutter="0"/>
          <w:pgNumType w:fmt="lowerRoman" w:start="1"/>
          <w:cols w:space="708"/>
          <w:titlePg/>
          <w:docGrid w:linePitch="360"/>
        </w:sectPr>
      </w:pPr>
      <w:r>
        <w:rPr>
          <w:b/>
          <w:bCs/>
          <w:noProof/>
          <w:lang w:val="en-GB"/>
        </w:rPr>
        <w:fldChar w:fldCharType="end"/>
      </w:r>
    </w:p>
    <w:p w14:paraId="5CA1B1A2" w14:textId="77777777" w:rsidR="00764D6A" w:rsidRDefault="00E91D72">
      <w:pPr>
        <w:pStyle w:val="Heading2"/>
        <w:numPr>
          <w:ilvl w:val="0"/>
          <w:numId w:val="0"/>
        </w:numPr>
        <w:ind w:left="720" w:hanging="720"/>
      </w:pPr>
      <w:bookmarkStart w:id="2" w:name="_Toc430782150"/>
      <w:bookmarkStart w:id="3" w:name="_Toc112339933"/>
      <w:r>
        <w:lastRenderedPageBreak/>
        <w:t>Introduction</w:t>
      </w:r>
      <w:bookmarkEnd w:id="2"/>
      <w:bookmarkEnd w:id="3"/>
    </w:p>
    <w:p w14:paraId="2F3071AB" w14:textId="30325765" w:rsidR="00F10FB7" w:rsidRDefault="001B4E36" w:rsidP="00F10FB7">
      <w:pPr>
        <w:rPr>
          <w:lang w:val="en-US"/>
        </w:rPr>
      </w:pPr>
      <w:bookmarkStart w:id="4" w:name="_Ref445985033"/>
      <w:bookmarkStart w:id="5" w:name="_Toc409769171"/>
      <w:r w:rsidRPr="001B4E36">
        <w:rPr>
          <w:lang w:val="en-US"/>
        </w:rPr>
        <w:t>The koala</w:t>
      </w:r>
      <w:r w:rsidR="00F41B40">
        <w:rPr>
          <w:lang w:val="en-US"/>
        </w:rPr>
        <w:t xml:space="preserve"> </w:t>
      </w:r>
      <w:r w:rsidR="00F41B40" w:rsidRPr="00F41B40">
        <w:t>(</w:t>
      </w:r>
      <w:r w:rsidR="00F41B40" w:rsidRPr="00F41B40">
        <w:rPr>
          <w:i/>
          <w:iCs/>
        </w:rPr>
        <w:t>Phascolarctos cinereus</w:t>
      </w:r>
      <w:r w:rsidR="00F41B40" w:rsidRPr="00F41B40">
        <w:t xml:space="preserve">, </w:t>
      </w:r>
      <w:proofErr w:type="spellStart"/>
      <w:r w:rsidR="00F41B40" w:rsidRPr="00F41B40">
        <w:t>Goldfuss</w:t>
      </w:r>
      <w:proofErr w:type="spellEnd"/>
      <w:r w:rsidR="00F41B40" w:rsidRPr="00F41B40">
        <w:t xml:space="preserve"> 1817)</w:t>
      </w:r>
      <w:r w:rsidRPr="001B4E36">
        <w:rPr>
          <w:lang w:val="en-US"/>
        </w:rPr>
        <w:t xml:space="preserve"> is an iconic</w:t>
      </w:r>
      <w:r w:rsidR="009B2871">
        <w:rPr>
          <w:lang w:val="en-US"/>
        </w:rPr>
        <w:t>,</w:t>
      </w:r>
      <w:r w:rsidRPr="001B4E36">
        <w:rPr>
          <w:lang w:val="en-US"/>
        </w:rPr>
        <w:t xml:space="preserve"> marsupial folivore found in eucalypt forests </w:t>
      </w:r>
      <w:r w:rsidR="001014F0">
        <w:rPr>
          <w:lang w:val="en-US"/>
        </w:rPr>
        <w:t xml:space="preserve">and woodlands </w:t>
      </w:r>
      <w:r w:rsidRPr="001B4E36">
        <w:rPr>
          <w:lang w:val="en-US"/>
        </w:rPr>
        <w:t xml:space="preserve">in eastern Australia, including Queensland, New South Wales, Victoria and South Australia (Map 1). </w:t>
      </w:r>
      <w:r w:rsidR="003C6830" w:rsidRPr="001B4E36">
        <w:rPr>
          <w:lang w:val="en-US"/>
        </w:rPr>
        <w:t xml:space="preserve">Koalas are </w:t>
      </w:r>
      <w:r w:rsidR="007A3AAB">
        <w:rPr>
          <w:lang w:val="en-US"/>
        </w:rPr>
        <w:t>primarily</w:t>
      </w:r>
      <w:r w:rsidR="007A3AAB" w:rsidRPr="001B4E36">
        <w:rPr>
          <w:lang w:val="en-US"/>
        </w:rPr>
        <w:t xml:space="preserve"> </w:t>
      </w:r>
      <w:r w:rsidR="003C6830" w:rsidRPr="001B4E36">
        <w:rPr>
          <w:lang w:val="en-US"/>
        </w:rPr>
        <w:t>nocturnal. They shelter on branches during the day</w:t>
      </w:r>
      <w:r w:rsidR="003C6830">
        <w:rPr>
          <w:lang w:val="en-US"/>
        </w:rPr>
        <w:t xml:space="preserve"> and</w:t>
      </w:r>
      <w:r w:rsidR="003C6830" w:rsidRPr="001B4E36">
        <w:rPr>
          <w:lang w:val="en-US"/>
        </w:rPr>
        <w:t xml:space="preserve"> feed </w:t>
      </w:r>
      <w:r w:rsidR="007A3AAB">
        <w:rPr>
          <w:lang w:val="en-US"/>
        </w:rPr>
        <w:t xml:space="preserve">mostly </w:t>
      </w:r>
      <w:r w:rsidR="003C6830">
        <w:rPr>
          <w:lang w:val="en-US"/>
        </w:rPr>
        <w:t xml:space="preserve">from </w:t>
      </w:r>
      <w:r w:rsidR="009B2871">
        <w:rPr>
          <w:lang w:val="en-US"/>
        </w:rPr>
        <w:t xml:space="preserve">the leaves of </w:t>
      </w:r>
      <w:r w:rsidR="003A41A4">
        <w:rPr>
          <w:lang w:val="en-US"/>
        </w:rPr>
        <w:t>e</w:t>
      </w:r>
      <w:r w:rsidR="009B2871">
        <w:rPr>
          <w:lang w:val="en-US"/>
        </w:rPr>
        <w:t xml:space="preserve">ucalypts </w:t>
      </w:r>
      <w:r w:rsidR="003C6830" w:rsidRPr="001B4E36">
        <w:rPr>
          <w:lang w:val="en-US"/>
        </w:rPr>
        <w:t xml:space="preserve">at night, usually moving between trees on the ground. </w:t>
      </w:r>
      <w:r w:rsidR="003C6830">
        <w:rPr>
          <w:lang w:val="en-US"/>
        </w:rPr>
        <w:t xml:space="preserve">The presence of koalas </w:t>
      </w:r>
      <w:r w:rsidR="006C37B7">
        <w:rPr>
          <w:lang w:val="en-US"/>
        </w:rPr>
        <w:t>depend</w:t>
      </w:r>
      <w:r w:rsidR="007A3AAB">
        <w:rPr>
          <w:lang w:val="en-US"/>
        </w:rPr>
        <w:t>s</w:t>
      </w:r>
      <w:r w:rsidR="00A257D2">
        <w:rPr>
          <w:lang w:val="en-US"/>
        </w:rPr>
        <w:t xml:space="preserve"> </w:t>
      </w:r>
      <w:r w:rsidR="007A3AAB">
        <w:rPr>
          <w:lang w:val="en-US"/>
        </w:rPr>
        <w:t xml:space="preserve">in large part </w:t>
      </w:r>
      <w:r w:rsidR="006C37B7">
        <w:rPr>
          <w:lang w:val="en-US"/>
        </w:rPr>
        <w:t>on the</w:t>
      </w:r>
      <w:r w:rsidR="003C6830">
        <w:rPr>
          <w:lang w:val="en-US"/>
        </w:rPr>
        <w:t xml:space="preserve"> presence</w:t>
      </w:r>
      <w:r w:rsidR="009B2871">
        <w:rPr>
          <w:lang w:val="en-US"/>
        </w:rPr>
        <w:t xml:space="preserve"> and abundance</w:t>
      </w:r>
      <w:r w:rsidR="003C6830">
        <w:rPr>
          <w:lang w:val="en-US"/>
        </w:rPr>
        <w:t xml:space="preserve"> of </w:t>
      </w:r>
      <w:r w:rsidR="009B2871">
        <w:rPr>
          <w:lang w:val="en-US"/>
        </w:rPr>
        <w:t>suitable</w:t>
      </w:r>
      <w:r w:rsidR="003C6830">
        <w:rPr>
          <w:lang w:val="en-US"/>
        </w:rPr>
        <w:t xml:space="preserve"> koala food trees, the leaves of which make up most of their diet.</w:t>
      </w:r>
      <w:r w:rsidR="00CE465B" w:rsidRPr="00CE465B">
        <w:rPr>
          <w:lang w:val="en-US"/>
        </w:rPr>
        <w:t xml:space="preserve"> </w:t>
      </w:r>
    </w:p>
    <w:p w14:paraId="729DBFC7" w14:textId="62271844" w:rsidR="00ED1408" w:rsidRDefault="00632ED5" w:rsidP="001B4E36">
      <w:pPr>
        <w:rPr>
          <w:lang w:val="en-US"/>
        </w:rPr>
      </w:pPr>
      <w:r>
        <w:rPr>
          <w:lang w:val="en-US"/>
        </w:rPr>
        <w:t>K</w:t>
      </w:r>
      <w:r w:rsidR="003C6830" w:rsidRPr="001B4E36">
        <w:rPr>
          <w:lang w:val="en-US"/>
        </w:rPr>
        <w:t xml:space="preserve">oala numbers </w:t>
      </w:r>
      <w:r w:rsidR="00ED1408">
        <w:rPr>
          <w:lang w:val="en-US"/>
        </w:rPr>
        <w:t>have</w:t>
      </w:r>
      <w:r w:rsidR="003C6830" w:rsidRPr="001B4E36">
        <w:rPr>
          <w:lang w:val="en-US"/>
        </w:rPr>
        <w:t xml:space="preserve"> declin</w:t>
      </w:r>
      <w:r w:rsidR="00ED1408">
        <w:rPr>
          <w:lang w:val="en-US"/>
        </w:rPr>
        <w:t>ed</w:t>
      </w:r>
      <w:r w:rsidR="003C6830" w:rsidRPr="001B4E36">
        <w:rPr>
          <w:lang w:val="en-US"/>
        </w:rPr>
        <w:t xml:space="preserve"> s</w:t>
      </w:r>
      <w:r w:rsidR="009B2871">
        <w:rPr>
          <w:lang w:val="en-US"/>
        </w:rPr>
        <w:t>ubstantially</w:t>
      </w:r>
      <w:r w:rsidR="003C6830" w:rsidRPr="001B4E36">
        <w:rPr>
          <w:lang w:val="en-US"/>
        </w:rPr>
        <w:t xml:space="preserve"> </w:t>
      </w:r>
      <w:r w:rsidR="009B2871">
        <w:rPr>
          <w:lang w:val="en-US"/>
        </w:rPr>
        <w:t xml:space="preserve">across large parts of their range and particularly in </w:t>
      </w:r>
      <w:r w:rsidR="00A257D2">
        <w:rPr>
          <w:lang w:val="en-US"/>
        </w:rPr>
        <w:t>NSW and Queensland</w:t>
      </w:r>
      <w:r w:rsidR="003C6830" w:rsidRPr="001B4E36">
        <w:rPr>
          <w:lang w:val="en-US"/>
        </w:rPr>
        <w:t>, due to key threatening processes</w:t>
      </w:r>
      <w:r w:rsidR="00FA30B8">
        <w:rPr>
          <w:lang w:val="en-US"/>
        </w:rPr>
        <w:t xml:space="preserve"> </w:t>
      </w:r>
      <w:r w:rsidR="00F41B40">
        <w:rPr>
          <w:lang w:val="en-US"/>
        </w:rPr>
        <w:fldChar w:fldCharType="begin">
          <w:fldData xml:space="preserve">PEVuZE5vdGU+PENpdGU+PEF1dGhvcj5NY0FscGluZTwvQXV0aG9yPjxZZWFyPjIwMTU8L1llYXI+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</w:fldData>
        </w:fldChar>
      </w:r>
      <w:r w:rsidR="00CE13D0">
        <w:rPr>
          <w:lang w:val="en-US"/>
        </w:rPr>
        <w:instrText xml:space="preserve"> ADDIN EN.CITE </w:instrText>
      </w:r>
      <w:r w:rsidR="00CE13D0">
        <w:rPr>
          <w:lang w:val="en-US"/>
        </w:rPr>
        <w:fldChar w:fldCharType="begin">
          <w:fldData xml:space="preserve">PEVuZE5vdGU+PENpdGU+PEF1dGhvcj5NY0FscGluZTwvQXV0aG9yPjxZZWFyPjIwMTU8L1llYXI+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</w:fldData>
        </w:fldChar>
      </w:r>
      <w:r w:rsidR="00CE13D0">
        <w:rPr>
          <w:lang w:val="en-US"/>
        </w:rPr>
        <w:instrText xml:space="preserve"> ADDIN EN.CITE.DATA </w:instrText>
      </w:r>
      <w:r w:rsidR="00CE13D0">
        <w:rPr>
          <w:lang w:val="en-US"/>
        </w:rPr>
      </w:r>
      <w:r w:rsidR="00CE13D0">
        <w:rPr>
          <w:lang w:val="en-US"/>
        </w:rPr>
        <w:fldChar w:fldCharType="end"/>
      </w:r>
      <w:r w:rsidR="00F41B40">
        <w:rPr>
          <w:lang w:val="en-US"/>
        </w:rPr>
      </w:r>
      <w:r w:rsidR="00F41B40">
        <w:rPr>
          <w:lang w:val="en-US"/>
        </w:rPr>
        <w:fldChar w:fldCharType="separate"/>
      </w:r>
      <w:r w:rsidR="001014F0">
        <w:rPr>
          <w:noProof/>
          <w:lang w:val="en-US"/>
        </w:rPr>
        <w:t>(McAlpine et al., 2015, Ashman et al., 2019)</w:t>
      </w:r>
      <w:r w:rsidR="00F41B40">
        <w:rPr>
          <w:lang w:val="en-US"/>
        </w:rPr>
        <w:fldChar w:fldCharType="end"/>
      </w:r>
      <w:r w:rsidR="003C6830" w:rsidRPr="001B4E36">
        <w:rPr>
          <w:lang w:val="en-US"/>
        </w:rPr>
        <w:t>.</w:t>
      </w:r>
      <w:r w:rsidR="00F10FB7">
        <w:rPr>
          <w:lang w:val="en-US"/>
        </w:rPr>
        <w:t xml:space="preserve"> </w:t>
      </w:r>
      <w:r w:rsidR="00AD0A79">
        <w:rPr>
          <w:lang w:val="en-US"/>
        </w:rPr>
        <w:t xml:space="preserve">Habitat loss and degradation </w:t>
      </w:r>
      <w:r w:rsidR="003C6830" w:rsidRPr="001B4E36">
        <w:rPr>
          <w:lang w:val="en-US"/>
        </w:rPr>
        <w:t>ha</w:t>
      </w:r>
      <w:r w:rsidR="003C6830">
        <w:rPr>
          <w:lang w:val="en-US"/>
        </w:rPr>
        <w:t>ve</w:t>
      </w:r>
      <w:r w:rsidR="003C6830" w:rsidRPr="001B4E36">
        <w:rPr>
          <w:lang w:val="en-US"/>
        </w:rPr>
        <w:t xml:space="preserve"> significantly reduced the </w:t>
      </w:r>
      <w:r w:rsidR="00AD0A79">
        <w:rPr>
          <w:lang w:val="en-US"/>
        </w:rPr>
        <w:t>quantity and quality</w:t>
      </w:r>
      <w:r w:rsidR="003C6830" w:rsidRPr="001B4E36">
        <w:rPr>
          <w:lang w:val="en-US"/>
        </w:rPr>
        <w:t xml:space="preserve"> of suitable koala habitat and may also increase the exposure</w:t>
      </w:r>
      <w:r w:rsidR="004F7F04">
        <w:rPr>
          <w:lang w:val="en-US"/>
        </w:rPr>
        <w:t xml:space="preserve">s to or severity of </w:t>
      </w:r>
      <w:r w:rsidR="003C6830" w:rsidRPr="001B4E36">
        <w:rPr>
          <w:lang w:val="en-US"/>
        </w:rPr>
        <w:t>other threat</w:t>
      </w:r>
      <w:r w:rsidR="00F10FB7">
        <w:rPr>
          <w:lang w:val="en-US"/>
        </w:rPr>
        <w:t>s</w:t>
      </w:r>
      <w:r w:rsidR="003C6830">
        <w:rPr>
          <w:lang w:val="en-US"/>
        </w:rPr>
        <w:t xml:space="preserve"> inclu</w:t>
      </w:r>
      <w:r w:rsidR="00F10FB7">
        <w:rPr>
          <w:lang w:val="en-US"/>
        </w:rPr>
        <w:t>d</w:t>
      </w:r>
      <w:r w:rsidR="003C6830">
        <w:rPr>
          <w:lang w:val="en-US"/>
        </w:rPr>
        <w:t xml:space="preserve">ing disease, predation </w:t>
      </w:r>
      <w:r>
        <w:rPr>
          <w:lang w:val="en-US"/>
        </w:rPr>
        <w:t xml:space="preserve">by dogs </w:t>
      </w:r>
      <w:r w:rsidR="003C6830">
        <w:rPr>
          <w:lang w:val="en-US"/>
        </w:rPr>
        <w:t>and vehicle strike</w:t>
      </w:r>
      <w:r w:rsidR="003C6830" w:rsidRPr="001B4E36">
        <w:rPr>
          <w:lang w:val="en-US"/>
        </w:rPr>
        <w:t>.</w:t>
      </w:r>
      <w:r w:rsidR="003C6830">
        <w:rPr>
          <w:lang w:val="en-US"/>
        </w:rPr>
        <w:t xml:space="preserve"> </w:t>
      </w:r>
      <w:r>
        <w:rPr>
          <w:lang w:val="en-US"/>
        </w:rPr>
        <w:t>R</w:t>
      </w:r>
      <w:r w:rsidR="00AD0A79">
        <w:rPr>
          <w:lang w:val="en-US"/>
        </w:rPr>
        <w:t xml:space="preserve">emaining areas of </w:t>
      </w:r>
      <w:r w:rsidR="00CB2AE2">
        <w:rPr>
          <w:lang w:val="en-US"/>
        </w:rPr>
        <w:t xml:space="preserve">koala habitat </w:t>
      </w:r>
      <w:r>
        <w:rPr>
          <w:lang w:val="en-US"/>
        </w:rPr>
        <w:t>are becoming</w:t>
      </w:r>
      <w:r w:rsidR="00AD0A79">
        <w:rPr>
          <w:lang w:val="en-US"/>
        </w:rPr>
        <w:t xml:space="preserve"> increasingly fragmented</w:t>
      </w:r>
      <w:r>
        <w:rPr>
          <w:lang w:val="en-US"/>
        </w:rPr>
        <w:t xml:space="preserve"> due primarily to human activities</w:t>
      </w:r>
      <w:r w:rsidR="00AD0A79">
        <w:rPr>
          <w:lang w:val="en-US"/>
        </w:rPr>
        <w:t xml:space="preserve">, </w:t>
      </w:r>
      <w:r w:rsidR="00CB2AE2">
        <w:rPr>
          <w:lang w:val="en-US"/>
        </w:rPr>
        <w:t>which can influence koala movement</w:t>
      </w:r>
      <w:r w:rsidR="0076326F">
        <w:rPr>
          <w:lang w:val="en-US"/>
        </w:rPr>
        <w:t xml:space="preserve"> and </w:t>
      </w:r>
      <w:r w:rsidR="009B2871">
        <w:rPr>
          <w:lang w:val="en-US"/>
        </w:rPr>
        <w:t xml:space="preserve">landscape </w:t>
      </w:r>
      <w:r w:rsidR="0076326F">
        <w:rPr>
          <w:lang w:val="en-US"/>
        </w:rPr>
        <w:t>use</w:t>
      </w:r>
      <w:r w:rsidR="00CB2AE2">
        <w:rPr>
          <w:lang w:val="en-US"/>
        </w:rPr>
        <w:t>,</w:t>
      </w:r>
      <w:r w:rsidR="0076326F">
        <w:rPr>
          <w:lang w:val="en-US"/>
        </w:rPr>
        <w:t xml:space="preserve"> home range size, and </w:t>
      </w:r>
      <w:r w:rsidR="00CB2AE2">
        <w:rPr>
          <w:lang w:val="en-US"/>
        </w:rPr>
        <w:t>population and metapopulation dynamics</w:t>
      </w:r>
      <w:r w:rsidR="0076326F">
        <w:rPr>
          <w:lang w:val="en-US"/>
        </w:rPr>
        <w:t>.</w:t>
      </w:r>
      <w:r w:rsidR="00CB2AE2">
        <w:rPr>
          <w:lang w:val="en-US"/>
        </w:rPr>
        <w:t xml:space="preserve"> </w:t>
      </w:r>
      <w:r w:rsidR="00AD0A79">
        <w:rPr>
          <w:lang w:val="en-US"/>
        </w:rPr>
        <w:t>Increasing severity and frequency of heatwaves, drought and fires as a result of climate change</w:t>
      </w:r>
      <w:r w:rsidR="00CE465B" w:rsidRPr="001B4E36">
        <w:rPr>
          <w:lang w:val="en-US"/>
        </w:rPr>
        <w:t xml:space="preserve"> </w:t>
      </w:r>
      <w:r w:rsidR="00AD0A79">
        <w:rPr>
          <w:lang w:val="en-US"/>
        </w:rPr>
        <w:t xml:space="preserve">also </w:t>
      </w:r>
      <w:r w:rsidR="00CE465B" w:rsidRPr="001B4E36">
        <w:rPr>
          <w:lang w:val="en-US"/>
        </w:rPr>
        <w:t>have</w:t>
      </w:r>
      <w:r w:rsidR="00AD0A79">
        <w:rPr>
          <w:lang w:val="en-US"/>
        </w:rPr>
        <w:t xml:space="preserve"> contributed substantially to declines in koala populations</w:t>
      </w:r>
      <w:r w:rsidR="00CE465B" w:rsidRPr="001B4E36">
        <w:rPr>
          <w:lang w:val="en-US"/>
        </w:rPr>
        <w:t>.</w:t>
      </w:r>
      <w:r w:rsidR="00AD0A79">
        <w:rPr>
          <w:lang w:val="en-US"/>
        </w:rPr>
        <w:t xml:space="preserve"> A comprehensive review of threats to koalas can be found </w:t>
      </w:r>
      <w:r w:rsidR="001014F0">
        <w:rPr>
          <w:lang w:val="en-US"/>
        </w:rPr>
        <w:t xml:space="preserve">in </w:t>
      </w:r>
      <w:r w:rsidR="005F7D42">
        <w:rPr>
          <w:lang w:val="en-US"/>
        </w:rPr>
        <w:t>t</w:t>
      </w:r>
      <w:r w:rsidR="001014F0" w:rsidRPr="009F6CAE">
        <w:rPr>
          <w:lang w:val="en-US"/>
        </w:rPr>
        <w:t xml:space="preserve">he National Recovery Plan for the Koala, </w:t>
      </w:r>
      <w:r w:rsidR="001014F0" w:rsidRPr="001014F0">
        <w:rPr>
          <w:i/>
          <w:lang w:val="en-US"/>
        </w:rPr>
        <w:t>Phascolarctos cinereus</w:t>
      </w:r>
      <w:r w:rsidR="001014F0" w:rsidRPr="001014F0">
        <w:rPr>
          <w:lang w:val="en-US"/>
        </w:rPr>
        <w:t xml:space="preserve"> (combined populations of Queensland, New South Wales and the Australian Capital Territory)</w:t>
      </w:r>
      <w:r w:rsidR="001014F0">
        <w:rPr>
          <w:lang w:val="en-US"/>
        </w:rPr>
        <w:fldChar w:fldCharType="begin"/>
      </w:r>
      <w:r w:rsidR="00CE13D0">
        <w:rPr>
          <w:lang w:val="en-US"/>
        </w:rPr>
        <w:instrText xml:space="preserve"> ADDIN EN.CITE &lt;EndNote&gt;&lt;Cite&gt;&lt;Author&gt;AWE&lt;/Author&gt;&lt;Year&gt;2022&lt;/Year&gt;&lt;RecNum&gt;681&lt;/RecNum&gt;&lt;DisplayText&gt;(AWE, 2022)&lt;/DisplayText&gt;&lt;record&gt;&lt;rec-number&gt;681&lt;/rec-number&gt;&lt;foreign-keys&gt;&lt;key app="EN" db-id="dwf0vxdsjvvdfeeptesvsvfgwa0xs222eaw5" timestamp="1653902314"&gt;681&lt;/key&gt;&lt;/foreign-keys&gt;&lt;ref-type name="Report"&gt;27&lt;/ref-type&gt;&lt;contributors&gt;&lt;authors&gt;&lt;author&gt;AWE&lt;/author&gt;&lt;/authors&gt;&lt;/contributors&gt;&lt;titles&gt;&lt;title&gt;&lt;style face="normal" font="default" size="100%"&gt;National Recovery Plan for the Koala &lt;/style&gt;&lt;style face="italic" font="default" size="100%"&gt;Phascolarctos cinereus&lt;/style&gt;&lt;style face="normal" font="default" size="100%"&gt; (combined populations of Queensland, New South Wales and the Australian Capital Territory)&lt;/style&gt;&lt;/title&gt;&lt;/titles&gt;&lt;dates&gt;&lt;year&gt;2022&lt;/year&gt;&lt;/dates&gt;&lt;urls&gt;&lt;/urls&gt;&lt;/record&gt;&lt;/Cite&gt;&lt;/EndNote&gt;</w:instrText>
      </w:r>
      <w:r w:rsidR="001014F0">
        <w:rPr>
          <w:lang w:val="en-US"/>
        </w:rPr>
        <w:fldChar w:fldCharType="separate"/>
      </w:r>
      <w:r w:rsidR="001014F0">
        <w:rPr>
          <w:noProof/>
          <w:lang w:val="en-US"/>
        </w:rPr>
        <w:t>(AWE, 2022)</w:t>
      </w:r>
      <w:r w:rsidR="001014F0">
        <w:rPr>
          <w:lang w:val="en-US"/>
        </w:rPr>
        <w:fldChar w:fldCharType="end"/>
      </w:r>
      <w:r w:rsidR="001014F0" w:rsidRPr="009F6CAE">
        <w:rPr>
          <w:lang w:val="en-US"/>
        </w:rPr>
        <w:t>.</w:t>
      </w:r>
    </w:p>
    <w:p w14:paraId="1FEC39BD" w14:textId="6D5487F0" w:rsidR="00A257D2" w:rsidRDefault="00CE465B" w:rsidP="001B4E36">
      <w:pPr>
        <w:rPr>
          <w:lang w:val="en-US"/>
        </w:rPr>
      </w:pPr>
      <w:r w:rsidRPr="001B4E36">
        <w:rPr>
          <w:lang w:val="en-US"/>
        </w:rPr>
        <w:t>Revegetati</w:t>
      </w:r>
      <w:r w:rsidR="00AD0A79">
        <w:rPr>
          <w:lang w:val="en-US"/>
        </w:rPr>
        <w:t>ng</w:t>
      </w:r>
      <w:r w:rsidRPr="001B4E36">
        <w:rPr>
          <w:lang w:val="en-US"/>
        </w:rPr>
        <w:t xml:space="preserve"> disturbed or cleared land to</w:t>
      </w:r>
      <w:r w:rsidR="00AD0A79">
        <w:rPr>
          <w:lang w:val="en-US"/>
        </w:rPr>
        <w:t xml:space="preserve"> restore</w:t>
      </w:r>
      <w:r w:rsidRPr="001B4E36">
        <w:rPr>
          <w:lang w:val="en-US"/>
        </w:rPr>
        <w:t xml:space="preserve"> koala habitat</w:t>
      </w:r>
      <w:r w:rsidR="007B6145">
        <w:rPr>
          <w:lang w:val="en-US"/>
        </w:rPr>
        <w:t xml:space="preserve"> or</w:t>
      </w:r>
      <w:r w:rsidR="0076326F">
        <w:rPr>
          <w:lang w:val="en-US"/>
        </w:rPr>
        <w:t xml:space="preserve"> increase connectivity between </w:t>
      </w:r>
      <w:r w:rsidR="00AD0A79">
        <w:rPr>
          <w:lang w:val="en-US"/>
        </w:rPr>
        <w:t>other areas of suitable forest and woodland can help</w:t>
      </w:r>
      <w:r w:rsidRPr="001B4E36">
        <w:rPr>
          <w:lang w:val="en-US"/>
        </w:rPr>
        <w:t xml:space="preserve"> mitigat</w:t>
      </w:r>
      <w:r w:rsidR="006A27F2">
        <w:rPr>
          <w:lang w:val="en-US"/>
        </w:rPr>
        <w:t xml:space="preserve">e habitat loss, degradation and fragmentation. </w:t>
      </w:r>
      <w:r w:rsidR="0082159F">
        <w:rPr>
          <w:lang w:val="en-US"/>
        </w:rPr>
        <w:t xml:space="preserve">This report will provide </w:t>
      </w:r>
      <w:r w:rsidR="006431D5">
        <w:t>advice on</w:t>
      </w:r>
      <w:r w:rsidR="0082159F">
        <w:t xml:space="preserve"> revegetating koala habitat based on peer-reviewed literature that incorporates current knowledge of koala habitat requirements and nutritional ecology. </w:t>
      </w:r>
      <w:r w:rsidR="004211CB">
        <w:t>R</w:t>
      </w:r>
      <w:proofErr w:type="spellStart"/>
      <w:r w:rsidR="006A27F2">
        <w:rPr>
          <w:lang w:val="en-US"/>
        </w:rPr>
        <w:t>estoring</w:t>
      </w:r>
      <w:proofErr w:type="spellEnd"/>
      <w:r w:rsidR="006A27F2">
        <w:rPr>
          <w:lang w:val="en-US"/>
        </w:rPr>
        <w:t xml:space="preserve"> koala habitat </w:t>
      </w:r>
      <w:r w:rsidR="0076326F">
        <w:rPr>
          <w:lang w:val="en-US"/>
        </w:rPr>
        <w:t>involves identifying appropriate areas to revegetate</w:t>
      </w:r>
      <w:r w:rsidR="004211CB">
        <w:rPr>
          <w:lang w:val="en-US"/>
        </w:rPr>
        <w:t xml:space="preserve"> based on the goals of the program and other landscape considerations</w:t>
      </w:r>
      <w:r w:rsidR="0076326F">
        <w:rPr>
          <w:lang w:val="en-US"/>
        </w:rPr>
        <w:t xml:space="preserve">, planting </w:t>
      </w:r>
      <w:r w:rsidR="004211CB">
        <w:rPr>
          <w:lang w:val="en-US"/>
        </w:rPr>
        <w:t xml:space="preserve">locally appropriate </w:t>
      </w:r>
      <w:r w:rsidR="0076326F">
        <w:rPr>
          <w:lang w:val="en-US"/>
        </w:rPr>
        <w:t>trees that will meet the koala’s habitat requirements in terms of food, shelter</w:t>
      </w:r>
      <w:r w:rsidR="00A257D2">
        <w:rPr>
          <w:lang w:val="en-US"/>
        </w:rPr>
        <w:t xml:space="preserve">, </w:t>
      </w:r>
      <w:r w:rsidR="006A27F2">
        <w:rPr>
          <w:lang w:val="en-US"/>
        </w:rPr>
        <w:t>and movement</w:t>
      </w:r>
      <w:r w:rsidR="003A41A4">
        <w:rPr>
          <w:lang w:val="en-US"/>
        </w:rPr>
        <w:t>,</w:t>
      </w:r>
      <w:r w:rsidR="006A27F2">
        <w:rPr>
          <w:lang w:val="en-US"/>
        </w:rPr>
        <w:t xml:space="preserve"> and mitigating other threatening processes that may prevent koalas or their resources from persisting in the area. </w:t>
      </w:r>
      <w:r w:rsidR="0089514F">
        <w:rPr>
          <w:lang w:val="en-US"/>
        </w:rPr>
        <w:t>T</w:t>
      </w:r>
      <w:r w:rsidR="006A27F2">
        <w:rPr>
          <w:lang w:val="en-US"/>
        </w:rPr>
        <w:t xml:space="preserve">he success of revegetation initiatives </w:t>
      </w:r>
      <w:r w:rsidR="0089514F">
        <w:rPr>
          <w:lang w:val="en-US"/>
        </w:rPr>
        <w:t>can be influenced by the provenance, composition and structure of plantings, the proximity</w:t>
      </w:r>
      <w:r w:rsidR="006A27F2">
        <w:rPr>
          <w:lang w:val="en-US"/>
        </w:rPr>
        <w:t xml:space="preserve"> and connectivity to existing koala populations, land tenure, </w:t>
      </w:r>
      <w:r w:rsidR="0089514F">
        <w:rPr>
          <w:lang w:val="en-US"/>
        </w:rPr>
        <w:t xml:space="preserve">and </w:t>
      </w:r>
      <w:r w:rsidR="006A27F2">
        <w:rPr>
          <w:lang w:val="en-US"/>
        </w:rPr>
        <w:t>threat mitigation</w:t>
      </w:r>
      <w:r w:rsidR="0076326F">
        <w:rPr>
          <w:lang w:val="en-US"/>
        </w:rPr>
        <w:t>.</w:t>
      </w:r>
      <w:r w:rsidR="00ED1408">
        <w:rPr>
          <w:lang w:val="en-US"/>
        </w:rPr>
        <w:t xml:space="preserve"> </w:t>
      </w:r>
      <w:r w:rsidR="001014F0">
        <w:rPr>
          <w:lang w:val="en-US"/>
        </w:rPr>
        <w:t>Monitoring also plays an important role in assessing the outcomes and success of revegetation programs</w:t>
      </w:r>
      <w:r w:rsidR="00632ED5">
        <w:rPr>
          <w:lang w:val="en-US"/>
        </w:rPr>
        <w:t xml:space="preserve"> and responding to threats to </w:t>
      </w:r>
      <w:r w:rsidR="00C55331">
        <w:rPr>
          <w:lang w:val="en-US"/>
        </w:rPr>
        <w:t>seedling establishment, including weeds and predation by other herbivores</w:t>
      </w:r>
      <w:r w:rsidR="001014F0">
        <w:rPr>
          <w:lang w:val="en-US"/>
        </w:rPr>
        <w:t>.</w:t>
      </w:r>
    </w:p>
    <w:p w14:paraId="4D8940F0" w14:textId="1533A57D" w:rsidR="00202AB6" w:rsidRPr="001B4E36" w:rsidRDefault="00202AB6" w:rsidP="00202AB6">
      <w:pPr>
        <w:pStyle w:val="Caption"/>
        <w:rPr>
          <w:lang w:val="en-US"/>
        </w:rPr>
      </w:pPr>
      <w:bookmarkStart w:id="6" w:name="_Toc112423829"/>
      <w:r>
        <w:lastRenderedPageBreak/>
        <w:t xml:space="preserve">Map </w:t>
      </w:r>
      <w:fldSimple w:instr=" SEQ Map \* ARABIC ">
        <w:r>
          <w:rPr>
            <w:noProof/>
          </w:rPr>
          <w:t>1</w:t>
        </w:r>
      </w:fldSimple>
      <w:r>
        <w:t>: Distribution of the Koala</w:t>
      </w:r>
      <w:bookmarkEnd w:id="6"/>
    </w:p>
    <w:p w14:paraId="7DF37B7B" w14:textId="77777777" w:rsidR="00202AB6" w:rsidRDefault="001B4E36" w:rsidP="00202AB6">
      <w:pPr>
        <w:keepNext/>
      </w:pPr>
      <w:r w:rsidRPr="001B4E36">
        <w:rPr>
          <w:noProof/>
          <w:lang w:val="en-US"/>
        </w:rPr>
        <w:drawing>
          <wp:inline distT="0" distB="0" distL="0" distR="0" wp14:anchorId="7AF358EA" wp14:editId="6C9ED349">
            <wp:extent cx="5212080" cy="7570587"/>
            <wp:effectExtent l="0" t="0" r="7620" b="0"/>
            <wp:docPr id="12" name="Picture 12" descr="A map of Eastern Australia showing the known, likely, and possible distributions of the koala. The map indicates koalas are present from northern Queensland down the east coast down to the New South Wales Victoria boarder and extending westward. These population are listed in the EPBC Act. Koalas are shown to also be present in Victoria, excluding the north wester corner of the state and extending westward to the area around Adelaide in south Australia. These populations are not listed in the EPBC 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map of Eastern Australia showing the known, likely, and possible distributions of the koala. The map indicates koalas are present from northern Queensland down the east coast down to the New South Wales Victoria boarder and extending westward. These population are listed in the EPBC Act. Koalas are shown to also be present in Victoria, excluding the north wester corner of the state and extending westward to the area around Adelaide in south Australia. These populations are not listed in the EPBC A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43630" cy="7616414"/>
                    </a:xfrm>
                    <a:prstGeom prst="rect">
                      <a:avLst/>
                    </a:prstGeom>
                    <a:noFill/>
                    <a:ln>
                      <a:noFill/>
                    </a:ln>
                  </pic:spPr>
                </pic:pic>
              </a:graphicData>
            </a:graphic>
          </wp:inline>
        </w:drawing>
      </w:r>
    </w:p>
    <w:p w14:paraId="07A5B3E7" w14:textId="3279A286" w:rsidR="001B4E36" w:rsidRPr="001B4E36" w:rsidRDefault="001B4E36" w:rsidP="00076A45">
      <w:pPr>
        <w:pStyle w:val="FigureTableNoteSource"/>
        <w:rPr>
          <w:lang w:val="en-US"/>
        </w:rPr>
      </w:pPr>
      <w:r w:rsidRPr="001B4E36">
        <w:rPr>
          <w:lang w:val="en-US"/>
        </w:rPr>
        <w:t>Source</w:t>
      </w:r>
      <w:r>
        <w:rPr>
          <w:lang w:val="en-US"/>
        </w:rPr>
        <w:t>:</w:t>
      </w:r>
      <w:r w:rsidRPr="001B4E36">
        <w:rPr>
          <w:lang w:val="en-US"/>
        </w:rPr>
        <w:t xml:space="preserve"> Department of Agriculture, Water and the Environment 2021. </w:t>
      </w:r>
      <w:r w:rsidR="00AE7001">
        <w:rPr>
          <w:lang w:val="en-US"/>
        </w:rPr>
        <w:t>This</w:t>
      </w:r>
      <w:r w:rsidRPr="001B4E36">
        <w:rPr>
          <w:lang w:val="en-US"/>
        </w:rPr>
        <w:t xml:space="preserve"> map shows the area where the koala is known/likely and may occur</w:t>
      </w:r>
      <w:r w:rsidR="000858B8">
        <w:rPr>
          <w:lang w:val="en-US"/>
        </w:rPr>
        <w:t xml:space="preserve"> based on information from a range of groups and agencies</w:t>
      </w:r>
      <w:r w:rsidRPr="001B4E36">
        <w:rPr>
          <w:lang w:val="en-US"/>
        </w:rPr>
        <w:t>. The Listed species distribution refers to the EPBC Act listed koala populations of Queensland, New South Wales and the Australian Capital Territory</w:t>
      </w:r>
      <w:r w:rsidR="00AE7001">
        <w:rPr>
          <w:lang w:val="en-US"/>
        </w:rPr>
        <w:t xml:space="preserve"> and are indicative only</w:t>
      </w:r>
      <w:r w:rsidRPr="001B4E36">
        <w:rPr>
          <w:lang w:val="en-US"/>
        </w:rPr>
        <w:t xml:space="preserve">. While every effort has been made to ensure accuracy and completeness, no guarantee is given, nor responsibility taken by the Commonwealth for errors or omissions, and the Commonwealth does not accept responsibility in respect of any information or advice given in relation to, or </w:t>
      </w:r>
      <w:proofErr w:type="gramStart"/>
      <w:r w:rsidRPr="001B4E36">
        <w:rPr>
          <w:lang w:val="en-US"/>
        </w:rPr>
        <w:t>as a consequence of</w:t>
      </w:r>
      <w:proofErr w:type="gramEnd"/>
      <w:r w:rsidRPr="001B4E36">
        <w:rPr>
          <w:lang w:val="en-US"/>
        </w:rPr>
        <w:t xml:space="preserve">, anything containing herein. </w:t>
      </w:r>
    </w:p>
    <w:p w14:paraId="648CB05F" w14:textId="2E8D5230" w:rsidR="00764D6A" w:rsidRDefault="001B4E36">
      <w:pPr>
        <w:pStyle w:val="Heading2"/>
      </w:pPr>
      <w:bookmarkStart w:id="7" w:name="_Toc112339934"/>
      <w:bookmarkEnd w:id="4"/>
      <w:bookmarkEnd w:id="5"/>
      <w:r>
        <w:lastRenderedPageBreak/>
        <w:t>Habitat requirements</w:t>
      </w:r>
      <w:bookmarkEnd w:id="7"/>
    </w:p>
    <w:p w14:paraId="757E8479" w14:textId="53870887" w:rsidR="00EC6B30" w:rsidRDefault="00A257D2" w:rsidP="00A257D2">
      <w:r>
        <w:t xml:space="preserve">Koalas live in a </w:t>
      </w:r>
      <w:r w:rsidR="000A1D84">
        <w:t xml:space="preserve">wide </w:t>
      </w:r>
      <w:r>
        <w:t xml:space="preserve">range of different forest </w:t>
      </w:r>
      <w:r w:rsidR="000A1D84">
        <w:t xml:space="preserve">and woodland environments </w:t>
      </w:r>
      <w:r>
        <w:t>from dry</w:t>
      </w:r>
      <w:r w:rsidR="000A1D84">
        <w:t>,</w:t>
      </w:r>
      <w:r>
        <w:t xml:space="preserve"> semi-arid woodlands to wet coastal forests (Fig </w:t>
      </w:r>
      <w:r w:rsidR="001014F0">
        <w:t>1</w:t>
      </w:r>
      <w:r>
        <w:t xml:space="preserve">). </w:t>
      </w:r>
      <w:r w:rsidR="003A6C32">
        <w:t>P</w:t>
      </w:r>
      <w:r w:rsidR="000A1D84">
        <w:t xml:space="preserve">rimarily </w:t>
      </w:r>
      <w:proofErr w:type="spellStart"/>
      <w:r w:rsidR="000A1D84">
        <w:t>folivorous</w:t>
      </w:r>
      <w:proofErr w:type="spellEnd"/>
      <w:r w:rsidR="000A1D84">
        <w:t xml:space="preserve"> (leaf-eating), </w:t>
      </w:r>
      <w:r w:rsidR="00EC6B30">
        <w:t>k</w:t>
      </w:r>
      <w:r w:rsidR="007C20E5">
        <w:t>oalas are known to feed from over 100 different tree</w:t>
      </w:r>
      <w:r w:rsidR="000A1D84">
        <w:t xml:space="preserve"> species</w:t>
      </w:r>
      <w:r w:rsidR="007C20E5">
        <w:t xml:space="preserve">, </w:t>
      </w:r>
      <w:r w:rsidR="00EC6B30">
        <w:t>mostly</w:t>
      </w:r>
      <w:r w:rsidR="007C20E5">
        <w:t xml:space="preserve"> </w:t>
      </w:r>
      <w:r w:rsidR="000A1D84">
        <w:t>but not entirely within</w:t>
      </w:r>
      <w:r w:rsidR="007C20E5">
        <w:t xml:space="preserve"> the </w:t>
      </w:r>
      <w:r w:rsidR="000A1D84" w:rsidRPr="003E3E2C">
        <w:rPr>
          <w:i/>
        </w:rPr>
        <w:t>E</w:t>
      </w:r>
      <w:r w:rsidR="007C20E5" w:rsidRPr="003E3E2C">
        <w:rPr>
          <w:i/>
        </w:rPr>
        <w:t>ucalypt</w:t>
      </w:r>
      <w:r w:rsidR="000A1D84" w:rsidRPr="003E3E2C">
        <w:rPr>
          <w:i/>
        </w:rPr>
        <w:t>us</w:t>
      </w:r>
      <w:r w:rsidR="007C20E5">
        <w:t xml:space="preserve"> gen</w:t>
      </w:r>
      <w:r w:rsidR="000A1D84">
        <w:t xml:space="preserve">us </w:t>
      </w:r>
      <w:r w:rsidR="00686015">
        <w:fldChar w:fldCharType="begin">
          <w:fldData xml:space="preserve">PEVuZE5vdGU+PENpdGU+PEF1dGhvcj5QaGlsbGlwczwvQXV0aG9yPjxZZWFyPjIwMDA8L1llYXI+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</w:fldData>
        </w:fldChar>
      </w:r>
      <w:r w:rsidR="00CE13D0">
        <w:instrText xml:space="preserve"> ADDIN EN.CITE </w:instrText>
      </w:r>
      <w:r w:rsidR="00CE13D0">
        <w:fldChar w:fldCharType="begin">
          <w:fldData xml:space="preserve">PEVuZE5vdGU+PENpdGU+PEF1dGhvcj5QaGlsbGlwczwvQXV0aG9yPjxZZWFyPjIwMDA8L1llYXI+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</w:fldData>
        </w:fldChar>
      </w:r>
      <w:r w:rsidR="00CE13D0">
        <w:instrText xml:space="preserve"> ADDIN EN.CITE.DATA </w:instrText>
      </w:r>
      <w:r w:rsidR="00CE13D0">
        <w:fldChar w:fldCharType="end"/>
      </w:r>
      <w:r w:rsidR="00686015">
        <w:fldChar w:fldCharType="separate"/>
      </w:r>
      <w:r w:rsidR="00892D23">
        <w:rPr>
          <w:noProof/>
        </w:rPr>
        <w:t>(</w:t>
      </w:r>
      <w:r w:rsidR="00973179">
        <w:rPr>
          <w:noProof/>
        </w:rPr>
        <w:t>for example</w:t>
      </w:r>
      <w:r w:rsidR="00892D23">
        <w:rPr>
          <w:noProof/>
        </w:rPr>
        <w:t xml:space="preserve"> Phillips and Callaghan, 2000, Phillips et al., 2000, Moore et al., 2005, Smith, 2004, Youngentob et al., 2021b)</w:t>
      </w:r>
      <w:r w:rsidR="00686015">
        <w:fldChar w:fldCharType="end"/>
      </w:r>
      <w:r w:rsidR="00686015">
        <w:t>.</w:t>
      </w:r>
      <w:r w:rsidR="001014F0">
        <w:t xml:space="preserve"> </w:t>
      </w:r>
      <w:r w:rsidR="000A1D84">
        <w:t>H</w:t>
      </w:r>
      <w:r w:rsidR="007C20E5">
        <w:t xml:space="preserve">owever, in any given area, </w:t>
      </w:r>
      <w:r w:rsidR="001014F0">
        <w:t xml:space="preserve">the number of tree species that contribute to the diet </w:t>
      </w:r>
      <w:r w:rsidR="00A646A4">
        <w:t xml:space="preserve">of koalas </w:t>
      </w:r>
      <w:r w:rsidR="007C20E5">
        <w:t xml:space="preserve">are </w:t>
      </w:r>
      <w:r w:rsidR="000A1D84">
        <w:t>often</w:t>
      </w:r>
      <w:r w:rsidR="007C20E5">
        <w:t xml:space="preserve"> relatively small</w:t>
      </w:r>
      <w:r w:rsidR="000A1D84">
        <w:t xml:space="preserve"> </w:t>
      </w:r>
      <w:r w:rsidR="007C20E5">
        <w:t>and</w:t>
      </w:r>
      <w:r w:rsidR="000A1D84">
        <w:t xml:space="preserve"> typically less than the total number of </w:t>
      </w:r>
      <w:r w:rsidR="00EC6B30">
        <w:t xml:space="preserve">tree </w:t>
      </w:r>
      <w:r w:rsidR="000A1D84">
        <w:t>species available</w:t>
      </w:r>
      <w:r w:rsidR="007C20E5">
        <w:t>.</w:t>
      </w:r>
      <w:r w:rsidR="000A1D84">
        <w:t xml:space="preserve"> </w:t>
      </w:r>
      <w:r w:rsidR="007C20E5">
        <w:t>Browsing preference</w:t>
      </w:r>
      <w:r w:rsidR="000A1D84">
        <w:t>s</w:t>
      </w:r>
      <w:r w:rsidR="007C20E5">
        <w:t xml:space="preserve"> depend in part on the suite of species available, their nutritional quality, and other factors that are not entirely understood but may involve individual differences in microbiomes and experience</w:t>
      </w:r>
      <w:r w:rsidR="00A02885">
        <w:t xml:space="preserve"> with</w:t>
      </w:r>
      <w:r w:rsidR="007C20E5">
        <w:t xml:space="preserve"> po</w:t>
      </w:r>
      <w:r w:rsidR="00A02885">
        <w:t>tential</w:t>
      </w:r>
      <w:r w:rsidR="007C20E5">
        <w:t xml:space="preserve"> foods </w:t>
      </w:r>
      <w:r w:rsidR="00B82256">
        <w:fldChar w:fldCharType="begin">
          <w:fldData xml:space="preserve">PEVuZE5vdGU+PENpdGU+PEF1dGhvcj5CbHl0b248L0F1dGhvcj48WWVhcj4yMDE5PC9ZZWFyPjxS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</w:fldData>
        </w:fldChar>
      </w:r>
      <w:r w:rsidR="00CE13D0">
        <w:instrText xml:space="preserve"> ADDIN EN.CITE </w:instrText>
      </w:r>
      <w:r w:rsidR="00CE13D0">
        <w:fldChar w:fldCharType="begin">
          <w:fldData xml:space="preserve">PEVuZE5vdGU+PENpdGU+PEF1dGhvcj5CbHl0b248L0F1dGhvcj48WWVhcj4yMDE5PC9ZZWFyPjxS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</w:fldData>
        </w:fldChar>
      </w:r>
      <w:r w:rsidR="00CE13D0">
        <w:instrText xml:space="preserve"> ADDIN EN.CITE.DATA </w:instrText>
      </w:r>
      <w:r w:rsidR="00CE13D0">
        <w:fldChar w:fldCharType="end"/>
      </w:r>
      <w:r w:rsidR="00B82256">
        <w:fldChar w:fldCharType="separate"/>
      </w:r>
      <w:r w:rsidR="00B82256">
        <w:rPr>
          <w:noProof/>
        </w:rPr>
        <w:t>(Blyton et al., 2019, Blyton et al., 2022)</w:t>
      </w:r>
      <w:r w:rsidR="00B82256">
        <w:fldChar w:fldCharType="end"/>
      </w:r>
      <w:r w:rsidR="007C20E5">
        <w:t xml:space="preserve">. </w:t>
      </w:r>
      <w:r>
        <w:t xml:space="preserve">The specific habitat associations </w:t>
      </w:r>
      <w:r w:rsidR="000A1D84">
        <w:t>of</w:t>
      </w:r>
      <w:r>
        <w:t xml:space="preserve"> koalas are not generali</w:t>
      </w:r>
      <w:r w:rsidR="003A41A4">
        <w:t>s</w:t>
      </w:r>
      <w:r>
        <w:t xml:space="preserve">able across their range, and </w:t>
      </w:r>
      <w:r w:rsidR="000A1D84">
        <w:t>should</w:t>
      </w:r>
      <w:r>
        <w:t xml:space="preserve"> be examined at </w:t>
      </w:r>
      <w:r w:rsidR="00EC6B30">
        <w:t xml:space="preserve">local </w:t>
      </w:r>
      <w:r>
        <w:t>population</w:t>
      </w:r>
      <w:r w:rsidR="00EC6B30">
        <w:t xml:space="preserve"> or metapopulation </w:t>
      </w:r>
      <w:r>
        <w:t>scale</w:t>
      </w:r>
      <w:r w:rsidR="006C3365">
        <w:t>s</w:t>
      </w:r>
      <w:r w:rsidR="00EC6B30">
        <w:t xml:space="preserve"> to understand the dietary preferences and habitat requirements of koalas in a particular area</w:t>
      </w:r>
      <w:r w:rsidR="00892D23">
        <w:t xml:space="preserve"> </w:t>
      </w:r>
      <w:r w:rsidR="00892D23">
        <w:fldChar w:fldCharType="begin"/>
      </w:r>
      <w:r w:rsidR="00CE13D0">
        <w:instrText xml:space="preserve"> ADDIN EN.CITE &lt;EndNote&gt;&lt;Cite&gt;&lt;Author&gt;McAlpine&lt;/Author&gt;&lt;Year&gt;2008&lt;/Year&gt;&lt;RecNum&gt;630&lt;/RecNum&gt;&lt;DisplayText&gt;(McAlpine et al., 2008)&lt;/DisplayText&gt;&lt;record&gt;&lt;rec-number&gt;630&lt;/rec-number&gt;&lt;foreign-keys&gt;&lt;key app="EN" db-id="dwf0vxdsjvvdfeeptesvsvfgwa0xs222eaw5" timestamp="1653810811"&gt;630&lt;/key&gt;&lt;/foreign-keys&gt;&lt;ref-type name="Journal Article"&gt;17&lt;/ref-type&gt;&lt;contributors&gt;&lt;authors&gt;&lt;author&gt;McAlpine, C. A.&lt;/author&gt;&lt;author&gt;Rhodes, J. R.&lt;/author&gt;&lt;author&gt;Bowen, M. E.&lt;/author&gt;&lt;author&gt;Lunney, D.&lt;/author&gt;&lt;author&gt;Callaghan, J. G.&lt;/author&gt;&lt;author&gt;Mitchell, D. L.&lt;/author&gt;&lt;author&gt;Possingham, H. P.&lt;/author&gt;&lt;/authors&gt;&lt;/contributors&gt;&lt;titles&gt;&lt;title&gt;Can multiscale models of species’ distribution be generalized from region to region? A case study of the koala&lt;/title&gt;&lt;secondary-title&gt;Journal of Applied Ecology&lt;/secondary-title&gt;&lt;/titles&gt;&lt;periodical&gt;&lt;full-title&gt;Journal of Applied Ecology&lt;/full-title&gt;&lt;/periodical&gt;&lt;pages&gt;558-567&lt;/pages&gt;&lt;volume&gt;45&lt;/volume&gt;&lt;number&gt;2&lt;/number&gt;&lt;dates&gt;&lt;year&gt;2008&lt;/year&gt;&lt;/dates&gt;&lt;isbn&gt;0021-8901&lt;/isbn&gt;&lt;urls&gt;&lt;related-urls&gt;&lt;url&gt;https://besjournals.onlinelibrary.wiley.com/doi/abs/10.1111/j.1365-2664.2007.01431.x&lt;/url&gt;&lt;/related-urls&gt;&lt;/urls&gt;&lt;electronic-resource-num&gt;https://doi.org/10.1111/j.1365-2664.2007.01431.x&lt;/electronic-resource-num&gt;&lt;/record&gt;&lt;/Cite&gt;&lt;/EndNote&gt;</w:instrText>
      </w:r>
      <w:r w:rsidR="00892D23">
        <w:fldChar w:fldCharType="separate"/>
      </w:r>
      <w:r w:rsidR="00892D23">
        <w:rPr>
          <w:noProof/>
        </w:rPr>
        <w:t>(McAlpine et al., 2008)</w:t>
      </w:r>
      <w:r w:rsidR="00892D23">
        <w:fldChar w:fldCharType="end"/>
      </w:r>
      <w:r>
        <w:t>.</w:t>
      </w:r>
      <w:r w:rsidR="00EC6B30">
        <w:t xml:space="preserve"> </w:t>
      </w:r>
    </w:p>
    <w:p w14:paraId="32F5507A" w14:textId="1DEB3581" w:rsidR="00A257D2" w:rsidRPr="00A257D2" w:rsidRDefault="00565F27" w:rsidP="00B77A9A">
      <w:r>
        <w:t xml:space="preserve">Drawing on </w:t>
      </w:r>
      <w:r w:rsidR="008A03FF">
        <w:t xml:space="preserve">the region-specific work of both NSW and Qld state governments to identify locally important tree species for koala habitat, a report on koala habitat requirements combined NSW’s Koala Modelling Regions (KMRs) and Queensland’s Bioregions to create Koala Management Bioregions </w:t>
      </w:r>
      <w:r w:rsidR="00F54F02">
        <w:fldChar w:fldCharType="begin"/>
      </w:r>
      <w:r w:rsidR="00CE13D0">
        <w:instrText xml:space="preserve"> ADDIN EN.CITE &lt;EndNote&gt;&lt;Cite&gt;&lt;Author&gt;Youngentob&lt;/Author&gt;&lt;Year&gt;2021&lt;/Year&gt;&lt;RecNum&gt;539&lt;/RecNum&gt;&lt;Prefix&gt;KMBs`, Map 2`; &lt;/Prefix&gt;&lt;DisplayText&gt;(KMBs, Map 2; Youngentob et al., 2021b)&lt;/DisplayText&gt;&lt;record&gt;&lt;rec-number&gt;539&lt;/rec-number&gt;&lt;foreign-keys&gt;&lt;key app="EN" db-id="dwf0vxdsjvvdfeeptesvsvfgwa0xs222eaw5" timestamp="1653526757"&gt;539&lt;/key&gt;&lt;/foreign-keys&gt;&lt;ref-type name="Report"&gt;27&lt;/ref-type&gt;&lt;contributors&gt;&lt;authors&gt;&lt;author&gt;Youngentob, K.N&lt;/author&gt;&lt;author&gt;Marsh, K. J.&lt;/author&gt;&lt;author&gt;Skewes, J.&lt;/author&gt;&lt;/authors&gt;&lt;/contributors&gt;&lt;titles&gt;&lt;title&gt;&lt;style face="italic" font="default" size="100%"&gt;A review of koala habitat assessment criteria and methods&lt;/style&gt;&lt;style face="normal" font="default" size="100%"&gt;, report prepared for the Department of Agriculture, Water and the Environment, Canberra, November. CC BY 4.0.&lt;/style&gt;&lt;/title&gt;&lt;/titles&gt;&lt;dates&gt;&lt;year&gt;2021&lt;/year&gt;&lt;/dates&gt;&lt;urls&gt;&lt;/urls&gt;&lt;/record&gt;&lt;/Cite&gt;&lt;/EndNote&gt;</w:instrText>
      </w:r>
      <w:r w:rsidR="00F54F02">
        <w:fldChar w:fldCharType="separate"/>
      </w:r>
      <w:r w:rsidR="00A646A4">
        <w:rPr>
          <w:noProof/>
        </w:rPr>
        <w:t>(KMBs, Map 2; Youngentob et al., 2021b)</w:t>
      </w:r>
      <w:r w:rsidR="00F54F02">
        <w:fldChar w:fldCharType="end"/>
      </w:r>
      <w:r w:rsidR="008A03FF">
        <w:t xml:space="preserve">. </w:t>
      </w:r>
      <w:r w:rsidR="008A03FF" w:rsidRPr="003E5CF6">
        <w:t>Within KMBs, locally important koala trees (LIKT) have been identified</w:t>
      </w:r>
      <w:r>
        <w:t xml:space="preserve"> through a combination of </w:t>
      </w:r>
      <w:r w:rsidR="00772172">
        <w:t>existing</w:t>
      </w:r>
      <w:r>
        <w:t xml:space="preserve"> literature and expert solicitation. LIKT</w:t>
      </w:r>
      <w:r w:rsidR="008A03FF" w:rsidRPr="003E5CF6">
        <w:t xml:space="preserve"> are trees from species that are regularly browsed by koalas, such that it could be considered a substantial portion of the koalas’ diet </w:t>
      </w:r>
      <w:r w:rsidR="00F54F02">
        <w:fldChar w:fldCharType="begin"/>
      </w:r>
      <w:r w:rsidR="00CE13D0">
        <w:instrText xml:space="preserve"> ADDIN EN.CITE &lt;EndNote&gt;&lt;Cite&gt;&lt;Author&gt;Youngentob&lt;/Author&gt;&lt;Year&gt;2021&lt;/Year&gt;&lt;RecNum&gt;539&lt;/RecNum&gt;&lt;DisplayText&gt;(Youngentob et al., 2021b)&lt;/DisplayText&gt;&lt;record&gt;&lt;rec-number&gt;539&lt;/rec-number&gt;&lt;foreign-keys&gt;&lt;key app="EN" db-id="dwf0vxdsjvvdfeeptesvsvfgwa0xs222eaw5" timestamp="1653526757"&gt;539&lt;/key&gt;&lt;/foreign-keys&gt;&lt;ref-type name="Report"&gt;27&lt;/ref-type&gt;&lt;contributors&gt;&lt;authors&gt;&lt;author&gt;Youngentob, K.N&lt;/author&gt;&lt;author&gt;Marsh, K. J.&lt;/author&gt;&lt;author&gt;Skewes, J.&lt;/author&gt;&lt;/authors&gt;&lt;/contributors&gt;&lt;titles&gt;&lt;title&gt;&lt;style face="italic" font="default" size="100%"&gt;A review of koala habitat assessment criteria and methods&lt;/style&gt;&lt;style face="normal" font="default" size="100%"&gt;, report prepared for the Department of Agriculture, Water and the Environment, Canberra, November. CC BY 4.0.&lt;/style&gt;&lt;/title&gt;&lt;/titles&gt;&lt;dates&gt;&lt;year&gt;2021&lt;/year&gt;&lt;/dates&gt;&lt;urls&gt;&lt;/urls&gt;&lt;/record&gt;&lt;/Cite&gt;&lt;/EndNote&gt;</w:instrText>
      </w:r>
      <w:r w:rsidR="00F54F02">
        <w:fldChar w:fldCharType="separate"/>
      </w:r>
      <w:r w:rsidR="00892D23">
        <w:rPr>
          <w:noProof/>
        </w:rPr>
        <w:t>(Youngentob et al., 2021b)</w:t>
      </w:r>
      <w:r w:rsidR="00F54F02">
        <w:fldChar w:fldCharType="end"/>
      </w:r>
      <w:r w:rsidR="008A03FF" w:rsidRPr="003E5CF6">
        <w:t>.</w:t>
      </w:r>
      <w:r w:rsidR="00FD2150">
        <w:t xml:space="preserve"> </w:t>
      </w:r>
      <w:r w:rsidR="00040351">
        <w:t>The amount that a koala will feed from a tree, or its palatability, is strongly influenced by</w:t>
      </w:r>
      <w:r w:rsidR="00040351" w:rsidRPr="001B4E36">
        <w:rPr>
          <w:lang w:val="en-US"/>
        </w:rPr>
        <w:t xml:space="preserve"> </w:t>
      </w:r>
      <w:r w:rsidR="00040351">
        <w:rPr>
          <w:lang w:val="en-US"/>
        </w:rPr>
        <w:t>key foliar</w:t>
      </w:r>
      <w:r w:rsidR="00040351" w:rsidRPr="001B4E36">
        <w:rPr>
          <w:lang w:val="en-US"/>
        </w:rPr>
        <w:t xml:space="preserve"> </w:t>
      </w:r>
      <w:r w:rsidR="00040351">
        <w:rPr>
          <w:lang w:val="en-US"/>
        </w:rPr>
        <w:t xml:space="preserve">nutrients and </w:t>
      </w:r>
      <w:r w:rsidR="00040351" w:rsidRPr="001B4E36">
        <w:rPr>
          <w:lang w:val="en-US"/>
        </w:rPr>
        <w:t>plant secondary metabolites (PSMs)</w:t>
      </w:r>
      <w:r w:rsidR="00040351">
        <w:rPr>
          <w:lang w:val="en-US"/>
        </w:rPr>
        <w:t xml:space="preserve">, the concentrations of which vary from tree to tree, even within the same species. </w:t>
      </w:r>
      <w:r w:rsidR="00040351" w:rsidRPr="001B4E36">
        <w:rPr>
          <w:lang w:val="en-US"/>
        </w:rPr>
        <w:t xml:space="preserve">Koalas typically prefer foliage that is </w:t>
      </w:r>
      <w:r w:rsidR="00EC27E8">
        <w:rPr>
          <w:lang w:val="en-US"/>
        </w:rPr>
        <w:t xml:space="preserve">relatively </w:t>
      </w:r>
      <w:r w:rsidR="00040351" w:rsidRPr="001B4E36">
        <w:rPr>
          <w:lang w:val="en-US"/>
        </w:rPr>
        <w:t xml:space="preserve">high in digestible </w:t>
      </w:r>
      <w:r w:rsidR="00EC27E8">
        <w:rPr>
          <w:lang w:val="en-US"/>
        </w:rPr>
        <w:t>protein</w:t>
      </w:r>
      <w:r w:rsidR="00483115">
        <w:rPr>
          <w:lang w:val="en-US"/>
        </w:rPr>
        <w:t xml:space="preserve"> but are</w:t>
      </w:r>
      <w:r w:rsidR="00040351">
        <w:rPr>
          <w:lang w:val="en-US"/>
        </w:rPr>
        <w:t xml:space="preserve"> </w:t>
      </w:r>
      <w:r w:rsidR="00040351" w:rsidRPr="001B4E36">
        <w:rPr>
          <w:lang w:val="en-US"/>
        </w:rPr>
        <w:t xml:space="preserve">deterred </w:t>
      </w:r>
      <w:r w:rsidR="006C3365">
        <w:rPr>
          <w:lang w:val="en-US"/>
        </w:rPr>
        <w:t xml:space="preserve">from feeding </w:t>
      </w:r>
      <w:r w:rsidR="00040351" w:rsidRPr="001B4E36">
        <w:rPr>
          <w:lang w:val="en-US"/>
        </w:rPr>
        <w:t xml:space="preserve">by </w:t>
      </w:r>
      <w:r w:rsidR="00483115">
        <w:rPr>
          <w:lang w:val="en-US"/>
        </w:rPr>
        <w:t xml:space="preserve">high foliar concentrations of </w:t>
      </w:r>
      <w:r w:rsidR="00040351" w:rsidRPr="001B4E36">
        <w:rPr>
          <w:lang w:val="en-US"/>
        </w:rPr>
        <w:t>formylated phloroglucinol compounds (FPCs), unsubstituted B-ring flavanones (UBFs), and tannins</w:t>
      </w:r>
      <w:r w:rsidR="005845DB">
        <w:rPr>
          <w:lang w:val="en-US"/>
        </w:rPr>
        <w:t xml:space="preserve"> </w:t>
      </w:r>
      <w:r w:rsidR="00B82256">
        <w:fldChar w:fldCharType="begin">
          <w:fldData xml:space="preserve">PEVuZE5vdGU+PENpdGU+PEF1dGhvcj5Nb29yZTwvQXV0aG9yPjxZZWFyPjIwMDU8L1llYXI+PFJl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</w:fldData>
        </w:fldChar>
      </w:r>
      <w:r w:rsidR="00CE13D0">
        <w:instrText xml:space="preserve"> ADDIN EN.CITE </w:instrText>
      </w:r>
      <w:r w:rsidR="00CE13D0">
        <w:fldChar w:fldCharType="begin">
          <w:fldData xml:space="preserve">PEVuZE5vdGU+PENpdGU+PEF1dGhvcj5Nb29yZTwvQXV0aG9yPjxZZWFyPjIwMDU8L1llYXI+PFJl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</w:fldData>
        </w:fldChar>
      </w:r>
      <w:r w:rsidR="00CE13D0">
        <w:instrText xml:space="preserve"> ADDIN EN.CITE.DATA </w:instrText>
      </w:r>
      <w:r w:rsidR="00CE13D0">
        <w:fldChar w:fldCharType="end"/>
      </w:r>
      <w:r w:rsidR="00B82256">
        <w:fldChar w:fldCharType="separate"/>
      </w:r>
      <w:r w:rsidR="00CE13D0">
        <w:rPr>
          <w:noProof/>
        </w:rPr>
        <w:t>(Moore et al., 2005, Moore et al., 2010, Marsh et al., 2014, Au, 2018, Au et al., 2019, Marsh et al., 2019, Marsh et al., 2021a)</w:t>
      </w:r>
      <w:r w:rsidR="00B82256">
        <w:fldChar w:fldCharType="end"/>
      </w:r>
      <w:r w:rsidR="00040351" w:rsidRPr="001B4E36">
        <w:rPr>
          <w:lang w:val="en-US"/>
        </w:rPr>
        <w:t xml:space="preserve">. </w:t>
      </w:r>
      <w:r w:rsidR="00040351">
        <w:rPr>
          <w:lang w:val="en-US"/>
        </w:rPr>
        <w:t>The foliar concentrations of these chemicals ha</w:t>
      </w:r>
      <w:r w:rsidR="00B82256">
        <w:rPr>
          <w:lang w:val="en-US"/>
        </w:rPr>
        <w:t>ve</w:t>
      </w:r>
      <w:r w:rsidR="00040351">
        <w:rPr>
          <w:lang w:val="en-US"/>
        </w:rPr>
        <w:t xml:space="preserve"> a strong genetic component, which contributes to within and between species variation in nutritional quality that influenc</w:t>
      </w:r>
      <w:r w:rsidR="006C3365">
        <w:rPr>
          <w:lang w:val="en-US"/>
        </w:rPr>
        <w:t>e what koalas choose to eat</w:t>
      </w:r>
      <w:r w:rsidR="00040351">
        <w:rPr>
          <w:lang w:val="en-US"/>
        </w:rPr>
        <w:t>. A tree</w:t>
      </w:r>
      <w:r w:rsidR="00A257D2">
        <w:t xml:space="preserve"> species </w:t>
      </w:r>
      <w:r w:rsidR="00040351">
        <w:t>that is</w:t>
      </w:r>
      <w:r w:rsidR="00A257D2">
        <w:t xml:space="preserve"> highly palatable in one </w:t>
      </w:r>
      <w:r w:rsidR="002E7D9B">
        <w:t>region</w:t>
      </w:r>
      <w:r w:rsidR="00A257D2">
        <w:t xml:space="preserve"> </w:t>
      </w:r>
      <w:r w:rsidR="00040351">
        <w:t>may be largely</w:t>
      </w:r>
      <w:r w:rsidR="00A257D2">
        <w:t xml:space="preserve"> ignored by koalas in another</w:t>
      </w:r>
      <w:r w:rsidR="00483115">
        <w:t>, and i</w:t>
      </w:r>
      <w:r w:rsidR="00040351">
        <w:t xml:space="preserve">ndividual trees </w:t>
      </w:r>
      <w:r w:rsidR="00483115">
        <w:t xml:space="preserve">from typically preferred browse </w:t>
      </w:r>
      <w:r w:rsidR="00040351">
        <w:t xml:space="preserve">species </w:t>
      </w:r>
      <w:r w:rsidR="006F0FD0">
        <w:t xml:space="preserve">occurring in the same area </w:t>
      </w:r>
      <w:r w:rsidR="00040351">
        <w:t>may be ignored for the same reason</w:t>
      </w:r>
      <w:r w:rsidR="00483115">
        <w:t xml:space="preserve">. </w:t>
      </w:r>
      <w:proofErr w:type="gramStart"/>
      <w:r w:rsidR="00483115">
        <w:t xml:space="preserve">This </w:t>
      </w:r>
      <w:r w:rsidR="00040351">
        <w:t>is why</w:t>
      </w:r>
      <w:proofErr w:type="gramEnd"/>
      <w:r w:rsidR="00040351">
        <w:t xml:space="preserve"> it is important for plantings to incorporate </w:t>
      </w:r>
      <w:r w:rsidR="00483115">
        <w:t xml:space="preserve">locally preferred browse species as well as </w:t>
      </w:r>
      <w:r w:rsidR="00040351">
        <w:t>genetic</w:t>
      </w:r>
      <w:r w:rsidR="00483115">
        <w:t>,</w:t>
      </w:r>
      <w:r w:rsidR="00040351">
        <w:t xml:space="preserve"> and therefore </w:t>
      </w:r>
      <w:proofErr w:type="spellStart"/>
      <w:r w:rsidR="00040351">
        <w:t>chemotypic</w:t>
      </w:r>
      <w:proofErr w:type="spellEnd"/>
      <w:r w:rsidR="00040351">
        <w:t xml:space="preserve"> diversity. This point </w:t>
      </w:r>
      <w:r w:rsidR="00483115">
        <w:t>and strategies to accomplish this are</w:t>
      </w:r>
      <w:r w:rsidR="00040351">
        <w:t xml:space="preserve"> discussed further in section </w:t>
      </w:r>
      <w:r w:rsidR="00B82256">
        <w:t>4.2</w:t>
      </w:r>
      <w:r w:rsidR="00040351">
        <w:t>.</w:t>
      </w:r>
    </w:p>
    <w:p w14:paraId="6F0E8547" w14:textId="5CBE63E1" w:rsidR="00B77A9A" w:rsidRDefault="00B77A9A" w:rsidP="00B77A9A">
      <w:pPr>
        <w:pStyle w:val="Caption"/>
        <w:rPr>
          <w:lang w:val="en-US"/>
        </w:rPr>
      </w:pPr>
      <w:r w:rsidRPr="001B4E36">
        <w:rPr>
          <w:lang w:val="en-US"/>
        </w:rPr>
        <w:lastRenderedPageBreak/>
        <w:t>Figure 1</w:t>
      </w:r>
      <w:r>
        <w:rPr>
          <w:lang w:val="en-US"/>
        </w:rPr>
        <w:t>:</w:t>
      </w:r>
      <w:r w:rsidRPr="001B4E36">
        <w:rPr>
          <w:lang w:val="en-US"/>
        </w:rPr>
        <w:t xml:space="preserve"> </w:t>
      </w:r>
      <w:r w:rsidR="00973179">
        <w:rPr>
          <w:lang w:val="en-US"/>
        </w:rPr>
        <w:t>Examples of landscapes that can</w:t>
      </w:r>
      <w:r>
        <w:rPr>
          <w:lang w:val="en-US"/>
        </w:rPr>
        <w:t xml:space="preserve"> support koala populations</w:t>
      </w:r>
      <w:r w:rsidR="00973179">
        <w:rPr>
          <w:lang w:val="en-US"/>
        </w:rPr>
        <w:t xml:space="preserve"> (</w:t>
      </w:r>
      <w:r>
        <w:rPr>
          <w:lang w:val="en-US"/>
        </w:rPr>
        <w:t>a small subset of the diversity of forest and woodland environments in which koalas can live</w:t>
      </w:r>
      <w:r w:rsidR="00973179">
        <w:rPr>
          <w:lang w:val="en-US"/>
        </w:rPr>
        <w:t>)</w:t>
      </w:r>
    </w:p>
    <w:p w14:paraId="1B1BEBEF" w14:textId="77777777" w:rsidR="00B77A9A" w:rsidRPr="000C1195" w:rsidRDefault="00B77A9A" w:rsidP="00B77A9A">
      <w:pPr>
        <w:rPr>
          <w:lang w:val="en-US"/>
        </w:rPr>
      </w:pPr>
      <w:r>
        <w:rPr>
          <w:noProof/>
          <w:lang w:val="en-US"/>
        </w:rPr>
        <w:drawing>
          <wp:inline distT="0" distB="0" distL="0" distR="0" wp14:anchorId="1936F30A" wp14:editId="6C16777C">
            <wp:extent cx="5759450" cy="1560195"/>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5.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59450" cy="1560195"/>
                    </a:xfrm>
                    <a:prstGeom prst="rect">
                      <a:avLst/>
                    </a:prstGeom>
                  </pic:spPr>
                </pic:pic>
              </a:graphicData>
            </a:graphic>
          </wp:inline>
        </w:drawing>
      </w:r>
    </w:p>
    <w:p w14:paraId="757A52BA" w14:textId="117A8D75" w:rsidR="00A257D2" w:rsidRDefault="00A257D2" w:rsidP="00A257D2">
      <w:r>
        <w:t>Within koala habitat</w:t>
      </w:r>
      <w:r w:rsidR="006C3365">
        <w:t>,</w:t>
      </w:r>
      <w:r>
        <w:t xml:space="preserve"> some tree species may also be important for other ancillary functions such as shelter during the day</w:t>
      </w:r>
      <w:r w:rsidR="00B82256">
        <w:t xml:space="preserve"> </w:t>
      </w:r>
      <w:r w:rsidR="00B82256">
        <w:fldChar w:fldCharType="begin"/>
      </w:r>
      <w:r w:rsidR="00CE13D0">
        <w:instrText xml:space="preserve"> ADDIN EN.CITE &lt;EndNote&gt;&lt;Cite&gt;&lt;Author&gt;Youngentob&lt;/Author&gt;&lt;Year&gt;2021&lt;/Year&gt;&lt;RecNum&gt;539&lt;/RecNum&gt;&lt;Prefix&gt;see &lt;/Prefix&gt;&lt;Suffix&gt; for KMB specific lists of ancillary trees&lt;/Suffix&gt;&lt;DisplayText&gt;(see Youngentob et al., 2021b for KMB specific lists of ancillary trees)&lt;/DisplayText&gt;&lt;record&gt;&lt;rec-number&gt;539&lt;/rec-number&gt;&lt;foreign-keys&gt;&lt;key app="EN" db-id="dwf0vxdsjvvdfeeptesvsvfgwa0xs222eaw5" timestamp="1653526757"&gt;539&lt;/key&gt;&lt;/foreign-keys&gt;&lt;ref-type name="Report"&gt;27&lt;/ref-type&gt;&lt;contributors&gt;&lt;authors&gt;&lt;author&gt;Youngentob, K.N&lt;/author&gt;&lt;author&gt;Marsh, K. J.&lt;/author&gt;&lt;author&gt;Skewes, J.&lt;/author&gt;&lt;/authors&gt;&lt;/contributors&gt;&lt;titles&gt;&lt;title&gt;&lt;style face="italic" font="default" size="100%"&gt;A review of koala habitat assessment criteria and methods&lt;/style&gt;&lt;style face="normal" font="default" size="100%"&gt;, report prepared for the Department of Agriculture, Water and the Environment, Canberra, November. CC BY 4.0.&lt;/style&gt;&lt;/title&gt;&lt;/titles&gt;&lt;dates&gt;&lt;year&gt;2021&lt;/year&gt;&lt;/dates&gt;&lt;urls&gt;&lt;/urls&gt;&lt;/record&gt;&lt;/Cite&gt;&lt;/EndNote&gt;</w:instrText>
      </w:r>
      <w:r w:rsidR="00B82256">
        <w:fldChar w:fldCharType="separate"/>
      </w:r>
      <w:r w:rsidR="007C295B">
        <w:rPr>
          <w:noProof/>
        </w:rPr>
        <w:t>(see Youngentob et al., 2021b for KMB specific lists of ancillary trees)</w:t>
      </w:r>
      <w:r w:rsidR="00B82256">
        <w:fldChar w:fldCharType="end"/>
      </w:r>
      <w:r w:rsidR="00B82256">
        <w:t xml:space="preserve">. </w:t>
      </w:r>
      <w:r>
        <w:t>Koalas</w:t>
      </w:r>
      <w:r w:rsidR="006C3365">
        <w:t xml:space="preserve"> often to</w:t>
      </w:r>
      <w:r>
        <w:t xml:space="preserve"> </w:t>
      </w:r>
      <w:r w:rsidR="006C3365">
        <w:t xml:space="preserve">choose to </w:t>
      </w:r>
      <w:r>
        <w:t xml:space="preserve">rest in trees that provide </w:t>
      </w:r>
      <w:r w:rsidR="006C3365">
        <w:t xml:space="preserve">some </w:t>
      </w:r>
      <w:r>
        <w:t xml:space="preserve">thermoregulatory support, </w:t>
      </w:r>
      <w:r w:rsidR="00483115">
        <w:t xml:space="preserve">which can be achieved by selecting </w:t>
      </w:r>
      <w:r w:rsidR="001C581A">
        <w:t xml:space="preserve">trees with dense canopies, </w:t>
      </w:r>
      <w:r w:rsidR="00483115">
        <w:t>particular bark types</w:t>
      </w:r>
      <w:r>
        <w:t xml:space="preserve"> </w:t>
      </w:r>
      <w:r w:rsidR="00483115">
        <w:t xml:space="preserve">and larger thermal mass </w:t>
      </w:r>
      <w:r w:rsidR="00C3086E">
        <w:fldChar w:fldCharType="begin">
          <w:fldData xml:space="preserve">PEVuZE5vdGU+PENpdGU+PEF1dGhvcj5FbGxpczwvQXV0aG9yPjxZZWFyPjIwMTA8L1llYXI+PFJl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</w:fldData>
        </w:fldChar>
      </w:r>
      <w:r w:rsidR="00CE13D0">
        <w:instrText xml:space="preserve"> ADDIN EN.CITE </w:instrText>
      </w:r>
      <w:r w:rsidR="00CE13D0">
        <w:fldChar w:fldCharType="begin">
          <w:fldData xml:space="preserve">PEVuZE5vdGU+PENpdGU+PEF1dGhvcj5FbGxpczwvQXV0aG9yPjxZZWFyPjIwMTA8L1llYXI+PFJl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</w:fldData>
        </w:fldChar>
      </w:r>
      <w:r w:rsidR="00CE13D0">
        <w:instrText xml:space="preserve"> ADDIN EN.CITE.DATA </w:instrText>
      </w:r>
      <w:r w:rsidR="00CE13D0">
        <w:fldChar w:fldCharType="end"/>
      </w:r>
      <w:r w:rsidR="00C3086E">
        <w:fldChar w:fldCharType="separate"/>
      </w:r>
      <w:r w:rsidR="00892D23">
        <w:rPr>
          <w:noProof/>
        </w:rPr>
        <w:t>(</w:t>
      </w:r>
      <w:r w:rsidR="00387A9B">
        <w:rPr>
          <w:noProof/>
        </w:rPr>
        <w:t>that is,</w:t>
      </w:r>
      <w:r w:rsidR="00892D23">
        <w:rPr>
          <w:noProof/>
        </w:rPr>
        <w:t xml:space="preserve"> size; Ellis et al., 2010, Briscoe et al., 2014)</w:t>
      </w:r>
      <w:r w:rsidR="00C3086E">
        <w:fldChar w:fldCharType="end"/>
      </w:r>
      <w:r>
        <w:t xml:space="preserve">. While the trees koalas rest in </w:t>
      </w:r>
      <w:r w:rsidR="00361EA1">
        <w:t>are</w:t>
      </w:r>
      <w:r w:rsidR="005F5DED">
        <w:t xml:space="preserve"> often</w:t>
      </w:r>
      <w:r w:rsidR="00361EA1">
        <w:t xml:space="preserve"> the same trees they feed from, </w:t>
      </w:r>
      <w:r>
        <w:t>th</w:t>
      </w:r>
      <w:r w:rsidR="00361EA1">
        <w:t xml:space="preserve">is is not always the case and </w:t>
      </w:r>
      <w:r w:rsidR="00FD2150">
        <w:t>un</w:t>
      </w:r>
      <w:r w:rsidR="00361EA1">
        <w:t>palatable r</w:t>
      </w:r>
      <w:r w:rsidR="00FD2150">
        <w:t>oosting</w:t>
      </w:r>
      <w:r w:rsidR="00361EA1">
        <w:t xml:space="preserve"> trees</w:t>
      </w:r>
      <w:r>
        <w:t xml:space="preserve"> </w:t>
      </w:r>
      <w:r w:rsidR="00361EA1">
        <w:t>may be</w:t>
      </w:r>
      <w:r w:rsidR="00483115">
        <w:t xml:space="preserve"> </w:t>
      </w:r>
      <w:r>
        <w:t xml:space="preserve">selected </w:t>
      </w:r>
      <w:r w:rsidR="00483115">
        <w:t xml:space="preserve">for </w:t>
      </w:r>
      <w:r>
        <w:t>structural attributes</w:t>
      </w:r>
      <w:r w:rsidR="005F5DED">
        <w:t xml:space="preserve"> alone</w:t>
      </w:r>
      <w:r>
        <w:t>. In some areas</w:t>
      </w:r>
      <w:r w:rsidR="00483115">
        <w:t>,</w:t>
      </w:r>
      <w:r>
        <w:t xml:space="preserve"> </w:t>
      </w:r>
      <w:r w:rsidR="00361EA1">
        <w:t xml:space="preserve">these </w:t>
      </w:r>
      <w:r>
        <w:t xml:space="preserve">ancillary habitat trees </w:t>
      </w:r>
      <w:r w:rsidR="00361EA1">
        <w:t>can</w:t>
      </w:r>
      <w:r>
        <w:t xml:space="preserve"> be essential for koala persistence, although koalas will not be present unless there are also LIKT for feeding</w:t>
      </w:r>
      <w:r w:rsidR="00253D11">
        <w:t>,</w:t>
      </w:r>
      <w:r>
        <w:t xml:space="preserve"> and </w:t>
      </w:r>
      <w:r w:rsidR="005047D9">
        <w:t xml:space="preserve">the abundance of </w:t>
      </w:r>
      <w:r>
        <w:t>koala</w:t>
      </w:r>
      <w:r w:rsidR="005047D9">
        <w:t xml:space="preserve">s is strongly linked to the overall nutritional quality of trees in a landscape </w:t>
      </w:r>
      <w:r w:rsidR="00C3086E">
        <w:fldChar w:fldCharType="begin"/>
      </w:r>
      <w:r w:rsidR="00CE13D0">
        <w:instrText xml:space="preserve"> ADDIN EN.CITE &lt;EndNote&gt;&lt;Cite&gt;&lt;Author&gt;Au&lt;/Author&gt;&lt;Year&gt;2018&lt;/Year&gt;&lt;RecNum&gt;492&lt;/RecNum&gt;&lt;DisplayText&gt;(Au, 2018)&lt;/DisplayText&gt;&lt;record&gt;&lt;rec-number&gt;492&lt;/rec-number&gt;&lt;foreign-keys&gt;&lt;key app="EN" db-id="dwf0vxdsjvvdfeeptesvsvfgwa0xs222eaw5" timestamp="1649288220"&gt;492&lt;/key&gt;&lt;/foreign-keys&gt;&lt;ref-type name="Thesis"&gt;32&lt;/ref-type&gt;&lt;contributors&gt;&lt;authors&gt;&lt;author&gt;Au, Jessie &lt;/author&gt;&lt;/authors&gt;&lt;/contributors&gt;&lt;titles&gt;&lt;title&gt;Multi-scale effects of nutrition on an arboreal folivore&lt;/title&gt;&lt;secondary-title&gt;Research School of Biology&lt;/secondary-title&gt;&lt;/titles&gt;&lt;volume&gt;PhD Thesis&lt;/volume&gt;&lt;dates&gt;&lt;year&gt;2018&lt;/year&gt;&lt;/dates&gt;&lt;publisher&gt;Australian National University&lt;/publisher&gt;&lt;urls&gt;&lt;/urls&gt;&lt;/record&gt;&lt;/Cite&gt;&lt;/EndNote&gt;</w:instrText>
      </w:r>
      <w:r w:rsidR="00C3086E">
        <w:fldChar w:fldCharType="separate"/>
      </w:r>
      <w:r w:rsidR="00C3086E">
        <w:rPr>
          <w:noProof/>
        </w:rPr>
        <w:t>(Au, 2018)</w:t>
      </w:r>
      <w:r w:rsidR="00C3086E">
        <w:fldChar w:fldCharType="end"/>
      </w:r>
      <w:r>
        <w:t xml:space="preserve">. Other habitat elements such as the </w:t>
      </w:r>
      <w:r w:rsidR="005047D9">
        <w:t xml:space="preserve">proximity to </w:t>
      </w:r>
      <w:r>
        <w:t>water or cooler mesic areas may also become more important as the climate</w:t>
      </w:r>
      <w:r w:rsidR="005047D9">
        <w:t xml:space="preserve"> warms</w:t>
      </w:r>
      <w:r>
        <w:t xml:space="preserve">, and </w:t>
      </w:r>
      <w:r w:rsidR="005047D9">
        <w:t>likely already influence the persistence of populations in the western extent of the koala’s range</w:t>
      </w:r>
      <w:r w:rsidR="00A67686">
        <w:t xml:space="preserve"> </w:t>
      </w:r>
      <w:r w:rsidR="00C3086E">
        <w:fldChar w:fldCharType="begin">
          <w:fldData xml:space="preserve">PEVuZE5vdGU+PENpdGU+PEF1dGhvcj5Hb3Jkb248L0F1dGhvcj48WWVhcj4xOTg4PC9ZZWFyPjxS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=
</w:fldData>
        </w:fldChar>
      </w:r>
      <w:r w:rsidR="00CE13D0">
        <w:instrText xml:space="preserve"> ADDIN EN.CITE </w:instrText>
      </w:r>
      <w:r w:rsidR="00CE13D0">
        <w:fldChar w:fldCharType="begin">
          <w:fldData xml:space="preserve">PEVuZE5vdGU+PENpdGU+PEF1dGhvcj5Hb3Jkb248L0F1dGhvcj48WWVhcj4xOTg4PC9ZZWFyPjxS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=
</w:fldData>
        </w:fldChar>
      </w:r>
      <w:r w:rsidR="00CE13D0">
        <w:instrText xml:space="preserve"> ADDIN EN.CITE.DATA </w:instrText>
      </w:r>
      <w:r w:rsidR="00CE13D0">
        <w:fldChar w:fldCharType="end"/>
      </w:r>
      <w:r w:rsidR="00C3086E">
        <w:fldChar w:fldCharType="separate"/>
      </w:r>
      <w:r w:rsidR="00C3086E">
        <w:rPr>
          <w:noProof/>
        </w:rPr>
        <w:t>(Gordon et al., 1988, Smith et al., 2013)</w:t>
      </w:r>
      <w:r w:rsidR="00C3086E">
        <w:fldChar w:fldCharType="end"/>
      </w:r>
      <w:r w:rsidR="005047D9">
        <w:t xml:space="preserve">. </w:t>
      </w:r>
      <w:r>
        <w:t xml:space="preserve"> </w:t>
      </w:r>
    </w:p>
    <w:p w14:paraId="3641372E" w14:textId="27137E93" w:rsidR="00892D23" w:rsidRDefault="00892D23" w:rsidP="00892D23">
      <w:r>
        <w:rPr>
          <w:lang w:eastAsia="ja-JP"/>
        </w:rPr>
        <w:t xml:space="preserve">The amount of habitat required to support a population is poorly understood, and definitionally difficult </w:t>
      </w:r>
      <w:r w:rsidR="00C637F8">
        <w:rPr>
          <w:lang w:eastAsia="ja-JP"/>
        </w:rPr>
        <w:fldChar w:fldCharType="begin"/>
      </w:r>
      <w:r w:rsidR="00CE13D0">
        <w:rPr>
          <w:lang w:eastAsia="ja-JP"/>
        </w:rPr>
        <w:instrText xml:space="preserve"> ADDIN EN.CITE &lt;EndNote&gt;&lt;Cite&gt;&lt;Author&gt;Youngentob&lt;/Author&gt;&lt;Year&gt;2021&lt;/Year&gt;&lt;RecNum&gt;539&lt;/RecNum&gt;&lt;DisplayText&gt;(Youngentob et al., 2021b)&lt;/DisplayText&gt;&lt;record&gt;&lt;rec-number&gt;539&lt;/rec-number&gt;&lt;foreign-keys&gt;&lt;key app="EN" db-id="dwf0vxdsjvvdfeeptesvsvfgwa0xs222eaw5" timestamp="1653526757"&gt;539&lt;/key&gt;&lt;/foreign-keys&gt;&lt;ref-type name="Report"&gt;27&lt;/ref-type&gt;&lt;contributors&gt;&lt;authors&gt;&lt;author&gt;Youngentob, K.N&lt;/author&gt;&lt;author&gt;Marsh, K. J.&lt;/author&gt;&lt;author&gt;Skewes, J.&lt;/author&gt;&lt;/authors&gt;&lt;/contributors&gt;&lt;titles&gt;&lt;title&gt;&lt;style face="italic" font="default" size="100%"&gt;A review of koala habitat assessment criteria and methods&lt;/style&gt;&lt;style face="normal" font="default" size="100%"&gt;, report prepared for the Department of Agriculture, Water and the Environment, Canberra, November. CC BY 4.0.&lt;/style&gt;&lt;/title&gt;&lt;/titles&gt;&lt;dates&gt;&lt;year&gt;2021&lt;/year&gt;&lt;/dates&gt;&lt;urls&gt;&lt;/urls&gt;&lt;/record&gt;&lt;/Cite&gt;&lt;/EndNote&gt;</w:instrText>
      </w:r>
      <w:r w:rsidR="00C637F8">
        <w:rPr>
          <w:lang w:eastAsia="ja-JP"/>
        </w:rPr>
        <w:fldChar w:fldCharType="separate"/>
      </w:r>
      <w:r w:rsidR="00C637F8">
        <w:rPr>
          <w:noProof/>
          <w:lang w:eastAsia="ja-JP"/>
        </w:rPr>
        <w:t>(Youngentob et al., 2021b)</w:t>
      </w:r>
      <w:r w:rsidR="00C637F8">
        <w:rPr>
          <w:lang w:eastAsia="ja-JP"/>
        </w:rPr>
        <w:fldChar w:fldCharType="end"/>
      </w:r>
      <w:r>
        <w:rPr>
          <w:lang w:eastAsia="ja-JP"/>
        </w:rPr>
        <w:t xml:space="preserve">. This is due in part to disagreements over what constitutes a population </w:t>
      </w:r>
      <w:proofErr w:type="gramStart"/>
      <w:r>
        <w:rPr>
          <w:lang w:eastAsia="ja-JP"/>
        </w:rPr>
        <w:t>and also</w:t>
      </w:r>
      <w:proofErr w:type="gramEnd"/>
      <w:r>
        <w:rPr>
          <w:lang w:eastAsia="ja-JP"/>
        </w:rPr>
        <w:t xml:space="preserve"> due to variation in resource quantity and quality across the range of the koala that contributes substantially to differences in habitat area requirements. </w:t>
      </w:r>
      <w:r>
        <w:t xml:space="preserve">The minimum spatial extent needed to support individual animals or populations is further complicated by the fact that koalas often live in highly fragmented landscapes. Therefore, the size required for </w:t>
      </w:r>
      <w:proofErr w:type="spellStart"/>
      <w:r>
        <w:t>replantings</w:t>
      </w:r>
      <w:proofErr w:type="spellEnd"/>
      <w:r>
        <w:t xml:space="preserve"> to support koala populations cannot be determined </w:t>
      </w:r>
      <w:proofErr w:type="gramStart"/>
      <w:r>
        <w:t>on the basis of</w:t>
      </w:r>
      <w:proofErr w:type="gramEnd"/>
      <w:r>
        <w:t xml:space="preserve"> “one size fits all.”</w:t>
      </w:r>
    </w:p>
    <w:p w14:paraId="5C5E11FD" w14:textId="459E98B9" w:rsidR="00565F27" w:rsidRDefault="00892D23" w:rsidP="00A257D2">
      <w:r>
        <w:t xml:space="preserve">Although the definition of minimum habitat required to support a koala or koala populations is highly variable, home-range data for koalas in a similar area to the proposed planting can help guide estimates. The home range of an individual koala may be as small as </w:t>
      </w:r>
      <w:r>
        <w:rPr>
          <w:lang w:eastAsia="ja-JP"/>
        </w:rPr>
        <w:t xml:space="preserve">1 ha </w:t>
      </w:r>
      <w:r>
        <w:rPr>
          <w:lang w:eastAsia="ja-JP"/>
        </w:rPr>
        <w:fldChar w:fldCharType="begin">
          <w:fldData xml:space="preserve">PEVuZE5vdGU+PENpdGU+PEF1dGhvcj5SYW1zYXk8L0F1dGhvcj48WWVhcj4xOTk5PC9ZZWFyPjxS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</w:fldData>
        </w:fldChar>
      </w:r>
      <w:r w:rsidR="00CE13D0">
        <w:rPr>
          <w:lang w:eastAsia="ja-JP"/>
        </w:rPr>
        <w:instrText xml:space="preserve"> ADDIN EN.CITE </w:instrText>
      </w:r>
      <w:r w:rsidR="00CE13D0">
        <w:rPr>
          <w:lang w:eastAsia="ja-JP"/>
        </w:rPr>
        <w:fldChar w:fldCharType="begin">
          <w:fldData xml:space="preserve">PEVuZE5vdGU+PENpdGU+PEF1dGhvcj5SYW1zYXk8L0F1dGhvcj48WWVhcj4xOTk5PC9ZZWFyPjxS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</w:fldData>
        </w:fldChar>
      </w:r>
      <w:r w:rsidR="00CE13D0">
        <w:rPr>
          <w:lang w:eastAsia="ja-JP"/>
        </w:rPr>
        <w:instrText xml:space="preserve"> ADDIN EN.CITE.DATA </w:instrText>
      </w:r>
      <w:r w:rsidR="00CE13D0">
        <w:rPr>
          <w:lang w:eastAsia="ja-JP"/>
        </w:rPr>
      </w:r>
      <w:r w:rsidR="00CE13D0">
        <w:rPr>
          <w:lang w:eastAsia="ja-JP"/>
        </w:rPr>
        <w:fldChar w:fldCharType="end"/>
      </w:r>
      <w:r>
        <w:rPr>
          <w:lang w:eastAsia="ja-JP"/>
        </w:rPr>
      </w:r>
      <w:r>
        <w:rPr>
          <w:lang w:eastAsia="ja-JP"/>
        </w:rPr>
        <w:fldChar w:fldCharType="separate"/>
      </w:r>
      <w:r>
        <w:rPr>
          <w:noProof/>
          <w:lang w:eastAsia="ja-JP"/>
        </w:rPr>
        <w:t>(</w:t>
      </w:r>
      <w:r w:rsidR="00973179">
        <w:rPr>
          <w:noProof/>
          <w:lang w:eastAsia="ja-JP"/>
        </w:rPr>
        <w:t>for example</w:t>
      </w:r>
      <w:r>
        <w:rPr>
          <w:noProof/>
          <w:lang w:eastAsia="ja-JP"/>
        </w:rPr>
        <w:t xml:space="preserve"> Ramsay, 1999, White, 1999, Ellis et al., 2011, Goldingay and Dobner, 2014)</w:t>
      </w:r>
      <w:r>
        <w:rPr>
          <w:lang w:eastAsia="ja-JP"/>
        </w:rPr>
        <w:fldChar w:fldCharType="end"/>
      </w:r>
      <w:r>
        <w:rPr>
          <w:lang w:eastAsia="ja-JP"/>
        </w:rPr>
        <w:t xml:space="preserve"> or over 100 ha </w:t>
      </w:r>
      <w:r>
        <w:rPr>
          <w:lang w:eastAsia="ja-JP"/>
        </w:rPr>
        <w:fldChar w:fldCharType="begin">
          <w:fldData xml:space="preserve">PEVuZE5vdGU+PENpdGU+PEF1dGhvcj5NZWx6ZXI8L0F1dGhvcj48WWVhcj4xOTk0PC9ZZWFyPjxS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</w:fldData>
        </w:fldChar>
      </w:r>
      <w:r w:rsidR="00CE13D0">
        <w:rPr>
          <w:lang w:eastAsia="ja-JP"/>
        </w:rPr>
        <w:instrText xml:space="preserve"> ADDIN EN.CITE </w:instrText>
      </w:r>
      <w:r w:rsidR="00CE13D0">
        <w:rPr>
          <w:lang w:eastAsia="ja-JP"/>
        </w:rPr>
        <w:fldChar w:fldCharType="begin">
          <w:fldData xml:space="preserve">PEVuZE5vdGU+PENpdGU+PEF1dGhvcj5NZWx6ZXI8L0F1dGhvcj48WWVhcj4xOTk0PC9ZZWFyPjxS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</w:fldData>
        </w:fldChar>
      </w:r>
      <w:r w:rsidR="00CE13D0">
        <w:rPr>
          <w:lang w:eastAsia="ja-JP"/>
        </w:rPr>
        <w:instrText xml:space="preserve"> ADDIN EN.CITE.DATA </w:instrText>
      </w:r>
      <w:r w:rsidR="00CE13D0">
        <w:rPr>
          <w:lang w:eastAsia="ja-JP"/>
        </w:rPr>
      </w:r>
      <w:r w:rsidR="00CE13D0">
        <w:rPr>
          <w:lang w:eastAsia="ja-JP"/>
        </w:rPr>
        <w:fldChar w:fldCharType="end"/>
      </w:r>
      <w:r>
        <w:rPr>
          <w:lang w:eastAsia="ja-JP"/>
        </w:rPr>
      </w:r>
      <w:r>
        <w:rPr>
          <w:lang w:eastAsia="ja-JP"/>
        </w:rPr>
        <w:fldChar w:fldCharType="separate"/>
      </w:r>
      <w:r>
        <w:rPr>
          <w:noProof/>
          <w:lang w:eastAsia="ja-JP"/>
        </w:rPr>
        <w:t>(</w:t>
      </w:r>
      <w:r w:rsidR="00973179">
        <w:rPr>
          <w:noProof/>
          <w:lang w:eastAsia="ja-JP"/>
        </w:rPr>
        <w:t>for example</w:t>
      </w:r>
      <w:r>
        <w:rPr>
          <w:noProof/>
          <w:lang w:eastAsia="ja-JP"/>
        </w:rPr>
        <w:t xml:space="preserve"> Melzer and Lamb, 1994, Ellis et al., 2002, Davies et al., 2013)</w:t>
      </w:r>
      <w:r>
        <w:rPr>
          <w:lang w:eastAsia="ja-JP"/>
        </w:rPr>
        <w:fldChar w:fldCharType="end"/>
      </w:r>
      <w:r>
        <w:rPr>
          <w:lang w:eastAsia="ja-JP"/>
        </w:rPr>
        <w:t>. In western NSW and Q</w:t>
      </w:r>
      <w:r w:rsidR="002B222A">
        <w:rPr>
          <w:lang w:eastAsia="ja-JP"/>
        </w:rPr>
        <w:t>ld</w:t>
      </w:r>
      <w:r>
        <w:rPr>
          <w:lang w:eastAsia="ja-JP"/>
        </w:rPr>
        <w:t>, home ranges are typically larger than in the eastern part of the koala’s distribution, except where they occur in relatively small patches of riparian vegetation and the scattered trees that surround those areas</w:t>
      </w:r>
      <w:r w:rsidRPr="004C27FC">
        <w:rPr>
          <w:lang w:eastAsia="ja-JP"/>
        </w:rPr>
        <w:t xml:space="preserve"> </w:t>
      </w:r>
      <w:r>
        <w:rPr>
          <w:lang w:eastAsia="ja-JP"/>
        </w:rPr>
        <w:fldChar w:fldCharType="begin">
          <w:fldData xml:space="preserve">PEVuZE5vdGU+PENpdGU+PEF1dGhvcj5LYXZhbmFnaDwvQXV0aG9yPjxZZWFyPjIwMDc8L1llYXI+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</w:fldData>
        </w:fldChar>
      </w:r>
      <w:r w:rsidR="00CE13D0">
        <w:rPr>
          <w:lang w:eastAsia="ja-JP"/>
        </w:rPr>
        <w:instrText xml:space="preserve"> ADDIN EN.CITE </w:instrText>
      </w:r>
      <w:r w:rsidR="00CE13D0">
        <w:rPr>
          <w:lang w:eastAsia="ja-JP"/>
        </w:rPr>
        <w:fldChar w:fldCharType="begin">
          <w:fldData xml:space="preserve">PEVuZE5vdGU+PENpdGU+PEF1dGhvcj5LYXZhbmFnaDwvQXV0aG9yPjxZZWFyPjIwMDc8L1llYXI+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</w:fldData>
        </w:fldChar>
      </w:r>
      <w:r w:rsidR="00CE13D0">
        <w:rPr>
          <w:lang w:eastAsia="ja-JP"/>
        </w:rPr>
        <w:instrText xml:space="preserve"> ADDIN EN.CITE.DATA </w:instrText>
      </w:r>
      <w:r w:rsidR="00CE13D0">
        <w:rPr>
          <w:lang w:eastAsia="ja-JP"/>
        </w:rPr>
      </w:r>
      <w:r w:rsidR="00CE13D0">
        <w:rPr>
          <w:lang w:eastAsia="ja-JP"/>
        </w:rPr>
        <w:fldChar w:fldCharType="end"/>
      </w:r>
      <w:r>
        <w:rPr>
          <w:lang w:eastAsia="ja-JP"/>
        </w:rPr>
      </w:r>
      <w:r>
        <w:rPr>
          <w:lang w:eastAsia="ja-JP"/>
        </w:rPr>
        <w:fldChar w:fldCharType="separate"/>
      </w:r>
      <w:r>
        <w:rPr>
          <w:noProof/>
          <w:lang w:eastAsia="ja-JP"/>
        </w:rPr>
        <w:t>(Kavanagh et al., 2007, Ellis et al., 2002, Davies et al., 2013, Crowther et al., 2021)</w:t>
      </w:r>
      <w:r>
        <w:rPr>
          <w:lang w:eastAsia="ja-JP"/>
        </w:rPr>
        <w:fldChar w:fldCharType="end"/>
      </w:r>
      <w:r>
        <w:rPr>
          <w:lang w:eastAsia="ja-JP"/>
        </w:rPr>
        <w:t xml:space="preserve">. </w:t>
      </w:r>
      <w:r>
        <w:t>Local information on koala habitat requirements and the goals of the restoration project can help guide decisions about the extent of revegetation needed. Some states do provide guidelines for minimum area. For example, the NSW koala habitat restoration guidelines recommend a minimum revegetation area of 2 ha for an individual animal and at least 50-100 for a population, while also recognising that this amount can be highly variable across the koala</w:t>
      </w:r>
      <w:r w:rsidR="002E7D9B">
        <w:t>’</w:t>
      </w:r>
      <w:r>
        <w:t xml:space="preserve">s range </w:t>
      </w:r>
      <w:r>
        <w:fldChar w:fldCharType="begin"/>
      </w:r>
      <w:r w:rsidR="00CE13D0">
        <w:instrText xml:space="preserve"> ADDIN EN.CITE &lt;EndNote&gt;&lt;Cite&gt;&lt;Author&gt;DPE&lt;/Author&gt;&lt;Year&gt;2022&lt;/Year&gt;&lt;RecNum&gt;633&lt;/RecNum&gt;&lt;Suffix&gt;`; e.g. 100 Ha in the Southern Highlands&lt;/Suffix&gt;&lt;DisplayText&gt;(DPE, 2022; e.g. 100 Ha in the Southern Highlands)&lt;/DisplayText&gt;&lt;record&gt;&lt;rec-number&gt;633&lt;/rec-number&gt;&lt;foreign-keys&gt;&lt;key app="EN" db-id="dwf0vxdsjvvdfeeptesvsvfgwa0xs222eaw5" timestamp="1653812245"&gt;633&lt;/key&gt;&lt;/foreign-keys&gt;&lt;ref-type name="Report"&gt;27&lt;/ref-type&gt;&lt;contributors&gt;&lt;authors&gt;&lt;author&gt;DPE, NSW Department of Planning and Environment&lt;/author&gt;&lt;/authors&gt;&lt;secondary-authors&gt;&lt;author&gt;NSW Department of Planning and Environment – Environment,&lt;/author&gt;&lt;author&gt;Energy and Science&lt;/author&gt;&lt;/secondary-authors&gt;&lt;/contributors&gt;&lt;titles&gt;&lt;title&gt;Koala habitat restoration guidelines: A practical guide to identify, connect and restore koala habitat in New South Wales&lt;/title&gt;&lt;/titles&gt;&lt;dates&gt;&lt;year&gt;2022&lt;/year&gt;&lt;/dates&gt;&lt;pub-location&gt; Sydney, NSW&lt;/pub-location&gt;&lt;urls&gt;&lt;related-urls&gt;&lt;url&gt;https://www.environment.nsw.gov.au/research-and-publications/publications-search/koala-habitat-restoration-guidelines&lt;/url&gt;&lt;/related-urls&gt;&lt;/urls&gt;&lt;/record&gt;&lt;/Cite&gt;&lt;/EndNote&gt;</w:instrText>
      </w:r>
      <w:r>
        <w:fldChar w:fldCharType="separate"/>
      </w:r>
      <w:r w:rsidR="00DC0C41">
        <w:rPr>
          <w:noProof/>
        </w:rPr>
        <w:t xml:space="preserve">(DPE, 2022; </w:t>
      </w:r>
      <w:r w:rsidR="00973179">
        <w:rPr>
          <w:noProof/>
        </w:rPr>
        <w:t>for example</w:t>
      </w:r>
      <w:r w:rsidR="00DC0C41">
        <w:rPr>
          <w:noProof/>
        </w:rPr>
        <w:t xml:space="preserve"> 100 Ha in the Southern Highlands)</w:t>
      </w:r>
      <w:r>
        <w:fldChar w:fldCharType="end"/>
      </w:r>
      <w:r>
        <w:t xml:space="preserve">. </w:t>
      </w:r>
      <w:r w:rsidR="00565F27">
        <w:t xml:space="preserve"> </w:t>
      </w:r>
    </w:p>
    <w:p w14:paraId="634120C2" w14:textId="28D98053" w:rsidR="00A257D2" w:rsidRDefault="005B1599" w:rsidP="00A257D2">
      <w:r>
        <w:lastRenderedPageBreak/>
        <w:t>Despite the variability and uncertainty around minimum area habitat requirements</w:t>
      </w:r>
      <w:r w:rsidR="00565F27">
        <w:t xml:space="preserve">, </w:t>
      </w:r>
      <w:r w:rsidR="00A257D2">
        <w:t xml:space="preserve">what is clear is that </w:t>
      </w:r>
      <w:r w:rsidR="00194D39">
        <w:t xml:space="preserve">improving </w:t>
      </w:r>
      <w:r w:rsidR="00A257D2">
        <w:t xml:space="preserve">connectivity </w:t>
      </w:r>
      <w:r w:rsidR="00565F27">
        <w:t xml:space="preserve">of koala habitat </w:t>
      </w:r>
      <w:r w:rsidR="00194D39">
        <w:t xml:space="preserve">is helpful at multiple scales from </w:t>
      </w:r>
      <w:r w:rsidR="00565F27">
        <w:t>targeted,</w:t>
      </w:r>
      <w:r w:rsidR="00194D39">
        <w:t xml:space="preserve"> plantings</w:t>
      </w:r>
      <w:r w:rsidR="00565F27">
        <w:t xml:space="preserve"> of scattered trees (</w:t>
      </w:r>
      <w:r w:rsidR="00973179">
        <w:t>for example</w:t>
      </w:r>
      <w:r w:rsidR="00565F27">
        <w:t>, across paddocks)</w:t>
      </w:r>
      <w:r w:rsidR="00194D39">
        <w:t xml:space="preserve"> to larger </w:t>
      </w:r>
      <w:r w:rsidR="00565F27">
        <w:t xml:space="preserve">multi-hectare plantings </w:t>
      </w:r>
      <w:r w:rsidR="00194D39">
        <w:t>of</w:t>
      </w:r>
      <w:r w:rsidR="00565F27">
        <w:t xml:space="preserve"> locally appropriate</w:t>
      </w:r>
      <w:r w:rsidR="00194D39">
        <w:t xml:space="preserve"> woodland or forest that increase the overall mosaic of vegetation coverage across wider areas</w:t>
      </w:r>
      <w:r w:rsidR="00A257D2">
        <w:t xml:space="preserve">. Connectivity in this context describes the extent to which the landscape facilitates or impedes animal movement or ecological processes. Koalas, often subadult males but also females, are known to disperse large distances across the ground </w:t>
      </w:r>
      <w:r w:rsidR="00B067B5">
        <w:fldChar w:fldCharType="begin">
          <w:fldData xml:space="preserve">PEVuZE5vdGU+PENpdGU+PEF1dGhvcj5NZWx6ZXI8L0F1dGhvcj48WWVhcj4xOTk1PC9ZZWFyPjxS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</w:fldData>
        </w:fldChar>
      </w:r>
      <w:r w:rsidR="00CE13D0">
        <w:instrText xml:space="preserve"> ADDIN EN.CITE </w:instrText>
      </w:r>
      <w:r w:rsidR="00CE13D0">
        <w:fldChar w:fldCharType="begin">
          <w:fldData xml:space="preserve">PEVuZE5vdGU+PENpdGU+PEF1dGhvcj5NZWx6ZXI8L0F1dGhvcj48WWVhcj4xOTk1PC9ZZWFyPjxS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</w:fldData>
        </w:fldChar>
      </w:r>
      <w:r w:rsidR="00CE13D0">
        <w:instrText xml:space="preserve"> ADDIN EN.CITE.DATA </w:instrText>
      </w:r>
      <w:r w:rsidR="00CE13D0">
        <w:fldChar w:fldCharType="end"/>
      </w:r>
      <w:r w:rsidR="00B067B5">
        <w:fldChar w:fldCharType="separate"/>
      </w:r>
      <w:r w:rsidR="00FC4104">
        <w:rPr>
          <w:noProof/>
        </w:rPr>
        <w:t>(Melzer, 1995, White, 1999, Dique et al., 2003b, Matthews et al., 2016)</w:t>
      </w:r>
      <w:r w:rsidR="00B067B5">
        <w:fldChar w:fldCharType="end"/>
      </w:r>
      <w:r w:rsidR="00A257D2" w:rsidRPr="004C27FC">
        <w:t>.</w:t>
      </w:r>
      <w:r w:rsidR="00A257D2">
        <w:t xml:space="preserve"> Even within their home range</w:t>
      </w:r>
      <w:r w:rsidR="005047D9">
        <w:t>,</w:t>
      </w:r>
      <w:r w:rsidR="00A257D2">
        <w:t xml:space="preserve"> koalas traverse along the ground </w:t>
      </w:r>
      <w:r w:rsidR="00194D39">
        <w:t>between</w:t>
      </w:r>
      <w:r w:rsidR="00A257D2">
        <w:t xml:space="preserve"> isolated trees or patches of vegetation. </w:t>
      </w:r>
      <w:r>
        <w:t>Although</w:t>
      </w:r>
      <w:r w:rsidR="00A257D2">
        <w:t xml:space="preserve"> koala</w:t>
      </w:r>
      <w:r w:rsidR="002E7D9B">
        <w:t>s</w:t>
      </w:r>
      <w:r>
        <w:t xml:space="preserve"> often persist</w:t>
      </w:r>
      <w:r w:rsidR="00A257D2">
        <w:t xml:space="preserve"> in highly fragmented landscapes</w:t>
      </w:r>
      <w:r w:rsidR="002E7D9B">
        <w:t>,</w:t>
      </w:r>
      <w:r w:rsidR="00A257D2">
        <w:t xml:space="preserve"> such as urban and peri urban environments</w:t>
      </w:r>
      <w:r>
        <w:t>, habitat fragmentation and</w:t>
      </w:r>
      <w:r w:rsidR="002E7D9B">
        <w:t xml:space="preserve"> the need to</w:t>
      </w:r>
      <w:r>
        <w:t xml:space="preserve"> mov</w:t>
      </w:r>
      <w:r w:rsidR="002E7D9B">
        <w:t>e</w:t>
      </w:r>
      <w:r>
        <w:t xml:space="preserve"> large distances across</w:t>
      </w:r>
      <w:r w:rsidR="002E7D9B">
        <w:t xml:space="preserve"> open ground</w:t>
      </w:r>
      <w:r>
        <w:t xml:space="preserve"> to access food and shelter is energetically expensive and exposes </w:t>
      </w:r>
      <w:r w:rsidR="00892D23">
        <w:t xml:space="preserve">animals </w:t>
      </w:r>
      <w:r w:rsidR="00A257D2">
        <w:t xml:space="preserve">to </w:t>
      </w:r>
      <w:r>
        <w:t>significant threats including motor vehicle</w:t>
      </w:r>
      <w:r w:rsidR="002E7D9B">
        <w:t xml:space="preserve"> collision</w:t>
      </w:r>
      <w:r>
        <w:t xml:space="preserve"> and dogs. Improving </w:t>
      </w:r>
      <w:r w:rsidR="00A257D2">
        <w:t>connectivity where possible</w:t>
      </w:r>
      <w:r>
        <w:t xml:space="preserve"> will help mitigate some of these threats and increase the overall quantity and quality of habitat</w:t>
      </w:r>
      <w:r w:rsidR="00A257D2">
        <w:t>.</w:t>
      </w:r>
    </w:p>
    <w:p w14:paraId="122235EB" w14:textId="77777777" w:rsidR="001B4E36" w:rsidRDefault="001B4E36" w:rsidP="001B4E36">
      <w:r>
        <w:br w:type="page"/>
      </w:r>
    </w:p>
    <w:p w14:paraId="0D9CA651" w14:textId="267B6CC3" w:rsidR="00202AB6" w:rsidRDefault="00202AB6" w:rsidP="00202AB6">
      <w:pPr>
        <w:pStyle w:val="Caption"/>
      </w:pPr>
      <w:bookmarkStart w:id="8" w:name="_Toc112423830"/>
      <w:r>
        <w:lastRenderedPageBreak/>
        <w:t xml:space="preserve">Map </w:t>
      </w:r>
      <w:fldSimple w:instr=" SEQ Map \* ARABIC ">
        <w:r>
          <w:rPr>
            <w:noProof/>
          </w:rPr>
          <w:t>2</w:t>
        </w:r>
      </w:fldSimple>
      <w:r>
        <w:t xml:space="preserve">: </w:t>
      </w:r>
      <w:commentRangeStart w:id="9"/>
      <w:r w:rsidRPr="00470EFD">
        <w:t>Koala Management Bioregions for the EPBC Act-listed species across NSW, ACT, and Qld</w:t>
      </w:r>
      <w:r w:rsidR="009A7BAF">
        <w:t xml:space="preserve">. </w:t>
      </w:r>
      <w:r w:rsidR="00E60029">
        <w:rPr>
          <w:rFonts w:cs="Calibri"/>
          <w:color w:val="201F1E"/>
          <w:szCs w:val="24"/>
          <w:shd w:val="clear" w:color="auto" w:fill="FFFFFF"/>
        </w:rPr>
        <w:t>T</w:t>
      </w:r>
      <w:r w:rsidR="009A7BAF" w:rsidRPr="00E60029">
        <w:rPr>
          <w:rFonts w:cs="Calibri"/>
          <w:color w:val="201F1E"/>
          <w:szCs w:val="24"/>
          <w:shd w:val="clear" w:color="auto" w:fill="FFFFFF"/>
        </w:rPr>
        <w:t>he distribution of the koala does not include the entire area of all KMBs. The probable distribution of the koala is provided in Map 1</w:t>
      </w:r>
      <w:commentRangeEnd w:id="9"/>
      <w:r w:rsidR="00105EF8">
        <w:rPr>
          <w:rStyle w:val="CommentReference"/>
          <w:rFonts w:ascii="Cambria" w:hAnsi="Cambria"/>
          <w:b w:val="0"/>
          <w:bCs w:val="0"/>
        </w:rPr>
        <w:commentReference w:id="9"/>
      </w:r>
      <w:r w:rsidR="009A7BAF" w:rsidRPr="00E60029">
        <w:rPr>
          <w:rFonts w:cs="Calibri"/>
          <w:color w:val="201F1E"/>
          <w:szCs w:val="24"/>
          <w:shd w:val="clear" w:color="auto" w:fill="FFFFFF"/>
        </w:rPr>
        <w:t>.</w:t>
      </w:r>
      <w:bookmarkEnd w:id="8"/>
    </w:p>
    <w:p w14:paraId="03C1837D" w14:textId="77777777" w:rsidR="00202AB6" w:rsidRDefault="001B4E36" w:rsidP="00202AB6">
      <w:pPr>
        <w:keepNext/>
      </w:pPr>
      <w:r w:rsidRPr="002225EF">
        <w:rPr>
          <w:noProof/>
        </w:rPr>
        <w:drawing>
          <wp:inline distT="0" distB="0" distL="0" distR="0" wp14:anchorId="34AB76D0" wp14:editId="2A0A3440">
            <wp:extent cx="5494712" cy="7776287"/>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504337" cy="7789909"/>
                    </a:xfrm>
                    <a:prstGeom prst="rect">
                      <a:avLst/>
                    </a:prstGeom>
                    <a:noFill/>
                    <a:ln>
                      <a:noFill/>
                    </a:ln>
                  </pic:spPr>
                </pic:pic>
              </a:graphicData>
            </a:graphic>
          </wp:inline>
        </w:drawing>
      </w:r>
    </w:p>
    <w:p w14:paraId="3ED2B661" w14:textId="2F4ED4B3" w:rsidR="001B4E36" w:rsidRDefault="001B4E36" w:rsidP="00B73BEF">
      <w:pPr>
        <w:pStyle w:val="FigureTableNoteSource"/>
      </w:pPr>
      <w:r>
        <w:t>Source</w:t>
      </w:r>
      <w:r w:rsidR="006E3FAA">
        <w:t xml:space="preserve">: from A review of </w:t>
      </w:r>
      <w:r w:rsidR="002D0370">
        <w:t>koala habitat assessment criteria and methods by</w:t>
      </w:r>
      <w:r w:rsidR="006E3FAA">
        <w:t xml:space="preserve"> </w:t>
      </w:r>
      <w:r w:rsidR="006E3FAA">
        <w:fldChar w:fldCharType="begin"/>
      </w:r>
      <w:r w:rsidR="00CE13D0">
        <w:instrText xml:space="preserve"> ADDIN EN.CITE &lt;EndNote&gt;&lt;Cite AuthorYear="1"&gt;&lt;Author&gt;Youngentob&lt;/Author&gt;&lt;Year&gt;2021&lt;/Year&gt;&lt;RecNum&gt;539&lt;/RecNum&gt;&lt;DisplayText&gt;Youngentob et al. (2021b)&lt;/DisplayText&gt;&lt;record&gt;&lt;rec-number&gt;539&lt;/rec-number&gt;&lt;foreign-keys&gt;&lt;key app="EN" db-id="dwf0vxdsjvvdfeeptesvsvfgwa0xs222eaw5" timestamp="1653526757"&gt;539&lt;/key&gt;&lt;/foreign-keys&gt;&lt;ref-type name="Report"&gt;27&lt;/ref-type&gt;&lt;contributors&gt;&lt;authors&gt;&lt;author&gt;Youngentob, K.N&lt;/author&gt;&lt;author&gt;Marsh, K. J.&lt;/author&gt;&lt;author&gt;Skewes, J.&lt;/author&gt;&lt;/authors&gt;&lt;/contributors&gt;&lt;titles&gt;&lt;title&gt;&lt;style face="italic" font="default" size="100%"&gt;A review of koala habitat assessment criteria and methods&lt;/style&gt;&lt;style face="normal" font="default" size="100%"&gt;, report prepared for the Department of Agriculture, Water and the Environment, Canberra, November. CC BY 4.0.&lt;/style&gt;&lt;/title&gt;&lt;/titles&gt;&lt;dates&gt;&lt;year&gt;2021&lt;/year&gt;&lt;/dates&gt;&lt;urls&gt;&lt;/urls&gt;&lt;/record&gt;&lt;/Cite&gt;&lt;/EndNote&gt;</w:instrText>
      </w:r>
      <w:r w:rsidR="006E3FAA">
        <w:fldChar w:fldCharType="separate"/>
      </w:r>
      <w:r w:rsidR="00892D23">
        <w:rPr>
          <w:noProof/>
        </w:rPr>
        <w:t>Youngentob et al. (2021b)</w:t>
      </w:r>
      <w:r w:rsidR="006E3FAA">
        <w:fldChar w:fldCharType="end"/>
      </w:r>
      <w:r w:rsidR="002D0370">
        <w:t>.</w:t>
      </w:r>
    </w:p>
    <w:p w14:paraId="0383C95D" w14:textId="5159A2B4" w:rsidR="00764D6A" w:rsidRDefault="001B4E36">
      <w:pPr>
        <w:pStyle w:val="Heading2"/>
      </w:pPr>
      <w:bookmarkStart w:id="10" w:name="_Toc112339935"/>
      <w:r>
        <w:lastRenderedPageBreak/>
        <w:t>Reasons to revegetate</w:t>
      </w:r>
      <w:bookmarkEnd w:id="10"/>
    </w:p>
    <w:p w14:paraId="1243B235" w14:textId="7EBC0C69" w:rsidR="00C446BB" w:rsidRPr="00C446BB" w:rsidRDefault="00857B36" w:rsidP="00C446BB">
      <w:pPr>
        <w:pStyle w:val="Heading3"/>
      </w:pPr>
      <w:bookmarkStart w:id="11" w:name="_Toc430782158"/>
      <w:bookmarkStart w:id="12" w:name="_Toc112339936"/>
      <w:r>
        <w:t>Mitigate</w:t>
      </w:r>
      <w:r w:rsidR="001B4E36">
        <w:t xml:space="preserve"> </w:t>
      </w:r>
      <w:bookmarkEnd w:id="11"/>
      <w:r w:rsidR="00944625">
        <w:t>habitat loss</w:t>
      </w:r>
      <w:r w:rsidR="00944625" w:rsidRPr="00944625">
        <w:t xml:space="preserve"> </w:t>
      </w:r>
      <w:r w:rsidR="00944625">
        <w:t>and</w:t>
      </w:r>
      <w:r w:rsidR="00944625" w:rsidRPr="00944625">
        <w:t xml:space="preserve"> </w:t>
      </w:r>
      <w:r w:rsidR="00FC409A">
        <w:t>degradation</w:t>
      </w:r>
      <w:bookmarkEnd w:id="12"/>
    </w:p>
    <w:p w14:paraId="3FEA42F1" w14:textId="76B35E8F" w:rsidR="00944625" w:rsidRDefault="00AF6765">
      <w:r w:rsidRPr="00725F0B">
        <w:rPr>
          <w:noProof/>
        </w:rPr>
        <mc:AlternateContent>
          <mc:Choice Requires="wps">
            <w:drawing>
              <wp:anchor distT="45720" distB="45720" distL="114300" distR="114300" simplePos="0" relativeHeight="251659264" behindDoc="0" locked="0" layoutInCell="1" allowOverlap="1" wp14:anchorId="3C049C8E" wp14:editId="17F6BCDE">
                <wp:simplePos x="0" y="0"/>
                <wp:positionH relativeFrom="column">
                  <wp:posOffset>-14605</wp:posOffset>
                </wp:positionH>
                <wp:positionV relativeFrom="paragraph">
                  <wp:posOffset>90805</wp:posOffset>
                </wp:positionV>
                <wp:extent cx="5784850" cy="1404620"/>
                <wp:effectExtent l="0" t="0" r="25400"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4850" cy="1404620"/>
                        </a:xfrm>
                        <a:prstGeom prst="rect">
                          <a:avLst/>
                        </a:prstGeom>
                        <a:solidFill>
                          <a:srgbClr val="FFFFFF"/>
                        </a:solidFill>
                        <a:ln w="9525">
                          <a:solidFill>
                            <a:srgbClr val="000000"/>
                          </a:solidFill>
                          <a:miter lim="800000"/>
                          <a:headEnd/>
                          <a:tailEnd/>
                        </a:ln>
                      </wps:spPr>
                      <wps:txbx>
                        <w:txbxContent>
                          <w:p w14:paraId="72757F96" w14:textId="3828F5AF" w:rsidR="00071A7A" w:rsidRPr="001D0069" w:rsidRDefault="00071A7A" w:rsidP="00AF6765">
                            <w:pPr>
                              <w:pStyle w:val="ListParagraph"/>
                              <w:numPr>
                                <w:ilvl w:val="0"/>
                                <w:numId w:val="35"/>
                              </w:numPr>
                            </w:pPr>
                            <w:r>
                              <w:rPr>
                                <w:lang w:val="en-US"/>
                              </w:rPr>
                              <w:t>Natural and anthropogenic disturbance can result in the loss and degradation of koala habitat</w:t>
                            </w:r>
                          </w:p>
                          <w:p w14:paraId="26E05521" w14:textId="3671CFA1" w:rsidR="00071A7A" w:rsidRDefault="00071A7A" w:rsidP="000F0089">
                            <w:pPr>
                              <w:pStyle w:val="ListParagraph"/>
                              <w:numPr>
                                <w:ilvl w:val="0"/>
                                <w:numId w:val="35"/>
                              </w:numPr>
                            </w:pPr>
                            <w:r>
                              <w:rPr>
                                <w:lang w:val="en-US"/>
                              </w:rPr>
                              <w:t>Degradation often follows disturbance and can be temporary or it may result in long term changes to species composition</w:t>
                            </w:r>
                          </w:p>
                          <w:p w14:paraId="15659B18" w14:textId="7DCEC521" w:rsidR="00071A7A" w:rsidRPr="00C201B4" w:rsidRDefault="00071A7A" w:rsidP="00695453">
                            <w:pPr>
                              <w:pStyle w:val="ListParagraph"/>
                              <w:numPr>
                                <w:ilvl w:val="0"/>
                                <w:numId w:val="35"/>
                              </w:numPr>
                            </w:pPr>
                            <w:r>
                              <w:rPr>
                                <w:lang w:val="en-US"/>
                              </w:rPr>
                              <w:t>Revegetation can help to restore koala habitat; however, this also requires addressing other threats that are present</w:t>
                            </w:r>
                          </w:p>
                          <w:p w14:paraId="006D8285" w14:textId="61F3E8E7" w:rsidR="00071A7A" w:rsidRPr="005418D7" w:rsidRDefault="00071A7A" w:rsidP="001D2E7A">
                            <w:pPr>
                              <w:pStyle w:val="ListParagraph"/>
                              <w:numPr>
                                <w:ilvl w:val="0"/>
                                <w:numId w:val="35"/>
                              </w:numPr>
                            </w:pPr>
                            <w:r>
                              <w:t>Burnt landscapes can continue to provide good habitat for koalas and allowing these landscapes to recover naturally may be the best approach in many, but not all, situations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C049C8E" id="_x0000_t202" coordsize="21600,21600" o:spt="202" path="m,l,21600r21600,l21600,xe">
                <v:stroke joinstyle="miter"/>
                <v:path gradientshapeok="t" o:connecttype="rect"/>
              </v:shapetype>
              <v:shape id="Text Box 2" o:spid="_x0000_s1026" type="#_x0000_t202" style="position:absolute;margin-left:-1.15pt;margin-top:7.15pt;width:455.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">
                <v:textbox style="mso-fit-shape-to-text:t">
                  <w:txbxContent>
                    <w:p w14:paraId="72757F96" w14:textId="3828F5AF" w:rsidR="00071A7A" w:rsidRPr="001D0069" w:rsidRDefault="00071A7A" w:rsidP="00AF6765">
                      <w:pPr>
                        <w:pStyle w:val="ListParagraph"/>
                        <w:numPr>
                          <w:ilvl w:val="0"/>
                          <w:numId w:val="35"/>
                        </w:numPr>
                      </w:pPr>
                      <w:r>
                        <w:rPr>
                          <w:lang w:val="en-US"/>
                        </w:rPr>
                        <w:t>Natural and anthropogenic disturbance can result in the loss and degradation of koala habitat</w:t>
                      </w:r>
                    </w:p>
                    <w:p w14:paraId="26E05521" w14:textId="3671CFA1" w:rsidR="00071A7A" w:rsidRDefault="00071A7A" w:rsidP="000F0089">
                      <w:pPr>
                        <w:pStyle w:val="ListParagraph"/>
                        <w:numPr>
                          <w:ilvl w:val="0"/>
                          <w:numId w:val="35"/>
                        </w:numPr>
                      </w:pPr>
                      <w:r>
                        <w:rPr>
                          <w:lang w:val="en-US"/>
                        </w:rPr>
                        <w:t>Degradation often follows disturbance and can be temporary or it may result in long term changes to species composition</w:t>
                      </w:r>
                    </w:p>
                    <w:p w14:paraId="15659B18" w14:textId="7DCEC521" w:rsidR="00071A7A" w:rsidRPr="00C201B4" w:rsidRDefault="00071A7A" w:rsidP="00695453">
                      <w:pPr>
                        <w:pStyle w:val="ListParagraph"/>
                        <w:numPr>
                          <w:ilvl w:val="0"/>
                          <w:numId w:val="35"/>
                        </w:numPr>
                      </w:pPr>
                      <w:r>
                        <w:rPr>
                          <w:lang w:val="en-US"/>
                        </w:rPr>
                        <w:t>Revegetation can help to restore koala habitat; however, this also requires addressing other threats that are present</w:t>
                      </w:r>
                    </w:p>
                    <w:p w14:paraId="006D8285" w14:textId="61F3E8E7" w:rsidR="00071A7A" w:rsidRPr="005418D7" w:rsidRDefault="00071A7A" w:rsidP="001D2E7A">
                      <w:pPr>
                        <w:pStyle w:val="ListParagraph"/>
                        <w:numPr>
                          <w:ilvl w:val="0"/>
                          <w:numId w:val="35"/>
                        </w:numPr>
                      </w:pPr>
                      <w:r>
                        <w:t>Burnt landscapes can continue to provide good habitat for koalas and allowing these landscapes to recover naturally may be the best approach in many, but not all, situations</w:t>
                      </w:r>
                    </w:p>
                  </w:txbxContent>
                </v:textbox>
                <w10:wrap type="square"/>
              </v:shape>
            </w:pict>
          </mc:Fallback>
        </mc:AlternateContent>
      </w:r>
      <w:r w:rsidR="00FC409A">
        <w:t>Habitat loss and degradation</w:t>
      </w:r>
      <w:r w:rsidR="00C446BB">
        <w:t xml:space="preserve"> can </w:t>
      </w:r>
      <w:r w:rsidR="00944625">
        <w:t>occur</w:t>
      </w:r>
      <w:r w:rsidR="00C446BB">
        <w:t xml:space="preserve"> as a result of anthropogenic or natural </w:t>
      </w:r>
      <w:r w:rsidR="00B753FF">
        <w:t>events</w:t>
      </w:r>
      <w:r w:rsidR="00C446BB">
        <w:t xml:space="preserve">, such as </w:t>
      </w:r>
      <w:r w:rsidR="00944625">
        <w:t xml:space="preserve">land clearing, </w:t>
      </w:r>
      <w:r w:rsidR="00C446BB">
        <w:t>wildfire</w:t>
      </w:r>
      <w:r w:rsidR="00944625">
        <w:t>,</w:t>
      </w:r>
      <w:r w:rsidR="006B0EDD">
        <w:t xml:space="preserve"> </w:t>
      </w:r>
      <w:r w:rsidR="00C446BB">
        <w:t>prescribed burns, catastrophic weather, timber harvesting, mineral mining, invasive exotics, die-back</w:t>
      </w:r>
      <w:r w:rsidR="00973179">
        <w:t xml:space="preserve"> and </w:t>
      </w:r>
      <w:r w:rsidR="00C446BB">
        <w:t xml:space="preserve">drought. </w:t>
      </w:r>
      <w:r w:rsidR="00944625">
        <w:t xml:space="preserve">Habitat loss is </w:t>
      </w:r>
      <w:r w:rsidR="0042007D">
        <w:t>the l</w:t>
      </w:r>
      <w:r w:rsidR="0042007D" w:rsidRPr="0042007D">
        <w:t>oss of suitable conditions required for a species to be present in a landscape</w:t>
      </w:r>
      <w:r w:rsidR="0019125B">
        <w:t xml:space="preserve"> </w:t>
      </w:r>
      <w:r w:rsidR="00321410">
        <w:fldChar w:fldCharType="begin"/>
      </w:r>
      <w:r w:rsidR="00CE13D0">
        <w:instrText xml:space="preserve"> ADDIN EN.CITE &lt;EndNote&gt;&lt;Cite&gt;&lt;Author&gt;Youngentob&lt;/Author&gt;&lt;Year&gt;2021&lt;/Year&gt;&lt;RecNum&gt;539&lt;/RecNum&gt;&lt;DisplayText&gt;(Youngentob et al., 2021b)&lt;/DisplayText&gt;&lt;record&gt;&lt;rec-number&gt;539&lt;/rec-number&gt;&lt;foreign-keys&gt;&lt;key app="EN" db-id="dwf0vxdsjvvdfeeptesvsvfgwa0xs222eaw5" timestamp="1653526757"&gt;539&lt;/key&gt;&lt;/foreign-keys&gt;&lt;ref-type name="Report"&gt;27&lt;/ref-type&gt;&lt;contributors&gt;&lt;authors&gt;&lt;author&gt;Youngentob, K.N&lt;/author&gt;&lt;author&gt;Marsh, K. J.&lt;/author&gt;&lt;author&gt;Skewes, J.&lt;/author&gt;&lt;/authors&gt;&lt;/contributors&gt;&lt;titles&gt;&lt;title&gt;&lt;style face="italic" font="default" size="100%"&gt;A review of koala habitat assessment criteria and methods&lt;/style&gt;&lt;style face="normal" font="default" size="100%"&gt;, report prepared for the Department of Agriculture, Water and the Environment, Canberra, November. CC BY 4.0.&lt;/style&gt;&lt;/title&gt;&lt;/titles&gt;&lt;dates&gt;&lt;year&gt;2021&lt;/year&gt;&lt;/dates&gt;&lt;urls&gt;&lt;/urls&gt;&lt;/record&gt;&lt;/Cite&gt;&lt;/EndNote&gt;</w:instrText>
      </w:r>
      <w:r w:rsidR="00321410">
        <w:fldChar w:fldCharType="separate"/>
      </w:r>
      <w:r w:rsidR="00892D23">
        <w:rPr>
          <w:noProof/>
        </w:rPr>
        <w:t>(Youngentob et al., 2021b)</w:t>
      </w:r>
      <w:r w:rsidR="00321410">
        <w:fldChar w:fldCharType="end"/>
      </w:r>
      <w:r w:rsidR="0042007D">
        <w:t xml:space="preserve">. </w:t>
      </w:r>
      <w:r w:rsidR="00BE6E7A">
        <w:t xml:space="preserve">Restoring these landscapes to habitat requires addressing any on-going threats, such as feral dogs and </w:t>
      </w:r>
      <w:r w:rsidR="003A56DC">
        <w:t>vehicle strike</w:t>
      </w:r>
      <w:r w:rsidR="00BE6E7A">
        <w:t xml:space="preserve">, as well as insuring that replanted vegetation composition and structure is appropriate for the </w:t>
      </w:r>
      <w:r w:rsidR="002858A8">
        <w:t>climate</w:t>
      </w:r>
      <w:r w:rsidR="002E7D9B">
        <w:t>/</w:t>
      </w:r>
      <w:r w:rsidR="00BE6E7A">
        <w:t>environment and will support local koalas. Some areas of lost habitat may never be able to support populations of koalas again</w:t>
      </w:r>
      <w:r w:rsidR="002858A8">
        <w:t xml:space="preserve"> </w:t>
      </w:r>
      <w:r w:rsidR="00BE6E7A">
        <w:t xml:space="preserve">due to </w:t>
      </w:r>
      <w:r w:rsidR="00400D68">
        <w:t>ongoing threats that ca</w:t>
      </w:r>
      <w:r w:rsidR="006B289A">
        <w:t>n</w:t>
      </w:r>
      <w:r w:rsidR="00400D68">
        <w:t xml:space="preserve">not be mitigated or changes in climate that make a particular area unsuitable into the foreseeable future. Restoring habitat in areas that are too isolated from other habitat may also fail if koalas are unable to </w:t>
      </w:r>
      <w:r w:rsidR="006B4C9D">
        <w:t>im</w:t>
      </w:r>
      <w:r w:rsidR="00400D68">
        <w:t xml:space="preserve">migrate or disperse. </w:t>
      </w:r>
      <w:r w:rsidR="002858A8">
        <w:t xml:space="preserve">However, it is important to remember that even scattered vegetation interspersed with fragmented patches of forest and woodland can support koalas and koala populations. Therefore, there can be value in revegetation initiatives that are relatively small </w:t>
      </w:r>
      <w:r w:rsidR="00010EC5">
        <w:t>(</w:t>
      </w:r>
      <w:r w:rsidR="00973179">
        <w:t>for example</w:t>
      </w:r>
      <w:r w:rsidR="00010EC5">
        <w:t xml:space="preserve">, planting scattered trees) </w:t>
      </w:r>
      <w:r w:rsidR="002858A8">
        <w:t>but</w:t>
      </w:r>
      <w:r w:rsidR="003A56DC">
        <w:t xml:space="preserve"> that</w:t>
      </w:r>
      <w:r w:rsidR="002858A8">
        <w:t xml:space="preserve"> may improve the habitat value and connectivity of </w:t>
      </w:r>
      <w:r w:rsidR="00010EC5">
        <w:t xml:space="preserve">otherwise </w:t>
      </w:r>
      <w:r w:rsidR="002858A8">
        <w:t>highly fragmented landscapes</w:t>
      </w:r>
      <w:r w:rsidR="00010EC5">
        <w:t xml:space="preserve">. </w:t>
      </w:r>
    </w:p>
    <w:p w14:paraId="3322839C" w14:textId="22683EB6" w:rsidR="00944625" w:rsidRDefault="00944625">
      <w:r>
        <w:t xml:space="preserve">Habitat </w:t>
      </w:r>
      <w:r w:rsidR="00BE6E7A">
        <w:t>degradation is a</w:t>
      </w:r>
      <w:r w:rsidR="00BE6E7A" w:rsidRPr="00BE6E7A">
        <w:t xml:space="preserve"> reduction in the quality of habitat that affects the survival, health and/or reproductive fitness of animals in that landscape and ultimately reduces the carrying capacity, or number of animals that a landscape can sustainably support</w:t>
      </w:r>
      <w:r w:rsidR="00BE6E7A">
        <w:t xml:space="preserve"> </w:t>
      </w:r>
      <w:r w:rsidR="00321410">
        <w:fldChar w:fldCharType="begin"/>
      </w:r>
      <w:r w:rsidR="00CE13D0">
        <w:instrText xml:space="preserve"> ADDIN EN.CITE &lt;EndNote&gt;&lt;Cite&gt;&lt;Author&gt;Youngentob&lt;/Author&gt;&lt;Year&gt;2021&lt;/Year&gt;&lt;RecNum&gt;539&lt;/RecNum&gt;&lt;DisplayText&gt;(Youngentob et al., 2021b)&lt;/DisplayText&gt;&lt;record&gt;&lt;rec-number&gt;539&lt;/rec-number&gt;&lt;foreign-keys&gt;&lt;key app="EN" db-id="dwf0vxdsjvvdfeeptesvsvfgwa0xs222eaw5" timestamp="1653526757"&gt;539&lt;/key&gt;&lt;/foreign-keys&gt;&lt;ref-type name="Report"&gt;27&lt;/ref-type&gt;&lt;contributors&gt;&lt;authors&gt;&lt;author&gt;Youngentob, K.N&lt;/author&gt;&lt;author&gt;Marsh, K. J.&lt;/author&gt;&lt;author&gt;Skewes, J.&lt;/author&gt;&lt;/authors&gt;&lt;/contributors&gt;&lt;titles&gt;&lt;title&gt;&lt;style face="italic" font="default" size="100%"&gt;A review of koala habitat assessment criteria and methods&lt;/style&gt;&lt;style face="normal" font="default" size="100%"&gt;, report prepared for the Department of Agriculture, Water and the Environment, Canberra, November. CC BY 4.0.&lt;/style&gt;&lt;/title&gt;&lt;/titles&gt;&lt;dates&gt;&lt;year&gt;2021&lt;/year&gt;&lt;/dates&gt;&lt;urls&gt;&lt;/urls&gt;&lt;/record&gt;&lt;/Cite&gt;&lt;/EndNote&gt;</w:instrText>
      </w:r>
      <w:r w:rsidR="00321410">
        <w:fldChar w:fldCharType="separate"/>
      </w:r>
      <w:r w:rsidR="00892D23">
        <w:rPr>
          <w:noProof/>
        </w:rPr>
        <w:t>(Youngentob et al., 2021b)</w:t>
      </w:r>
      <w:r w:rsidR="00321410">
        <w:fldChar w:fldCharType="end"/>
      </w:r>
      <w:r w:rsidR="00DA31A2">
        <w:t>.</w:t>
      </w:r>
      <w:r>
        <w:t xml:space="preserve"> </w:t>
      </w:r>
      <w:r w:rsidR="00BE6E7A">
        <w:t>Degradation often, but not always, follows landscape d</w:t>
      </w:r>
      <w:r w:rsidR="00C446BB">
        <w:t>isturbance</w:t>
      </w:r>
      <w:r w:rsidR="00BE6E7A">
        <w:t>. Disturbance</w:t>
      </w:r>
      <w:r w:rsidR="00C446BB">
        <w:t xml:space="preserve"> can result in both short-term and long-term changes in vegetation composition and structure</w:t>
      </w:r>
      <w:r w:rsidR="00BE6E7A">
        <w:t xml:space="preserve"> </w:t>
      </w:r>
      <w:r w:rsidR="00321410">
        <w:fldChar w:fldCharType="begin"/>
      </w:r>
      <w:r w:rsidR="00CE13D0">
        <w:instrText xml:space="preserve"> ADDIN EN.CITE &lt;EndNote&gt;&lt;Cite&gt;&lt;Author&gt;Lindenmayer&lt;/Author&gt;&lt;Year&gt;2013&lt;/Year&gt;&lt;RecNum&gt;634&lt;/RecNum&gt;&lt;DisplayText&gt;(Lindenmayer and Fischer, 2013)&lt;/DisplayText&gt;&lt;record&gt;&lt;rec-number&gt;634&lt;/rec-number&gt;&lt;foreign-keys&gt;&lt;key app="EN" db-id="dwf0vxdsjvvdfeeptesvsvfgwa0xs222eaw5" timestamp="1653813189"&gt;634&lt;/key&gt;&lt;/foreign-keys&gt;&lt;ref-type name="Book"&gt;6&lt;/ref-type&gt;&lt;contributors&gt;&lt;authors&gt;&lt;author&gt;Lindenmayer, D.B.&lt;/author&gt;&lt;author&gt;Fischer, J.&lt;/author&gt;&lt;/authors&gt;&lt;/contributors&gt;&lt;titles&gt;&lt;title&gt;Habitat Fragmentation and Landscape Change: An Ecological and Conservation Synthesis&lt;/title&gt;&lt;/titles&gt;&lt;dates&gt;&lt;year&gt;2013&lt;/year&gt;&lt;/dates&gt;&lt;publisher&gt;Island Press&lt;/publisher&gt;&lt;isbn&gt;9781597266062&lt;/isbn&gt;&lt;urls&gt;&lt;related-urls&gt;&lt;url&gt;https://books.google.com.au/books?id=tpMKTIoJixMC&lt;/url&gt;&lt;/related-urls&gt;&lt;/urls&gt;&lt;/record&gt;&lt;/Cite&gt;&lt;/EndNote&gt;</w:instrText>
      </w:r>
      <w:r w:rsidR="00321410">
        <w:fldChar w:fldCharType="separate"/>
      </w:r>
      <w:r w:rsidR="00321410">
        <w:rPr>
          <w:noProof/>
        </w:rPr>
        <w:t>(Lindenmayer and Fischer, 2013)</w:t>
      </w:r>
      <w:r w:rsidR="00321410">
        <w:fldChar w:fldCharType="end"/>
      </w:r>
      <w:r w:rsidR="00C446BB">
        <w:t xml:space="preserve">. Depending on the type and severity of disturbance, some landscapes </w:t>
      </w:r>
      <w:proofErr w:type="gramStart"/>
      <w:r w:rsidR="00C446BB">
        <w:t>are able to</w:t>
      </w:r>
      <w:proofErr w:type="gramEnd"/>
      <w:r w:rsidR="00C446BB">
        <w:t xml:space="preserve"> recover to their previous state without intervention, given sufficient time and respite from additional disturbance. </w:t>
      </w:r>
      <w:r w:rsidR="00E95BB4">
        <w:t>For example</w:t>
      </w:r>
      <w:r w:rsidR="002E7D9B">
        <w:t>,</w:t>
      </w:r>
      <w:r w:rsidR="00E95BB4">
        <w:t xml:space="preserve"> </w:t>
      </w:r>
      <w:r w:rsidR="003A56DC">
        <w:t>e</w:t>
      </w:r>
      <w:r w:rsidR="00E95BB4">
        <w:t xml:space="preserve">ucalypt forests in the Sydney basin recovered </w:t>
      </w:r>
      <w:r w:rsidR="00892D23">
        <w:t>largel</w:t>
      </w:r>
      <w:r w:rsidR="00E95BB4">
        <w:t xml:space="preserve">y </w:t>
      </w:r>
      <w:r w:rsidR="00A63879">
        <w:t xml:space="preserve">to their pre-fire state within 5 years of fire </w:t>
      </w:r>
      <w:r w:rsidR="00A63879">
        <w:fldChar w:fldCharType="begin"/>
      </w:r>
      <w:r w:rsidR="00CE13D0">
        <w:instrText xml:space="preserve"> ADDIN EN.CITE &lt;EndNote&gt;&lt;Cite&gt;&lt;Author&gt;Heath&lt;/Author&gt;&lt;Year&gt;2016&lt;/Year&gt;&lt;RecNum&gt;533&lt;/RecNum&gt;&lt;DisplayText&gt;(Heath et al., 2016)&lt;/DisplayText&gt;&lt;record&gt;&lt;rec-number&gt;533&lt;/rec-number&gt;&lt;foreign-keys&gt;&lt;key app="EN" db-id="dwf0vxdsjvvdfeeptesvsvfgwa0xs222eaw5" timestamp="1651645329"&gt;533&lt;/key&gt;&lt;/foreign-keys&gt;&lt;ref-type name="Journal Article"&gt;17&lt;/ref-type&gt;&lt;contributors&gt;&lt;authors&gt;&lt;author&gt;Heath, Jessica T.&lt;/author&gt;&lt;author&gt;Chafer, Chris J.&lt;/author&gt;&lt;author&gt;Bishop, Thomas F. A.&lt;/author&gt;&lt;author&gt;Van Ogtrop, Floris F.&lt;/author&gt;&lt;/authors&gt;&lt;/contributors&gt;&lt;titles&gt;&lt;title&gt;Post-Fire Recovery of Eucalypt-Dominated Vegetation Communities in the Sydney Basin, Australia&lt;/title&gt;&lt;secondary-title&gt;Fire Ecology&lt;/secondary-title&gt;&lt;/titles&gt;&lt;periodical&gt;&lt;full-title&gt;Fire Ecology&lt;/full-title&gt;&lt;/periodical&gt;&lt;pages&gt;53-79&lt;/pages&gt;&lt;volume&gt;12&lt;/volume&gt;&lt;number&gt;3&lt;/number&gt;&lt;dates&gt;&lt;year&gt;2016&lt;/year&gt;&lt;pub-dates&gt;&lt;date&gt;2016/12/01&lt;/date&gt;&lt;/pub-dates&gt;&lt;/dates&gt;&lt;isbn&gt;1933-9747&lt;/isbn&gt;&lt;urls&gt;&lt;related-urls&gt;&lt;url&gt;https://doi.org/10.4996/fireecology.1203053&lt;/url&gt;&lt;/related-urls&gt;&lt;/urls&gt;&lt;electronic-resource-num&gt;10.4996/fireecology.1203053&lt;/electronic-resource-num&gt;&lt;/record&gt;&lt;/Cite&gt;&lt;/EndNote&gt;</w:instrText>
      </w:r>
      <w:r w:rsidR="00A63879">
        <w:fldChar w:fldCharType="separate"/>
      </w:r>
      <w:r w:rsidR="00A63879">
        <w:rPr>
          <w:noProof/>
        </w:rPr>
        <w:t>(Heath et al., 2016)</w:t>
      </w:r>
      <w:r w:rsidR="00A63879">
        <w:fldChar w:fldCharType="end"/>
      </w:r>
      <w:r w:rsidR="006B0EDD" w:rsidRPr="00A63879">
        <w:t>.</w:t>
      </w:r>
      <w:r w:rsidR="006B0EDD">
        <w:t xml:space="preserve"> </w:t>
      </w:r>
      <w:r w:rsidR="00B80C83">
        <w:t xml:space="preserve">However, where disturbance </w:t>
      </w:r>
      <w:r w:rsidR="002620B7">
        <w:t>kills</w:t>
      </w:r>
      <w:r w:rsidR="006B0EDD">
        <w:t xml:space="preserve"> a substantial proportion of the canopy trees</w:t>
      </w:r>
      <w:r w:rsidR="00B80C83">
        <w:t xml:space="preserve">, it is </w:t>
      </w:r>
      <w:r w:rsidR="00C25BC6">
        <w:t>more likely</w:t>
      </w:r>
      <w:r w:rsidR="00B80C83">
        <w:t xml:space="preserve"> that </w:t>
      </w:r>
      <w:r w:rsidR="006B0EDD">
        <w:t>regrowth may not have the same composition or structure as the original landscape due to changes in competition dynamics and</w:t>
      </w:r>
      <w:r w:rsidR="00400D68">
        <w:t>/or</w:t>
      </w:r>
      <w:r w:rsidR="006B0EDD">
        <w:t xml:space="preserve"> microclimates that </w:t>
      </w:r>
      <w:r>
        <w:t xml:space="preserve">can </w:t>
      </w:r>
      <w:r w:rsidR="006B0EDD">
        <w:t>favour a different suite of species</w:t>
      </w:r>
      <w:r w:rsidR="00400D68">
        <w:t xml:space="preserve"> </w:t>
      </w:r>
      <w:r w:rsidR="004401E1">
        <w:t xml:space="preserve">regenerating </w:t>
      </w:r>
      <w:r w:rsidR="00321410">
        <w:fldChar w:fldCharType="begin"/>
      </w:r>
      <w:r w:rsidR="00CE13D0">
        <w:instrText xml:space="preserve"> ADDIN EN.CITE &lt;EndNote&gt;&lt;Cite&gt;&lt;Author&gt;Lutze&lt;/Author&gt;&lt;Year&gt;2006&lt;/Year&gt;&lt;RecNum&gt;635&lt;/RecNum&gt;&lt;Prefix&gt;e.g. &lt;/Prefix&gt;&lt;DisplayText&gt;(e.g. Lutze and Faunt, 2006)&lt;/DisplayText&gt;&lt;record&gt;&lt;rec-number&gt;635&lt;/rec-number&gt;&lt;foreign-keys&gt;&lt;key app="EN" db-id="dwf0vxdsjvvdfeeptesvsvfgwa0xs222eaw5" timestamp="1653813319"&gt;635&lt;/key&gt;&lt;/foreign-keys&gt;&lt;ref-type name="Journal Article"&gt;17&lt;/ref-type&gt;&lt;contributors&gt;&lt;authors&gt;&lt;author&gt;Lutze, Mark&lt;/author&gt;&lt;author&gt;Faunt, Karen&lt;/author&gt;&lt;/authors&gt;&lt;/contributors&gt;&lt;titles&gt;&lt;title&gt;The East Gippsland Silvicultural Systems Project. III: Site occupancy, species composition and growth to 12 years&lt;/title&gt;&lt;secondary-title&gt;Australian Forestry&lt;/secondary-title&gt;&lt;/titles&gt;&lt;periodical&gt;&lt;full-title&gt;Australian Forestry&lt;/full-title&gt;&lt;/periodical&gt;&lt;pages&gt;198-212&lt;/pages&gt;&lt;volume&gt;69&lt;/volume&gt;&lt;number&gt;3&lt;/number&gt;&lt;dates&gt;&lt;year&gt;2006&lt;/year&gt;&lt;/dates&gt;&lt;isbn&gt;0004-9158&lt;/isbn&gt;&lt;urls&gt;&lt;/urls&gt;&lt;/record&gt;&lt;/Cite&gt;&lt;Cite&gt;&lt;Author&gt;Lutze&lt;/Author&gt;&lt;Year&gt;2006&lt;/Year&gt;&lt;RecNum&gt;635&lt;/RecNum&gt;&lt;record&gt;&lt;rec-number&gt;635&lt;/rec-number&gt;&lt;foreign-keys&gt;&lt;key app="EN" db-id="dwf0vxdsjvvdfeeptesvsvfgwa0xs222eaw5" timestamp="1653813319"&gt;635&lt;/key&gt;&lt;/foreign-keys&gt;&lt;ref-type name="Journal Article"&gt;17&lt;/ref-type&gt;&lt;contributors&gt;&lt;authors&gt;&lt;author&gt;Lutze, Mark&lt;/author&gt;&lt;author&gt;Faunt, Karen&lt;/author&gt;&lt;/authors&gt;&lt;/contributors&gt;&lt;titles&gt;&lt;title&gt;The East Gippsland Silvicultural Systems Project. III: Site occupancy, species composition and growth to 12 years&lt;/title&gt;&lt;secondary-title&gt;Australian Forestry&lt;/secondary-title&gt;&lt;/titles&gt;&lt;periodical&gt;&lt;full-title&gt;Australian Forestry&lt;/full-title&gt;&lt;/periodical&gt;&lt;pages&gt;198-212&lt;/pages&gt;&lt;volume&gt;69&lt;/volume&gt;&lt;number&gt;3&lt;/number&gt;&lt;dates&gt;&lt;year&gt;2006&lt;/year&gt;&lt;/dates&gt;&lt;isbn&gt;0004-9158&lt;/isbn&gt;&lt;urls&gt;&lt;/urls&gt;&lt;/record&gt;&lt;/Cite&gt;&lt;/EndNote&gt;</w:instrText>
      </w:r>
      <w:r w:rsidR="00321410">
        <w:fldChar w:fldCharType="separate"/>
      </w:r>
      <w:r w:rsidR="00A63879">
        <w:rPr>
          <w:noProof/>
        </w:rPr>
        <w:t>(</w:t>
      </w:r>
      <w:r w:rsidR="00973179">
        <w:rPr>
          <w:noProof/>
        </w:rPr>
        <w:t>for example</w:t>
      </w:r>
      <w:r w:rsidR="00A63879">
        <w:rPr>
          <w:noProof/>
        </w:rPr>
        <w:t xml:space="preserve"> Lutze and Faunt, 2006)</w:t>
      </w:r>
      <w:r w:rsidR="00321410">
        <w:fldChar w:fldCharType="end"/>
      </w:r>
      <w:r w:rsidR="00321410">
        <w:t>.</w:t>
      </w:r>
      <w:r w:rsidR="00321410" w:rsidDel="00321410">
        <w:t xml:space="preserve"> </w:t>
      </w:r>
      <w:r w:rsidR="00321410">
        <w:t>W</w:t>
      </w:r>
      <w:r w:rsidR="006B0EDD">
        <w:t xml:space="preserve">ithout intervention, the changes to these landscapes can </w:t>
      </w:r>
      <w:r>
        <w:t>persist much longer,</w:t>
      </w:r>
      <w:r w:rsidR="006B0EDD">
        <w:t xml:space="preserve"> and when this type of landscape change alters the environment in a way that decreases habitat quality for koalas and other species, intervention is required to re</w:t>
      </w:r>
      <w:r w:rsidR="00C25BC6">
        <w:t>turn</w:t>
      </w:r>
      <w:r w:rsidR="006B0EDD">
        <w:t xml:space="preserve"> the landscape to its former composition and structure. </w:t>
      </w:r>
      <w:r w:rsidR="00400D68">
        <w:t xml:space="preserve">The </w:t>
      </w:r>
      <w:r w:rsidR="004F2B15">
        <w:t>aim</w:t>
      </w:r>
      <w:r w:rsidR="00400D68">
        <w:t xml:space="preserve"> of revegetation to mitigate habitat loss and degradation is t</w:t>
      </w:r>
      <w:r w:rsidR="00C25BC6">
        <w:t>ypically to</w:t>
      </w:r>
      <w:r w:rsidR="00400D68">
        <w:t xml:space="preserve"> r</w:t>
      </w:r>
      <w:r w:rsidR="00C25BC6">
        <w:t>estore</w:t>
      </w:r>
      <w:r w:rsidR="00400D68">
        <w:t xml:space="preserve"> habitat quality to a similar</w:t>
      </w:r>
      <w:r w:rsidR="00953C34">
        <w:t xml:space="preserve"> </w:t>
      </w:r>
      <w:r w:rsidR="00400D68">
        <w:t xml:space="preserve">condition </w:t>
      </w:r>
      <w:r w:rsidR="00C25BC6">
        <w:t xml:space="preserve">and carrying capacity </w:t>
      </w:r>
      <w:r w:rsidR="00400D68">
        <w:t xml:space="preserve">to what it was previously. </w:t>
      </w:r>
    </w:p>
    <w:p w14:paraId="1588C84F" w14:textId="177D1F72" w:rsidR="00695453" w:rsidRDefault="00695453">
      <w:r>
        <w:lastRenderedPageBreak/>
        <w:t>Although fire can result in habitat degradation, it is not always permanent</w:t>
      </w:r>
      <w:r w:rsidR="00685CD3">
        <w:t xml:space="preserve"> as referenced above</w:t>
      </w:r>
      <w:r>
        <w:t xml:space="preserve">. </w:t>
      </w:r>
      <w:r w:rsidR="00685CD3">
        <w:t xml:space="preserve">A comprehensive review of the effects of fire on koalas and koala habitat is provided in </w:t>
      </w:r>
      <w:r w:rsidR="00B1108D">
        <w:t xml:space="preserve">Beale et al. </w:t>
      </w:r>
      <w:r w:rsidR="00CE13D0">
        <w:fldChar w:fldCharType="begin"/>
      </w:r>
      <w:r w:rsidR="00CE13D0">
        <w:instrText xml:space="preserve"> ADDIN EN.CITE &lt;EndNote&gt;&lt;Cite ExcludeAuth="1"&gt;&lt;Author&gt;Beale&lt;/Author&gt;&lt;Year&gt;2022&lt;/Year&gt;&lt;RecNum&gt;811&lt;/RecNum&gt;&lt;DisplayText&gt;(2022)&lt;/DisplayText&gt;&lt;record&gt;&lt;rec-number&gt;811&lt;/rec-number&gt;&lt;foreign-keys&gt;&lt;key app="EN" db-id="dwf0vxdsjvvdfeeptesvsvfgwa0xs222eaw5" timestamp="1661494964"&gt;811&lt;/key&gt;&lt;/foreign-keys&gt;&lt;ref-type name="Report"&gt;27&lt;/ref-type&gt;&lt;contributors&gt;&lt;authors&gt;&lt;author&gt;Beale, P. K.&lt;/author&gt;&lt;author&gt;Youngentob, K. N.&lt;/author&gt;&lt;author&gt;Marsh, K. J.&lt;/author&gt;&lt;/authors&gt;&lt;/contributors&gt;&lt;titles&gt;&lt;title&gt;Effects of Fire on Koalas and Their Habitat: Report prepared for DAWE&lt;/title&gt;&lt;/titles&gt;&lt;dates&gt;&lt;year&gt;2022&lt;/year&gt;&lt;/dates&gt;&lt;publisher&gt;ANU&lt;/publisher&gt;&lt;urls&gt;&lt;/urls&gt;&lt;/record&gt;&lt;/Cite&gt;&lt;/EndNote&gt;</w:instrText>
      </w:r>
      <w:r w:rsidR="00CE13D0">
        <w:fldChar w:fldCharType="separate"/>
      </w:r>
      <w:r w:rsidR="00CE13D0">
        <w:rPr>
          <w:noProof/>
        </w:rPr>
        <w:t>(2022)</w:t>
      </w:r>
      <w:r w:rsidR="00CE13D0">
        <w:fldChar w:fldCharType="end"/>
      </w:r>
      <w:r w:rsidR="00B1108D">
        <w:t xml:space="preserve"> </w:t>
      </w:r>
      <w:r w:rsidR="00685CD3">
        <w:t xml:space="preserve">but we will touch on a few key points here as they relate to revegetation. Many eucalypt forests have evolved with </w:t>
      </w:r>
      <w:r w:rsidR="00B729D1">
        <w:t xml:space="preserve">regular </w:t>
      </w:r>
      <w:r w:rsidR="00685CD3">
        <w:t xml:space="preserve">fire and have specific adaptations that allow them to recover from this </w:t>
      </w:r>
      <w:r w:rsidR="00B729D1">
        <w:t xml:space="preserve">form of </w:t>
      </w:r>
      <w:r w:rsidR="00685CD3">
        <w:t xml:space="preserve">disturbance. In many cases, the best approach may be to allow natural regeneration. </w:t>
      </w:r>
      <w:r w:rsidR="008601F9">
        <w:t>T</w:t>
      </w:r>
      <w:r>
        <w:t>here is no evidence that the removal of mature burnt trees after fire improves habitat recovery or is beneficial for koalas</w:t>
      </w:r>
      <w:r w:rsidR="00685CD3">
        <w:t>. S</w:t>
      </w:r>
      <w:r w:rsidR="008601F9">
        <w:t>alvage logging can remove an important source of food after fire</w:t>
      </w:r>
      <w:r w:rsidR="00685CD3">
        <w:t xml:space="preserve"> when the tree species that are harvested would otherwise provide palatable and nutritious epicormic regrowth. </w:t>
      </w:r>
      <w:r>
        <w:t>Although koala densities can be reduced by high-severity fire (Phillips et al., 2021; Law et al., 2022), surviving individuals can live wholly within burnt habitat (Matthews et al., 2016; M. Lane et al. unpublished data). These individuals can traverse areas that lack intact canopy and are sometimes observed resting in dead trees during the day (M. Lane et al. unpublished data).</w:t>
      </w:r>
      <w:r w:rsidR="00685CD3">
        <w:t xml:space="preserve"> T</w:t>
      </w:r>
      <w:r>
        <w:t>he epicormic regrowth on some eucalypt species can be higher in nutritional quality for koalas than the mature canopy leaves</w:t>
      </w:r>
      <w:r w:rsidR="00B729D1">
        <w:t xml:space="preserve">, which may be important for koala population recovery </w:t>
      </w:r>
      <w:r w:rsidR="00CE13D0">
        <w:fldChar w:fldCharType="begin"/>
      </w:r>
      <w:r w:rsidR="00CE13D0">
        <w:instrText xml:space="preserve"> ADDIN EN.CITE &lt;EndNote&gt;&lt;Cite&gt;&lt;Author&gt;Marsh&lt;/Author&gt;&lt;Year&gt;2021&lt;/Year&gt;&lt;RecNum&gt;812&lt;/RecNum&gt;&lt;DisplayText&gt;(Marsh et al., 2021b)&lt;/DisplayText&gt;&lt;record&gt;&lt;rec-number&gt;812&lt;/rec-number&gt;&lt;foreign-keys&gt;&lt;key app="EN" db-id="dwf0vxdsjvvdfeeptesvsvfgwa0xs222eaw5" timestamp="1661495281"&gt;812&lt;/key&gt;&lt;/foreign-keys&gt;&lt;ref-type name="Report"&gt;27&lt;/ref-type&gt;&lt;contributors&gt;&lt;authors&gt;&lt;author&gt;Marsh, K. J.&lt;/author&gt;&lt;author&gt;Youngentob, K. N.&lt;/author&gt;&lt;author&gt;Clark, Robert G.&lt;/author&gt;&lt;/authors&gt;&lt;/contributors&gt;&lt;titles&gt;&lt;title&gt;Determining the effects of forest harvesting on habitat nutritional quality for koalas: Report prepared for NSW NRC&lt;/title&gt;&lt;/titles&gt;&lt;dates&gt;&lt;year&gt;2021&lt;/year&gt;&lt;/dates&gt;&lt;urls&gt;&lt;/urls&gt;&lt;/record&gt;&lt;/Cite&gt;&lt;/EndNote&gt;</w:instrText>
      </w:r>
      <w:r w:rsidR="00CE13D0">
        <w:fldChar w:fldCharType="separate"/>
      </w:r>
      <w:r w:rsidR="00CE13D0">
        <w:rPr>
          <w:noProof/>
        </w:rPr>
        <w:t>(Marsh et al., 2021b)</w:t>
      </w:r>
      <w:r w:rsidR="00CE13D0">
        <w:fldChar w:fldCharType="end"/>
      </w:r>
      <w:r>
        <w:t xml:space="preserve">. However, in some forest types, fire can alter forest species composition in ways that are detrimental to </w:t>
      </w:r>
      <w:r w:rsidR="00685CD3">
        <w:t>the nutritional landscape for koalas. I</w:t>
      </w:r>
      <w:r>
        <w:t xml:space="preserve">ntervention to restore the previous </w:t>
      </w:r>
      <w:r w:rsidR="00685CD3">
        <w:t xml:space="preserve">tree species </w:t>
      </w:r>
      <w:r>
        <w:t>composition, including thinning less palatable tree species</w:t>
      </w:r>
      <w:r w:rsidR="00685CD3">
        <w:t xml:space="preserve"> that can proliferate after fire</w:t>
      </w:r>
      <w:r>
        <w:t>, may be needed</w:t>
      </w:r>
      <w:r w:rsidR="00B729D1">
        <w:t xml:space="preserve"> in these areas</w:t>
      </w:r>
      <w:r>
        <w:t xml:space="preserve"> (Au et al. 2019). </w:t>
      </w:r>
    </w:p>
    <w:p w14:paraId="77809A36" w14:textId="58A0E046" w:rsidR="005A2141" w:rsidRDefault="00AF6765" w:rsidP="005A2141">
      <w:pPr>
        <w:pStyle w:val="Heading3"/>
      </w:pPr>
      <w:bookmarkStart w:id="13" w:name="_Toc112339937"/>
      <w:r w:rsidRPr="00725F0B">
        <w:rPr>
          <w:noProof/>
        </w:rPr>
        <mc:AlternateContent>
          <mc:Choice Requires="wps">
            <w:drawing>
              <wp:anchor distT="45720" distB="45720" distL="114300" distR="114300" simplePos="0" relativeHeight="251661312" behindDoc="0" locked="0" layoutInCell="1" allowOverlap="1" wp14:anchorId="76FE5211" wp14:editId="0DE6D5A5">
                <wp:simplePos x="0" y="0"/>
                <wp:positionH relativeFrom="column">
                  <wp:posOffset>0</wp:posOffset>
                </wp:positionH>
                <wp:positionV relativeFrom="paragraph">
                  <wp:posOffset>334010</wp:posOffset>
                </wp:positionV>
                <wp:extent cx="5784850" cy="1404620"/>
                <wp:effectExtent l="0" t="0" r="25400" b="2476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4850" cy="1404620"/>
                        </a:xfrm>
                        <a:prstGeom prst="rect">
                          <a:avLst/>
                        </a:prstGeom>
                        <a:solidFill>
                          <a:srgbClr val="FFFFFF"/>
                        </a:solidFill>
                        <a:ln w="9525">
                          <a:solidFill>
                            <a:srgbClr val="000000"/>
                          </a:solidFill>
                          <a:miter lim="800000"/>
                          <a:headEnd/>
                          <a:tailEnd/>
                        </a:ln>
                      </wps:spPr>
                      <wps:txbx>
                        <w:txbxContent>
                          <w:p w14:paraId="489B5635" w14:textId="5D57DB91" w:rsidR="00071A7A" w:rsidRPr="005418D7" w:rsidRDefault="00071A7A" w:rsidP="00AF6765">
                            <w:pPr>
                              <w:pStyle w:val="ListParagraph"/>
                              <w:numPr>
                                <w:ilvl w:val="0"/>
                                <w:numId w:val="35"/>
                              </w:numPr>
                            </w:pPr>
                            <w:r>
                              <w:rPr>
                                <w:lang w:val="en-US"/>
                              </w:rPr>
                              <w:t xml:space="preserve">Koalas can move large distances across the ground, but this comes at a cost to energy reserves and increases the risk of other threats such as vehicle strike and predation </w:t>
                            </w:r>
                          </w:p>
                          <w:p w14:paraId="0A46FE02" w14:textId="67F140D6" w:rsidR="00071A7A" w:rsidRPr="001D0069" w:rsidRDefault="00071A7A" w:rsidP="00AF6765">
                            <w:pPr>
                              <w:pStyle w:val="ListParagraph"/>
                              <w:numPr>
                                <w:ilvl w:val="0"/>
                                <w:numId w:val="35"/>
                              </w:numPr>
                            </w:pPr>
                            <w:r>
                              <w:rPr>
                                <w:lang w:val="en-US"/>
                              </w:rPr>
                              <w:t>Even small patches, strips, and isolated trees can provide valuable stepping stones to increase connectivity and overall habitat area, and they help koalas move safely</w:t>
                            </w:r>
                          </w:p>
                          <w:p w14:paraId="598430E6" w14:textId="139E6B7E" w:rsidR="00071A7A" w:rsidRDefault="00071A7A" w:rsidP="00AF6765">
                            <w:pPr>
                              <w:pStyle w:val="ListParagraph"/>
                              <w:numPr>
                                <w:ilvl w:val="0"/>
                                <w:numId w:val="35"/>
                              </w:numPr>
                            </w:pPr>
                            <w:r>
                              <w:rPr>
                                <w:lang w:val="en-US"/>
                              </w:rPr>
                              <w:t>Proximity of revegetation to existing, occupied koala habitat influences the chance that koalas will use the restored area as well.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FE5211" id="_x0000_s1027" type="#_x0000_t202" style="position:absolute;left:0;text-align:left;margin-left:0;margin-top:26.3pt;width:455.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">
                <v:textbox style="mso-fit-shape-to-text:t">
                  <w:txbxContent>
                    <w:p w14:paraId="489B5635" w14:textId="5D57DB91" w:rsidR="00071A7A" w:rsidRPr="005418D7" w:rsidRDefault="00071A7A" w:rsidP="00AF6765">
                      <w:pPr>
                        <w:pStyle w:val="ListParagraph"/>
                        <w:numPr>
                          <w:ilvl w:val="0"/>
                          <w:numId w:val="35"/>
                        </w:numPr>
                      </w:pPr>
                      <w:r>
                        <w:rPr>
                          <w:lang w:val="en-US"/>
                        </w:rPr>
                        <w:t xml:space="preserve">Koalas can move large distances across the ground, but this comes at a cost to energy reserves and increases the risk of other threats such as vehicle strike and predation </w:t>
                      </w:r>
                    </w:p>
                    <w:p w14:paraId="0A46FE02" w14:textId="67F140D6" w:rsidR="00071A7A" w:rsidRPr="001D0069" w:rsidRDefault="00071A7A" w:rsidP="00AF6765">
                      <w:pPr>
                        <w:pStyle w:val="ListParagraph"/>
                        <w:numPr>
                          <w:ilvl w:val="0"/>
                          <w:numId w:val="35"/>
                        </w:numPr>
                      </w:pPr>
                      <w:r>
                        <w:rPr>
                          <w:lang w:val="en-US"/>
                        </w:rPr>
                        <w:t>Even small patches, strips, and isolated trees can provide valuable stepping stones to increase connectivity and overall habitat area, and they help koalas move safely</w:t>
                      </w:r>
                    </w:p>
                    <w:p w14:paraId="598430E6" w14:textId="139E6B7E" w:rsidR="00071A7A" w:rsidRDefault="00071A7A" w:rsidP="00AF6765">
                      <w:pPr>
                        <w:pStyle w:val="ListParagraph"/>
                        <w:numPr>
                          <w:ilvl w:val="0"/>
                          <w:numId w:val="35"/>
                        </w:numPr>
                      </w:pPr>
                      <w:r>
                        <w:rPr>
                          <w:lang w:val="en-US"/>
                        </w:rPr>
                        <w:t>Proximity of revegetation to existing, occupied koala habitat influences the chance that koalas will use the restored area as well.</w:t>
                      </w:r>
                    </w:p>
                  </w:txbxContent>
                </v:textbox>
                <w10:wrap type="square"/>
              </v:shape>
            </w:pict>
          </mc:Fallback>
        </mc:AlternateContent>
      </w:r>
      <w:r w:rsidR="00944625">
        <w:t>I</w:t>
      </w:r>
      <w:r w:rsidR="00857B36">
        <w:t>mprove c</w:t>
      </w:r>
      <w:r w:rsidR="00CF7598">
        <w:t>onnectivity</w:t>
      </w:r>
      <w:bookmarkEnd w:id="13"/>
    </w:p>
    <w:p w14:paraId="098D9A55" w14:textId="01372620" w:rsidR="00FF7822" w:rsidRDefault="00A21702" w:rsidP="00944625">
      <w:r>
        <w:t>H</w:t>
      </w:r>
      <w:r w:rsidR="005A2141">
        <w:t>abitat</w:t>
      </w:r>
      <w:r>
        <w:t xml:space="preserve"> fragmentation</w:t>
      </w:r>
      <w:r w:rsidR="005A2141">
        <w:t xml:space="preserve"> is a significant threatening process for koalas </w:t>
      </w:r>
      <w:r w:rsidR="00347DCE">
        <w:fldChar w:fldCharType="begin">
          <w:fldData xml:space="preserve">PEVuZE5vdGU+PENpdGU+PEF1dGhvcj5Bc2htYW48L0F1dGhvcj48WWVhcj4yMDE5PC9ZZWFyPjxS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</w:fldData>
        </w:fldChar>
      </w:r>
      <w:r w:rsidR="00CE13D0">
        <w:instrText xml:space="preserve"> ADDIN EN.CITE </w:instrText>
      </w:r>
      <w:r w:rsidR="00CE13D0">
        <w:fldChar w:fldCharType="begin">
          <w:fldData xml:space="preserve">PEVuZE5vdGU+PENpdGU+PEF1dGhvcj5Bc2htYW48L0F1dGhvcj48WWVhcj4yMDE5PC9ZZWFyPjxS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</w:fldData>
        </w:fldChar>
      </w:r>
      <w:r w:rsidR="00CE13D0">
        <w:instrText xml:space="preserve"> ADDIN EN.CITE.DATA </w:instrText>
      </w:r>
      <w:r w:rsidR="00CE13D0">
        <w:fldChar w:fldCharType="end"/>
      </w:r>
      <w:r w:rsidR="00347DCE">
        <w:fldChar w:fldCharType="separate"/>
      </w:r>
      <w:r w:rsidR="00347DCE">
        <w:rPr>
          <w:noProof/>
        </w:rPr>
        <w:t>(Ashman et al., 2019, Hume, 1990)</w:t>
      </w:r>
      <w:r w:rsidR="00347DCE">
        <w:fldChar w:fldCharType="end"/>
      </w:r>
      <w:r w:rsidR="00347DCE">
        <w:t xml:space="preserve"> </w:t>
      </w:r>
      <w:r w:rsidR="005A2141">
        <w:t xml:space="preserve">and </w:t>
      </w:r>
      <w:r>
        <w:t>increasing connectivity</w:t>
      </w:r>
      <w:r w:rsidR="005A2141">
        <w:t xml:space="preserve"> </w:t>
      </w:r>
      <w:r>
        <w:t xml:space="preserve">through targeted revegetation in </w:t>
      </w:r>
      <w:r w:rsidR="00C25BC6">
        <w:t xml:space="preserve">otherwise </w:t>
      </w:r>
      <w:r>
        <w:t>open space between larger areas of forest or woodland</w:t>
      </w:r>
      <w:r w:rsidR="005A2141">
        <w:t xml:space="preserve"> </w:t>
      </w:r>
      <w:r>
        <w:t xml:space="preserve">is </w:t>
      </w:r>
      <w:r w:rsidR="005A2141">
        <w:t>beneficial</w:t>
      </w:r>
      <w:r w:rsidR="00AC161E">
        <w:t xml:space="preserve"> </w:t>
      </w:r>
      <w:r w:rsidR="00E95BB4">
        <w:fldChar w:fldCharType="begin">
          <w:fldData xml:space="preserve">PEVuZE5vdGU+PENpdGU+PEF1dGhvcj5SaG9kZXM8L0F1dGhvcj48WWVhcj4yMDA4PC9ZZWFyPjxS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</w:fldData>
        </w:fldChar>
      </w:r>
      <w:r w:rsidR="00CE13D0">
        <w:instrText xml:space="preserve"> ADDIN EN.CITE </w:instrText>
      </w:r>
      <w:r w:rsidR="00CE13D0">
        <w:fldChar w:fldCharType="begin">
          <w:fldData xml:space="preserve">PEVuZE5vdGU+PENpdGU+PEF1dGhvcj5SaG9kZXM8L0F1dGhvcj48WWVhcj4yMDA4PC9ZZWFyPjxS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</w:fldData>
        </w:fldChar>
      </w:r>
      <w:r w:rsidR="00CE13D0">
        <w:instrText xml:space="preserve"> ADDIN EN.CITE.DATA </w:instrText>
      </w:r>
      <w:r w:rsidR="00CE13D0">
        <w:fldChar w:fldCharType="end"/>
      </w:r>
      <w:r w:rsidR="00E95BB4">
        <w:fldChar w:fldCharType="separate"/>
      </w:r>
      <w:r w:rsidR="00E95BB4">
        <w:rPr>
          <w:noProof/>
        </w:rPr>
        <w:t>(Rhodes et al., 2008, Rus et al., 2021)</w:t>
      </w:r>
      <w:r w:rsidR="00E95BB4">
        <w:fldChar w:fldCharType="end"/>
      </w:r>
      <w:r w:rsidR="00347DCE">
        <w:t xml:space="preserve">. </w:t>
      </w:r>
      <w:r w:rsidR="005A2141">
        <w:t xml:space="preserve">Even narrow corridors of vegetation or tree lines </w:t>
      </w:r>
      <w:r>
        <w:t>are often used by koalas and can facilitate</w:t>
      </w:r>
      <w:r w:rsidR="005A2141">
        <w:t xml:space="preserve"> </w:t>
      </w:r>
      <w:r>
        <w:t>movement between larger vegetation patches</w:t>
      </w:r>
      <w:r w:rsidR="00C25BC6">
        <w:t xml:space="preserve"> </w:t>
      </w:r>
      <w:r w:rsidR="00AA0654">
        <w:fldChar w:fldCharType="begin"/>
      </w:r>
      <w:r w:rsidR="00CE13D0">
        <w:instrText xml:space="preserve"> ADDIN EN.CITE &lt;EndNote&gt;&lt;Cite&gt;&lt;Author&gt;Barth&lt;/Author&gt;&lt;Year&gt;2019&lt;/Year&gt;&lt;RecNum&gt;682&lt;/RecNum&gt;&lt;DisplayText&gt;(Barth et al., 2019)&lt;/DisplayText&gt;&lt;record&gt;&lt;rec-number&gt;682&lt;/rec-number&gt;&lt;foreign-keys&gt;&lt;key app="EN" db-id="dwf0vxdsjvvdfeeptesvsvfgwa0xs222eaw5" timestamp="1653902891"&gt;682&lt;/key&gt;&lt;/foreign-keys&gt;&lt;ref-type name="Journal Article"&gt;17&lt;/ref-type&gt;&lt;contributors&gt;&lt;authors&gt;&lt;author&gt;Barth, Benjamin J&lt;/author&gt;&lt;author&gt;FitzGibbon, Sean I&lt;/author&gt;&lt;author&gt;Gillett, Amber&lt;/author&gt;&lt;author&gt;Wilson, Robbie S&lt;/author&gt;&lt;author&gt;Moffitt, Beth&lt;/author&gt;&lt;author&gt;Pye, Geoffrey W&lt;/author&gt;&lt;author&gt;Adam, Dalene&lt;/author&gt;&lt;author&gt;Preece, Harriet&lt;/author&gt;&lt;author&gt;Ellis, William A&lt;/author&gt;&lt;/authors&gt;&lt;/contributors&gt;&lt;titles&gt;&lt;title&gt;Scattered paddock trees and roadside vegetation can provide important habitat for koalas (Phascolarctos cinereus) in an agricultural landscape&lt;/title&gt;&lt;secondary-title&gt;Australian Mammalogy&lt;/secondary-title&gt;&lt;/titles&gt;&lt;periodical&gt;&lt;full-title&gt;Australian Mammalogy&lt;/full-title&gt;&lt;/periodical&gt;&lt;pages&gt;194-203&lt;/pages&gt;&lt;volume&gt;42&lt;/volume&gt;&lt;number&gt;2&lt;/number&gt;&lt;dates&gt;&lt;year&gt;2019&lt;/year&gt;&lt;/dates&gt;&lt;isbn&gt;1836-7402&lt;/isbn&gt;&lt;urls&gt;&lt;/urls&gt;&lt;/record&gt;&lt;/Cite&gt;&lt;/EndNote&gt;</w:instrText>
      </w:r>
      <w:r w:rsidR="00AA0654">
        <w:fldChar w:fldCharType="separate"/>
      </w:r>
      <w:r w:rsidR="00AA0654">
        <w:rPr>
          <w:noProof/>
        </w:rPr>
        <w:t>(Barth et al., 2019)</w:t>
      </w:r>
      <w:r w:rsidR="00AA0654">
        <w:fldChar w:fldCharType="end"/>
      </w:r>
      <w:r w:rsidR="00AA0654" w:rsidRPr="00AA0654">
        <w:t>.</w:t>
      </w:r>
      <w:r w:rsidR="00AA0654">
        <w:t xml:space="preserve"> </w:t>
      </w:r>
      <w:r>
        <w:t>However, it is important to recognise that k</w:t>
      </w:r>
      <w:r w:rsidR="005A2141">
        <w:t xml:space="preserve">oalas can easily move 100–200 metres between </w:t>
      </w:r>
      <w:r>
        <w:t>trees</w:t>
      </w:r>
      <w:r w:rsidR="005A2141">
        <w:t xml:space="preserve"> provided there are no barriers (</w:t>
      </w:r>
      <w:r w:rsidR="00973179">
        <w:t>for example</w:t>
      </w:r>
      <w:r w:rsidR="005A2141">
        <w:t xml:space="preserve"> fences, buildings, water bodies, other structures) or threats (</w:t>
      </w:r>
      <w:r w:rsidR="00973179">
        <w:t>for example</w:t>
      </w:r>
      <w:r w:rsidR="005A2141">
        <w:t xml:space="preserve"> predators)</w:t>
      </w:r>
      <w:r w:rsidR="00AF7109">
        <w:t xml:space="preserve"> and disperse for longer distances across open ground, which suggests that movement is not </w:t>
      </w:r>
      <w:r w:rsidR="00F10CD4">
        <w:t xml:space="preserve">entirely </w:t>
      </w:r>
      <w:r w:rsidR="00AF7109">
        <w:t xml:space="preserve">reliant on corridor systems </w:t>
      </w:r>
      <w:r w:rsidR="00E95BB4">
        <w:fldChar w:fldCharType="begin"/>
      </w:r>
      <w:r w:rsidR="00CE13D0">
        <w:instrText xml:space="preserve"> ADDIN EN.CITE &lt;EndNote&gt;&lt;Cite&gt;&lt;Author&gt;White&lt;/Author&gt;&lt;Year&gt;1999&lt;/Year&gt;&lt;RecNum&gt;555&lt;/RecNum&gt;&lt;DisplayText&gt;(White, 1999)&lt;/DisplayText&gt;&lt;record&gt;&lt;rec-number&gt;555&lt;/rec-number&gt;&lt;foreign-keys&gt;&lt;key app="EN" db-id="dwf0vxdsjvvdfeeptesvsvfgwa0xs222eaw5" timestamp="1653534514"&gt;555&lt;/key&gt;&lt;/foreign-keys&gt;&lt;ref-type name="Journal Article"&gt;17&lt;/ref-type&gt;&lt;contributors&gt;&lt;authors&gt;&lt;author&gt;White, Neil A.&lt;/author&gt;&lt;/authors&gt;&lt;/contributors&gt;&lt;titles&gt;&lt;title&gt;&lt;style face="normal" font="default" size="100%"&gt;Ecology of the koala (&lt;/style&gt;&lt;style face="italic" font="default" size="100%"&gt;Phascolarctos cinereus&lt;/style&gt;&lt;style face="normal" font="default" size="100%"&gt;) in rural south-east Queensland, Australia&lt;/style&gt;&lt;/title&gt;&lt;secondary-title&gt;Wildlife Research&lt;/secondary-title&gt;&lt;/titles&gt;&lt;periodical&gt;&lt;full-title&gt;Wildlife Research&lt;/full-title&gt;&lt;/periodical&gt;&lt;pages&gt;731-744&lt;/pages&gt;&lt;volume&gt;26&lt;/volume&gt;&lt;number&gt;6&lt;/number&gt;&lt;dates&gt;&lt;year&gt;1999&lt;/year&gt;&lt;/dates&gt;&lt;urls&gt;&lt;related-urls&gt;&lt;url&gt;https://doi.org/10.1071/WR98002&lt;/url&gt;&lt;/related-urls&gt;&lt;/urls&gt;&lt;/record&gt;&lt;/Cite&gt;&lt;/EndNote&gt;</w:instrText>
      </w:r>
      <w:r w:rsidR="00E95BB4">
        <w:fldChar w:fldCharType="separate"/>
      </w:r>
      <w:r w:rsidR="00E95BB4">
        <w:rPr>
          <w:noProof/>
        </w:rPr>
        <w:t>(White, 1999)</w:t>
      </w:r>
      <w:r w:rsidR="00E95BB4">
        <w:fldChar w:fldCharType="end"/>
      </w:r>
      <w:r w:rsidR="005A2141">
        <w:t xml:space="preserve">. On floodplains in northern NSW, female koalas </w:t>
      </w:r>
      <w:r>
        <w:t>can</w:t>
      </w:r>
      <w:r w:rsidR="005A2141">
        <w:t xml:space="preserve"> travel more than 500 metres between koala food trees, across cleared grazing paddocks</w:t>
      </w:r>
      <w:r>
        <w:t xml:space="preserve"> </w:t>
      </w:r>
      <w:r w:rsidR="00E95BB4">
        <w:fldChar w:fldCharType="begin"/>
      </w:r>
      <w:r w:rsidR="00CE13D0">
        <w:instrText xml:space="preserve"> ADDIN EN.CITE &lt;EndNote&gt;&lt;Cite&gt;&lt;Author&gt;Davies&lt;/Author&gt;&lt;Year&gt;2013&lt;/Year&gt;&lt;RecNum&gt;560&lt;/RecNum&gt;&lt;DisplayText&gt;(Davies et al., 2013)&lt;/DisplayText&gt;&lt;record&gt;&lt;rec-number&gt;560&lt;/rec-number&gt;&lt;foreign-keys&gt;&lt;key app="EN" db-id="dwf0vxdsjvvdfeeptesvsvfgwa0xs222eaw5" timestamp="1653535223"&gt;560&lt;/key&gt;&lt;/foreign-keys&gt;&lt;ref-type name="Journal Article"&gt;17&lt;/ref-type&gt;&lt;contributors&gt;&lt;authors&gt;&lt;author&gt;Davies, Nicole&lt;/author&gt;&lt;author&gt;Gramotnev, Galina&lt;/author&gt;&lt;author&gt;Seabrook, Leonie&lt;/author&gt;&lt;author&gt;Bradley, Adrian&lt;/author&gt;&lt;author&gt;Baxter, Greg&lt;/author&gt;&lt;author&gt;Rhodes, Jonathan&lt;/author&gt;&lt;author&gt;Lunney, Daniel&lt;/author&gt;&lt;author&gt;McAlpine, Clive&lt;/author&gt;&lt;/authors&gt;&lt;/contributors&gt;&lt;titles&gt;&lt;title&gt;Movement patterns of an arboreal marsupial at the edge of its range: a case study of the koala&lt;/title&gt;&lt;secondary-title&gt;Movement Ecology&lt;/secondary-title&gt;&lt;/titles&gt;&lt;periodical&gt;&lt;full-title&gt;Movement Ecology&lt;/full-title&gt;&lt;/periodical&gt;&lt;pages&gt;8&lt;/pages&gt;&lt;volume&gt;1&lt;/volume&gt;&lt;number&gt;1&lt;/number&gt;&lt;dates&gt;&lt;year&gt;2013&lt;/year&gt;&lt;pub-dates&gt;&lt;date&gt;2013/09/12&lt;/date&gt;&lt;/pub-dates&gt;&lt;/dates&gt;&lt;isbn&gt;2051-3933&lt;/isbn&gt;&lt;urls&gt;&lt;related-urls&gt;&lt;url&gt;https://doi.org/10.1186/2051-3933-1-8&lt;/url&gt;&lt;/related-urls&gt;&lt;/urls&gt;&lt;electronic-resource-num&gt;10.1186/2051-3933-1-8&lt;/electronic-resource-num&gt;&lt;/record&gt;&lt;/Cite&gt;&lt;/EndNote&gt;</w:instrText>
      </w:r>
      <w:r w:rsidR="00E95BB4">
        <w:fldChar w:fldCharType="separate"/>
      </w:r>
      <w:r w:rsidR="00E95BB4">
        <w:rPr>
          <w:noProof/>
        </w:rPr>
        <w:t>(Davies et al., 2013)</w:t>
      </w:r>
      <w:r w:rsidR="00E95BB4">
        <w:fldChar w:fldCharType="end"/>
      </w:r>
      <w:r w:rsidR="005A2141" w:rsidRPr="003E3E2C">
        <w:t>.</w:t>
      </w:r>
      <w:r w:rsidR="005A2141">
        <w:t xml:space="preserve"> Some tracked koalas have walked several kilometres cross-country </w:t>
      </w:r>
      <w:r w:rsidR="00E95BB4">
        <w:fldChar w:fldCharType="begin"/>
      </w:r>
      <w:r w:rsidR="00CE13D0">
        <w:instrText xml:space="preserve"> ADDIN EN.CITE &lt;EndNote&gt;&lt;Cite&gt;&lt;Author&gt;Lunney&lt;/Author&gt;&lt;Year&gt;2012&lt;/Year&gt;&lt;RecNum&gt;283&lt;/RecNum&gt;&lt;DisplayText&gt;(Lunney et al., 2012)&lt;/DisplayText&gt;&lt;record&gt;&lt;rec-number&gt;283&lt;/rec-number&gt;&lt;foreign-keys&gt;&lt;key app="EN" db-id="dwf0vxdsjvvdfeeptesvsvfgwa0xs222eaw5" timestamp="1649288219"&gt;283&lt;/key&gt;&lt;/foreign-keys&gt;&lt;ref-type name="Book Section"&gt;5&lt;/ref-type&gt;&lt;contributors&gt;&lt;authors&gt;&lt;author&gt;Lunney, D.&lt;/author&gt;&lt;author&gt;Crowther, M.S.&lt;/author&gt;&lt;author&gt;Wallis, I. R.&lt;/author&gt;&lt;author&gt;Foley, W J&lt;/author&gt;&lt;author&gt;Lemon, J.&lt;/author&gt;&lt;author&gt;Wheeler, R.&lt;/author&gt;&lt;author&gt;Madani, G.&lt;/author&gt;&lt;author&gt;Orscheg, C.&lt;/author&gt;&lt;author&gt;Griffith, J.E.&lt;/author&gt;&lt;author&gt;Krockenberger, M.&lt;/author&gt;&lt;author&gt;Retamales, M.&lt;/author&gt;&lt;/authors&gt;&lt;secondary-authors&gt;&lt;author&gt;Lunney, D.&lt;/author&gt;&lt;author&gt;Hutchings, P.&lt;/author&gt;&lt;/secondary-authors&gt;&lt;/contributors&gt;&lt;titles&gt;&lt;title&gt;Koalas and climate change: a case study on the Liverpool Plains, north-west New South Wales&lt;/title&gt;&lt;secondary-title&gt;Wildlife and Climate Change: Towards Robust Conservation Strategies for Australian Fauna&lt;/secondary-title&gt;&lt;/titles&gt;&lt;pages&gt;150-168&lt;/pages&gt;&lt;dates&gt;&lt;year&gt;2012&lt;/year&gt;&lt;/dates&gt;&lt;pub-location&gt;Mosman, NSW, Australia&lt;/pub-location&gt;&lt;publisher&gt;Royal Zoological Society of NSW&lt;/publisher&gt;&lt;urls&gt;&lt;/urls&gt;&lt;/record&gt;&lt;/Cite&gt;&lt;/EndNote&gt;</w:instrText>
      </w:r>
      <w:r w:rsidR="00E95BB4">
        <w:fldChar w:fldCharType="separate"/>
      </w:r>
      <w:r w:rsidR="00E95BB4">
        <w:rPr>
          <w:noProof/>
        </w:rPr>
        <w:t>(Lunney et al., 2012)</w:t>
      </w:r>
      <w:r w:rsidR="00E95BB4">
        <w:fldChar w:fldCharType="end"/>
      </w:r>
      <w:r w:rsidR="005A2141">
        <w:t>. Although covering these distances is possible, they come at the cost of energy and risk to the koala</w:t>
      </w:r>
      <w:r w:rsidR="00CD638A">
        <w:t xml:space="preserve"> </w:t>
      </w:r>
      <w:r w:rsidR="00E95BB4">
        <w:fldChar w:fldCharType="begin"/>
      </w:r>
      <w:r w:rsidR="00CE13D0">
        <w:instrText xml:space="preserve"> ADDIN EN.CITE &lt;EndNote&gt;&lt;Cite&gt;&lt;Author&gt;Rus&lt;/Author&gt;&lt;Year&gt;2021&lt;/Year&gt;&lt;RecNum&gt;639&lt;/RecNum&gt;&lt;DisplayText&gt;(Rus et al., 2021)&lt;/DisplayText&gt;&lt;record&gt;&lt;rec-number&gt;639&lt;/rec-number&gt;&lt;foreign-keys&gt;&lt;key app="EN" db-id="dwf0vxdsjvvdfeeptesvsvfgwa0xs222eaw5" timestamp="1653813693"&gt;639&lt;/key&gt;&lt;/foreign-keys&gt;&lt;ref-type name="Journal Article"&gt;17&lt;/ref-type&gt;&lt;contributors&gt;&lt;authors&gt;&lt;author&gt;Rus, Adrian I&lt;/author&gt;&lt;author&gt;McArthur, Clare&lt;/author&gt;&lt;author&gt;Mella, Valentina SA&lt;/author&gt;&lt;author&gt;Crowther, Mathew S&lt;/author&gt;&lt;/authors&gt;&lt;/contributors&gt;&lt;titles&gt;&lt;title&gt;Habitat fragmentation affects movement and space use of a specialist folivore, the koala&lt;/title&gt;&lt;secondary-title&gt;Animal Conservation&lt;/secondary-title&gt;&lt;/titles&gt;&lt;periodical&gt;&lt;full-title&gt;Animal Conservation&lt;/full-title&gt;&lt;/periodical&gt;&lt;pages&gt;26-37&lt;/pages&gt;&lt;volume&gt;24&lt;/volume&gt;&lt;number&gt;1&lt;/number&gt;&lt;dates&gt;&lt;year&gt;2021&lt;/year&gt;&lt;/dates&gt;&lt;isbn&gt;1367-9430&lt;/isbn&gt;&lt;urls&gt;&lt;/urls&gt;&lt;/record&gt;&lt;/Cite&gt;&lt;/EndNote&gt;</w:instrText>
      </w:r>
      <w:r w:rsidR="00E95BB4">
        <w:fldChar w:fldCharType="separate"/>
      </w:r>
      <w:r w:rsidR="00E95BB4">
        <w:rPr>
          <w:noProof/>
        </w:rPr>
        <w:t>(Rus et al., 2021)</w:t>
      </w:r>
      <w:r w:rsidR="00E95BB4">
        <w:fldChar w:fldCharType="end"/>
      </w:r>
      <w:r w:rsidR="005A2141">
        <w:t xml:space="preserve">. </w:t>
      </w:r>
    </w:p>
    <w:p w14:paraId="50D8B990" w14:textId="61726AC1" w:rsidR="00CF7598" w:rsidRDefault="005A2141" w:rsidP="00944625">
      <w:r>
        <w:t xml:space="preserve">Any reduction in distance between habitat patches provided by corridors or </w:t>
      </w:r>
      <w:r w:rsidR="002620B7">
        <w:t xml:space="preserve">even scattered trees as </w:t>
      </w:r>
      <w:r>
        <w:t>stepping-stones can help koalas move more safely through the landscape</w:t>
      </w:r>
      <w:r w:rsidR="00A21702">
        <w:t xml:space="preserve"> and increase the overall carrying capacity of a landscape for koalas when more food trees are planted</w:t>
      </w:r>
      <w:r>
        <w:t xml:space="preserve">. </w:t>
      </w:r>
      <w:r w:rsidR="00A21702">
        <w:t>In addition to providing food, trees planted in open space to improve connectivity also provide shelter from elements and offer safe refuge from most predators. R</w:t>
      </w:r>
      <w:r>
        <w:t>evegetation activities should aim to be connected with or close to existing koala habitat where possible</w:t>
      </w:r>
      <w:r w:rsidR="00AF7109">
        <w:t>,</w:t>
      </w:r>
      <w:r w:rsidR="00A21702">
        <w:t xml:space="preserve"> as previous research has </w:t>
      </w:r>
      <w:r w:rsidR="00A21702">
        <w:lastRenderedPageBreak/>
        <w:t xml:space="preserve">indicated that this has a strong influence on the likelihood that </w:t>
      </w:r>
      <w:r w:rsidR="00C446BB">
        <w:t xml:space="preserve">koalas will </w:t>
      </w:r>
      <w:r w:rsidR="00C25BC6">
        <w:t>utili</w:t>
      </w:r>
      <w:r w:rsidR="003A56DC">
        <w:t>s</w:t>
      </w:r>
      <w:r w:rsidR="00C25BC6">
        <w:t>e newly vegetated areas</w:t>
      </w:r>
      <w:r>
        <w:t xml:space="preserve"> </w:t>
      </w:r>
      <w:r>
        <w:fldChar w:fldCharType="begin"/>
      </w:r>
      <w:r w:rsidR="00CE13D0">
        <w:instrText xml:space="preserve"> ADDIN EN.CITE &lt;EndNote&gt;&lt;Cite&gt;&lt;Author&gt;Kavanagh&lt;/Author&gt;&lt;Year&gt;2012&lt;/Year&gt;&lt;RecNum&gt;525&lt;/RecNum&gt;&lt;DisplayText&gt;(Kavanagh and Stanton, 2012)&lt;/DisplayText&gt;&lt;record&gt;&lt;rec-number&gt;525&lt;/rec-number&gt;&lt;foreign-keys&gt;&lt;key app="EN" db-id="dwf0vxdsjvvdfeeptesvsvfgwa0xs222eaw5" timestamp="1649302309"&gt;525&lt;/key&gt;&lt;/foreign-keys&gt;&lt;ref-type name="Journal Article"&gt;17&lt;/ref-type&gt;&lt;contributors&gt;&lt;authors&gt;&lt;author&gt;Kavanagh, Rodney P&lt;/author&gt;&lt;author&gt;Stanton, Matthew A&lt;/author&gt;&lt;/authors&gt;&lt;/contributors&gt;&lt;titles&gt;&lt;title&gt;Koalas use young Eucalyptus plantations in an agricultural landscape on the Liverpool Plains, New South Wales&lt;/title&gt;&lt;secondary-title&gt;Ecological Management &amp;amp; Restoration&lt;/secondary-title&gt;&lt;/titles&gt;&lt;periodical&gt;&lt;full-title&gt;Ecological management &amp;amp; restoration&lt;/full-title&gt;&lt;/periodical&gt;&lt;pages&gt;297-305&lt;/pages&gt;&lt;volume&gt;13&lt;/volume&gt;&lt;number&gt;3&lt;/number&gt;&lt;dates&gt;&lt;year&gt;2012&lt;/year&gt;&lt;/dates&gt;&lt;isbn&gt;1442-7001&lt;/isbn&gt;&lt;urls&gt;&lt;/urls&gt;&lt;/record&gt;&lt;/Cite&gt;&lt;Cite&gt;&lt;Author&gt;Kavanagh&lt;/Author&gt;&lt;Year&gt;2012&lt;/Year&gt;&lt;RecNum&gt;525&lt;/RecNum&gt;&lt;record&gt;&lt;rec-number&gt;525&lt;/rec-number&gt;&lt;foreign-keys&gt;&lt;key app="EN" db-id="dwf0vxdsjvvdfeeptesvsvfgwa0xs222eaw5" timestamp="1649302309"&gt;525&lt;/key&gt;&lt;/foreign-keys&gt;&lt;ref-type name="Journal Article"&gt;17&lt;/ref-type&gt;&lt;contributors&gt;&lt;authors&gt;&lt;author&gt;Kavanagh, Rodney P&lt;/author&gt;&lt;author&gt;Stanton, Matthew A&lt;/author&gt;&lt;/authors&gt;&lt;/contributors&gt;&lt;titles&gt;&lt;title&gt;Koalas use young Eucalyptus plantations in an agricultural landscape on the Liverpool Plains, New South Wales&lt;/title&gt;&lt;secondary-title&gt;Ecological Management &amp;amp; Restoration&lt;/secondary-title&gt;&lt;/titles&gt;&lt;periodical&gt;&lt;full-title&gt;Ecological management &amp;amp; restoration&lt;/full-title&gt;&lt;/periodical&gt;&lt;pages&gt;297-305&lt;/pages&gt;&lt;volume&gt;13&lt;/volume&gt;&lt;number&gt;3&lt;/number&gt;&lt;dates&gt;&lt;year&gt;2012&lt;/year&gt;&lt;/dates&gt;&lt;isbn&gt;1442-7001&lt;/isbn&gt;&lt;urls&gt;&lt;/urls&gt;&lt;/record&gt;&lt;/Cite&gt;&lt;/EndNote&gt;</w:instrText>
      </w:r>
      <w:r>
        <w:fldChar w:fldCharType="separate"/>
      </w:r>
      <w:r w:rsidR="00A63879">
        <w:rPr>
          <w:noProof/>
        </w:rPr>
        <w:t>(Kavanagh and Stanton, 2012)</w:t>
      </w:r>
      <w:r>
        <w:fldChar w:fldCharType="end"/>
      </w:r>
      <w:r>
        <w:t>.</w:t>
      </w:r>
    </w:p>
    <w:p w14:paraId="2E261D28" w14:textId="056DE787" w:rsidR="00695453" w:rsidRDefault="00224EB4" w:rsidP="005641A8">
      <w:pPr>
        <w:pStyle w:val="Heading3"/>
      </w:pPr>
      <w:bookmarkStart w:id="14" w:name="_Toc112339938"/>
      <w:r w:rsidRPr="00D347FF">
        <w:rPr>
          <w:noProof/>
        </w:rPr>
        <mc:AlternateContent>
          <mc:Choice Requires="wps">
            <w:drawing>
              <wp:anchor distT="45720" distB="45720" distL="114300" distR="114300" simplePos="0" relativeHeight="251692032" behindDoc="0" locked="0" layoutInCell="1" allowOverlap="1" wp14:anchorId="761591DF" wp14:editId="4E086209">
                <wp:simplePos x="0" y="0"/>
                <wp:positionH relativeFrom="margin">
                  <wp:align>right</wp:align>
                </wp:positionH>
                <wp:positionV relativeFrom="paragraph">
                  <wp:posOffset>464820</wp:posOffset>
                </wp:positionV>
                <wp:extent cx="5734050" cy="1404620"/>
                <wp:effectExtent l="0" t="0" r="19050" b="2476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404620"/>
                        </a:xfrm>
                        <a:prstGeom prst="rect">
                          <a:avLst/>
                        </a:prstGeom>
                        <a:solidFill>
                          <a:srgbClr val="FFFFFF"/>
                        </a:solidFill>
                        <a:ln w="9525">
                          <a:solidFill>
                            <a:srgbClr val="000000"/>
                          </a:solidFill>
                          <a:miter lim="800000"/>
                          <a:headEnd/>
                          <a:tailEnd/>
                        </a:ln>
                      </wps:spPr>
                      <wps:txbx>
                        <w:txbxContent>
                          <w:p w14:paraId="6F924787" w14:textId="2C9926AC" w:rsidR="00071A7A" w:rsidRDefault="00071A7A" w:rsidP="005641A8">
                            <w:pPr>
                              <w:pStyle w:val="ListParagraph"/>
                              <w:numPr>
                                <w:ilvl w:val="0"/>
                                <w:numId w:val="58"/>
                              </w:numPr>
                              <w:ind w:left="357" w:hanging="357"/>
                            </w:pPr>
                            <w:r>
                              <w:t>Revegetated areas that contain appropriate vegetation structure and composition can support koalas even after largescale landscape disturbance if other threats are mitigated</w:t>
                            </w:r>
                          </w:p>
                          <w:p w14:paraId="7A434D40" w14:textId="1E5A3E23" w:rsidR="00071A7A" w:rsidRDefault="00071A7A" w:rsidP="00D347FF">
                            <w:pPr>
                              <w:pStyle w:val="ListParagraph"/>
                              <w:numPr>
                                <w:ilvl w:val="0"/>
                                <w:numId w:val="58"/>
                              </w:numPr>
                            </w:pPr>
                            <w:r>
                              <w:t>Additional research is needed to determine the relative value of onsite koala habitat enrichment compared to offsetting strategies.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1591DF" id="_x0000_s1028" type="#_x0000_t202" style="position:absolute;left:0;text-align:left;margin-left:400.3pt;margin-top:36.6pt;width:451.5pt;height:110.6pt;z-index:25169203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">
                <v:textbox style="mso-fit-shape-to-text:t">
                  <w:txbxContent>
                    <w:p w14:paraId="6F924787" w14:textId="2C9926AC" w:rsidR="00071A7A" w:rsidRDefault="00071A7A" w:rsidP="005641A8">
                      <w:pPr>
                        <w:pStyle w:val="ListParagraph"/>
                        <w:numPr>
                          <w:ilvl w:val="0"/>
                          <w:numId w:val="58"/>
                        </w:numPr>
                        <w:ind w:left="357" w:hanging="357"/>
                      </w:pPr>
                      <w:r>
                        <w:t>Revegetated areas that contain appropriate vegetation structure and composition can support koalas even after largescale landscape disturbance if other threats are mitigated</w:t>
                      </w:r>
                    </w:p>
                    <w:p w14:paraId="7A434D40" w14:textId="1E5A3E23" w:rsidR="00071A7A" w:rsidRDefault="00071A7A" w:rsidP="00D347FF">
                      <w:pPr>
                        <w:pStyle w:val="ListParagraph"/>
                        <w:numPr>
                          <w:ilvl w:val="0"/>
                          <w:numId w:val="58"/>
                        </w:numPr>
                      </w:pPr>
                      <w:r>
                        <w:t>Additional research is needed to determine the relative value of onsite koala habitat enrichment compared to offsetting strategies.</w:t>
                      </w:r>
                    </w:p>
                  </w:txbxContent>
                </v:textbox>
                <w10:wrap type="square" anchorx="margin"/>
              </v:shape>
            </w:pict>
          </mc:Fallback>
        </mc:AlternateContent>
      </w:r>
      <w:r w:rsidR="00662D95" w:rsidRPr="00D347FF">
        <w:t>R</w:t>
      </w:r>
      <w:r w:rsidR="00FF7822" w:rsidRPr="004C50EF">
        <w:t>emediat</w:t>
      </w:r>
      <w:r w:rsidR="00662D95" w:rsidRPr="004C50EF">
        <w:t>e a disturbed</w:t>
      </w:r>
      <w:r w:rsidR="00662D95" w:rsidRPr="00EB357A">
        <w:t xml:space="preserve"> site</w:t>
      </w:r>
      <w:bookmarkEnd w:id="14"/>
    </w:p>
    <w:p w14:paraId="1DC666B4" w14:textId="1EF6B467" w:rsidR="00695453" w:rsidRDefault="00695453" w:rsidP="005641A8">
      <w:r>
        <w:t xml:space="preserve">Remediation is </w:t>
      </w:r>
      <w:r w:rsidR="003D4E32">
        <w:t>often</w:t>
      </w:r>
      <w:r>
        <w:t xml:space="preserve"> undertaken following largescale </w:t>
      </w:r>
      <w:r w:rsidR="00C201B4">
        <w:t xml:space="preserve">anthropogenic </w:t>
      </w:r>
      <w:r>
        <w:t xml:space="preserve">landscape disturbance (for example open cut mining or quarry activities) where revegetation and other activities are </w:t>
      </w:r>
      <w:r w:rsidR="00C201B4">
        <w:t>implemented</w:t>
      </w:r>
      <w:r>
        <w:t xml:space="preserve"> to rehabilitate an area in line with public expectations (Hobbs et al., 2004). Recent research has demonstrated that revegetated former mine sites can support koala populations with similar body condition and reproductive health as koalas in nearby undisturbed habitat when the revegetation strategy and methods support an appropriate vegetation composition and structure for koala habitat </w:t>
      </w:r>
      <w:r>
        <w:fldChar w:fldCharType="begin"/>
      </w:r>
      <w:r w:rsidR="00CE13D0">
        <w:instrText xml:space="preserve"> ADDIN EN.CITE &lt;EndNote&gt;&lt;Cite&gt;&lt;Author&gt;Cristescu&lt;/Author&gt;&lt;Year&gt;2021&lt;/Year&gt;&lt;RecNum&gt;518&lt;/RecNum&gt;&lt;DisplayText&gt;(Cristescu et al., 2021)&lt;/DisplayText&gt;&lt;record&gt;&lt;rec-number&gt;518&lt;/rec-number&gt;&lt;foreign-keys&gt;&lt;key app="EN" db-id="dwf0vxdsjvvdfeeptesvsvfgwa0xs222eaw5" timestamp="1649288271"&gt;518&lt;/key&gt;&lt;/foreign-keys&gt;&lt;ref-type name="Journal Article"&gt;17&lt;/ref-type&gt;&lt;contributors&gt;&lt;authors&gt;&lt;author&gt;Cristescu, Romane H.&lt;/author&gt;&lt;author&gt;Gardiner, Riana&lt;/author&gt;&lt;author&gt;Terraube, Julien&lt;/author&gt;&lt;author&gt;McDonald, Kye&lt;/author&gt;&lt;author&gt;Powell, Dan&lt;/author&gt;&lt;author&gt;Levengood, Alexis L.&lt;/author&gt;&lt;author&gt;Frère, Céline H.&lt;/author&gt;&lt;/authors&gt;&lt;/contributors&gt;&lt;titles&gt;&lt;title&gt;Difficulties of assessing the impacts of the 2019–2020 bushfires on koalas&lt;/title&gt;&lt;secondary-title&gt;Austral ecology&lt;/secondary-title&gt;&lt;/titles&gt;&lt;periodical&gt;&lt;full-title&gt;Austral ecology&lt;/full-title&gt;&lt;/periodical&gt;&lt;dates&gt;&lt;year&gt;2021&lt;/year&gt;&lt;/dates&gt;&lt;orig-pub&gt;Austral ecology&lt;/orig-pub&gt;&lt;isbn&gt;1442-9985&lt;/isbn&gt;&lt;urls&gt;&lt;related-urls&gt;&lt;url&gt;http://anu.summon.serialssolutions.com/2.0.0/link/0/eLvHCXMwtV1Li9swEBZtQqGXZfui3e4W0WtxsGzZjg89LNlsC7unJjkHaTymocQpeRxy2_-w_7C_pDORrTgphfTQi7Blyxh_45nRPIWIo14YHPGEWMVg00ybONEZYmSSkkgJrM5MCDbDw94wPvp2P_dfgac5gp4Taf8BfP9QmqBjIgEaiQhoPIkMbtgmw-U1Zq66rNk5eZscKZcjuWoCBUhM5030A3c8D7lH5feSuOLOqfBjwUmXbXW2tpR8Qjiwzg-Yc-AKNi52e25Ik_UuqS9Mk3WazTciTi8Xxrhcmo3FJm17n6TWNmHfbbFtqYh2oXK1OcMxV62jgLZ3zouN7TnXJfEv7Nwg9FSsonAvsxo__ZEo8wGGzdaGlk7dUq6kPi9msP6MVTAZPRVdEsxJ1BHd--HwbuSldz_ddVn071pXo-LoL_8eLR2mpYyMz8VZvYuQ1w7vF-IJVi_FM9dXdEtHQ4fHK3Hfxl8uSunxlwS4rPHnC3zK-P96eGTkpUdeLirpkH8tJrfD8eBrUDfQCECpfB0YTJLCZFlINANZZNMQmD9bBaBsqgtttdKmxAISC_RLmqhM4hy5DyxpeSnEb0SnWlT4VsgisTrM-6C5XlGZ6n5p8hD7qsx4ywH6nfjYfJLpT1cnZfoHCBen3PRePN8Tz6XorJcbvCLVsdp8qLH6DXCsVyo &lt;/url&gt;&lt;/related-urls&gt;&lt;/urls&gt;&lt;electronic-resource-num&gt;10.1111/aec.13120&lt;/electronic-resource-num&gt;&lt;language&gt;English&lt;/language&gt;&lt;/record&gt;&lt;/Cite&gt;&lt;/EndNote&gt;</w:instrText>
      </w:r>
      <w:r>
        <w:fldChar w:fldCharType="separate"/>
      </w:r>
      <w:r>
        <w:rPr>
          <w:noProof/>
        </w:rPr>
        <w:t>(Cristescu et al., 2021)</w:t>
      </w:r>
      <w:r>
        <w:fldChar w:fldCharType="end"/>
      </w:r>
      <w:r>
        <w:t xml:space="preserve">. Like any revegetation initiative, the success is influenced by the mitigation of other threats </w:t>
      </w:r>
      <w:r>
        <w:fldChar w:fldCharType="begin"/>
      </w:r>
      <w:r w:rsidR="00CE13D0">
        <w:instrText xml:space="preserve"> ADDIN EN.CITE &lt;EndNote&gt;&lt;Cite&gt;&lt;Author&gt;Beyer&lt;/Author&gt;&lt;Year&gt;2018&lt;/Year&gt;&lt;RecNum&gt;534&lt;/RecNum&gt;&lt;DisplayText&gt;(Beyer et al., 2018)&lt;/DisplayText&gt;&lt;record&gt;&lt;rec-number&gt;534&lt;/rec-number&gt;&lt;foreign-keys&gt;&lt;key app="EN" db-id="dwf0vxdsjvvdfeeptesvsvfgwa0xs222eaw5" timestamp="1652749139"&gt;534&lt;/key&gt;&lt;/foreign-keys&gt;&lt;ref-type name="Journal Article"&gt;17&lt;/ref-type&gt;&lt;contributors&gt;&lt;authors&gt;&lt;author&gt;Beyer, Hawthorne L.&lt;/author&gt;&lt;author&gt;de Villiers, Deidre&lt;/author&gt;&lt;author&gt;Loader, Jo&lt;/author&gt;&lt;author&gt;Robbins, Amy&lt;/author&gt;&lt;author&gt;Stigner, Madeleine&lt;/author&gt;&lt;author&gt;Forbes, Neil&lt;/author&gt;&lt;author&gt;Hanger, Jonathan&lt;/author&gt;&lt;/authors&gt;&lt;/contributors&gt;&lt;titles&gt;&lt;title&gt;Management of multiple threats achieves meaningful koala conservation outcomes&lt;/title&gt;&lt;secondary-title&gt;Journal of Applied Ecology&lt;/secondary-title&gt;&lt;/titles&gt;&lt;periodical&gt;&lt;full-title&gt;Journal of Applied Ecology&lt;/full-title&gt;&lt;/periodical&gt;&lt;pages&gt;1966-1975&lt;/pages&gt;&lt;volume&gt;55&lt;/volume&gt;&lt;number&gt;4&lt;/number&gt;&lt;keywords&gt;&lt;keyword&gt;Chlamydia&lt;/keyword&gt;&lt;keyword&gt;disease control&lt;/keyword&gt;&lt;keyword&gt;koala&lt;/keyword&gt;&lt;keyword&gt;offsetting policy&lt;/keyword&gt;&lt;keyword&gt;population dynamics&lt;/keyword&gt;&lt;keyword&gt;predator control&lt;/keyword&gt;&lt;keyword&gt;survival analysis&lt;/keyword&gt;&lt;keyword&gt;wild dogs&lt;/keyword&gt;&lt;/keywords&gt;&lt;dates&gt;&lt;year&gt;2018&lt;/year&gt;&lt;pub-dates&gt;&lt;date&gt;2018/07/01&lt;/date&gt;&lt;/pub-dates&gt;&lt;/dates&gt;&lt;publisher&gt;John Wiley &amp;amp; Sons, Ltd&lt;/publisher&gt;&lt;isbn&gt;0021-8901&lt;/isbn&gt;&lt;work-type&gt;https://doi.org/10.1111/1365-2664.13127&lt;/work-type&gt;&lt;urls&gt;&lt;related-urls&gt;&lt;url&gt;https://doi.org/10.1111/1365-2664.13127&lt;/url&gt;&lt;/related-urls&gt;&lt;/urls&gt;&lt;electronic-resource-num&gt;https://doi.org/10.1111/1365-2664.13127&lt;/electronic-resource-num&gt;&lt;access-date&gt;2022/05/16&lt;/access-date&gt;&lt;/record&gt;&lt;/Cite&gt;&lt;/EndNote&gt;</w:instrText>
      </w:r>
      <w:r>
        <w:fldChar w:fldCharType="separate"/>
      </w:r>
      <w:r>
        <w:rPr>
          <w:noProof/>
        </w:rPr>
        <w:t>(Beyer et al., 2018)</w:t>
      </w:r>
      <w:r>
        <w:fldChar w:fldCharType="end"/>
      </w:r>
      <w:r>
        <w:t xml:space="preserve">, appropriate selection of vegetation for the location </w:t>
      </w:r>
      <w:r>
        <w:fldChar w:fldCharType="begin"/>
      </w:r>
      <w:r w:rsidR="00CE13D0">
        <w:instrText xml:space="preserve"> ADDIN EN.CITE &lt;EndNote&gt;&lt;Cite&gt;&lt;Author&gt;Duguma&lt;/Author&gt;&lt;Year&gt;2020&lt;/Year&gt;&lt;RecNum&gt;683&lt;/RecNum&gt;&lt;DisplayText&gt;(Duguma et al., 2020)&lt;/DisplayText&gt;&lt;record&gt;&lt;rec-number&gt;683&lt;/rec-number&gt;&lt;foreign-keys&gt;&lt;key app="EN" db-id="dwf0vxdsjvvdfeeptesvsvfgwa0xs222eaw5" timestamp="1653903072"&gt;683&lt;/key&gt;&lt;/foreign-keys&gt;&lt;ref-type name="Journal Article"&gt;17&lt;/ref-type&gt;&lt;contributors&gt;&lt;authors&gt;&lt;author&gt;Duguma, LA&lt;/author&gt;&lt;author&gt;Minang, PA&lt;/author&gt;&lt;author&gt;Aynekulu, BE&lt;/author&gt;&lt;author&gt;Carsan, Sammy&lt;/author&gt;&lt;author&gt;Nzyoka, Judith&lt;/author&gt;&lt;author&gt;Bah, Alagie&lt;/author&gt;&lt;author&gt;Jamnadass, Ramni H&lt;/author&gt;&lt;/authors&gt;&lt;/contributors&gt;&lt;titles&gt;&lt;title&gt;From Tree Planting to Tree Growing: Rethinking Ecosystem Restoration Through Tree&lt;/title&gt;&lt;secondary-title&gt;World Agroforestry Working Paper&lt;/secondary-title&gt;&lt;/titles&gt;&lt;periodical&gt;&lt;full-title&gt;World Agroforestry Working Paper&lt;/full-title&gt;&lt;/periodical&gt;&lt;dates&gt;&lt;year&gt;2020&lt;/year&gt;&lt;/dates&gt;&lt;urls&gt;&lt;/urls&gt;&lt;/record&gt;&lt;/Cite&gt;&lt;/EndNote&gt;</w:instrText>
      </w:r>
      <w:r>
        <w:fldChar w:fldCharType="separate"/>
      </w:r>
      <w:r>
        <w:rPr>
          <w:noProof/>
        </w:rPr>
        <w:t>(Duguma et al., 2020)</w:t>
      </w:r>
      <w:r>
        <w:fldChar w:fldCharType="end"/>
      </w:r>
      <w:r>
        <w:t xml:space="preserve">, and proximity to existing koala habitat </w:t>
      </w:r>
      <w:r>
        <w:fldChar w:fldCharType="begin"/>
      </w:r>
      <w:r w:rsidR="00CE13D0">
        <w:instrText xml:space="preserve"> ADDIN EN.CITE &lt;EndNote&gt;&lt;Cite&gt;&lt;Author&gt;Kavanagh&lt;/Author&gt;&lt;Year&gt;2012&lt;/Year&gt;&lt;RecNum&gt;525&lt;/RecNum&gt;&lt;DisplayText&gt;(Kavanagh and Stanton, 2012)&lt;/DisplayText&gt;&lt;record&gt;&lt;rec-number&gt;525&lt;/rec-number&gt;&lt;foreign-keys&gt;&lt;key app="EN" db-id="dwf0vxdsjvvdfeeptesvsvfgwa0xs222eaw5" timestamp="1649302309"&gt;525&lt;/key&gt;&lt;/foreign-keys&gt;&lt;ref-type name="Journal Article"&gt;17&lt;/ref-type&gt;&lt;contributors&gt;&lt;authors&gt;&lt;author&gt;Kavanagh, Rodney P&lt;/author&gt;&lt;author&gt;Stanton, Matthew A&lt;/author&gt;&lt;/authors&gt;&lt;/contributors&gt;&lt;titles&gt;&lt;title&gt;Koalas use young Eucalyptus plantations in an agricultural landscape on the Liverpool Plains, New South Wales&lt;/title&gt;&lt;secondary-title&gt;Ecological Management &amp;amp; Restoration&lt;/secondary-title&gt;&lt;/titles&gt;&lt;periodical&gt;&lt;full-title&gt;Ecological management &amp;amp; restoration&lt;/full-title&gt;&lt;/periodical&gt;&lt;pages&gt;297-305&lt;/pages&gt;&lt;volume&gt;13&lt;/volume&gt;&lt;number&gt;3&lt;/number&gt;&lt;dates&gt;&lt;year&gt;2012&lt;/year&gt;&lt;/dates&gt;&lt;isbn&gt;1442-7001&lt;/isbn&gt;&lt;urls&gt;&lt;/urls&gt;&lt;/record&gt;&lt;/Cite&gt;&lt;/EndNote&gt;</w:instrText>
      </w:r>
      <w:r>
        <w:fldChar w:fldCharType="separate"/>
      </w:r>
      <w:r>
        <w:rPr>
          <w:noProof/>
        </w:rPr>
        <w:t>(Kavanagh and Stanton, 2012)</w:t>
      </w:r>
      <w:r>
        <w:fldChar w:fldCharType="end"/>
      </w:r>
      <w:r>
        <w:t>.</w:t>
      </w:r>
    </w:p>
    <w:p w14:paraId="7E74FE6D" w14:textId="0FBD4351" w:rsidR="008E0EF4" w:rsidRDefault="00695453" w:rsidP="00CF7598">
      <w:r>
        <w:t xml:space="preserve">Although environmental offsets are the typical approach to </w:t>
      </w:r>
      <w:r w:rsidR="008A309D">
        <w:t>compensate</w:t>
      </w:r>
      <w:r>
        <w:t xml:space="preserve"> habitat loss due to development or other anthropogenic landscape change, actions to restore and improve areas of remaining habitat within the development site can also be beneficial to the local koala population if other threats can be mitigated </w:t>
      </w:r>
      <w:r>
        <w:fldChar w:fldCharType="begin"/>
      </w:r>
      <w:r w:rsidR="00CE13D0">
        <w:instrText xml:space="preserve"> ADDIN EN.CITE &lt;EndNote&gt;&lt;Cite&gt;&lt;Author&gt;Beyer&lt;/Author&gt;&lt;Year&gt;2018&lt;/Year&gt;&lt;RecNum&gt;534&lt;/RecNum&gt;&lt;Prefix&gt;e.g. traffic`, dogs`, disease`; &lt;/Prefix&gt;&lt;DisplayText&gt;(e.g. traffic, dogs, disease; Beyer et al., 2018)&lt;/DisplayText&gt;&lt;record&gt;&lt;rec-number&gt;534&lt;/rec-number&gt;&lt;foreign-keys&gt;&lt;key app="EN" db-id="dwf0vxdsjvvdfeeptesvsvfgwa0xs222eaw5" timestamp="1652749139"&gt;534&lt;/key&gt;&lt;/foreign-keys&gt;&lt;ref-type name="Journal Article"&gt;17&lt;/ref-type&gt;&lt;contributors&gt;&lt;authors&gt;&lt;author&gt;Beyer, Hawthorne L.&lt;/author&gt;&lt;author&gt;de Villiers, Deidre&lt;/author&gt;&lt;author&gt;Loader, Jo&lt;/author&gt;&lt;author&gt;Robbins, Amy&lt;/author&gt;&lt;author&gt;Stigner, Madeleine&lt;/author&gt;&lt;author&gt;Forbes, Neil&lt;/author&gt;&lt;author&gt;Hanger, Jonathan&lt;/author&gt;&lt;/authors&gt;&lt;/contributors&gt;&lt;titles&gt;&lt;title&gt;Management of multiple threats achieves meaningful koala conservation outcomes&lt;/title&gt;&lt;secondary-title&gt;Journal of Applied Ecology&lt;/secondary-title&gt;&lt;/titles&gt;&lt;periodical&gt;&lt;full-title&gt;Journal of Applied Ecology&lt;/full-title&gt;&lt;/periodical&gt;&lt;pages&gt;1966-1975&lt;/pages&gt;&lt;volume&gt;55&lt;/volume&gt;&lt;number&gt;4&lt;/number&gt;&lt;keywords&gt;&lt;keyword&gt;Chlamydia&lt;/keyword&gt;&lt;keyword&gt;disease control&lt;/keyword&gt;&lt;keyword&gt;koala&lt;/keyword&gt;&lt;keyword&gt;offsetting policy&lt;/keyword&gt;&lt;keyword&gt;population dynamics&lt;/keyword&gt;&lt;keyword&gt;predator control&lt;/keyword&gt;&lt;keyword&gt;survival analysis&lt;/keyword&gt;&lt;keyword&gt;wild dogs&lt;/keyword&gt;&lt;/keywords&gt;&lt;dates&gt;&lt;year&gt;2018&lt;/year&gt;&lt;pub-dates&gt;&lt;date&gt;2018/07/01&lt;/date&gt;&lt;/pub-dates&gt;&lt;/dates&gt;&lt;publisher&gt;John Wiley &amp;amp; Sons, Ltd&lt;/publisher&gt;&lt;isbn&gt;0021-8901&lt;/isbn&gt;&lt;work-type&gt;https://doi.org/10.1111/1365-2664.13127&lt;/work-type&gt;&lt;urls&gt;&lt;related-urls&gt;&lt;url&gt;https://doi.org/10.1111/1365-2664.13127&lt;/url&gt;&lt;/related-urls&gt;&lt;/urls&gt;&lt;electronic-resource-num&gt;https://doi.org/10.1111/1365-2664.13127&lt;/electronic-resource-num&gt;&lt;access-date&gt;2022/05/16&lt;/access-date&gt;&lt;/record&gt;&lt;/Cite&gt;&lt;/EndNote&gt;</w:instrText>
      </w:r>
      <w:r>
        <w:fldChar w:fldCharType="separate"/>
      </w:r>
      <w:r>
        <w:rPr>
          <w:noProof/>
        </w:rPr>
        <w:t>(</w:t>
      </w:r>
      <w:r w:rsidR="00973179">
        <w:rPr>
          <w:noProof/>
        </w:rPr>
        <w:t>for example</w:t>
      </w:r>
      <w:r>
        <w:rPr>
          <w:noProof/>
        </w:rPr>
        <w:t xml:space="preserve"> traffic, dogs, disease; Beyer et al., 2018)</w:t>
      </w:r>
      <w:r>
        <w:fldChar w:fldCharType="end"/>
      </w:r>
      <w:r>
        <w:t xml:space="preserve">. Additional research is needed to determine the relative value of increasing habitat quality on-site compared to, or in addition to offsetting by conserving land off-site across a variety of different land use purposes. Achieving true like-for-like offsets </w:t>
      </w:r>
      <w:proofErr w:type="gramStart"/>
      <w:r>
        <w:t>in close proximity to</w:t>
      </w:r>
      <w:proofErr w:type="gramEnd"/>
      <w:r>
        <w:t xml:space="preserve"> the development site would help protect habitat for local koalas into the future. However, like-for-like is not always achieved, and there is value in preserving and/or improving on-site habitat where possible for local koalas that may otherwise be displaced and/or perish. Section 2.4 discusses ways in which both on-site remediation and enrichment of existing forest and woodlands may be able to increase carrying capacity to partially </w:t>
      </w:r>
      <w:r w:rsidR="008A309D">
        <w:t>compensate</w:t>
      </w:r>
      <w:r>
        <w:t xml:space="preserve"> </w:t>
      </w:r>
      <w:r w:rsidR="008A309D">
        <w:t xml:space="preserve">for </w:t>
      </w:r>
      <w:r>
        <w:t xml:space="preserve">habitat loss and degradation. </w:t>
      </w:r>
    </w:p>
    <w:p w14:paraId="31A8A5C7" w14:textId="22E5967B" w:rsidR="00CF7598" w:rsidRDefault="00AF6765" w:rsidP="003E3E2C">
      <w:pPr>
        <w:pStyle w:val="Heading3"/>
      </w:pPr>
      <w:bookmarkStart w:id="15" w:name="_Toc112339939"/>
      <w:r w:rsidRPr="00725F0B">
        <w:rPr>
          <w:noProof/>
        </w:rPr>
        <mc:AlternateContent>
          <mc:Choice Requires="wps">
            <w:drawing>
              <wp:anchor distT="45720" distB="45720" distL="114300" distR="114300" simplePos="0" relativeHeight="251665408" behindDoc="0" locked="0" layoutInCell="1" allowOverlap="1" wp14:anchorId="09DE5080" wp14:editId="093B32D2">
                <wp:simplePos x="0" y="0"/>
                <wp:positionH relativeFrom="margin">
                  <wp:align>left</wp:align>
                </wp:positionH>
                <wp:positionV relativeFrom="paragraph">
                  <wp:posOffset>335280</wp:posOffset>
                </wp:positionV>
                <wp:extent cx="5784850" cy="1549400"/>
                <wp:effectExtent l="0" t="0" r="25400" b="1270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4850" cy="1549400"/>
                        </a:xfrm>
                        <a:prstGeom prst="rect">
                          <a:avLst/>
                        </a:prstGeom>
                        <a:solidFill>
                          <a:srgbClr val="FFFFFF"/>
                        </a:solidFill>
                        <a:ln w="9525">
                          <a:solidFill>
                            <a:srgbClr val="000000"/>
                          </a:solidFill>
                          <a:miter lim="800000"/>
                          <a:headEnd/>
                          <a:tailEnd/>
                        </a:ln>
                      </wps:spPr>
                      <wps:txbx>
                        <w:txbxContent>
                          <w:p w14:paraId="0D903A10" w14:textId="0E8F2970" w:rsidR="00071A7A" w:rsidRPr="001D0069" w:rsidRDefault="00071A7A" w:rsidP="00AF6765">
                            <w:pPr>
                              <w:pStyle w:val="ListParagraph"/>
                              <w:numPr>
                                <w:ilvl w:val="0"/>
                                <w:numId w:val="35"/>
                              </w:numPr>
                            </w:pPr>
                            <w:r>
                              <w:rPr>
                                <w:lang w:val="en-US"/>
                              </w:rPr>
                              <w:t xml:space="preserve">The density of koalas is strongly influenced by site nutritional quality in terms of foliar nutrients and herbivore deterrent PSMs </w:t>
                            </w:r>
                          </w:p>
                          <w:p w14:paraId="6A5172A0" w14:textId="25356669" w:rsidR="00071A7A" w:rsidRPr="006941B1" w:rsidRDefault="00071A7A" w:rsidP="00156CA8">
                            <w:pPr>
                              <w:pStyle w:val="ListParagraph"/>
                              <w:numPr>
                                <w:ilvl w:val="0"/>
                                <w:numId w:val="35"/>
                              </w:numPr>
                            </w:pPr>
                            <w:r>
                              <w:rPr>
                                <w:lang w:val="en-US"/>
                              </w:rPr>
                              <w:t>Planting more palatable chemotypes should increase the koala carrying capacity of an area; however, this has not been tested in eucalypt-folivore systems specifically</w:t>
                            </w:r>
                          </w:p>
                          <w:p w14:paraId="3CAB388A" w14:textId="1BB7FD12" w:rsidR="00071A7A" w:rsidRDefault="00071A7A" w:rsidP="00156CA8">
                            <w:pPr>
                              <w:pStyle w:val="ListParagraph"/>
                              <w:numPr>
                                <w:ilvl w:val="0"/>
                                <w:numId w:val="35"/>
                              </w:numPr>
                            </w:pPr>
                            <w:r>
                              <w:t>Additional effort in tree seed and/or seedling selection is needed to increase the likelihood that highly palatable chemotypes of LIKTs are selected for enrichment planting</w:t>
                            </w:r>
                          </w:p>
                          <w:p w14:paraId="24808043" w14:textId="79F7F00F" w:rsidR="00071A7A" w:rsidRDefault="00071A7A" w:rsidP="00207EFD">
                            <w:pPr>
                              <w:pStyle w:val="ListParagraph"/>
                              <w:numPr>
                                <w:ilvl w:val="0"/>
                                <w:numId w:val="35"/>
                              </w:numPr>
                            </w:pPr>
                            <w:r>
                              <w:t>Planting only highly palatable browse can lead to over browsing if a more diverse range of food quality is not already present in the landscape.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DE5080" id="_x0000_s1029" type="#_x0000_t202" style="position:absolute;left:0;text-align:left;margin-left:0;margin-top:26.4pt;width:455.5pt;height:122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">
                <v:textbox>
                  <w:txbxContent>
                    <w:p w14:paraId="0D903A10" w14:textId="0E8F2970" w:rsidR="00071A7A" w:rsidRPr="001D0069" w:rsidRDefault="00071A7A" w:rsidP="00AF6765">
                      <w:pPr>
                        <w:pStyle w:val="ListParagraph"/>
                        <w:numPr>
                          <w:ilvl w:val="0"/>
                          <w:numId w:val="35"/>
                        </w:numPr>
                      </w:pPr>
                      <w:r>
                        <w:rPr>
                          <w:lang w:val="en-US"/>
                        </w:rPr>
                        <w:t xml:space="preserve">The density of koalas is strongly influenced by site nutritional quality in terms of foliar nutrients and herbivore deterrent PSMs </w:t>
                      </w:r>
                    </w:p>
                    <w:p w14:paraId="6A5172A0" w14:textId="25356669" w:rsidR="00071A7A" w:rsidRPr="006941B1" w:rsidRDefault="00071A7A" w:rsidP="00156CA8">
                      <w:pPr>
                        <w:pStyle w:val="ListParagraph"/>
                        <w:numPr>
                          <w:ilvl w:val="0"/>
                          <w:numId w:val="35"/>
                        </w:numPr>
                      </w:pPr>
                      <w:r>
                        <w:rPr>
                          <w:lang w:val="en-US"/>
                        </w:rPr>
                        <w:t>Planting more palatable chemotypes should increase the koala carrying capacity of an area; however, this has not been tested in eucalypt-folivore systems specifically</w:t>
                      </w:r>
                    </w:p>
                    <w:p w14:paraId="3CAB388A" w14:textId="1BB7FD12" w:rsidR="00071A7A" w:rsidRDefault="00071A7A" w:rsidP="00156CA8">
                      <w:pPr>
                        <w:pStyle w:val="ListParagraph"/>
                        <w:numPr>
                          <w:ilvl w:val="0"/>
                          <w:numId w:val="35"/>
                        </w:numPr>
                      </w:pPr>
                      <w:r>
                        <w:t>Additional effort in tree seed and/or seedling selection is needed to increase the likelihood that highly palatable chemotypes of LIKTs are selected for enrichment planting</w:t>
                      </w:r>
                    </w:p>
                    <w:p w14:paraId="24808043" w14:textId="79F7F00F" w:rsidR="00071A7A" w:rsidRDefault="00071A7A" w:rsidP="00207EFD">
                      <w:pPr>
                        <w:pStyle w:val="ListParagraph"/>
                        <w:numPr>
                          <w:ilvl w:val="0"/>
                          <w:numId w:val="35"/>
                        </w:numPr>
                      </w:pPr>
                      <w:r>
                        <w:t>Planting only highly palatable browse can lead to over browsing if a more diverse range of food quality is not already present in the landscape.</w:t>
                      </w:r>
                    </w:p>
                  </w:txbxContent>
                </v:textbox>
                <w10:wrap type="square" anchorx="margin"/>
              </v:shape>
            </w:pict>
          </mc:Fallback>
        </mc:AlternateContent>
      </w:r>
      <w:r w:rsidR="008A061A">
        <w:t xml:space="preserve">Increase </w:t>
      </w:r>
      <w:r w:rsidR="00CF7598">
        <w:t>carrying capacity</w:t>
      </w:r>
      <w:bookmarkStart w:id="16" w:name="_Toc351391256"/>
      <w:bookmarkStart w:id="17" w:name="_Toc430782159"/>
      <w:bookmarkEnd w:id="15"/>
    </w:p>
    <w:p w14:paraId="0FF08CCE" w14:textId="6F78432B" w:rsidR="002A71E0" w:rsidRDefault="00F23857" w:rsidP="003008DD">
      <w:r>
        <w:t>T</w:t>
      </w:r>
      <w:r w:rsidR="00847F11">
        <w:t xml:space="preserve">he density of koalas </w:t>
      </w:r>
      <w:r w:rsidR="00A11D1A">
        <w:t>in areas where they occur</w:t>
      </w:r>
      <w:r w:rsidR="00847F11">
        <w:t xml:space="preserve"> is </w:t>
      </w:r>
      <w:r w:rsidR="009D0589">
        <w:t>strongly influenced by</w:t>
      </w:r>
      <w:r w:rsidR="00847F11">
        <w:t xml:space="preserve"> the average site nutritional quality</w:t>
      </w:r>
      <w:r w:rsidR="00A11D1A">
        <w:t xml:space="preserve"> </w:t>
      </w:r>
      <w:r w:rsidR="00F829B3">
        <w:fldChar w:fldCharType="begin"/>
      </w:r>
      <w:r w:rsidR="00CE13D0">
        <w:instrText xml:space="preserve"> ADDIN EN.CITE &lt;EndNote&gt;&lt;Cite&gt;&lt;Author&gt;Au&lt;/Author&gt;&lt;Year&gt;2018&lt;/Year&gt;&lt;RecNum&gt;492&lt;/RecNum&gt;&lt;DisplayText&gt;(Au, 2018)&lt;/DisplayText&gt;&lt;record&gt;&lt;rec-number&gt;492&lt;/rec-number&gt;&lt;foreign-keys&gt;&lt;key app="EN" db-id="dwf0vxdsjvvdfeeptesvsvfgwa0xs222eaw5" timestamp="1649288220"&gt;492&lt;/key&gt;&lt;/foreign-keys&gt;&lt;ref-type name="Thesis"&gt;32&lt;/ref-type&gt;&lt;contributors&gt;&lt;authors&gt;&lt;author&gt;Au, Jessie &lt;/author&gt;&lt;/authors&gt;&lt;/contributors&gt;&lt;titles&gt;&lt;title&gt;Multi-scale effects of nutrition on an arboreal folivore&lt;/title&gt;&lt;secondary-title&gt;Research School of Biology&lt;/secondary-title&gt;&lt;/titles&gt;&lt;volume&gt;PhD Thesis&lt;/volume&gt;&lt;dates&gt;&lt;year&gt;2018&lt;/year&gt;&lt;/dates&gt;&lt;publisher&gt;Australian National University&lt;/publisher&gt;&lt;urls&gt;&lt;/urls&gt;&lt;/record&gt;&lt;/Cite&gt;&lt;/EndNote&gt;</w:instrText>
      </w:r>
      <w:r w:rsidR="00F829B3">
        <w:fldChar w:fldCharType="separate"/>
      </w:r>
      <w:r w:rsidR="00F829B3">
        <w:rPr>
          <w:noProof/>
        </w:rPr>
        <w:t>(Au, 2018)</w:t>
      </w:r>
      <w:r w:rsidR="00F829B3">
        <w:fldChar w:fldCharType="end"/>
      </w:r>
      <w:r w:rsidR="00847F11">
        <w:t xml:space="preserve">. </w:t>
      </w:r>
      <w:r w:rsidR="00D851C9">
        <w:t>This f</w:t>
      </w:r>
      <w:r>
        <w:t>inding f</w:t>
      </w:r>
      <w:r w:rsidR="00D851C9">
        <w:t xml:space="preserve">ollows </w:t>
      </w:r>
      <w:r w:rsidR="009D0589">
        <w:t xml:space="preserve">on </w:t>
      </w:r>
      <w:r w:rsidR="00D851C9">
        <w:t xml:space="preserve">from a large body of research showing </w:t>
      </w:r>
      <w:r w:rsidR="00D851C9">
        <w:lastRenderedPageBreak/>
        <w:t xml:space="preserve">clear relationships between the nutritional quality of trees and tree choice, total intake, and reproductive success </w:t>
      </w:r>
      <w:r w:rsidR="009D0589">
        <w:t>of</w:t>
      </w:r>
      <w:r w:rsidR="00D851C9">
        <w:t xml:space="preserve"> eucalypt folivores </w:t>
      </w:r>
      <w:r w:rsidR="00D22729">
        <w:fldChar w:fldCharType="begin">
          <w:fldData xml:space="preserve">PEVuZE5vdGU+PENpdGU+PEF1dGhvcj5Nb29yZTwvQXV0aG9yPjxZZWFyPjIwMDU8L1llYXI+PFJl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</w:fldData>
        </w:fldChar>
      </w:r>
      <w:r w:rsidR="00CE13D0">
        <w:instrText xml:space="preserve"> ADDIN EN.CITE </w:instrText>
      </w:r>
      <w:r w:rsidR="00CE13D0">
        <w:fldChar w:fldCharType="begin">
          <w:fldData xml:space="preserve">PEVuZE5vdGU+PENpdGU+PEF1dGhvcj5Nb29yZTwvQXV0aG9yPjxZZWFyPjIwMDU8L1llYXI+PFJl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</w:fldData>
        </w:fldChar>
      </w:r>
      <w:r w:rsidR="00CE13D0">
        <w:instrText xml:space="preserve"> ADDIN EN.CITE.DATA </w:instrText>
      </w:r>
      <w:r w:rsidR="00CE13D0">
        <w:fldChar w:fldCharType="end"/>
      </w:r>
      <w:r w:rsidR="00D22729">
        <w:fldChar w:fldCharType="separate"/>
      </w:r>
      <w:r w:rsidR="00D22729">
        <w:rPr>
          <w:noProof/>
        </w:rPr>
        <w:t>(Moore et al., 2005, Marsh et al., 2007, Youngentob et al., 2011, Windley et al., 2013, DeGabriel et al., 2014, Au, 2018)</w:t>
      </w:r>
      <w:r w:rsidR="00D22729">
        <w:fldChar w:fldCharType="end"/>
      </w:r>
      <w:r w:rsidR="00D851C9">
        <w:t xml:space="preserve">. </w:t>
      </w:r>
      <w:r w:rsidR="00A11D1A">
        <w:t xml:space="preserve">It is thought that animals are </w:t>
      </w:r>
      <w:r w:rsidR="00847F11">
        <w:t xml:space="preserve">attracted to areas with the best quality food because it allows them to obtain the most energy for the least amount of energy expenditure </w:t>
      </w:r>
      <w:r w:rsidR="00F829B3">
        <w:fldChar w:fldCharType="begin"/>
      </w:r>
      <w:r w:rsidR="00CE13D0">
        <w:instrText xml:space="preserve"> ADDIN EN.CITE &lt;EndNote&gt;&lt;Cite&gt;&lt;Author&gt;Stephens&lt;/Author&gt;&lt;Year&gt;2019&lt;/Year&gt;&lt;RecNum&gt;640&lt;/RecNum&gt;&lt;Prefix&gt;i.e.`, optimal foraging theory`; &lt;/Prefix&gt;&lt;DisplayText&gt;(i.e., optimal foraging theory; Stephens and Krebs, 2019)&lt;/DisplayText&gt;&lt;record&gt;&lt;rec-number&gt;640&lt;/rec-number&gt;&lt;foreign-keys&gt;&lt;key app="EN" db-id="dwf0vxdsjvvdfeeptesvsvfgwa0xs222eaw5" timestamp="1653815930"&gt;640&lt;/key&gt;&lt;/foreign-keys&gt;&lt;ref-type name="Book Section"&gt;5&lt;/ref-type&gt;&lt;contributors&gt;&lt;authors&gt;&lt;author&gt;Stephens, David W&lt;/author&gt;&lt;author&gt;Krebs, John R&lt;/author&gt;&lt;/authors&gt;&lt;/contributors&gt;&lt;titles&gt;&lt;title&gt;Foraging theory&lt;/title&gt;&lt;secondary-title&gt;Foraging theory&lt;/secondary-title&gt;&lt;/titles&gt;&lt;dates&gt;&lt;year&gt;2019&lt;/year&gt;&lt;/dates&gt;&lt;publisher&gt;Princeton university press&lt;/publisher&gt;&lt;isbn&gt;0691206791&lt;/isbn&gt;&lt;urls&gt;&lt;/urls&gt;&lt;/record&gt;&lt;/Cite&gt;&lt;/EndNote&gt;</w:instrText>
      </w:r>
      <w:r w:rsidR="00F829B3">
        <w:fldChar w:fldCharType="separate"/>
      </w:r>
      <w:r w:rsidR="00F829B3">
        <w:rPr>
          <w:noProof/>
        </w:rPr>
        <w:t>(</w:t>
      </w:r>
      <w:r w:rsidR="00973179">
        <w:rPr>
          <w:noProof/>
        </w:rPr>
        <w:t>that is</w:t>
      </w:r>
      <w:r w:rsidR="00F829B3">
        <w:rPr>
          <w:noProof/>
        </w:rPr>
        <w:t>, optimal foraging theory; Stephens and Krebs, 2019)</w:t>
      </w:r>
      <w:r w:rsidR="00F829B3">
        <w:fldChar w:fldCharType="end"/>
      </w:r>
      <w:r w:rsidR="00847F11">
        <w:t xml:space="preserve">. </w:t>
      </w:r>
      <w:r w:rsidR="00A11D1A">
        <w:t>It is also widely accepted that landscapes with higher productivity in the form of available energy support a greater abundance of animals</w:t>
      </w:r>
      <w:r w:rsidR="00D851C9">
        <w:t xml:space="preserve"> (</w:t>
      </w:r>
      <w:r w:rsidR="00973179">
        <w:t>that is</w:t>
      </w:r>
      <w:r w:rsidR="00D851C9">
        <w:t>, a higher carrying capacity)</w:t>
      </w:r>
      <w:r w:rsidR="00A11D1A">
        <w:t xml:space="preserve"> than less productive areas </w:t>
      </w:r>
      <w:r w:rsidR="00686015">
        <w:fldChar w:fldCharType="begin">
          <w:fldData xml:space="preserve">PEVuZE5vdGU+PENpdGU+PEF1dGhvcj5XcmlnaHQ8L0F1dGhvcj48WWVhcj4xOTgzPC9ZZWFyPjxS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</w:fldData>
        </w:fldChar>
      </w:r>
      <w:r w:rsidR="00CE13D0">
        <w:instrText xml:space="preserve"> ADDIN EN.CITE </w:instrText>
      </w:r>
      <w:r w:rsidR="00CE13D0">
        <w:fldChar w:fldCharType="begin">
          <w:fldData xml:space="preserve">PEVuZE5vdGU+PENpdGU+PEF1dGhvcj5XcmlnaHQ8L0F1dGhvcj48WWVhcj4xOTgzPC9ZZWFyPjxS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</w:fldData>
        </w:fldChar>
      </w:r>
      <w:r w:rsidR="00CE13D0">
        <w:instrText xml:space="preserve"> ADDIN EN.CITE.DATA </w:instrText>
      </w:r>
      <w:r w:rsidR="00CE13D0">
        <w:fldChar w:fldCharType="end"/>
      </w:r>
      <w:r w:rsidR="00686015">
        <w:fldChar w:fldCharType="separate"/>
      </w:r>
      <w:r w:rsidR="00686015">
        <w:rPr>
          <w:noProof/>
        </w:rPr>
        <w:t>(Wright, 1983, Youngentob et al., 2015)</w:t>
      </w:r>
      <w:r w:rsidR="00686015">
        <w:fldChar w:fldCharType="end"/>
      </w:r>
      <w:r w:rsidR="00A11D1A">
        <w:t xml:space="preserve">. </w:t>
      </w:r>
    </w:p>
    <w:p w14:paraId="0C6C2F5D" w14:textId="2F7E26EA" w:rsidR="00EF2654" w:rsidRDefault="00A11D1A" w:rsidP="003008DD">
      <w:r>
        <w:t>Importantly</w:t>
      </w:r>
      <w:r w:rsidR="00D851C9">
        <w:t>,</w:t>
      </w:r>
      <w:r>
        <w:t xml:space="preserve"> available </w:t>
      </w:r>
      <w:r w:rsidR="00A07388">
        <w:t>food</w:t>
      </w:r>
      <w:r>
        <w:t xml:space="preserve"> for koalas is not only measured in terms of key limiting nutrients like digestible protein, but also in foliar concentrations of herbivore deterrent PSMs that limit food</w:t>
      </w:r>
      <w:r w:rsidR="00EF2654">
        <w:t xml:space="preserve"> intake</w:t>
      </w:r>
      <w:r>
        <w:t>, and therefore</w:t>
      </w:r>
      <w:r w:rsidR="00EF2654">
        <w:t xml:space="preserve"> the amount of energy an animal can obtain</w:t>
      </w:r>
      <w:r>
        <w:t xml:space="preserve"> </w:t>
      </w:r>
      <w:r w:rsidR="00D22729">
        <w:fldChar w:fldCharType="begin"/>
      </w:r>
      <w:r w:rsidR="00CE13D0">
        <w:instrText xml:space="preserve"> ADDIN EN.CITE &lt;EndNote&gt;&lt;Cite&gt;&lt;Author&gt;Marsh&lt;/Author&gt;&lt;Year&gt;2007&lt;/Year&gt;&lt;RecNum&gt;332&lt;/RecNum&gt;&lt;DisplayText&gt;(Marsh et al., 2007)&lt;/DisplayText&gt;&lt;record&gt;&lt;rec-number&gt;332&lt;/rec-number&gt;&lt;foreign-keys&gt;&lt;key app="EN" db-id="dwf0vxdsjvvdfeeptesvsvfgwa0xs222eaw5" timestamp="1649288219"&gt;332&lt;/key&gt;&lt;/foreign-keys&gt;&lt;ref-type name="Journal Article"&gt;17&lt;/ref-type&gt;&lt;contributors&gt;&lt;authors&gt;&lt;author&gt;Marsh, K. J.&lt;/author&gt;&lt;author&gt;Wallis, I. R.&lt;/author&gt;&lt;author&gt;Foley, W. J.&lt;/author&gt;&lt;/authors&gt;&lt;/contributors&gt;&lt;auth-address&gt;School of Botany and Zoology, Australian National University, Canberra, Australian Capital Territory 0200, Australia. karen.marsh@anu.edu.au&lt;/auth-address&gt;&lt;titles&gt;&lt;title&gt;Behavioural contributions to the regulated intake of plant secondary metabolites in koalas&lt;/title&gt;&lt;secondary-title&gt;Oecologia&lt;/secondary-title&gt;&lt;alt-title&gt;Oecologia&lt;/alt-title&gt;&lt;/titles&gt;&lt;periodical&gt;&lt;full-title&gt;Oecologia&lt;/full-title&gt;&lt;/periodical&gt;&lt;alt-periodical&gt;&lt;full-title&gt;Oecologia&lt;/full-title&gt;&lt;/alt-periodical&gt;&lt;pages&gt;283-90&lt;/pages&gt;&lt;volume&gt;154&lt;/volume&gt;&lt;number&gt;2&lt;/number&gt;&lt;edition&gt;2007/08/11&lt;/edition&gt;&lt;keywords&gt;&lt;keyword&gt;Animals&lt;/keyword&gt;&lt;keyword&gt;Appetite Regulation/*physiology&lt;/keyword&gt;&lt;keyword&gt;Eating&lt;/keyword&gt;&lt;keyword&gt;Eucalyptus/*chemistry&lt;/keyword&gt;&lt;keyword&gt;Feeding Behavior/*physiology&lt;/keyword&gt;&lt;keyword&gt;Likelihood Functions&lt;/keyword&gt;&lt;keyword&gt;Male&lt;/keyword&gt;&lt;keyword&gt;Phascolarctidae/*physiology&lt;/keyword&gt;&lt;keyword&gt;Phloroglucinol&lt;/keyword&gt;&lt;keyword&gt;Plant Leaves/*chemistry&lt;/keyword&gt;&lt;keyword&gt;Victoria&lt;/keyword&gt;&lt;/keywords&gt;&lt;dates&gt;&lt;year&gt;2007&lt;/year&gt;&lt;pub-dates&gt;&lt;date&gt;Nov&lt;/date&gt;&lt;/pub-dates&gt;&lt;/dates&gt;&lt;isbn&gt;0029-8549 (Print)&amp;#xD;0029-8549&lt;/isbn&gt;&lt;accession-num&gt;17690913&lt;/accession-num&gt;&lt;urls&gt;&lt;/urls&gt;&lt;electronic-resource-num&gt;10.1007/s00442-007-0828-6&lt;/electronic-resource-num&gt;&lt;remote-database-provider&gt;NLM&lt;/remote-database-provider&gt;&lt;language&gt;eng&lt;/language&gt;&lt;/record&gt;&lt;/Cite&gt;&lt;/EndNote&gt;</w:instrText>
      </w:r>
      <w:r w:rsidR="00D22729">
        <w:fldChar w:fldCharType="separate"/>
      </w:r>
      <w:r w:rsidR="00D22729">
        <w:rPr>
          <w:noProof/>
        </w:rPr>
        <w:t>(Marsh et al., 2007)</w:t>
      </w:r>
      <w:r w:rsidR="00D22729">
        <w:fldChar w:fldCharType="end"/>
      </w:r>
      <w:r>
        <w:t xml:space="preserve">. Given the strong genetic component to the nutritional quality of eucalypts, it is </w:t>
      </w:r>
      <w:r w:rsidR="00EF2654">
        <w:t xml:space="preserve">theoretically </w:t>
      </w:r>
      <w:r>
        <w:t>possible to increase the available energy</w:t>
      </w:r>
      <w:r w:rsidR="00EF2654">
        <w:t xml:space="preserve"> for koalas</w:t>
      </w:r>
      <w:r>
        <w:t xml:space="preserve"> </w:t>
      </w:r>
      <w:r w:rsidR="00EF2654">
        <w:t>at most sites in which eucalypt forests and woodlands can grow by planting trees from more palatable chemotypes of LIKTs</w:t>
      </w:r>
      <w:r w:rsidR="00A07388">
        <w:t xml:space="preserve"> </w:t>
      </w:r>
      <w:r w:rsidR="00686015">
        <w:fldChar w:fldCharType="begin">
          <w:fldData xml:space="preserve">PEVuZE5vdGU+PENpdGU+PEF1dGhvcj5BbmRyZXc8L0F1dGhvcj48WWVhcj4yMDEwPC9ZZWFyPjxS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==
</w:fldData>
        </w:fldChar>
      </w:r>
      <w:r w:rsidR="00CE13D0">
        <w:instrText xml:space="preserve"> ADDIN EN.CITE </w:instrText>
      </w:r>
      <w:r w:rsidR="00CE13D0">
        <w:fldChar w:fldCharType="begin">
          <w:fldData xml:space="preserve">PEVuZE5vdGU+PENpdGU+PEF1dGhvcj5BbmRyZXc8L0F1dGhvcj48WWVhcj4yMDEwPC9ZZWFyPjxS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==
</w:fldData>
        </w:fldChar>
      </w:r>
      <w:r w:rsidR="00CE13D0">
        <w:instrText xml:space="preserve"> ADDIN EN.CITE.DATA </w:instrText>
      </w:r>
      <w:r w:rsidR="00CE13D0">
        <w:fldChar w:fldCharType="end"/>
      </w:r>
      <w:r w:rsidR="00686015">
        <w:fldChar w:fldCharType="separate"/>
      </w:r>
      <w:r w:rsidR="00686015">
        <w:rPr>
          <w:noProof/>
        </w:rPr>
        <w:t>(Andrew et al., 2010, Andrew et al., 2007)</w:t>
      </w:r>
      <w:r w:rsidR="00686015">
        <w:fldChar w:fldCharType="end"/>
      </w:r>
      <w:r w:rsidR="00EF2654">
        <w:t xml:space="preserve">. This in turn </w:t>
      </w:r>
      <w:r w:rsidR="00156CA8">
        <w:t>c</w:t>
      </w:r>
      <w:r w:rsidR="00EF2654">
        <w:t>ould increase the number of koalas at a site and potentially its overall carry</w:t>
      </w:r>
      <w:r w:rsidR="008A309D">
        <w:t>ing</w:t>
      </w:r>
      <w:r w:rsidR="00EF2654">
        <w:t xml:space="preserve"> capacit</w:t>
      </w:r>
      <w:r w:rsidR="00EA7944">
        <w:t>y. However,</w:t>
      </w:r>
      <w:r w:rsidR="00D851C9">
        <w:t xml:space="preserve"> planting only highly palatable trees would also substantially increase the risk o</w:t>
      </w:r>
      <w:r w:rsidR="00804FF6">
        <w:t>f</w:t>
      </w:r>
      <w:r w:rsidR="00D851C9">
        <w:t xml:space="preserve"> </w:t>
      </w:r>
      <w:proofErr w:type="spellStart"/>
      <w:r w:rsidR="00D851C9">
        <w:t>overbrowsing</w:t>
      </w:r>
      <w:proofErr w:type="spellEnd"/>
      <w:r w:rsidR="00D851C9">
        <w:t xml:space="preserve"> and overabundant populations that could not be sustained </w:t>
      </w:r>
      <w:r w:rsidR="009D0589">
        <w:t xml:space="preserve">by the trees </w:t>
      </w:r>
      <w:r w:rsidR="00D851C9">
        <w:t xml:space="preserve">in the long-term. </w:t>
      </w:r>
      <w:r w:rsidR="00EC03DE">
        <w:t xml:space="preserve">Incorporating diversity at multiple scales can help mitigate this risk and this idea is discussed in more detail in section </w:t>
      </w:r>
      <w:r w:rsidR="00804FF6">
        <w:t>4.2.</w:t>
      </w:r>
      <w:r w:rsidR="00EC03DE">
        <w:t xml:space="preserve"> </w:t>
      </w:r>
    </w:p>
    <w:p w14:paraId="2220637C" w14:textId="617D8A13" w:rsidR="003008DD" w:rsidRPr="005F0A7A" w:rsidRDefault="00D851C9" w:rsidP="003E3E2C">
      <w:r>
        <w:t>Although</w:t>
      </w:r>
      <w:r w:rsidR="00EF2654">
        <w:t xml:space="preserve"> there is a strong theoretical basis for the assumption that planting higher nutritional quality food trees </w:t>
      </w:r>
      <w:r w:rsidR="00804FF6">
        <w:t xml:space="preserve">and incorporating chemical diversity in browse </w:t>
      </w:r>
      <w:r w:rsidR="002A71E0">
        <w:t xml:space="preserve">trees </w:t>
      </w:r>
      <w:r w:rsidR="00EF2654">
        <w:t>leads to more koalas per unit area, it has not been tested through statistically robust, landscape-scale experiments</w:t>
      </w:r>
      <w:r w:rsidR="00156CA8">
        <w:t xml:space="preserve"> in eucalypt-folivore systems</w:t>
      </w:r>
      <w:r w:rsidR="00EF2654">
        <w:t xml:space="preserve">. However, similar principles are used in agriculture to adjust pasture </w:t>
      </w:r>
      <w:r>
        <w:t xml:space="preserve">and </w:t>
      </w:r>
      <w:r w:rsidR="00804FF6">
        <w:t xml:space="preserve">diet </w:t>
      </w:r>
      <w:r>
        <w:t xml:space="preserve">composition </w:t>
      </w:r>
      <w:r w:rsidR="00EF2654">
        <w:t xml:space="preserve">to influence </w:t>
      </w:r>
      <w:r w:rsidR="0065350C">
        <w:t>livestock</w:t>
      </w:r>
      <w:r w:rsidR="00EF2654">
        <w:t xml:space="preserve"> </w:t>
      </w:r>
      <w:r w:rsidR="00EE756F">
        <w:t xml:space="preserve">health, </w:t>
      </w:r>
      <w:r w:rsidR="00EF2654">
        <w:t xml:space="preserve">growth and stocking rates </w:t>
      </w:r>
      <w:r w:rsidR="00D22729">
        <w:fldChar w:fldCharType="begin">
          <w:fldData xml:space="preserve">PEVuZE5vdGU+PENpdGU+PEF1dGhvcj5Qcm92ZW56YTwvQXV0aG9yPjxZZWFyPjIwMDM8L1llYXI+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</w:fldData>
        </w:fldChar>
      </w:r>
      <w:r w:rsidR="00CE13D0">
        <w:instrText xml:space="preserve"> ADDIN EN.CITE </w:instrText>
      </w:r>
      <w:r w:rsidR="00CE13D0">
        <w:fldChar w:fldCharType="begin">
          <w:fldData xml:space="preserve">PEVuZE5vdGU+PENpdGU+PEF1dGhvcj5Qcm92ZW56YTwvQXV0aG9yPjxZZWFyPjIwMDM8L1llYXI+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</w:fldData>
        </w:fldChar>
      </w:r>
      <w:r w:rsidR="00CE13D0">
        <w:instrText xml:space="preserve"> ADDIN EN.CITE.DATA </w:instrText>
      </w:r>
      <w:r w:rsidR="00CE13D0">
        <w:fldChar w:fldCharType="end"/>
      </w:r>
      <w:r w:rsidR="00D22729">
        <w:fldChar w:fldCharType="separate"/>
      </w:r>
      <w:r w:rsidR="00D22729">
        <w:rPr>
          <w:noProof/>
        </w:rPr>
        <w:t>(Provenza et al., 2003, Gregorini et al., 2017)</w:t>
      </w:r>
      <w:r w:rsidR="00D22729">
        <w:fldChar w:fldCharType="end"/>
      </w:r>
      <w:r w:rsidR="00EF2654">
        <w:t>.</w:t>
      </w:r>
      <w:r w:rsidR="00FD7DEF">
        <w:t xml:space="preserve"> </w:t>
      </w:r>
      <w:r w:rsidR="00EC03DE">
        <w:t xml:space="preserve">Despite some uncertainty, it is likely that </w:t>
      </w:r>
      <w:r w:rsidR="00EA7944">
        <w:t xml:space="preserve">targeted </w:t>
      </w:r>
      <w:r w:rsidR="00EC03DE">
        <w:t xml:space="preserve">planting </w:t>
      </w:r>
      <w:r w:rsidR="00EA7944">
        <w:t xml:space="preserve">of </w:t>
      </w:r>
      <w:r w:rsidR="00EC03DE">
        <w:t>higher nutritional quality trees in existing koala habitat as a form of habitat enrichment could result in more koalas in that area over time</w:t>
      </w:r>
      <w:r w:rsidR="00156CA8">
        <w:t>,</w:t>
      </w:r>
      <w:r w:rsidR="00EA7944">
        <w:t xml:space="preserve"> but more research in this area is needed</w:t>
      </w:r>
      <w:r w:rsidR="00EC03DE">
        <w:t xml:space="preserve">. Given that tree species alone does not dictate nutritional quality, additional effort in </w:t>
      </w:r>
      <w:r w:rsidR="00865023">
        <w:t xml:space="preserve">tree </w:t>
      </w:r>
      <w:r w:rsidR="00EC03DE">
        <w:t xml:space="preserve">seed and/or seedling selection </w:t>
      </w:r>
      <w:r w:rsidR="00865023">
        <w:t>should</w:t>
      </w:r>
      <w:r w:rsidR="00EC03DE">
        <w:t xml:space="preserve"> be </w:t>
      </w:r>
      <w:r w:rsidR="00865023">
        <w:t>under</w:t>
      </w:r>
      <w:r w:rsidR="00EC03DE">
        <w:t>taken to increase the likelihood that highly palatable chemotypes of LIKT</w:t>
      </w:r>
      <w:r w:rsidR="0065350C">
        <w:t>s</w:t>
      </w:r>
      <w:r w:rsidR="00EC03DE">
        <w:t xml:space="preserve"> are selected for enrichment </w:t>
      </w:r>
      <w:r w:rsidR="00865023">
        <w:t xml:space="preserve">planting </w:t>
      </w:r>
      <w:r w:rsidR="00EC03DE">
        <w:t xml:space="preserve">aimed at increasing </w:t>
      </w:r>
      <w:r w:rsidR="00EA7944">
        <w:t xml:space="preserve">the </w:t>
      </w:r>
      <w:r w:rsidR="00EC03DE">
        <w:t>carrying capacit</w:t>
      </w:r>
      <w:r w:rsidR="00865023">
        <w:t>y of existing habitat</w:t>
      </w:r>
      <w:r w:rsidR="00EA7944">
        <w:t xml:space="preserve"> </w:t>
      </w:r>
      <w:r w:rsidR="00865023">
        <w:t>(</w:t>
      </w:r>
      <w:hyperlink w:anchor="_Plant_selection" w:history="1">
        <w:r w:rsidR="00865023" w:rsidRPr="00387A9B">
          <w:rPr>
            <w:rStyle w:val="Hyperlink"/>
          </w:rPr>
          <w:t xml:space="preserve">see section </w:t>
        </w:r>
        <w:r w:rsidR="005E2F57" w:rsidRPr="00387A9B">
          <w:rPr>
            <w:rStyle w:val="Hyperlink"/>
          </w:rPr>
          <w:t>4</w:t>
        </w:r>
      </w:hyperlink>
      <w:r w:rsidR="00865023">
        <w:t xml:space="preserve">). </w:t>
      </w:r>
    </w:p>
    <w:p w14:paraId="52E1D16E" w14:textId="08F2B62F" w:rsidR="00CF7598" w:rsidRDefault="00CF7598" w:rsidP="00CF7598">
      <w:pPr>
        <w:pStyle w:val="Heading2"/>
      </w:pPr>
      <w:bookmarkStart w:id="18" w:name="_Toc112339940"/>
      <w:bookmarkEnd w:id="16"/>
      <w:bookmarkEnd w:id="17"/>
      <w:r>
        <w:lastRenderedPageBreak/>
        <w:t>Site selection</w:t>
      </w:r>
      <w:bookmarkEnd w:id="18"/>
    </w:p>
    <w:p w14:paraId="287F698C" w14:textId="7D8C9E18" w:rsidR="00CF7598" w:rsidRDefault="00AF6765" w:rsidP="00CF7598">
      <w:pPr>
        <w:pStyle w:val="Heading3"/>
      </w:pPr>
      <w:bookmarkStart w:id="19" w:name="_Toc112339941"/>
      <w:r w:rsidRPr="00725F0B">
        <w:rPr>
          <w:noProof/>
        </w:rPr>
        <mc:AlternateContent>
          <mc:Choice Requires="wps">
            <w:drawing>
              <wp:anchor distT="45720" distB="45720" distL="114300" distR="114300" simplePos="0" relativeHeight="251667456" behindDoc="0" locked="0" layoutInCell="1" allowOverlap="1" wp14:anchorId="0A39968A" wp14:editId="72E645C8">
                <wp:simplePos x="0" y="0"/>
                <wp:positionH relativeFrom="margin">
                  <wp:align>left</wp:align>
                </wp:positionH>
                <wp:positionV relativeFrom="paragraph">
                  <wp:posOffset>341630</wp:posOffset>
                </wp:positionV>
                <wp:extent cx="5784850" cy="1325880"/>
                <wp:effectExtent l="0" t="0" r="25400" b="2667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4850" cy="1325880"/>
                        </a:xfrm>
                        <a:prstGeom prst="rect">
                          <a:avLst/>
                        </a:prstGeom>
                        <a:solidFill>
                          <a:srgbClr val="FFFFFF"/>
                        </a:solidFill>
                        <a:ln w="9525">
                          <a:solidFill>
                            <a:srgbClr val="000000"/>
                          </a:solidFill>
                          <a:miter lim="800000"/>
                          <a:headEnd/>
                          <a:tailEnd/>
                        </a:ln>
                      </wps:spPr>
                      <wps:txbx>
                        <w:txbxContent>
                          <w:p w14:paraId="42B31738" w14:textId="5CFAD2C0" w:rsidR="00071A7A" w:rsidRPr="001D0069" w:rsidRDefault="00071A7A" w:rsidP="00AF6765">
                            <w:pPr>
                              <w:pStyle w:val="ListParagraph"/>
                              <w:numPr>
                                <w:ilvl w:val="0"/>
                                <w:numId w:val="35"/>
                              </w:numPr>
                            </w:pPr>
                            <w:r>
                              <w:rPr>
                                <w:lang w:val="en-US"/>
                              </w:rPr>
                              <w:t>The goals of the revegetation program should be used to guide site selection</w:t>
                            </w:r>
                          </w:p>
                          <w:p w14:paraId="570503DA" w14:textId="24070418" w:rsidR="00071A7A" w:rsidRPr="005418D7" w:rsidRDefault="00071A7A" w:rsidP="00AF6765">
                            <w:pPr>
                              <w:pStyle w:val="ListParagraph"/>
                              <w:numPr>
                                <w:ilvl w:val="0"/>
                                <w:numId w:val="35"/>
                              </w:numPr>
                            </w:pPr>
                            <w:r>
                              <w:rPr>
                                <w:lang w:val="en-US"/>
                              </w:rPr>
                              <w:t>Understanding what factors resulted in loss or degradation of habitat on a site is important</w:t>
                            </w:r>
                          </w:p>
                          <w:p w14:paraId="76719D3B" w14:textId="334EDD16" w:rsidR="00071A7A" w:rsidRDefault="00071A7A" w:rsidP="00AF6765">
                            <w:pPr>
                              <w:pStyle w:val="ListParagraph"/>
                              <w:numPr>
                                <w:ilvl w:val="0"/>
                                <w:numId w:val="35"/>
                              </w:numPr>
                            </w:pPr>
                            <w:r>
                              <w:t xml:space="preserve">If the goal is to enhance connectivity, then replanting should occur in more open areas adjacent or within close proximity to larger patches of occupied koala habitat </w:t>
                            </w:r>
                          </w:p>
                          <w:p w14:paraId="7FA9D4DE" w14:textId="1EA66E10" w:rsidR="00071A7A" w:rsidRPr="001D0069" w:rsidRDefault="00071A7A" w:rsidP="00AF6765">
                            <w:pPr>
                              <w:pStyle w:val="ListParagraph"/>
                              <w:numPr>
                                <w:ilvl w:val="0"/>
                                <w:numId w:val="35"/>
                              </w:numPr>
                            </w:pPr>
                            <w:r>
                              <w:t>If the goal is to improve carrying capacity, a site should be chosen that can be improved by target planting of high-quality browse. This may also be accompanied by selective thinning of poorer quality browse where it has proliferated due to disturbance.</w:t>
                            </w:r>
                          </w:p>
                          <w:p w14:paraId="248212D7" w14:textId="02768A1D" w:rsidR="00071A7A" w:rsidRDefault="00071A7A" w:rsidP="00773268">
                            <w:pPr>
                              <w:pStyle w:val="ListParagraph"/>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39968A" id="_x0000_s1030" type="#_x0000_t202" style="position:absolute;left:0;text-align:left;margin-left:0;margin-top:26.9pt;width:455.5pt;height:104.4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">
                <v:textbox>
                  <w:txbxContent>
                    <w:p w14:paraId="42B31738" w14:textId="5CFAD2C0" w:rsidR="00071A7A" w:rsidRPr="001D0069" w:rsidRDefault="00071A7A" w:rsidP="00AF6765">
                      <w:pPr>
                        <w:pStyle w:val="ListParagraph"/>
                        <w:numPr>
                          <w:ilvl w:val="0"/>
                          <w:numId w:val="35"/>
                        </w:numPr>
                      </w:pPr>
                      <w:r>
                        <w:rPr>
                          <w:lang w:val="en-US"/>
                        </w:rPr>
                        <w:t>The goals of the revegetation program should be used to guide site selection</w:t>
                      </w:r>
                    </w:p>
                    <w:p w14:paraId="570503DA" w14:textId="24070418" w:rsidR="00071A7A" w:rsidRPr="005418D7" w:rsidRDefault="00071A7A" w:rsidP="00AF6765">
                      <w:pPr>
                        <w:pStyle w:val="ListParagraph"/>
                        <w:numPr>
                          <w:ilvl w:val="0"/>
                          <w:numId w:val="35"/>
                        </w:numPr>
                      </w:pPr>
                      <w:r>
                        <w:rPr>
                          <w:lang w:val="en-US"/>
                        </w:rPr>
                        <w:t>Understanding what factors resulted in loss or degradation of habitat on a site is important</w:t>
                      </w:r>
                    </w:p>
                    <w:p w14:paraId="76719D3B" w14:textId="334EDD16" w:rsidR="00071A7A" w:rsidRDefault="00071A7A" w:rsidP="00AF6765">
                      <w:pPr>
                        <w:pStyle w:val="ListParagraph"/>
                        <w:numPr>
                          <w:ilvl w:val="0"/>
                          <w:numId w:val="35"/>
                        </w:numPr>
                      </w:pPr>
                      <w:r>
                        <w:t xml:space="preserve">If the goal is to enhance connectivity, then replanting should occur in more open areas adjacent or within close proximity to larger patches of occupied koala habitat </w:t>
                      </w:r>
                    </w:p>
                    <w:p w14:paraId="7FA9D4DE" w14:textId="1EA66E10" w:rsidR="00071A7A" w:rsidRPr="001D0069" w:rsidRDefault="00071A7A" w:rsidP="00AF6765">
                      <w:pPr>
                        <w:pStyle w:val="ListParagraph"/>
                        <w:numPr>
                          <w:ilvl w:val="0"/>
                          <w:numId w:val="35"/>
                        </w:numPr>
                      </w:pPr>
                      <w:r>
                        <w:t>If the goal is to improve carrying capacity, a site should be chosen that can be improved by target planting of high-quality browse. This may also be accompanied by selective thinning of poorer quality browse where it has proliferated due to disturbance.</w:t>
                      </w:r>
                    </w:p>
                    <w:p w14:paraId="248212D7" w14:textId="02768A1D" w:rsidR="00071A7A" w:rsidRDefault="00071A7A" w:rsidP="00773268">
                      <w:pPr>
                        <w:pStyle w:val="ListParagraph"/>
                        <w:ind w:left="360"/>
                      </w:pPr>
                    </w:p>
                  </w:txbxContent>
                </v:textbox>
                <w10:wrap type="square" anchorx="margin"/>
              </v:shape>
            </w:pict>
          </mc:Fallback>
        </mc:AlternateContent>
      </w:r>
      <w:r w:rsidR="00CF7598">
        <w:t>Goals of the revegetation project</w:t>
      </w:r>
      <w:bookmarkEnd w:id="19"/>
    </w:p>
    <w:p w14:paraId="7BA910C0" w14:textId="69BDF6AD" w:rsidR="00A70A43" w:rsidRDefault="00DD4E3D" w:rsidP="005A2141">
      <w:pPr>
        <w:spacing w:line="256" w:lineRule="auto"/>
      </w:pPr>
      <w:r>
        <w:t xml:space="preserve">Considering the </w:t>
      </w:r>
      <w:r w:rsidR="009D0589">
        <w:t>goals</w:t>
      </w:r>
      <w:r>
        <w:t xml:space="preserve"> of the revegetation program is a critical first step in deciding on an appropriate site to revegetate</w:t>
      </w:r>
      <w:r w:rsidR="00807A5E">
        <w:t xml:space="preserve"> so that the </w:t>
      </w:r>
      <w:r w:rsidR="009D0589">
        <w:t>objectives</w:t>
      </w:r>
      <w:r w:rsidR="00807A5E">
        <w:t xml:space="preserve"> can be met.</w:t>
      </w:r>
      <w:r w:rsidR="0075634E">
        <w:t xml:space="preserve"> Revegetation programs may aim to </w:t>
      </w:r>
      <w:r w:rsidR="006B5215">
        <w:t>create new koala</w:t>
      </w:r>
      <w:r w:rsidR="0075634E">
        <w:t xml:space="preserve"> habitat</w:t>
      </w:r>
      <w:r w:rsidR="006B5215">
        <w:t xml:space="preserve"> where it has been lost</w:t>
      </w:r>
      <w:r w:rsidR="0075634E">
        <w:t xml:space="preserve">, increase the quality or carrying capacity of </w:t>
      </w:r>
      <w:r w:rsidR="006B5215">
        <w:t>existing habitat</w:t>
      </w:r>
      <w:r w:rsidR="00F465D2">
        <w:t xml:space="preserve">, or </w:t>
      </w:r>
      <w:r w:rsidR="006B5215">
        <w:t>improve</w:t>
      </w:r>
      <w:r w:rsidR="00F465D2">
        <w:t xml:space="preserve"> </w:t>
      </w:r>
      <w:r w:rsidR="006B5215">
        <w:t xml:space="preserve">habitat </w:t>
      </w:r>
      <w:r w:rsidR="00F465D2">
        <w:t xml:space="preserve">connectivity between </w:t>
      </w:r>
      <w:r w:rsidR="006B5215">
        <w:t>isolated forest or woodland areas</w:t>
      </w:r>
      <w:r w:rsidR="00D40A20">
        <w:t>.</w:t>
      </w:r>
    </w:p>
    <w:p w14:paraId="479C68B5" w14:textId="39C9DD65" w:rsidR="00F465D2" w:rsidRDefault="00F465D2" w:rsidP="005A2141">
      <w:pPr>
        <w:spacing w:line="256" w:lineRule="auto"/>
      </w:pPr>
      <w:r>
        <w:t>If the aim is to</w:t>
      </w:r>
      <w:r w:rsidR="006B5215">
        <w:t xml:space="preserve"> restore</w:t>
      </w:r>
      <w:r>
        <w:t xml:space="preserve"> koala habitat</w:t>
      </w:r>
      <w:r w:rsidR="006B5215">
        <w:t xml:space="preserve"> where it has been lost or degraded</w:t>
      </w:r>
      <w:r>
        <w:t>, an appropriate site</w:t>
      </w:r>
      <w:r w:rsidR="001C2947">
        <w:t xml:space="preserve"> is likely one </w:t>
      </w:r>
      <w:r w:rsidR="008E0124">
        <w:t>that</w:t>
      </w:r>
      <w:r w:rsidR="001C2947">
        <w:t xml:space="preserve"> </w:t>
      </w:r>
      <w:r w:rsidR="00FA733C">
        <w:t>was koala habitat historically,</w:t>
      </w:r>
      <w:r w:rsidR="001C2947">
        <w:t xml:space="preserve"> but </w:t>
      </w:r>
      <w:r w:rsidR="00EA574D">
        <w:t xml:space="preserve">that </w:t>
      </w:r>
      <w:r w:rsidR="001C2947">
        <w:t xml:space="preserve">has been </w:t>
      </w:r>
      <w:r w:rsidR="005948FE">
        <w:t>cleared</w:t>
      </w:r>
      <w:r w:rsidR="00FE354A">
        <w:t xml:space="preserve"> and/or altered through disturbance</w:t>
      </w:r>
      <w:r w:rsidR="00FA733C">
        <w:t>, a</w:t>
      </w:r>
      <w:r w:rsidR="00371AE1">
        <w:t>s the landscape fe</w:t>
      </w:r>
      <w:r w:rsidR="00FE354A">
        <w:t>atures and environment</w:t>
      </w:r>
      <w:r w:rsidR="004F2B15">
        <w:t>al</w:t>
      </w:r>
      <w:r w:rsidR="00FE354A">
        <w:t xml:space="preserve"> conditions</w:t>
      </w:r>
      <w:r w:rsidR="00371AE1">
        <w:t xml:space="preserve"> </w:t>
      </w:r>
      <w:r w:rsidR="00FE354A">
        <w:t xml:space="preserve">are </w:t>
      </w:r>
      <w:r w:rsidR="00371AE1">
        <w:t>likely</w:t>
      </w:r>
      <w:r w:rsidR="008C4DA3">
        <w:t xml:space="preserve"> to</w:t>
      </w:r>
      <w:r w:rsidR="00371AE1">
        <w:t xml:space="preserve"> support</w:t>
      </w:r>
      <w:r w:rsidR="009E67D3">
        <w:t xml:space="preserve"> the local </w:t>
      </w:r>
      <w:r w:rsidR="00EE756F">
        <w:t>vegetation</w:t>
      </w:r>
      <w:r w:rsidR="009E67D3">
        <w:t xml:space="preserve"> type</w:t>
      </w:r>
      <w:r w:rsidR="00EE756F">
        <w:t>s</w:t>
      </w:r>
      <w:r w:rsidR="009E67D3">
        <w:t xml:space="preserve"> required</w:t>
      </w:r>
      <w:r w:rsidR="00EE756F">
        <w:t xml:space="preserve"> for koala habitat</w:t>
      </w:r>
      <w:r w:rsidR="006F2850">
        <w:t>.</w:t>
      </w:r>
      <w:r w:rsidR="00371AE1">
        <w:t xml:space="preserve"> </w:t>
      </w:r>
      <w:r w:rsidR="006B5215">
        <w:t>However, understanding the initial cause of the vegetation</w:t>
      </w:r>
      <w:r w:rsidR="005948FE">
        <w:t>/habitat</w:t>
      </w:r>
      <w:r w:rsidR="006B5215">
        <w:t xml:space="preserve"> loss is important to avoid</w:t>
      </w:r>
      <w:r w:rsidR="005948FE">
        <w:t xml:space="preserve"> a similar fate befalling the landscape and resulting in habitat loss again</w:t>
      </w:r>
      <w:r w:rsidR="00FE354A">
        <w:t xml:space="preserve"> in the future</w:t>
      </w:r>
      <w:r w:rsidR="005948FE">
        <w:t xml:space="preserve"> (</w:t>
      </w:r>
      <w:r w:rsidR="00973179">
        <w:t>for example</w:t>
      </w:r>
      <w:r w:rsidR="005948FE">
        <w:t xml:space="preserve"> dieback, climate, land tenure that allows clearing). </w:t>
      </w:r>
      <w:r w:rsidR="00FE354A">
        <w:t>Proximity to existing</w:t>
      </w:r>
      <w:r w:rsidR="004F2B15">
        <w:t>, occupied</w:t>
      </w:r>
      <w:r w:rsidR="00FE354A">
        <w:t xml:space="preserve"> </w:t>
      </w:r>
      <w:r w:rsidR="00EE756F">
        <w:t xml:space="preserve">koala </w:t>
      </w:r>
      <w:r w:rsidR="00FE354A">
        <w:t xml:space="preserve">habitat </w:t>
      </w:r>
      <w:r w:rsidR="004F2B15">
        <w:t>improves the likelihood of restored habitat being utili</w:t>
      </w:r>
      <w:r w:rsidR="00FE5EF4">
        <w:t>s</w:t>
      </w:r>
      <w:r w:rsidR="004F2B15">
        <w:t xml:space="preserve">ed as well </w:t>
      </w:r>
      <w:r w:rsidR="00686015">
        <w:fldChar w:fldCharType="begin"/>
      </w:r>
      <w:r w:rsidR="00CE13D0">
        <w:instrText xml:space="preserve"> ADDIN EN.CITE &lt;EndNote&gt;&lt;Cite&gt;&lt;Author&gt;Kavanagh&lt;/Author&gt;&lt;Year&gt;2012&lt;/Year&gt;&lt;RecNum&gt;525&lt;/RecNum&gt;&lt;DisplayText&gt;(Kavanagh and Stanton, 2012)&lt;/DisplayText&gt;&lt;record&gt;&lt;rec-number&gt;525&lt;/rec-number&gt;&lt;foreign-keys&gt;&lt;key app="EN" db-id="dwf0vxdsjvvdfeeptesvsvfgwa0xs222eaw5" timestamp="1649302309"&gt;525&lt;/key&gt;&lt;/foreign-keys&gt;&lt;ref-type name="Journal Article"&gt;17&lt;/ref-type&gt;&lt;contributors&gt;&lt;authors&gt;&lt;author&gt;Kavanagh, Rodney P&lt;/author&gt;&lt;author&gt;Stanton, Matthew A&lt;/author&gt;&lt;/authors&gt;&lt;/contributors&gt;&lt;titles&gt;&lt;title&gt;Koalas use young Eucalyptus plantations in an agricultural landscape on the Liverpool Plains, New South Wales&lt;/title&gt;&lt;secondary-title&gt;Ecological Management &amp;amp; Restoration&lt;/secondary-title&gt;&lt;/titles&gt;&lt;periodical&gt;&lt;full-title&gt;Ecological management &amp;amp; restoration&lt;/full-title&gt;&lt;/periodical&gt;&lt;pages&gt;297-305&lt;/pages&gt;&lt;volume&gt;13&lt;/volume&gt;&lt;number&gt;3&lt;/number&gt;&lt;dates&gt;&lt;year&gt;2012&lt;/year&gt;&lt;/dates&gt;&lt;isbn&gt;1442-7001&lt;/isbn&gt;&lt;urls&gt;&lt;/urls&gt;&lt;/record&gt;&lt;/Cite&gt;&lt;/EndNote&gt;</w:instrText>
      </w:r>
      <w:r w:rsidR="00686015">
        <w:fldChar w:fldCharType="separate"/>
      </w:r>
      <w:r w:rsidR="00686015">
        <w:rPr>
          <w:noProof/>
        </w:rPr>
        <w:t>(Kavanagh and Stanton, 2012)</w:t>
      </w:r>
      <w:r w:rsidR="00686015">
        <w:fldChar w:fldCharType="end"/>
      </w:r>
      <w:r w:rsidR="004F2B15">
        <w:t xml:space="preserve">. </w:t>
      </w:r>
    </w:p>
    <w:p w14:paraId="339CFB00" w14:textId="1894D06B" w:rsidR="004F2B15" w:rsidRDefault="00DD329C" w:rsidP="004F2B15">
      <w:pPr>
        <w:spacing w:line="256" w:lineRule="auto"/>
      </w:pPr>
      <w:r>
        <w:t xml:space="preserve">If </w:t>
      </w:r>
      <w:r w:rsidR="00862601">
        <w:t xml:space="preserve">the </w:t>
      </w:r>
      <w:r>
        <w:t>revegetat</w:t>
      </w:r>
      <w:r w:rsidR="00862601">
        <w:t>ion program aims to enha</w:t>
      </w:r>
      <w:r w:rsidR="005E2F57">
        <w:t>n</w:t>
      </w:r>
      <w:r w:rsidR="00862601">
        <w:t xml:space="preserve">ce connectivity between existing </w:t>
      </w:r>
      <w:r w:rsidR="008E56BC">
        <w:t>patches of koala habitat in forests or woodlands</w:t>
      </w:r>
      <w:r w:rsidR="00505C7E">
        <w:t>,</w:t>
      </w:r>
      <w:r w:rsidR="00862601">
        <w:t xml:space="preserve"> </w:t>
      </w:r>
      <w:r w:rsidR="006A089C">
        <w:t xml:space="preserve">then the program should identify </w:t>
      </w:r>
      <w:r w:rsidR="008E56BC">
        <w:t xml:space="preserve">isolated or semi-isolated </w:t>
      </w:r>
      <w:r w:rsidR="006A089C">
        <w:t xml:space="preserve">habitat </w:t>
      </w:r>
      <w:r w:rsidR="008E56BC">
        <w:t xml:space="preserve">with </w:t>
      </w:r>
      <w:r w:rsidR="009D0589">
        <w:t>areas</w:t>
      </w:r>
      <w:r w:rsidR="008E56BC">
        <w:t xml:space="preserve"> between that could be revegetated to restore or improve koala movement across these </w:t>
      </w:r>
      <w:r w:rsidR="009D0589">
        <w:t>landscapes</w:t>
      </w:r>
      <w:r w:rsidR="008E56BC">
        <w:t>. It is important to k</w:t>
      </w:r>
      <w:r w:rsidR="00463336">
        <w:t>eep in mind that koalas can move large distance</w:t>
      </w:r>
      <w:r w:rsidR="00505C7E">
        <w:t xml:space="preserve">s across the </w:t>
      </w:r>
      <w:r w:rsidR="00927451">
        <w:t xml:space="preserve">open </w:t>
      </w:r>
      <w:r w:rsidR="00505C7E">
        <w:t>ground</w:t>
      </w:r>
      <w:r w:rsidR="005E2F57">
        <w:t xml:space="preserve"> </w:t>
      </w:r>
      <w:r w:rsidR="00F76183">
        <w:fldChar w:fldCharType="begin">
          <w:fldData xml:space="preserve">PEVuZE5vdGU+PENpdGU+PEF1dGhvcj5EYXZpZXM8L0F1dGhvcj48WWVhcj4yMDEzPC9ZZWFyPjxS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</w:fldData>
        </w:fldChar>
      </w:r>
      <w:r w:rsidR="00CE13D0">
        <w:instrText xml:space="preserve"> ADDIN EN.CITE </w:instrText>
      </w:r>
      <w:r w:rsidR="00CE13D0">
        <w:fldChar w:fldCharType="begin">
          <w:fldData xml:space="preserve">PEVuZE5vdGU+PENpdGU+PEF1dGhvcj5EYXZpZXM8L0F1dGhvcj48WWVhcj4yMDEzPC9ZZWFyPjxS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</w:fldData>
        </w:fldChar>
      </w:r>
      <w:r w:rsidR="00CE13D0">
        <w:instrText xml:space="preserve"> ADDIN EN.CITE.DATA </w:instrText>
      </w:r>
      <w:r w:rsidR="00CE13D0">
        <w:fldChar w:fldCharType="end"/>
      </w:r>
      <w:r w:rsidR="00F76183">
        <w:fldChar w:fldCharType="separate"/>
      </w:r>
      <w:r w:rsidR="00F76183">
        <w:rPr>
          <w:noProof/>
        </w:rPr>
        <w:t>(Davies et al., 2013, Lunney et al., 2012)</w:t>
      </w:r>
      <w:r w:rsidR="00F76183">
        <w:fldChar w:fldCharType="end"/>
      </w:r>
      <w:r w:rsidR="009D0589">
        <w:t>,</w:t>
      </w:r>
      <w:r w:rsidR="00927451">
        <w:t xml:space="preserve"> and</w:t>
      </w:r>
      <w:r w:rsidR="00505C7E">
        <w:t xml:space="preserve"> the amount of open space </w:t>
      </w:r>
      <w:r w:rsidR="008E56BC">
        <w:t>that</w:t>
      </w:r>
      <w:r w:rsidR="00505C7E">
        <w:t xml:space="preserve"> would not be </w:t>
      </w:r>
      <w:r w:rsidR="008E0124">
        <w:t xml:space="preserve">possible or </w:t>
      </w:r>
      <w:r w:rsidR="00505C7E">
        <w:t>safe for a koala to traverse would vary from place to place</w:t>
      </w:r>
      <w:r w:rsidR="008C6BE9">
        <w:t xml:space="preserve"> and interlink with the presence of other threats</w:t>
      </w:r>
      <w:r w:rsidR="00505C7E">
        <w:t xml:space="preserve">. </w:t>
      </w:r>
      <w:r w:rsidR="00927451">
        <w:t xml:space="preserve">Even individual trees in otherwise open areas can act as </w:t>
      </w:r>
      <w:proofErr w:type="gramStart"/>
      <w:r w:rsidR="00927451">
        <w:t>stepping stones</w:t>
      </w:r>
      <w:proofErr w:type="gramEnd"/>
      <w:r w:rsidR="00A00C62">
        <w:t xml:space="preserve"> for shelter and food when</w:t>
      </w:r>
      <w:r w:rsidR="00807A5E">
        <w:t xml:space="preserve"> </w:t>
      </w:r>
      <w:r w:rsidR="00A00C62">
        <w:t>a koala is dispersing across the landscape.</w:t>
      </w:r>
      <w:r w:rsidR="008C6BE9">
        <w:t xml:space="preserve"> </w:t>
      </w:r>
      <w:r w:rsidR="009C0AEB" w:rsidRPr="00BF6624">
        <w:t xml:space="preserve">Practical </w:t>
      </w:r>
      <w:r w:rsidR="008E56BC" w:rsidRPr="00BF6624">
        <w:t xml:space="preserve">and local environmental </w:t>
      </w:r>
      <w:r w:rsidR="009C0AEB" w:rsidRPr="00BF6624">
        <w:t>considerations</w:t>
      </w:r>
      <w:r w:rsidR="008C6BE9" w:rsidRPr="00BF6624">
        <w:t xml:space="preserve"> may then determine whether the revegetation program aim</w:t>
      </w:r>
      <w:r w:rsidR="008E56BC" w:rsidRPr="00BF6624">
        <w:t>s</w:t>
      </w:r>
      <w:r w:rsidR="008C6BE9" w:rsidRPr="00BF6624">
        <w:t xml:space="preserve"> to </w:t>
      </w:r>
      <w:r w:rsidR="008E56BC" w:rsidRPr="00BF6624">
        <w:t xml:space="preserve">more densely </w:t>
      </w:r>
      <w:r w:rsidR="008C6BE9" w:rsidRPr="00BF6624">
        <w:t>revegetate a co</w:t>
      </w:r>
      <w:r w:rsidR="009D0589">
        <w:t>rridor</w:t>
      </w:r>
      <w:r w:rsidR="009C0AEB" w:rsidRPr="00BF6624">
        <w:t xml:space="preserve"> or whether it is limited to planting </w:t>
      </w:r>
      <w:r w:rsidR="00BF6624" w:rsidRPr="00BF6624">
        <w:t xml:space="preserve">scattered </w:t>
      </w:r>
      <w:r w:rsidR="009C0AEB" w:rsidRPr="00BF6624">
        <w:t>trees within a landscape</w:t>
      </w:r>
      <w:r w:rsidR="00BF6624" w:rsidRPr="00BF6624">
        <w:t xml:space="preserve"> to aid</w:t>
      </w:r>
      <w:r w:rsidR="009C0AEB" w:rsidRPr="00BF6624">
        <w:t xml:space="preserve"> dispersal.</w:t>
      </w:r>
      <w:r w:rsidR="004F2B15" w:rsidRPr="004F2B15">
        <w:t xml:space="preserve"> </w:t>
      </w:r>
    </w:p>
    <w:p w14:paraId="765C726F" w14:textId="66FC3CD5" w:rsidR="006A089C" w:rsidRDefault="004F2B15" w:rsidP="005A2141">
      <w:pPr>
        <w:spacing w:line="256" w:lineRule="auto"/>
      </w:pPr>
      <w:r>
        <w:t xml:space="preserve">If the goal of the revegetation program is to improve the carrying capacity of a particular area, then a site should be chosen that has the potential to be improved through targeted planting of higher nutritional quality browse. The revegetation stock should be comprised of the most highly browsed locally important </w:t>
      </w:r>
      <w:r w:rsidR="008E0124">
        <w:t xml:space="preserve">koala </w:t>
      </w:r>
      <w:r>
        <w:t xml:space="preserve">tree species. </w:t>
      </w:r>
      <w:r w:rsidR="00247ADA">
        <w:t>However, care should be taken to ensure that a diversity of nutritional quality browse is also present in the landscape, including less browsed and ancillary habitat trees to avoid over</w:t>
      </w:r>
      <w:r w:rsidR="00705FD7">
        <w:t>-</w:t>
      </w:r>
      <w:r w:rsidR="00247ADA">
        <w:t>browsing, which can happ</w:t>
      </w:r>
      <w:r w:rsidR="009D0589">
        <w:t>en</w:t>
      </w:r>
      <w:r w:rsidR="00247ADA">
        <w:t xml:space="preserve"> when the majority of trees have very high nutritional quality and low diversity </w:t>
      </w:r>
      <w:r w:rsidR="00F76183">
        <w:fldChar w:fldCharType="begin"/>
      </w:r>
      <w:r w:rsidR="00CE13D0">
        <w:instrText xml:space="preserve"> ADDIN EN.CITE &lt;EndNote&gt;&lt;Cite&gt;&lt;Author&gt;Martin&lt;/Author&gt;&lt;Year&gt;1985&lt;/Year&gt;&lt;RecNum&gt;648&lt;/RecNum&gt;&lt;DisplayText&gt;(Martin, 1985)&lt;/DisplayText&gt;&lt;record&gt;&lt;rec-number&gt;648&lt;/rec-number&gt;&lt;foreign-keys&gt;&lt;key app="EN" db-id="dwf0vxdsjvvdfeeptesvsvfgwa0xs222eaw5" timestamp="1653818882"&gt;648&lt;/key&gt;&lt;/foreign-keys&gt;&lt;ref-type name="Journal Article"&gt;17&lt;/ref-type&gt;&lt;contributors&gt;&lt;authors&gt;&lt;author&gt;Martin, RW&lt;/author&gt;&lt;/authors&gt;&lt;/contributors&gt;&lt;titles&gt;&lt;title&gt;Overbrowsing, and decline of a population of the koala, Phascolarctos cinereus, in Victoria. I. Food preference and food tree defoliation&lt;/title&gt;&lt;secondary-title&gt;Wildlife Research&lt;/secondary-title&gt;&lt;/titles&gt;&lt;periodical&gt;&lt;full-title&gt;Wildlife Research&lt;/full-title&gt;&lt;/periodical&gt;&lt;pages&gt;355-365&lt;/pages&gt;&lt;volume&gt;12&lt;/volume&gt;&lt;number&gt;3&lt;/number&gt;&lt;dates&gt;&lt;year&gt;1985&lt;/year&gt;&lt;/dates&gt;&lt;isbn&gt;1448-5494&lt;/isbn&gt;&lt;urls&gt;&lt;/urls&gt;&lt;/record&gt;&lt;/Cite&gt;&lt;/EndNote&gt;</w:instrText>
      </w:r>
      <w:r w:rsidR="00F76183">
        <w:fldChar w:fldCharType="separate"/>
      </w:r>
      <w:r w:rsidR="00F76183">
        <w:rPr>
          <w:noProof/>
        </w:rPr>
        <w:t>(Martin, 1985)</w:t>
      </w:r>
      <w:r w:rsidR="00F76183">
        <w:fldChar w:fldCharType="end"/>
      </w:r>
      <w:r w:rsidR="00247ADA">
        <w:t xml:space="preserve">. </w:t>
      </w:r>
      <w:r>
        <w:t xml:space="preserve">Carrying capacity can also be improved by first thinning, or removing very low nutritional browse species that may have proliferated due to disturbance </w:t>
      </w:r>
      <w:r w:rsidR="00F76183">
        <w:fldChar w:fldCharType="begin"/>
      </w:r>
      <w:r w:rsidR="00CE13D0">
        <w:instrText xml:space="preserve"> ADDIN EN.CITE &lt;EndNote&gt;&lt;Cite&gt;&lt;Author&gt;Au&lt;/Author&gt;&lt;Year&gt;2019&lt;/Year&gt;&lt;RecNum&gt;569&lt;/RecNum&gt;&lt;Prefix&gt;e.g. silvertop ash`; &lt;/Prefix&gt;&lt;DisplayText&gt;(e.g. silvertop ash; Au et al., 2019)&lt;/DisplayText&gt;&lt;record&gt;&lt;rec-number&gt;569&lt;/rec-number&gt;&lt;foreign-keys&gt;&lt;key app="EN" db-id="dwf0vxdsjvvdfeeptesvsvfgwa0xs222eaw5" timestamp="1653646239"&gt;569&lt;/key&gt;&lt;/foreign-keys&gt;&lt;ref-type name="Journal Article"&gt;17&lt;/ref-type&gt;&lt;contributors&gt;&lt;authors&gt;&lt;author&gt;Au, Jessie&lt;/author&gt;&lt;author&gt;Clark, Robert G.&lt;/author&gt;&lt;author&gt;Allen, Chris&lt;/author&gt;&lt;author&gt;Marsh, Karen J.&lt;/author&gt;&lt;author&gt;Foley, William J.&lt;/author&gt;&lt;author&gt;Youngentob, Kara N.&lt;/author&gt;&lt;/authors&gt;&lt;/contributors&gt;&lt;titles&gt;&lt;title&gt;A nutritional mechanism underpinning folivore occurrence in disturbed forests&lt;/title&gt;&lt;secondary-title&gt;Forest Ecology and Management&lt;/secondary-title&gt;&lt;/titles&gt;&lt;periodical&gt;&lt;full-title&gt;Forest Ecology and Management&lt;/full-title&gt;&lt;/periodical&gt;&lt;pages&gt;117585&lt;/pages&gt;&lt;volume&gt;453&lt;/volume&gt;&lt;keywords&gt;&lt;keyword&gt;Logging&lt;/keyword&gt;&lt;keyword&gt;Fire&lt;/keyword&gt;&lt;keyword&gt;Herbivory&lt;/keyword&gt;&lt;keyword&gt;Koala&lt;/keyword&gt;&lt;keyword&gt;Forestry&lt;/keyword&gt;&lt;/keywords&gt;&lt;dates&gt;&lt;year&gt;2019&lt;/year&gt;&lt;pub-dates&gt;&lt;date&gt;2019/12/01/&lt;/date&gt;&lt;/pub-dates&gt;&lt;/dates&gt;&lt;isbn&gt;0378-1127&lt;/isbn&gt;&lt;urls&gt;&lt;related-urls&gt;&lt;url&gt;https://www.sciencedirect.com/science/article/pii/S0378112719309910&lt;/url&gt;&lt;/related-urls&gt;&lt;/urls&gt;&lt;electronic-resource-num&gt;https://doi.org/10.1016/j.foreco.2019.117585&lt;/electronic-resource-num&gt;&lt;/record&gt;&lt;/Cite&gt;&lt;/EndNote&gt;</w:instrText>
      </w:r>
      <w:r w:rsidR="00F76183">
        <w:fldChar w:fldCharType="separate"/>
      </w:r>
      <w:r w:rsidR="00F76183">
        <w:rPr>
          <w:noProof/>
        </w:rPr>
        <w:t>(</w:t>
      </w:r>
      <w:r w:rsidR="00973179">
        <w:rPr>
          <w:noProof/>
        </w:rPr>
        <w:t>for example</w:t>
      </w:r>
      <w:r w:rsidR="00F76183">
        <w:rPr>
          <w:noProof/>
        </w:rPr>
        <w:t xml:space="preserve"> silvertop ash; Au et al., 2019)</w:t>
      </w:r>
      <w:r w:rsidR="00F76183">
        <w:fldChar w:fldCharType="end"/>
      </w:r>
      <w:r>
        <w:t>, and then replanting with a locally appropriate suite of higher nutritional quality</w:t>
      </w:r>
      <w:r w:rsidR="008C4DA3">
        <w:t>,</w:t>
      </w:r>
      <w:r>
        <w:t xml:space="preserve"> locally important </w:t>
      </w:r>
      <w:r w:rsidR="00D22729">
        <w:t xml:space="preserve">koala </w:t>
      </w:r>
      <w:r>
        <w:t xml:space="preserve">tree species. In these landscapes, the existing ground and midstory cover can often be </w:t>
      </w:r>
      <w:r>
        <w:lastRenderedPageBreak/>
        <w:t xml:space="preserve">preserved, reducing the amount of additional vegetation that needs to be planted along with the locally important </w:t>
      </w:r>
      <w:r w:rsidR="008C4DA3">
        <w:t>koala tree</w:t>
      </w:r>
      <w:r w:rsidR="005E2F57">
        <w:t xml:space="preserve"> </w:t>
      </w:r>
      <w:r>
        <w:t xml:space="preserve">species. </w:t>
      </w:r>
    </w:p>
    <w:p w14:paraId="010FB953" w14:textId="0FF361BA" w:rsidR="00CF7598" w:rsidRPr="00CF7598" w:rsidRDefault="00AF6765" w:rsidP="00CF7598">
      <w:pPr>
        <w:pStyle w:val="Heading3"/>
      </w:pPr>
      <w:bookmarkStart w:id="20" w:name="_Current_and_future"/>
      <w:bookmarkStart w:id="21" w:name="_Toc112339942"/>
      <w:bookmarkEnd w:id="20"/>
      <w:r w:rsidRPr="00725F0B">
        <w:rPr>
          <w:noProof/>
        </w:rPr>
        <mc:AlternateContent>
          <mc:Choice Requires="wps">
            <w:drawing>
              <wp:anchor distT="45720" distB="45720" distL="114300" distR="114300" simplePos="0" relativeHeight="251669504" behindDoc="0" locked="0" layoutInCell="1" allowOverlap="1" wp14:anchorId="5B9821A9" wp14:editId="2D65F64A">
                <wp:simplePos x="0" y="0"/>
                <wp:positionH relativeFrom="margin">
                  <wp:align>left</wp:align>
                </wp:positionH>
                <wp:positionV relativeFrom="paragraph">
                  <wp:posOffset>345440</wp:posOffset>
                </wp:positionV>
                <wp:extent cx="5784850" cy="1851660"/>
                <wp:effectExtent l="0" t="0" r="25400" b="1524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4850" cy="1851660"/>
                        </a:xfrm>
                        <a:prstGeom prst="rect">
                          <a:avLst/>
                        </a:prstGeom>
                        <a:solidFill>
                          <a:srgbClr val="FFFFFF"/>
                        </a:solidFill>
                        <a:ln w="9525">
                          <a:solidFill>
                            <a:srgbClr val="000000"/>
                          </a:solidFill>
                          <a:miter lim="800000"/>
                          <a:headEnd/>
                          <a:tailEnd/>
                        </a:ln>
                      </wps:spPr>
                      <wps:txbx>
                        <w:txbxContent>
                          <w:p w14:paraId="27F42C86" w14:textId="73846277" w:rsidR="00071A7A" w:rsidRPr="001D0069" w:rsidRDefault="00071A7A" w:rsidP="00AF6765">
                            <w:pPr>
                              <w:pStyle w:val="ListParagraph"/>
                              <w:numPr>
                                <w:ilvl w:val="0"/>
                                <w:numId w:val="35"/>
                              </w:numPr>
                            </w:pPr>
                            <w:r>
                              <w:rPr>
                                <w:lang w:val="en-US"/>
                              </w:rPr>
                              <w:t>The effects of climate change on koalas are already apparent with range retraction, fire associated mortality, reduced food intake, and uncharacteristic drinking of free water</w:t>
                            </w:r>
                          </w:p>
                          <w:p w14:paraId="4FEB8A01" w14:textId="38C26864" w:rsidR="00071A7A" w:rsidRPr="001D0069" w:rsidRDefault="00071A7A" w:rsidP="00AF6765">
                            <w:pPr>
                              <w:pStyle w:val="ListParagraph"/>
                              <w:numPr>
                                <w:ilvl w:val="0"/>
                                <w:numId w:val="35"/>
                              </w:numPr>
                            </w:pPr>
                            <w:r>
                              <w:rPr>
                                <w:lang w:val="en-US"/>
                              </w:rPr>
                              <w:t>Modelling can be used to determine the likelihood that an area will be bio-climatically suitable for koalas in the future</w:t>
                            </w:r>
                          </w:p>
                          <w:p w14:paraId="56891A27" w14:textId="152B933B" w:rsidR="00071A7A" w:rsidRPr="001D0069" w:rsidRDefault="00071A7A" w:rsidP="008C4DA3">
                            <w:pPr>
                              <w:pStyle w:val="ListParagraph"/>
                              <w:numPr>
                                <w:ilvl w:val="0"/>
                                <w:numId w:val="35"/>
                              </w:numPr>
                            </w:pPr>
                            <w:r>
                              <w:t>Climate change will also impact the palatability, distribution and abundance of koala food trees in the future</w:t>
                            </w:r>
                          </w:p>
                          <w:p w14:paraId="1A1A3B15" w14:textId="43BBFC2D" w:rsidR="00071A7A" w:rsidRDefault="00071A7A" w:rsidP="00AF6765">
                            <w:pPr>
                              <w:pStyle w:val="ListParagraph"/>
                              <w:numPr>
                                <w:ilvl w:val="0"/>
                                <w:numId w:val="35"/>
                              </w:numPr>
                            </w:pPr>
                            <w:r>
                              <w:t>Koalas may select trees for resting in based on their thermal properties and these should be considered for inclusion in revegetation projects</w:t>
                            </w:r>
                          </w:p>
                          <w:p w14:paraId="7B594B9F" w14:textId="790B9914" w:rsidR="00071A7A" w:rsidRDefault="00071A7A" w:rsidP="00AF6765">
                            <w:pPr>
                              <w:pStyle w:val="ListParagraph"/>
                              <w:numPr>
                                <w:ilvl w:val="0"/>
                                <w:numId w:val="35"/>
                              </w:numPr>
                            </w:pPr>
                            <w:r>
                              <w:t xml:space="preserve">Edge effects, which include hotter microclimates, are less pronounced in larger habitat patches and smaller edge to area ratios of plantings </w:t>
                            </w:r>
                          </w:p>
                          <w:p w14:paraId="4C875587" w14:textId="1CF68014" w:rsidR="00071A7A" w:rsidRDefault="00071A7A" w:rsidP="00773268">
                            <w:pPr>
                              <w:pStyle w:val="ListParagraph"/>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9821A9" id="_x0000_s1031" type="#_x0000_t202" style="position:absolute;left:0;text-align:left;margin-left:0;margin-top:27.2pt;width:455.5pt;height:145.8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">
                <v:textbox>
                  <w:txbxContent>
                    <w:p w14:paraId="27F42C86" w14:textId="73846277" w:rsidR="00071A7A" w:rsidRPr="001D0069" w:rsidRDefault="00071A7A" w:rsidP="00AF6765">
                      <w:pPr>
                        <w:pStyle w:val="ListParagraph"/>
                        <w:numPr>
                          <w:ilvl w:val="0"/>
                          <w:numId w:val="35"/>
                        </w:numPr>
                      </w:pPr>
                      <w:r>
                        <w:rPr>
                          <w:lang w:val="en-US"/>
                        </w:rPr>
                        <w:t>The effects of climate change on koalas are already apparent with range retraction, fire associated mortality, reduced food intake, and uncharacteristic drinking of free water</w:t>
                      </w:r>
                    </w:p>
                    <w:p w14:paraId="4FEB8A01" w14:textId="38C26864" w:rsidR="00071A7A" w:rsidRPr="001D0069" w:rsidRDefault="00071A7A" w:rsidP="00AF6765">
                      <w:pPr>
                        <w:pStyle w:val="ListParagraph"/>
                        <w:numPr>
                          <w:ilvl w:val="0"/>
                          <w:numId w:val="35"/>
                        </w:numPr>
                      </w:pPr>
                      <w:r>
                        <w:rPr>
                          <w:lang w:val="en-US"/>
                        </w:rPr>
                        <w:t>Modelling can be used to determine the likelihood that an area will be bio-climatically suitable for koalas in the future</w:t>
                      </w:r>
                    </w:p>
                    <w:p w14:paraId="56891A27" w14:textId="152B933B" w:rsidR="00071A7A" w:rsidRPr="001D0069" w:rsidRDefault="00071A7A" w:rsidP="008C4DA3">
                      <w:pPr>
                        <w:pStyle w:val="ListParagraph"/>
                        <w:numPr>
                          <w:ilvl w:val="0"/>
                          <w:numId w:val="35"/>
                        </w:numPr>
                      </w:pPr>
                      <w:r>
                        <w:t>Climate change will also impact the palatability, distribution and abundance of koala food trees in the future</w:t>
                      </w:r>
                    </w:p>
                    <w:p w14:paraId="1A1A3B15" w14:textId="43BBFC2D" w:rsidR="00071A7A" w:rsidRDefault="00071A7A" w:rsidP="00AF6765">
                      <w:pPr>
                        <w:pStyle w:val="ListParagraph"/>
                        <w:numPr>
                          <w:ilvl w:val="0"/>
                          <w:numId w:val="35"/>
                        </w:numPr>
                      </w:pPr>
                      <w:r>
                        <w:t>Koalas may select trees for resting in based on their thermal properties and these should be considered for inclusion in revegetation projects</w:t>
                      </w:r>
                    </w:p>
                    <w:p w14:paraId="7B594B9F" w14:textId="790B9914" w:rsidR="00071A7A" w:rsidRDefault="00071A7A" w:rsidP="00AF6765">
                      <w:pPr>
                        <w:pStyle w:val="ListParagraph"/>
                        <w:numPr>
                          <w:ilvl w:val="0"/>
                          <w:numId w:val="35"/>
                        </w:numPr>
                      </w:pPr>
                      <w:r>
                        <w:t xml:space="preserve">Edge effects, which include hotter microclimates, are less pronounced in larger habitat patches and smaller edge to area ratios of plantings </w:t>
                      </w:r>
                    </w:p>
                    <w:p w14:paraId="4C875587" w14:textId="1CF68014" w:rsidR="00071A7A" w:rsidRDefault="00071A7A" w:rsidP="00773268">
                      <w:pPr>
                        <w:pStyle w:val="ListParagraph"/>
                        <w:ind w:left="360"/>
                      </w:pPr>
                    </w:p>
                  </w:txbxContent>
                </v:textbox>
                <w10:wrap type="square" anchorx="margin"/>
              </v:shape>
            </w:pict>
          </mc:Fallback>
        </mc:AlternateContent>
      </w:r>
      <w:r w:rsidR="00CF7598">
        <w:t>Current and future climate</w:t>
      </w:r>
      <w:bookmarkEnd w:id="21"/>
    </w:p>
    <w:p w14:paraId="0BD826E8" w14:textId="20531D5D" w:rsidR="00FE061D" w:rsidRDefault="004355CA" w:rsidP="005A2141">
      <w:pPr>
        <w:rPr>
          <w:lang w:eastAsia="ja-JP"/>
        </w:rPr>
      </w:pPr>
      <w:r>
        <w:rPr>
          <w:lang w:eastAsia="ja-JP"/>
        </w:rPr>
        <w:t xml:space="preserve">The frequency and severity of droughts, heat waves and fire are increasing across the range of the koala </w:t>
      </w:r>
      <w:r w:rsidR="00D7231B">
        <w:rPr>
          <w:lang w:eastAsia="ja-JP"/>
        </w:rPr>
        <w:t>due to</w:t>
      </w:r>
      <w:r>
        <w:rPr>
          <w:lang w:eastAsia="ja-JP"/>
        </w:rPr>
        <w:t xml:space="preserve"> anthropogenic climate change </w:t>
      </w:r>
      <w:r>
        <w:rPr>
          <w:lang w:eastAsia="ja-JP"/>
        </w:rPr>
        <w:fldChar w:fldCharType="begin"/>
      </w:r>
      <w:r w:rsidR="00CE13D0">
        <w:rPr>
          <w:lang w:eastAsia="ja-JP"/>
        </w:rPr>
        <w:instrText xml:space="preserve"> ADDIN EN.CITE &lt;EndNote&gt;&lt;Cite&gt;&lt;Author&gt;Bowman&lt;/Author&gt;&lt;Year&gt;2021&lt;/Year&gt;&lt;RecNum&gt;626&lt;/RecNum&gt;&lt;DisplayText&gt;(Bowman et al., 2021)&lt;/DisplayText&gt;&lt;record&gt;&lt;rec-number&gt;626&lt;/rec-number&gt;&lt;foreign-keys&gt;&lt;key app="EN" db-id="dwf0vxdsjvvdfeeptesvsvfgwa0xs222eaw5" timestamp="1653743404"&gt;626&lt;/key&gt;&lt;/foreign-keys&gt;&lt;ref-type name="Journal Article"&gt;17&lt;/ref-type&gt;&lt;contributors&gt;&lt;authors&gt;&lt;author&gt;Bowman, David M. J. S.&lt;/author&gt;&lt;author&gt;Williamson, Grant J.&lt;/author&gt;&lt;author&gt;Gibson, Rebecca K.&lt;/author&gt;&lt;author&gt;Bradstock, Ross A.&lt;/author&gt;&lt;author&gt;Keenan, Rodney J.&lt;/author&gt;&lt;/authors&gt;&lt;/contributors&gt;&lt;titles&gt;&lt;title&gt;The severity and extent of the Australia 2019–20 Eucalyptus forest fires are not the legacy of forest management&lt;/title&gt;&lt;secondary-title&gt;Nature Ecology &amp;amp; Evolution&lt;/secondary-title&gt;&lt;/titles&gt;&lt;periodical&gt;&lt;full-title&gt;Nature Ecology &amp;amp; Evolution&lt;/full-title&gt;&lt;/periodical&gt;&lt;pages&gt;1003-1010&lt;/pages&gt;&lt;volume&gt;5&lt;/volume&gt;&lt;number&gt;7&lt;/number&gt;&lt;dates&gt;&lt;year&gt;2021&lt;/year&gt;&lt;pub-dates&gt;&lt;date&gt;2021/07/01&lt;/date&gt;&lt;/pub-dates&gt;&lt;/dates&gt;&lt;isbn&gt;2397-334X&lt;/isbn&gt;&lt;urls&gt;&lt;related-urls&gt;&lt;url&gt;https://doi.org/10.1038/s41559-021-01464-6&lt;/url&gt;&lt;/related-urls&gt;&lt;/urls&gt;&lt;electronic-resource-num&gt;10.1038/s41559-021-01464-6&lt;/electronic-resource-num&gt;&lt;/record&gt;&lt;/Cite&gt;&lt;/EndNote&gt;</w:instrText>
      </w:r>
      <w:r>
        <w:rPr>
          <w:lang w:eastAsia="ja-JP"/>
        </w:rPr>
        <w:fldChar w:fldCharType="separate"/>
      </w:r>
      <w:r>
        <w:rPr>
          <w:noProof/>
          <w:lang w:eastAsia="ja-JP"/>
        </w:rPr>
        <w:t>(Bowman et al., 2021)</w:t>
      </w:r>
      <w:r>
        <w:rPr>
          <w:lang w:eastAsia="ja-JP"/>
        </w:rPr>
        <w:fldChar w:fldCharType="end"/>
      </w:r>
      <w:r>
        <w:rPr>
          <w:lang w:eastAsia="ja-JP"/>
        </w:rPr>
        <w:t xml:space="preserve">. Existing mechanistic models can be used to focus habitat restoration activities in areas that are likely to remain within the bioclimatic tolerance zone of the koala and the trees selected for planting </w:t>
      </w:r>
      <w:r>
        <w:rPr>
          <w:lang w:eastAsia="ja-JP"/>
        </w:rPr>
        <w:fldChar w:fldCharType="begin">
          <w:fldData xml:space="preserve">PEVuZE5vdGU+PENpdGU+PEF1dGhvcj5CcmlzY29lPC9BdXRob3I+PFllYXI+MjAxNjwvWWVhcj48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</w:fldData>
        </w:fldChar>
      </w:r>
      <w:r w:rsidR="00CE13D0">
        <w:rPr>
          <w:lang w:eastAsia="ja-JP"/>
        </w:rPr>
        <w:instrText xml:space="preserve"> ADDIN EN.CITE </w:instrText>
      </w:r>
      <w:r w:rsidR="00CE13D0">
        <w:rPr>
          <w:lang w:eastAsia="ja-JP"/>
        </w:rPr>
        <w:fldChar w:fldCharType="begin">
          <w:fldData xml:space="preserve">PEVuZE5vdGU+PENpdGU+PEF1dGhvcj5CcmlzY29lPC9BdXRob3I+PFllYXI+MjAxNjwvWWVhcj48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</w:fldData>
        </w:fldChar>
      </w:r>
      <w:r w:rsidR="00CE13D0">
        <w:rPr>
          <w:lang w:eastAsia="ja-JP"/>
        </w:rPr>
        <w:instrText xml:space="preserve"> ADDIN EN.CITE.DATA </w:instrText>
      </w:r>
      <w:r w:rsidR="00CE13D0">
        <w:rPr>
          <w:lang w:eastAsia="ja-JP"/>
        </w:rPr>
      </w:r>
      <w:r w:rsidR="00CE13D0">
        <w:rPr>
          <w:lang w:eastAsia="ja-JP"/>
        </w:rPr>
        <w:fldChar w:fldCharType="end"/>
      </w:r>
      <w:r>
        <w:rPr>
          <w:lang w:eastAsia="ja-JP"/>
        </w:rPr>
      </w:r>
      <w:r>
        <w:rPr>
          <w:lang w:eastAsia="ja-JP"/>
        </w:rPr>
        <w:fldChar w:fldCharType="separate"/>
      </w:r>
      <w:r>
        <w:rPr>
          <w:noProof/>
          <w:lang w:eastAsia="ja-JP"/>
        </w:rPr>
        <w:t>(Briscoe et al., 2016, Adams-Hosking et al., 2012)</w:t>
      </w:r>
      <w:r>
        <w:rPr>
          <w:lang w:eastAsia="ja-JP"/>
        </w:rPr>
        <w:fldChar w:fldCharType="end"/>
      </w:r>
      <w:r>
        <w:rPr>
          <w:lang w:eastAsia="ja-JP"/>
        </w:rPr>
        <w:t>. Structurally and compositionally well-designed plantings and appropriate site selection also can positively influence microclimates</w:t>
      </w:r>
      <w:r w:rsidR="005E2F57">
        <w:rPr>
          <w:lang w:eastAsia="ja-JP"/>
        </w:rPr>
        <w:t xml:space="preserve"> to</w:t>
      </w:r>
      <w:r>
        <w:rPr>
          <w:lang w:eastAsia="ja-JP"/>
        </w:rPr>
        <w:t xml:space="preserve"> help mitigate the consequences of extreme heat and drought events that are increasing due to climate change.</w:t>
      </w:r>
    </w:p>
    <w:p w14:paraId="4E3AC0E6" w14:textId="2DFC4373" w:rsidR="00FE061D" w:rsidRDefault="00FE061D" w:rsidP="005A2141">
      <w:pPr>
        <w:rPr>
          <w:lang w:eastAsia="ja-JP"/>
        </w:rPr>
      </w:pPr>
      <w:r>
        <w:rPr>
          <w:lang w:eastAsia="ja-JP"/>
        </w:rPr>
        <w:t xml:space="preserve">The effects of climate change on koalas are already apparent. In the more arid western extent of </w:t>
      </w:r>
      <w:r w:rsidR="00EE756F">
        <w:rPr>
          <w:lang w:eastAsia="ja-JP"/>
        </w:rPr>
        <w:t>the koala’s</w:t>
      </w:r>
      <w:r>
        <w:rPr>
          <w:lang w:eastAsia="ja-JP"/>
        </w:rPr>
        <w:t xml:space="preserve"> range</w:t>
      </w:r>
      <w:r w:rsidR="00EE756F">
        <w:rPr>
          <w:lang w:eastAsia="ja-JP"/>
        </w:rPr>
        <w:t>,</w:t>
      </w:r>
      <w:r>
        <w:rPr>
          <w:lang w:eastAsia="ja-JP"/>
        </w:rPr>
        <w:t xml:space="preserve"> </w:t>
      </w:r>
      <w:r w:rsidR="003B6F5B">
        <w:rPr>
          <w:lang w:eastAsia="ja-JP"/>
        </w:rPr>
        <w:t xml:space="preserve">intensifying periodic </w:t>
      </w:r>
      <w:r>
        <w:rPr>
          <w:lang w:eastAsia="ja-JP"/>
        </w:rPr>
        <w:t xml:space="preserve">drought </w:t>
      </w:r>
      <w:r w:rsidR="003B6F5B">
        <w:rPr>
          <w:lang w:eastAsia="ja-JP"/>
        </w:rPr>
        <w:t xml:space="preserve">and heatwaves </w:t>
      </w:r>
      <w:r>
        <w:rPr>
          <w:lang w:eastAsia="ja-JP"/>
        </w:rPr>
        <w:t>ha</w:t>
      </w:r>
      <w:r w:rsidR="003B6F5B">
        <w:rPr>
          <w:lang w:eastAsia="ja-JP"/>
        </w:rPr>
        <w:t>ve</w:t>
      </w:r>
      <w:r>
        <w:rPr>
          <w:lang w:eastAsia="ja-JP"/>
        </w:rPr>
        <w:t xml:space="preserve"> resulted in lower koala numbers and </w:t>
      </w:r>
      <w:r w:rsidR="00EE756F">
        <w:rPr>
          <w:lang w:eastAsia="ja-JP"/>
        </w:rPr>
        <w:t xml:space="preserve">a </w:t>
      </w:r>
      <w:r>
        <w:rPr>
          <w:lang w:eastAsia="ja-JP"/>
        </w:rPr>
        <w:t xml:space="preserve">retraction </w:t>
      </w:r>
      <w:r w:rsidR="00EE756F">
        <w:rPr>
          <w:lang w:eastAsia="ja-JP"/>
        </w:rPr>
        <w:t>in distribution</w:t>
      </w:r>
      <w:r w:rsidR="00F96061">
        <w:rPr>
          <w:lang w:eastAsia="ja-JP"/>
        </w:rPr>
        <w:t xml:space="preserve"> </w:t>
      </w:r>
      <w:r w:rsidR="002E5C6F">
        <w:rPr>
          <w:lang w:eastAsia="ja-JP"/>
        </w:rPr>
        <w:fldChar w:fldCharType="begin"/>
      </w:r>
      <w:r w:rsidR="00CE13D0">
        <w:rPr>
          <w:lang w:eastAsia="ja-JP"/>
        </w:rPr>
        <w:instrText xml:space="preserve"> ADDIN EN.CITE &lt;EndNote&gt;&lt;Cite&gt;&lt;Author&gt;Gordon&lt;/Author&gt;&lt;Year&gt;1988&lt;/Year&gt;&lt;RecNum&gt;282&lt;/RecNum&gt;&lt;DisplayText&gt;(Gordon et al., 1988)&lt;/DisplayText&gt;&lt;record&gt;&lt;rec-number&gt;282&lt;/rec-number&gt;&lt;foreign-keys&gt;&lt;key app="EN" db-id="dwf0vxdsjvvdfeeptesvsvfgwa0xs222eaw5" timestamp="1649288219"&gt;282&lt;/key&gt;&lt;/foreign-keys&gt;&lt;ref-type name="Journal Article"&gt;17&lt;/ref-type&gt;&lt;contributors&gt;&lt;authors&gt;&lt;author&gt;Gordon, G.&lt;/author&gt;&lt;author&gt;Brown, A. S.&lt;/author&gt;&lt;author&gt;Pulsford, T.&lt;/author&gt;&lt;/authors&gt;&lt;/contributors&gt;&lt;auth-address&gt;Queensland Natl Parks &amp;amp; Wildlife Serv,Townsville,Qld 4810,Australia&amp;#xD;Univ Queensland,Dept Vet Pathol &amp;amp; Publ Hlth,St Lucia,Qld 4067,Australia&lt;/auth-address&gt;&lt;titles&gt;&lt;title&gt;&lt;style face="normal" font="default" size="100%"&gt;A koala (&lt;/style&gt;&lt;style face="italic" font="default" size="100%"&gt;Phascolarctos cinereus&lt;/style&gt;&lt;style face="normal" font="default" size="100%"&gt; Goldfuss) population crash during drought and heatwave conditions in south-western Queensland&lt;/style&gt;&lt;/title&gt;&lt;secondary-title&gt;Australian Journal of Ecology&lt;/secondary-title&gt;&lt;alt-title&gt;Aust J Ecol&lt;/alt-title&gt;&lt;/titles&gt;&lt;periodical&gt;&lt;full-title&gt;Australian Journal of Ecology&lt;/full-title&gt;&lt;abbr-1&gt;Aust J Ecol&lt;/abbr-1&gt;&lt;/periodical&gt;&lt;alt-periodical&gt;&lt;full-title&gt;Australian Journal of Ecology&lt;/full-title&gt;&lt;abbr-1&gt;Aust J Ecol&lt;/abbr-1&gt;&lt;/alt-periodical&gt;&lt;pages&gt;451-461&lt;/pages&gt;&lt;volume&gt;13&lt;/volume&gt;&lt;number&gt;4&lt;/number&gt;&lt;dates&gt;&lt;year&gt;1988&lt;/year&gt;&lt;pub-dates&gt;&lt;date&gt;Dec&lt;/date&gt;&lt;/pub-dates&gt;&lt;/dates&gt;&lt;isbn&gt;0307-692X&lt;/isbn&gt;&lt;accession-num&gt;ISI:A1988R450900009&lt;/accession-num&gt;&lt;urls&gt;&lt;related-urls&gt;&lt;url&gt;&amp;lt;Go to ISI&amp;gt;://A1988R450900009&lt;/url&gt;&lt;/related-urls&gt;&lt;/urls&gt;&lt;electronic-resource-num&gt;DOI 10.1111/j.1442-9993.1988.tb00993.x&lt;/electronic-resource-num&gt;&lt;language&gt;English&lt;/language&gt;&lt;/record&gt;&lt;/Cite&gt;&lt;/EndNote&gt;</w:instrText>
      </w:r>
      <w:r w:rsidR="002E5C6F">
        <w:rPr>
          <w:lang w:eastAsia="ja-JP"/>
        </w:rPr>
        <w:fldChar w:fldCharType="separate"/>
      </w:r>
      <w:r w:rsidR="002E5C6F">
        <w:rPr>
          <w:noProof/>
          <w:lang w:eastAsia="ja-JP"/>
        </w:rPr>
        <w:t>(Gordon et al., 1988)</w:t>
      </w:r>
      <w:r w:rsidR="002E5C6F">
        <w:rPr>
          <w:lang w:eastAsia="ja-JP"/>
        </w:rPr>
        <w:fldChar w:fldCharType="end"/>
      </w:r>
      <w:r>
        <w:rPr>
          <w:lang w:eastAsia="ja-JP"/>
        </w:rPr>
        <w:t xml:space="preserve">. Mechanistic niche models predict that </w:t>
      </w:r>
      <w:r w:rsidR="003B6F5B">
        <w:rPr>
          <w:lang w:eastAsia="ja-JP"/>
        </w:rPr>
        <w:t>many of these areas, particularly in the west,</w:t>
      </w:r>
      <w:r>
        <w:rPr>
          <w:lang w:eastAsia="ja-JP"/>
        </w:rPr>
        <w:t xml:space="preserve"> will no longer </w:t>
      </w:r>
      <w:r w:rsidR="00EE756F">
        <w:rPr>
          <w:lang w:eastAsia="ja-JP"/>
        </w:rPr>
        <w:t>provide</w:t>
      </w:r>
      <w:r>
        <w:rPr>
          <w:lang w:eastAsia="ja-JP"/>
        </w:rPr>
        <w:t xml:space="preserve"> suitable habitat by 2070 </w:t>
      </w:r>
      <w:r w:rsidR="004355CA">
        <w:rPr>
          <w:lang w:eastAsia="ja-JP"/>
        </w:rPr>
        <w:t xml:space="preserve">due to </w:t>
      </w:r>
      <w:r>
        <w:rPr>
          <w:lang w:eastAsia="ja-JP"/>
        </w:rPr>
        <w:t>heat induced water stress</w:t>
      </w:r>
      <w:r w:rsidR="00EE756F">
        <w:rPr>
          <w:lang w:eastAsia="ja-JP"/>
        </w:rPr>
        <w:t xml:space="preserve"> </w:t>
      </w:r>
      <w:r w:rsidR="002E5C6F">
        <w:rPr>
          <w:lang w:eastAsia="ja-JP"/>
        </w:rPr>
        <w:fldChar w:fldCharType="begin"/>
      </w:r>
      <w:r w:rsidR="00CE13D0">
        <w:rPr>
          <w:lang w:eastAsia="ja-JP"/>
        </w:rPr>
        <w:instrText xml:space="preserve"> ADDIN EN.CITE &lt;EndNote&gt;&lt;Cite&gt;&lt;Author&gt;Briscoe&lt;/Author&gt;&lt;Year&gt;2016&lt;/Year&gt;&lt;RecNum&gt;649&lt;/RecNum&gt;&lt;DisplayText&gt;(Briscoe et al., 2016)&lt;/DisplayText&gt;&lt;record&gt;&lt;rec-number&gt;649&lt;/rec-number&gt;&lt;foreign-keys&gt;&lt;key app="EN" db-id="dwf0vxdsjvvdfeeptesvsvfgwa0xs222eaw5" timestamp="1653819378"&gt;649&lt;/key&gt;&lt;/foreign-keys&gt;&lt;ref-type name="Journal Article"&gt;17&lt;/ref-type&gt;&lt;contributors&gt;&lt;authors&gt;&lt;author&gt;Briscoe, Natalie J.&lt;/author&gt;&lt;author&gt;Kearney, Michael R.&lt;/author&gt;&lt;author&gt;Taylor, Chris A.&lt;/author&gt;&lt;author&gt;Wintle, Brendan A.&lt;/author&gt;&lt;/authors&gt;&lt;/contributors&gt;&lt;titles&gt;&lt;title&gt;Unpacking the mechanisms captured by a correlative species distribution model to improve predictions of climate refugia&lt;/title&gt;&lt;secondary-title&gt;Global Change Biology&lt;/secondary-title&gt;&lt;/titles&gt;&lt;periodical&gt;&lt;full-title&gt;Global Change Biology&lt;/full-title&gt;&lt;/periodical&gt;&lt;pages&gt;2425-2439&lt;/pages&gt;&lt;volume&gt;22&lt;/volume&gt;&lt;number&gt;7&lt;/number&gt;&lt;keywords&gt;&lt;keyword&gt;biophysical models&lt;/keyword&gt;&lt;keyword&gt;climate change&lt;/keyword&gt;&lt;keyword&gt;koala&lt;/keyword&gt;&lt;keyword&gt;Phascolarctos cinereus&lt;/keyword&gt;&lt;keyword&gt;refugia&lt;/keyword&gt;&lt;keyword&gt;species distribution models&lt;/keyword&gt;&lt;/keywords&gt;&lt;dates&gt;&lt;year&gt;2016&lt;/year&gt;&lt;pub-dates&gt;&lt;date&gt;2016/07/01&lt;/date&gt;&lt;/pub-dates&gt;&lt;/dates&gt;&lt;publisher&gt;John Wiley &amp;amp; Sons, Ltd&lt;/publisher&gt;&lt;isbn&gt;1354-1013&lt;/isbn&gt;&lt;work-type&gt;https://doi.org/10.1111/gcb.13280&lt;/work-type&gt;&lt;urls&gt;&lt;related-urls&gt;&lt;url&gt;https://doi.org/10.1111/gcb.13280&lt;/url&gt;&lt;/related-urls&gt;&lt;/urls&gt;&lt;electronic-resource-num&gt;https://doi.org/10.1111/gcb.13280&lt;/electronic-resource-num&gt;&lt;access-date&gt;2022/05/29&lt;/access-date&gt;&lt;/record&gt;&lt;/Cite&gt;&lt;/EndNote&gt;</w:instrText>
      </w:r>
      <w:r w:rsidR="002E5C6F">
        <w:rPr>
          <w:lang w:eastAsia="ja-JP"/>
        </w:rPr>
        <w:fldChar w:fldCharType="separate"/>
      </w:r>
      <w:r w:rsidR="002E5C6F">
        <w:rPr>
          <w:noProof/>
          <w:lang w:eastAsia="ja-JP"/>
        </w:rPr>
        <w:t>(Briscoe et al., 2016)</w:t>
      </w:r>
      <w:r w:rsidR="002E5C6F">
        <w:rPr>
          <w:lang w:eastAsia="ja-JP"/>
        </w:rPr>
        <w:fldChar w:fldCharType="end"/>
      </w:r>
      <w:r>
        <w:rPr>
          <w:lang w:eastAsia="ja-JP"/>
        </w:rPr>
        <w:t>. Koalas obtain most of their water through the</w:t>
      </w:r>
      <w:r w:rsidR="003B6F5B">
        <w:rPr>
          <w:lang w:eastAsia="ja-JP"/>
        </w:rPr>
        <w:t>ir</w:t>
      </w:r>
      <w:r>
        <w:rPr>
          <w:lang w:eastAsia="ja-JP"/>
        </w:rPr>
        <w:t xml:space="preserve"> diet and ongoing </w:t>
      </w:r>
      <w:r w:rsidR="008E0124">
        <w:rPr>
          <w:lang w:eastAsia="ja-JP"/>
        </w:rPr>
        <w:t xml:space="preserve">heat often associated with </w:t>
      </w:r>
      <w:r>
        <w:rPr>
          <w:lang w:eastAsia="ja-JP"/>
        </w:rPr>
        <w:t xml:space="preserve">drought can cause lower </w:t>
      </w:r>
      <w:r w:rsidR="00F96061">
        <w:rPr>
          <w:lang w:eastAsia="ja-JP"/>
        </w:rPr>
        <w:t>food intake</w:t>
      </w:r>
      <w:r>
        <w:rPr>
          <w:lang w:eastAsia="ja-JP"/>
        </w:rPr>
        <w:t xml:space="preserve"> at the same time as hot conditions caus</w:t>
      </w:r>
      <w:r w:rsidR="004355CA">
        <w:rPr>
          <w:lang w:eastAsia="ja-JP"/>
        </w:rPr>
        <w:t>e</w:t>
      </w:r>
      <w:r>
        <w:rPr>
          <w:lang w:eastAsia="ja-JP"/>
        </w:rPr>
        <w:t xml:space="preserve"> increased water demand for thermoregulation</w:t>
      </w:r>
      <w:r w:rsidR="00F96061">
        <w:rPr>
          <w:lang w:eastAsia="ja-JP"/>
        </w:rPr>
        <w:t xml:space="preserve"> </w:t>
      </w:r>
      <w:r w:rsidR="002E5C6F">
        <w:rPr>
          <w:lang w:eastAsia="ja-JP"/>
        </w:rPr>
        <w:fldChar w:fldCharType="begin">
          <w:fldData xml:space="preserve">PEVuZE5vdGU+PENpdGU+PEF1dGhvcj5CZWFsZTwvQXV0aG9yPjxZZWFyPjIwMTg8L1llYXI+PFJl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=
</w:fldData>
        </w:fldChar>
      </w:r>
      <w:r w:rsidR="00CE13D0">
        <w:rPr>
          <w:lang w:eastAsia="ja-JP"/>
        </w:rPr>
        <w:instrText xml:space="preserve"> ADDIN EN.CITE </w:instrText>
      </w:r>
      <w:r w:rsidR="00CE13D0">
        <w:rPr>
          <w:lang w:eastAsia="ja-JP"/>
        </w:rPr>
        <w:fldChar w:fldCharType="begin">
          <w:fldData xml:space="preserve">PEVuZE5vdGU+PENpdGU+PEF1dGhvcj5CZWFsZTwvQXV0aG9yPjxZZWFyPjIwMTg8L1llYXI+PFJl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=
</w:fldData>
        </w:fldChar>
      </w:r>
      <w:r w:rsidR="00CE13D0">
        <w:rPr>
          <w:lang w:eastAsia="ja-JP"/>
        </w:rPr>
        <w:instrText xml:space="preserve"> ADDIN EN.CITE.DATA </w:instrText>
      </w:r>
      <w:r w:rsidR="00CE13D0">
        <w:rPr>
          <w:lang w:eastAsia="ja-JP"/>
        </w:rPr>
      </w:r>
      <w:r w:rsidR="00CE13D0">
        <w:rPr>
          <w:lang w:eastAsia="ja-JP"/>
        </w:rPr>
        <w:fldChar w:fldCharType="end"/>
      </w:r>
      <w:r w:rsidR="002E5C6F">
        <w:rPr>
          <w:lang w:eastAsia="ja-JP"/>
        </w:rPr>
      </w:r>
      <w:r w:rsidR="002E5C6F">
        <w:rPr>
          <w:lang w:eastAsia="ja-JP"/>
        </w:rPr>
        <w:fldChar w:fldCharType="separate"/>
      </w:r>
      <w:r w:rsidR="00892D23">
        <w:rPr>
          <w:noProof/>
          <w:lang w:eastAsia="ja-JP"/>
        </w:rPr>
        <w:t>(Beale et al., 2018, Youngentob et al., 2021a)</w:t>
      </w:r>
      <w:r w:rsidR="002E5C6F">
        <w:rPr>
          <w:lang w:eastAsia="ja-JP"/>
        </w:rPr>
        <w:fldChar w:fldCharType="end"/>
      </w:r>
      <w:r>
        <w:rPr>
          <w:lang w:eastAsia="ja-JP"/>
        </w:rPr>
        <w:t>. This combination has resulted in observations of wild koalas uncharacteristically drinking free water. During drought</w:t>
      </w:r>
      <w:r w:rsidR="004355CA">
        <w:rPr>
          <w:lang w:eastAsia="ja-JP"/>
        </w:rPr>
        <w:t>,</w:t>
      </w:r>
      <w:r>
        <w:rPr>
          <w:lang w:eastAsia="ja-JP"/>
        </w:rPr>
        <w:t xml:space="preserve"> koalas </w:t>
      </w:r>
      <w:r w:rsidR="004355CA">
        <w:rPr>
          <w:lang w:eastAsia="ja-JP"/>
        </w:rPr>
        <w:t>may</w:t>
      </w:r>
      <w:r>
        <w:rPr>
          <w:lang w:eastAsia="ja-JP"/>
        </w:rPr>
        <w:t xml:space="preserve"> retract toward wetter refugial areas such as riparian zones along creek lines</w:t>
      </w:r>
      <w:r w:rsidR="00F96061">
        <w:rPr>
          <w:lang w:eastAsia="ja-JP"/>
        </w:rPr>
        <w:t xml:space="preserve"> </w:t>
      </w:r>
      <w:r w:rsidR="00E300F0">
        <w:rPr>
          <w:lang w:eastAsia="ja-JP"/>
        </w:rPr>
        <w:t>that</w:t>
      </w:r>
      <w:r w:rsidR="001E7069">
        <w:rPr>
          <w:lang w:eastAsia="ja-JP"/>
        </w:rPr>
        <w:t xml:space="preserve"> have cooler microclimates </w:t>
      </w:r>
      <w:r w:rsidR="002E5C6F">
        <w:rPr>
          <w:lang w:eastAsia="ja-JP"/>
        </w:rPr>
        <w:fldChar w:fldCharType="begin"/>
      </w:r>
      <w:r w:rsidR="00CE13D0">
        <w:rPr>
          <w:lang w:eastAsia="ja-JP"/>
        </w:rPr>
        <w:instrText xml:space="preserve"> ADDIN EN.CITE &lt;EndNote&gt;&lt;Cite&gt;&lt;Author&gt;Gordon&lt;/Author&gt;&lt;Year&gt;1988&lt;/Year&gt;&lt;RecNum&gt;282&lt;/RecNum&gt;&lt;DisplayText&gt;(Gordon et al., 1988)&lt;/DisplayText&gt;&lt;record&gt;&lt;rec-number&gt;282&lt;/rec-number&gt;&lt;foreign-keys&gt;&lt;key app="EN" db-id="dwf0vxdsjvvdfeeptesvsvfgwa0xs222eaw5" timestamp="1649288219"&gt;282&lt;/key&gt;&lt;/foreign-keys&gt;&lt;ref-type name="Journal Article"&gt;17&lt;/ref-type&gt;&lt;contributors&gt;&lt;authors&gt;&lt;author&gt;Gordon, G.&lt;/author&gt;&lt;author&gt;Brown, A. S.&lt;/author&gt;&lt;author&gt;Pulsford, T.&lt;/author&gt;&lt;/authors&gt;&lt;/contributors&gt;&lt;auth-address&gt;Queensland Natl Parks &amp;amp; Wildlife Serv,Townsville,Qld 4810,Australia&amp;#xD;Univ Queensland,Dept Vet Pathol &amp;amp; Publ Hlth,St Lucia,Qld 4067,Australia&lt;/auth-address&gt;&lt;titles&gt;&lt;title&gt;&lt;style face="normal" font="default" size="100%"&gt;A koala (&lt;/style&gt;&lt;style face="italic" font="default" size="100%"&gt;Phascolarctos cinereus&lt;/style&gt;&lt;style face="normal" font="default" size="100%"&gt; Goldfuss) population crash during drought and heatwave conditions in south-western Queensland&lt;/style&gt;&lt;/title&gt;&lt;secondary-title&gt;Australian Journal of Ecology&lt;/secondary-title&gt;&lt;alt-title&gt;Aust J Ecol&lt;/alt-title&gt;&lt;/titles&gt;&lt;periodical&gt;&lt;full-title&gt;Australian Journal of Ecology&lt;/full-title&gt;&lt;abbr-1&gt;Aust J Ecol&lt;/abbr-1&gt;&lt;/periodical&gt;&lt;alt-periodical&gt;&lt;full-title&gt;Australian Journal of Ecology&lt;/full-title&gt;&lt;abbr-1&gt;Aust J Ecol&lt;/abbr-1&gt;&lt;/alt-periodical&gt;&lt;pages&gt;451-461&lt;/pages&gt;&lt;volume&gt;13&lt;/volume&gt;&lt;number&gt;4&lt;/number&gt;&lt;dates&gt;&lt;year&gt;1988&lt;/year&gt;&lt;pub-dates&gt;&lt;date&gt;Dec&lt;/date&gt;&lt;/pub-dates&gt;&lt;/dates&gt;&lt;isbn&gt;0307-692X&lt;/isbn&gt;&lt;accession-num&gt;ISI:A1988R450900009&lt;/accession-num&gt;&lt;urls&gt;&lt;related-urls&gt;&lt;url&gt;&amp;lt;Go to ISI&amp;gt;://A1988R450900009&lt;/url&gt;&lt;/related-urls&gt;&lt;/urls&gt;&lt;electronic-resource-num&gt;DOI 10.1111/j.1442-9993.1988.tb00993.x&lt;/electronic-resource-num&gt;&lt;language&gt;English&lt;/language&gt;&lt;/record&gt;&lt;/Cite&gt;&lt;/EndNote&gt;</w:instrText>
      </w:r>
      <w:r w:rsidR="002E5C6F">
        <w:rPr>
          <w:lang w:eastAsia="ja-JP"/>
        </w:rPr>
        <w:fldChar w:fldCharType="separate"/>
      </w:r>
      <w:r w:rsidR="002E5C6F">
        <w:rPr>
          <w:noProof/>
          <w:lang w:eastAsia="ja-JP"/>
        </w:rPr>
        <w:t>(Gordon et al., 1988)</w:t>
      </w:r>
      <w:r w:rsidR="002E5C6F">
        <w:rPr>
          <w:lang w:eastAsia="ja-JP"/>
        </w:rPr>
        <w:fldChar w:fldCharType="end"/>
      </w:r>
      <w:r>
        <w:rPr>
          <w:lang w:eastAsia="ja-JP"/>
        </w:rPr>
        <w:t xml:space="preserve">. </w:t>
      </w:r>
      <w:r w:rsidR="004355CA">
        <w:rPr>
          <w:lang w:eastAsia="ja-JP"/>
        </w:rPr>
        <w:t xml:space="preserve">Particularly in the western extent of the koala’s range, it </w:t>
      </w:r>
      <w:r>
        <w:rPr>
          <w:lang w:eastAsia="ja-JP"/>
        </w:rPr>
        <w:t xml:space="preserve">may be important to ensure that areas selected for revegetation where possible include these ancillary habitat elements to provide refugia in times of heat or drought. </w:t>
      </w:r>
    </w:p>
    <w:p w14:paraId="75E2F49C" w14:textId="162D94C7" w:rsidR="008E0124" w:rsidRDefault="00DC1738" w:rsidP="00DC1738">
      <w:pPr>
        <w:rPr>
          <w:lang w:eastAsia="ja-JP"/>
        </w:rPr>
      </w:pPr>
      <w:r>
        <w:rPr>
          <w:lang w:eastAsia="ja-JP"/>
        </w:rPr>
        <w:t xml:space="preserve">Koalas are relatively exposed to the ambient temperature conditions because they do not use dens or hollows. Koalas have been shown to select certain trees for their thermal properties to rest in when conditions are hot </w:t>
      </w:r>
      <w:r>
        <w:rPr>
          <w:lang w:eastAsia="ja-JP"/>
        </w:rPr>
        <w:fldChar w:fldCharType="begin"/>
      </w:r>
      <w:r w:rsidR="00CE13D0">
        <w:rPr>
          <w:lang w:eastAsia="ja-JP"/>
        </w:rPr>
        <w:instrText xml:space="preserve"> ADDIN EN.CITE &lt;EndNote&gt;&lt;Cite&gt;&lt;Author&gt;Briscoe&lt;/Author&gt;&lt;Year&gt;2014&lt;/Year&gt;&lt;RecNum&gt;280&lt;/RecNum&gt;&lt;DisplayText&gt;(Briscoe et al., 2014)&lt;/DisplayText&gt;&lt;record&gt;&lt;rec-number&gt;280&lt;/rec-number&gt;&lt;foreign-keys&gt;&lt;key app="EN" db-id="dwf0vxdsjvvdfeeptesvsvfgwa0xs222eaw5" timestamp="1649288219"&gt;280&lt;/key&gt;&lt;/foreign-keys&gt;&lt;ref-type name="Journal Article"&gt;17&lt;/ref-type&gt;&lt;contributors&gt;&lt;authors&gt;&lt;author&gt;Briscoe, N. J.&lt;/author&gt;&lt;author&gt;Handasyde, K. A.&lt;/author&gt;&lt;author&gt;Griffiths, S. R.&lt;/author&gt;&lt;author&gt;Porter, W. P.&lt;/author&gt;&lt;author&gt;Krockenberger, A.&lt;/author&gt;&lt;author&gt;Kearney, M. R.&lt;/author&gt;&lt;/authors&gt;&lt;/contributors&gt;&lt;auth-address&gt;Univ Melbourne, Dept Zool, Melbourne, Vic, Australia&amp;#xD;La Trobe Univ, Dept Zool, Bundoora, Vic 3083, Australia&amp;#xD;Univ Wisconsin, Dept Zool, Madison, WI 53706 USA&amp;#xD;James Cook Univ, Sch Marine &amp;amp; Trop Biol, Cairns, Australia&lt;/auth-address&gt;&lt;titles&gt;&lt;title&gt;Tree-hugging koalas demonstrate a novel thermoregulatory mechanism for arboreal mammals&lt;/title&gt;&lt;secondary-title&gt;Biology Letters&lt;/secondary-title&gt;&lt;alt-title&gt;Biol Letters&lt;/alt-title&gt;&lt;/titles&gt;&lt;periodical&gt;&lt;full-title&gt;Biology Letters&lt;/full-title&gt;&lt;/periodical&gt;&lt;volume&gt;10&lt;/volume&gt;&lt;number&gt;6&lt;/number&gt;&lt;keywords&gt;&lt;keyword&gt;behavioural thermoregulation&lt;/keyword&gt;&lt;keyword&gt;biophysical models&lt;/keyword&gt;&lt;keyword&gt;koala&lt;/keyword&gt;&lt;keyword&gt;climate change&lt;/keyword&gt;&lt;keyword&gt;microclimate selection&lt;/keyword&gt;&lt;keyword&gt;phascolarctos-cinereus&lt;/keyword&gt;&lt;keyword&gt;behavioral thermoregulation&lt;/keyword&gt;&lt;keyword&gt;temperature&lt;/keyword&gt;&lt;keyword&gt;metabolism&lt;/keyword&gt;&lt;keyword&gt;folivore&lt;/keyword&gt;&lt;keyword&gt;forest&lt;/keyword&gt;&lt;keyword&gt;energy&lt;/keyword&gt;&lt;keyword&gt;water&lt;/keyword&gt;&lt;keyword&gt;bird&lt;/keyword&gt;&lt;keyword&gt;fire&lt;/keyword&gt;&lt;/keywords&gt;&lt;dates&gt;&lt;year&gt;2014&lt;/year&gt;&lt;pub-dates&gt;&lt;date&gt;Jun&lt;/date&gt;&lt;/pub-dates&gt;&lt;/dates&gt;&lt;isbn&gt;1744-9561&lt;/isbn&gt;&lt;accession-num&gt;ISI:000338351500008&lt;/accession-num&gt;&lt;urls&gt;&lt;related-urls&gt;&lt;url&gt;&amp;lt;Go to ISI&amp;gt;://000338351500008&lt;/url&gt;&lt;/related-urls&gt;&lt;/urls&gt;&lt;electronic-resource-num&gt;Artn 20140235&amp;#xD;10.1098/Rsbl.2014.0235&lt;/electronic-resource-num&gt;&lt;language&gt;English&lt;/language&gt;&lt;/record&gt;&lt;/Cite&gt;&lt;/EndNote&gt;</w:instrText>
      </w:r>
      <w:r>
        <w:rPr>
          <w:lang w:eastAsia="ja-JP"/>
        </w:rPr>
        <w:fldChar w:fldCharType="separate"/>
      </w:r>
      <w:r>
        <w:rPr>
          <w:noProof/>
          <w:lang w:eastAsia="ja-JP"/>
        </w:rPr>
        <w:t>(Briscoe et al., 2014)</w:t>
      </w:r>
      <w:r>
        <w:rPr>
          <w:lang w:eastAsia="ja-JP"/>
        </w:rPr>
        <w:fldChar w:fldCharType="end"/>
      </w:r>
      <w:r>
        <w:rPr>
          <w:lang w:eastAsia="ja-JP"/>
        </w:rPr>
        <w:t>. For example, hugging cooler</w:t>
      </w:r>
      <w:r w:rsidR="008E0124">
        <w:rPr>
          <w:lang w:eastAsia="ja-JP"/>
        </w:rPr>
        <w:t>,</w:t>
      </w:r>
      <w:r>
        <w:rPr>
          <w:lang w:eastAsia="ja-JP"/>
        </w:rPr>
        <w:t xml:space="preserve"> smooth barked trees, or sitting in trees with dense canopy shade </w:t>
      </w:r>
      <w:r>
        <w:rPr>
          <w:lang w:eastAsia="ja-JP"/>
        </w:rPr>
        <w:fldChar w:fldCharType="begin"/>
      </w:r>
      <w:r w:rsidR="00CE13D0">
        <w:rPr>
          <w:lang w:eastAsia="ja-JP"/>
        </w:rPr>
        <w:instrText xml:space="preserve"> ADDIN EN.CITE &lt;EndNote&gt;&lt;Cite&gt;&lt;Author&gt;Briscoe&lt;/Author&gt;&lt;Year&gt;2014&lt;/Year&gt;&lt;RecNum&gt;280&lt;/RecNum&gt;&lt;DisplayText&gt;(Briscoe et al., 2014)&lt;/DisplayText&gt;&lt;record&gt;&lt;rec-number&gt;280&lt;/rec-number&gt;&lt;foreign-keys&gt;&lt;key app="EN" db-id="dwf0vxdsjvvdfeeptesvsvfgwa0xs222eaw5" timestamp="1649288219"&gt;280&lt;/key&gt;&lt;/foreign-keys&gt;&lt;ref-type name="Journal Article"&gt;17&lt;/ref-type&gt;&lt;contributors&gt;&lt;authors&gt;&lt;author&gt;Briscoe, N. J.&lt;/author&gt;&lt;author&gt;Handasyde, K. A.&lt;/author&gt;&lt;author&gt;Griffiths, S. R.&lt;/author&gt;&lt;author&gt;Porter, W. P.&lt;/author&gt;&lt;author&gt;Krockenberger, A.&lt;/author&gt;&lt;author&gt;Kearney, M. R.&lt;/author&gt;&lt;/authors&gt;&lt;/contributors&gt;&lt;auth-address&gt;Univ Melbourne, Dept Zool, Melbourne, Vic, Australia&amp;#xD;La Trobe Univ, Dept Zool, Bundoora, Vic 3083, Australia&amp;#xD;Univ Wisconsin, Dept Zool, Madison, WI 53706 USA&amp;#xD;James Cook Univ, Sch Marine &amp;amp; Trop Biol, Cairns, Australia&lt;/auth-address&gt;&lt;titles&gt;&lt;title&gt;Tree-hugging koalas demonstrate a novel thermoregulatory mechanism for arboreal mammals&lt;/title&gt;&lt;secondary-title&gt;Biology Letters&lt;/secondary-title&gt;&lt;alt-title&gt;Biol Letters&lt;/alt-title&gt;&lt;/titles&gt;&lt;periodical&gt;&lt;full-title&gt;Biology Letters&lt;/full-title&gt;&lt;/periodical&gt;&lt;volume&gt;10&lt;/volume&gt;&lt;number&gt;6&lt;/number&gt;&lt;keywords&gt;&lt;keyword&gt;behavioural thermoregulation&lt;/keyword&gt;&lt;keyword&gt;biophysical models&lt;/keyword&gt;&lt;keyword&gt;koala&lt;/keyword&gt;&lt;keyword&gt;climate change&lt;/keyword&gt;&lt;keyword&gt;microclimate selection&lt;/keyword&gt;&lt;keyword&gt;phascolarctos-cinereus&lt;/keyword&gt;&lt;keyword&gt;behavioral thermoregulation&lt;/keyword&gt;&lt;keyword&gt;temperature&lt;/keyword&gt;&lt;keyword&gt;metabolism&lt;/keyword&gt;&lt;keyword&gt;folivore&lt;/keyword&gt;&lt;keyword&gt;forest&lt;/keyword&gt;&lt;keyword&gt;energy&lt;/keyword&gt;&lt;keyword&gt;water&lt;/keyword&gt;&lt;keyword&gt;bird&lt;/keyword&gt;&lt;keyword&gt;fire&lt;/keyword&gt;&lt;/keywords&gt;&lt;dates&gt;&lt;year&gt;2014&lt;/year&gt;&lt;pub-dates&gt;&lt;date&gt;Jun&lt;/date&gt;&lt;/pub-dates&gt;&lt;/dates&gt;&lt;isbn&gt;1744-9561&lt;/isbn&gt;&lt;accession-num&gt;ISI:000338351500008&lt;/accession-num&gt;&lt;urls&gt;&lt;related-urls&gt;&lt;url&gt;&amp;lt;Go to ISI&amp;gt;://000338351500008&lt;/url&gt;&lt;/related-urls&gt;&lt;/urls&gt;&lt;electronic-resource-num&gt;Artn 20140235&amp;#xD;10.1098/Rsbl.2014.0235&lt;/electronic-resource-num&gt;&lt;language&gt;English&lt;/language&gt;&lt;/record&gt;&lt;/Cite&gt;&lt;/EndNote&gt;</w:instrText>
      </w:r>
      <w:r>
        <w:rPr>
          <w:lang w:eastAsia="ja-JP"/>
        </w:rPr>
        <w:fldChar w:fldCharType="separate"/>
      </w:r>
      <w:r>
        <w:rPr>
          <w:noProof/>
          <w:lang w:eastAsia="ja-JP"/>
        </w:rPr>
        <w:t>(Briscoe et al., 2014)</w:t>
      </w:r>
      <w:r>
        <w:rPr>
          <w:lang w:eastAsia="ja-JP"/>
        </w:rPr>
        <w:fldChar w:fldCharType="end"/>
      </w:r>
      <w:r>
        <w:rPr>
          <w:lang w:eastAsia="ja-JP"/>
        </w:rPr>
        <w:t xml:space="preserve">. Consideration should be given to including tree species that meet these thermal criteria within the species selected for revegetation. </w:t>
      </w:r>
      <w:r w:rsidR="00FC4104">
        <w:rPr>
          <w:lang w:eastAsia="ja-JP"/>
        </w:rPr>
        <w:t>If the diversity of plants selected matches good koala habitat locally, then these trees will likely be included</w:t>
      </w:r>
      <w:r w:rsidR="008E3F18">
        <w:rPr>
          <w:lang w:eastAsia="ja-JP"/>
        </w:rPr>
        <w:t xml:space="preserve"> by default</w:t>
      </w:r>
      <w:r w:rsidR="00FC4104">
        <w:rPr>
          <w:lang w:eastAsia="ja-JP"/>
        </w:rPr>
        <w:t>.</w:t>
      </w:r>
      <w:r w:rsidR="008E3F18">
        <w:rPr>
          <w:lang w:eastAsia="ja-JP"/>
        </w:rPr>
        <w:t xml:space="preserve"> </w:t>
      </w:r>
      <w:r w:rsidR="00276703">
        <w:rPr>
          <w:lang w:eastAsia="ja-JP"/>
        </w:rPr>
        <w:t>While some trees serve a purpose of both food and shelter, trees that are less important for browsing but could be important for thermoregulation are typically</w:t>
      </w:r>
      <w:r w:rsidR="008E3F18">
        <w:rPr>
          <w:lang w:eastAsia="ja-JP"/>
        </w:rPr>
        <w:t xml:space="preserve"> identified as ancillary habitat trees in </w:t>
      </w:r>
      <w:r w:rsidR="008E3F18">
        <w:rPr>
          <w:lang w:eastAsia="ja-JP"/>
        </w:rPr>
        <w:fldChar w:fldCharType="begin"/>
      </w:r>
      <w:r w:rsidR="00CE13D0">
        <w:rPr>
          <w:lang w:eastAsia="ja-JP"/>
        </w:rPr>
        <w:instrText xml:space="preserve"> ADDIN EN.CITE &lt;EndNote&gt;&lt;Cite AuthorYear="1"&gt;&lt;Author&gt;Youngentob&lt;/Author&gt;&lt;Year&gt;2021&lt;/Year&gt;&lt;RecNum&gt;539&lt;/RecNum&gt;&lt;DisplayText&gt;Youngentob et al. (2021b)&lt;/DisplayText&gt;&lt;record&gt;&lt;rec-number&gt;539&lt;/rec-number&gt;&lt;foreign-keys&gt;&lt;key app="EN" db-id="dwf0vxdsjvvdfeeptesvsvfgwa0xs222eaw5" timestamp="1653526757"&gt;539&lt;/key&gt;&lt;/foreign-keys&gt;&lt;ref-type name="Report"&gt;27&lt;/ref-type&gt;&lt;contributors&gt;&lt;authors&gt;&lt;author&gt;Youngentob, K.N&lt;/author&gt;&lt;author&gt;Marsh, K. J.&lt;/author&gt;&lt;author&gt;Skewes, J.&lt;/author&gt;&lt;/authors&gt;&lt;/contributors&gt;&lt;titles&gt;&lt;title&gt;&lt;style face="italic" font="default" size="100%"&gt;A review of koala habitat assessment criteria and methods&lt;/style&gt;&lt;style face="normal" font="default" size="100%"&gt;, report prepared for the Department of Agriculture, Water and the Environment, Canberra, November. CC BY 4.0.&lt;/style&gt;&lt;/title&gt;&lt;/titles&gt;&lt;dates&gt;&lt;year&gt;2021&lt;/year&gt;&lt;/dates&gt;&lt;urls&gt;&lt;/urls&gt;&lt;/record&gt;&lt;/Cite&gt;&lt;/EndNote&gt;</w:instrText>
      </w:r>
      <w:r w:rsidR="008E3F18">
        <w:rPr>
          <w:lang w:eastAsia="ja-JP"/>
        </w:rPr>
        <w:fldChar w:fldCharType="separate"/>
      </w:r>
      <w:r w:rsidR="008E3F18">
        <w:rPr>
          <w:noProof/>
          <w:lang w:eastAsia="ja-JP"/>
        </w:rPr>
        <w:t>Youngentob et al. (2021b)</w:t>
      </w:r>
      <w:r w:rsidR="008E3F18">
        <w:rPr>
          <w:lang w:eastAsia="ja-JP"/>
        </w:rPr>
        <w:fldChar w:fldCharType="end"/>
      </w:r>
      <w:r w:rsidR="008E3F18">
        <w:rPr>
          <w:lang w:eastAsia="ja-JP"/>
        </w:rPr>
        <w:t>.</w:t>
      </w:r>
      <w:r w:rsidR="00FC4104">
        <w:rPr>
          <w:lang w:eastAsia="ja-JP"/>
        </w:rPr>
        <w:t xml:space="preserve"> </w:t>
      </w:r>
    </w:p>
    <w:p w14:paraId="5E4AB3AF" w14:textId="1FA11B81" w:rsidR="00DC1738" w:rsidRDefault="008E0124" w:rsidP="00DC1738">
      <w:pPr>
        <w:rPr>
          <w:lang w:eastAsia="ja-JP"/>
        </w:rPr>
      </w:pPr>
      <w:r>
        <w:rPr>
          <w:lang w:eastAsia="ja-JP"/>
        </w:rPr>
        <w:lastRenderedPageBreak/>
        <w:t>E</w:t>
      </w:r>
      <w:r w:rsidR="00DC1738">
        <w:rPr>
          <w:lang w:eastAsia="ja-JP"/>
        </w:rPr>
        <w:t xml:space="preserve">dge effects influence the microclimatic features of a forest such that closer to the edge of a </w:t>
      </w:r>
      <w:r w:rsidR="003B6F5B">
        <w:rPr>
          <w:lang w:eastAsia="ja-JP"/>
        </w:rPr>
        <w:t>stand of trees</w:t>
      </w:r>
      <w:r w:rsidR="00DC1738">
        <w:rPr>
          <w:lang w:eastAsia="ja-JP"/>
        </w:rPr>
        <w:t xml:space="preserve">, the temperature is less buffered from </w:t>
      </w:r>
      <w:r w:rsidR="00E300F0">
        <w:rPr>
          <w:lang w:eastAsia="ja-JP"/>
        </w:rPr>
        <w:t xml:space="preserve">radiant heat and winds </w:t>
      </w:r>
      <w:r w:rsidR="00DC1738">
        <w:rPr>
          <w:lang w:eastAsia="ja-JP"/>
        </w:rPr>
        <w:fldChar w:fldCharType="begin">
          <w:fldData xml:space="preserve">PEVuZE5vdGU+PENpdGU+PEF1dGhvcj5DcmFpZzwvQXV0aG9yPjxZZWFyPjIwMTU8L1llYXI+PFJl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</w:fldData>
        </w:fldChar>
      </w:r>
      <w:r w:rsidR="00CE13D0">
        <w:rPr>
          <w:lang w:eastAsia="ja-JP"/>
        </w:rPr>
        <w:instrText xml:space="preserve"> ADDIN EN.CITE </w:instrText>
      </w:r>
      <w:r w:rsidR="00CE13D0">
        <w:rPr>
          <w:lang w:eastAsia="ja-JP"/>
        </w:rPr>
        <w:fldChar w:fldCharType="begin">
          <w:fldData xml:space="preserve">PEVuZE5vdGU+PENpdGU+PEF1dGhvcj5DcmFpZzwvQXV0aG9yPjxZZWFyPjIwMTU8L1llYXI+PFJl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</w:fldData>
        </w:fldChar>
      </w:r>
      <w:r w:rsidR="00CE13D0">
        <w:rPr>
          <w:lang w:eastAsia="ja-JP"/>
        </w:rPr>
        <w:instrText xml:space="preserve"> ADDIN EN.CITE.DATA </w:instrText>
      </w:r>
      <w:r w:rsidR="00CE13D0">
        <w:rPr>
          <w:lang w:eastAsia="ja-JP"/>
        </w:rPr>
      </w:r>
      <w:r w:rsidR="00CE13D0">
        <w:rPr>
          <w:lang w:eastAsia="ja-JP"/>
        </w:rPr>
        <w:fldChar w:fldCharType="end"/>
      </w:r>
      <w:r w:rsidR="00DC1738">
        <w:rPr>
          <w:lang w:eastAsia="ja-JP"/>
        </w:rPr>
      </w:r>
      <w:r w:rsidR="00DC1738">
        <w:rPr>
          <w:lang w:eastAsia="ja-JP"/>
        </w:rPr>
        <w:fldChar w:fldCharType="separate"/>
      </w:r>
      <w:r w:rsidR="00DC1738">
        <w:rPr>
          <w:noProof/>
          <w:lang w:eastAsia="ja-JP"/>
        </w:rPr>
        <w:t>(Craig et al., 2015, Parkins et al., 2018, Murcia, 1995)</w:t>
      </w:r>
      <w:r w:rsidR="00DC1738">
        <w:rPr>
          <w:lang w:eastAsia="ja-JP"/>
        </w:rPr>
        <w:fldChar w:fldCharType="end"/>
      </w:r>
      <w:r w:rsidR="00DC1738">
        <w:rPr>
          <w:lang w:eastAsia="ja-JP"/>
        </w:rPr>
        <w:t>. This means that revegetation programs with a smaller edge to area ratio (</w:t>
      </w:r>
      <w:r w:rsidR="00973179">
        <w:rPr>
          <w:lang w:eastAsia="ja-JP"/>
        </w:rPr>
        <w:t>that is</w:t>
      </w:r>
      <w:r w:rsidR="00DC1738">
        <w:rPr>
          <w:lang w:eastAsia="ja-JP"/>
        </w:rPr>
        <w:t>, patch rather than strip shape and larger patches where possible) would be better from a thermal perspective than strips of vegetation or</w:t>
      </w:r>
      <w:r w:rsidR="00276703">
        <w:rPr>
          <w:lang w:eastAsia="ja-JP"/>
        </w:rPr>
        <w:t xml:space="preserve"> smaller patches</w:t>
      </w:r>
      <w:r w:rsidR="00DC1738">
        <w:rPr>
          <w:lang w:eastAsia="ja-JP"/>
        </w:rPr>
        <w:t xml:space="preserve">. Modelling work has also suggested that koalas are more likely to occur in landscapes with larger habitat patches </w:t>
      </w:r>
      <w:r w:rsidR="00DC1738">
        <w:rPr>
          <w:lang w:eastAsia="ja-JP"/>
        </w:rPr>
        <w:fldChar w:fldCharType="begin"/>
      </w:r>
      <w:r w:rsidR="00CE13D0">
        <w:rPr>
          <w:lang w:eastAsia="ja-JP"/>
        </w:rPr>
        <w:instrText xml:space="preserve"> ADDIN EN.CITE &lt;EndNote&gt;&lt;Cite&gt;&lt;Author&gt;McAlpine&lt;/Author&gt;&lt;Year&gt;2006&lt;/Year&gt;&lt;RecNum&gt;647&lt;/RecNum&gt;&lt;DisplayText&gt;(McAlpine et al., 2006)&lt;/DisplayText&gt;&lt;record&gt;&lt;rec-number&gt;647&lt;/rec-number&gt;&lt;foreign-keys&gt;&lt;key app="EN" db-id="dwf0vxdsjvvdfeeptesvsvfgwa0xs222eaw5" timestamp="1653818528"&gt;647&lt;/key&gt;&lt;/foreign-keys&gt;&lt;ref-type name="Journal Article"&gt;17&lt;/ref-type&gt;&lt;contributors&gt;&lt;authors&gt;&lt;author&gt;McAlpine, Clive A.&lt;/author&gt;&lt;author&gt;Rhodes, Jonathan R.&lt;/author&gt;&lt;author&gt;Callaghan, John G.&lt;/author&gt;&lt;author&gt;Bowen, Michiala E.&lt;/author&gt;&lt;author&gt;Lunney, Daniel&lt;/author&gt;&lt;author&gt;Mitchell, David L.&lt;/author&gt;&lt;author&gt;Pullar, David V.&lt;/author&gt;&lt;author&gt;Possingham, Hugh P.&lt;/author&gt;&lt;/authors&gt;&lt;/contributors&gt;&lt;titles&gt;&lt;title&gt;The importance of forest area and configuration relative to local habitat factors for conserving forest mammals: A case study of koalas in Queensland, Australia&lt;/title&gt;&lt;secondary-title&gt;Biological Conservation&lt;/secondary-title&gt;&lt;/titles&gt;&lt;periodical&gt;&lt;full-title&gt;Biological Conservation&lt;/full-title&gt;&lt;/periodical&gt;&lt;pages&gt;153-165&lt;/pages&gt;&lt;volume&gt;132&lt;/volume&gt;&lt;number&gt;2&lt;/number&gt;&lt;keywords&gt;&lt;keyword&gt;Eucalypt forests&lt;/keyword&gt;&lt;keyword&gt;Hierarchical partitioning&lt;/keyword&gt;&lt;keyword&gt;Logistic regression&lt;/keyword&gt;&lt;keyword&gt;Matrix effects&lt;/keyword&gt;&lt;keyword&gt;Model averaging&lt;/keyword&gt;&lt;keyword&gt;Roads&lt;/keyword&gt;&lt;/keywords&gt;&lt;dates&gt;&lt;year&gt;2006&lt;/year&gt;&lt;pub-dates&gt;&lt;date&gt;2006/10/01/&lt;/date&gt;&lt;/pub-dates&gt;&lt;/dates&gt;&lt;isbn&gt;0006-3207&lt;/isbn&gt;&lt;urls&gt;&lt;related-urls&gt;&lt;url&gt;https://www.sciencedirect.com/science/article/pii/S0006320706001455&lt;/url&gt;&lt;/related-urls&gt;&lt;/urls&gt;&lt;electronic-resource-num&gt;https://doi.org/10.1016/j.biocon.2006.03.021&lt;/electronic-resource-num&gt;&lt;/record&gt;&lt;/Cite&gt;&lt;/EndNote&gt;</w:instrText>
      </w:r>
      <w:r w:rsidR="00DC1738">
        <w:rPr>
          <w:lang w:eastAsia="ja-JP"/>
        </w:rPr>
        <w:fldChar w:fldCharType="separate"/>
      </w:r>
      <w:r w:rsidR="00DC1738">
        <w:rPr>
          <w:noProof/>
          <w:lang w:eastAsia="ja-JP"/>
        </w:rPr>
        <w:t>(McAlpine et al., 2006)</w:t>
      </w:r>
      <w:r w:rsidR="00DC1738">
        <w:rPr>
          <w:lang w:eastAsia="ja-JP"/>
        </w:rPr>
        <w:fldChar w:fldCharType="end"/>
      </w:r>
      <w:r w:rsidR="00DC1738">
        <w:rPr>
          <w:lang w:eastAsia="ja-JP"/>
        </w:rPr>
        <w:t>. Likewise</w:t>
      </w:r>
      <w:r w:rsidR="005E2F57">
        <w:rPr>
          <w:lang w:eastAsia="ja-JP"/>
        </w:rPr>
        <w:t>,</w:t>
      </w:r>
      <w:r w:rsidR="00DC1738">
        <w:rPr>
          <w:lang w:eastAsia="ja-JP"/>
        </w:rPr>
        <w:t xml:space="preserve"> cooler microclimates within a landscape, such as south facing slopes, gullies and creek lines, may become more important to the persistence of koalas in the future. </w:t>
      </w:r>
    </w:p>
    <w:p w14:paraId="3931759B" w14:textId="7D85629C" w:rsidR="00FE061D" w:rsidRDefault="00DC1738" w:rsidP="005A2141">
      <w:r>
        <w:rPr>
          <w:lang w:eastAsia="ja-JP"/>
        </w:rPr>
        <w:t xml:space="preserve">In addition to causing direct physiological stress to koalas, heatwaves and droughts also can cause stress and mortality to vegetation. Dieback of </w:t>
      </w:r>
      <w:r w:rsidR="00FE5EF4">
        <w:rPr>
          <w:lang w:eastAsia="ja-JP"/>
        </w:rPr>
        <w:t>e</w:t>
      </w:r>
      <w:r>
        <w:rPr>
          <w:lang w:eastAsia="ja-JP"/>
        </w:rPr>
        <w:t xml:space="preserve">ucalypt and </w:t>
      </w:r>
      <w:proofErr w:type="spellStart"/>
      <w:r w:rsidR="00FE5EF4">
        <w:rPr>
          <w:lang w:eastAsia="ja-JP"/>
        </w:rPr>
        <w:t>c</w:t>
      </w:r>
      <w:r>
        <w:rPr>
          <w:lang w:eastAsia="ja-JP"/>
        </w:rPr>
        <w:t>orymbia</w:t>
      </w:r>
      <w:proofErr w:type="spellEnd"/>
      <w:r>
        <w:rPr>
          <w:lang w:eastAsia="ja-JP"/>
        </w:rPr>
        <w:t xml:space="preserve"> forests</w:t>
      </w:r>
      <w:r w:rsidR="003B6F5B">
        <w:rPr>
          <w:lang w:eastAsia="ja-JP"/>
        </w:rPr>
        <w:t xml:space="preserve"> and woodlands</w:t>
      </w:r>
      <w:r>
        <w:rPr>
          <w:lang w:eastAsia="ja-JP"/>
        </w:rPr>
        <w:t xml:space="preserve"> as a result of drought and warming has already been observed </w:t>
      </w:r>
      <w:r>
        <w:rPr>
          <w:lang w:eastAsia="ja-JP"/>
        </w:rPr>
        <w:fldChar w:fldCharType="begin"/>
      </w:r>
      <w:r w:rsidR="00CE13D0">
        <w:rPr>
          <w:lang w:eastAsia="ja-JP"/>
        </w:rPr>
        <w:instrText xml:space="preserve"> ADDIN EN.CITE &lt;EndNote&gt;&lt;Cite&gt;&lt;Author&gt;Nolan&lt;/Author&gt;&lt;Year&gt;2021&lt;/Year&gt;&lt;RecNum&gt;653&lt;/RecNum&gt;&lt;DisplayText&gt;(Nolan et al., 2021)&lt;/DisplayText&gt;&lt;record&gt;&lt;rec-number&gt;653&lt;/rec-number&gt;&lt;foreign-keys&gt;&lt;key app="EN" db-id="dwf0vxdsjvvdfeeptesvsvfgwa0xs222eaw5" timestamp="1653820669"&gt;653&lt;/key&gt;&lt;/foreign-keys&gt;&lt;ref-type name="Journal Article"&gt;17&lt;/ref-type&gt;&lt;contributors&gt;&lt;authors&gt;&lt;author&gt;Nolan, Rachael H.&lt;/author&gt;&lt;author&gt;Gauthey, Alice&lt;/author&gt;&lt;author&gt;Losso, Adriano&lt;/author&gt;&lt;author&gt;Medlyn, Belinda E.&lt;/author&gt;&lt;author&gt;Smith, Rhiannon&lt;/author&gt;&lt;author&gt;Chhajed, Shubham S.&lt;/author&gt;&lt;author&gt;Fuller, Kathryn&lt;/author&gt;&lt;author&gt;Song, Magnolia&lt;/author&gt;&lt;author&gt;Li, Xine&lt;/author&gt;&lt;author&gt;Beaumont, Linda J.&lt;/author&gt;&lt;author&gt;Boer, Matthias M.&lt;/author&gt;&lt;author&gt;Wright, Ian J.&lt;/author&gt;&lt;author&gt;Choat, Brendan&lt;/author&gt;&lt;/authors&gt;&lt;/contributors&gt;&lt;titles&gt;&lt;title&gt;Hydraulic failure and tree size linked with canopy die-back in eucalypt forest during extreme drought&lt;/title&gt;&lt;secondary-title&gt;New Phytologist&lt;/secondary-title&gt;&lt;/titles&gt;&lt;periodical&gt;&lt;full-title&gt;New Phytologist&lt;/full-title&gt;&lt;/periodical&gt;&lt;pages&gt;1354-1365&lt;/pages&gt;&lt;volume&gt;230&lt;/volume&gt;&lt;number&gt;4&lt;/number&gt;&lt;keywords&gt;&lt;keyword&gt;cavitation&lt;/keyword&gt;&lt;keyword&gt;drought&lt;/keyword&gt;&lt;keyword&gt;Eucalyptus&lt;/keyword&gt;&lt;keyword&gt;hydraulic failure&lt;/keyword&gt;&lt;keyword&gt;mortality&lt;/keyword&gt;&lt;keyword&gt;tree size&lt;/keyword&gt;&lt;keyword&gt;water potential&lt;/keyword&gt;&lt;keyword&gt;xylem embolism&lt;/keyword&gt;&lt;/keywords&gt;&lt;dates&gt;&lt;year&gt;2021&lt;/year&gt;&lt;pub-dates&gt;&lt;date&gt;2021/05/01&lt;/date&gt;&lt;/pub-dates&gt;&lt;/dates&gt;&lt;publisher&gt;John Wiley &amp;amp; Sons, Ltd&lt;/publisher&gt;&lt;isbn&gt;0028-646X&lt;/isbn&gt;&lt;work-type&gt;https://doi.org/10.1111/nph.17298&lt;/work-type&gt;&lt;urls&gt;&lt;related-urls&gt;&lt;url&gt;https://doi.org/10.1111/nph.17298&lt;/url&gt;&lt;/related-urls&gt;&lt;/urls&gt;&lt;electronic-resource-num&gt;https://doi.org/10.1111/nph.17298&lt;/electronic-resource-num&gt;&lt;access-date&gt;2022/05/29&lt;/access-date&gt;&lt;/record&gt;&lt;/Cite&gt;&lt;/EndNote&gt;</w:instrText>
      </w:r>
      <w:r>
        <w:rPr>
          <w:lang w:eastAsia="ja-JP"/>
        </w:rPr>
        <w:fldChar w:fldCharType="separate"/>
      </w:r>
      <w:r>
        <w:rPr>
          <w:noProof/>
          <w:lang w:eastAsia="ja-JP"/>
        </w:rPr>
        <w:t>(Nolan et al., 2021)</w:t>
      </w:r>
      <w:r>
        <w:rPr>
          <w:lang w:eastAsia="ja-JP"/>
        </w:rPr>
        <w:fldChar w:fldCharType="end"/>
      </w:r>
      <w:r>
        <w:rPr>
          <w:lang w:eastAsia="ja-JP"/>
        </w:rPr>
        <w:t xml:space="preserve">. The distributions of many important koala food trees are also likely to contract under modelled future climate scenarios </w:t>
      </w:r>
      <w:r>
        <w:rPr>
          <w:lang w:eastAsia="ja-JP"/>
        </w:rPr>
        <w:fldChar w:fldCharType="begin"/>
      </w:r>
      <w:r w:rsidR="00CE13D0">
        <w:rPr>
          <w:lang w:eastAsia="ja-JP"/>
        </w:rPr>
        <w:instrText xml:space="preserve"> ADDIN EN.CITE &lt;EndNote&gt;&lt;Cite&gt;&lt;Author&gt;Adams-Hosking&lt;/Author&gt;&lt;Year&gt;2012&lt;/Year&gt;&lt;RecNum&gt;537&lt;/RecNum&gt;&lt;DisplayText&gt;(Adams-Hosking et al., 2012)&lt;/DisplayText&gt;&lt;record&gt;&lt;rec-number&gt;537&lt;/rec-number&gt;&lt;foreign-keys&gt;&lt;key app="EN" db-id="dwf0vxdsjvvdfeeptesvsvfgwa0xs222eaw5" timestamp="1652771364"&gt;537&lt;/key&gt;&lt;/foreign-keys&gt;&lt;ref-type name="Journal Article"&gt;17&lt;/ref-type&gt;&lt;contributors&gt;&lt;authors&gt;&lt;author&gt;Adams-Hosking, Christine&lt;/author&gt;&lt;author&gt;McAlpine, Clive&lt;/author&gt;&lt;author&gt;Rhodes, Jonathan R.&lt;/author&gt;&lt;author&gt;Grantham, Hedley S.&lt;/author&gt;&lt;author&gt;Moss, Patrick T.&lt;/author&gt;&lt;/authors&gt;&lt;/contributors&gt;&lt;titles&gt;&lt;title&gt;Modelling changes in the distribution of the critical food resources of a specialist folivore in response to climate change&lt;/title&gt;&lt;secondary-title&gt;Diversity and Distributions&lt;/secondary-title&gt;&lt;/titles&gt;&lt;periodical&gt;&lt;full-title&gt;Diversity and Distributions&lt;/full-title&gt;&lt;/periodical&gt;&lt;pages&gt;847-860&lt;/pages&gt;&lt;volume&gt;18&lt;/volume&gt;&lt;number&gt;9&lt;/number&gt;&lt;keywords&gt;&lt;keyword&gt;Climate change&lt;/keyword&gt;&lt;keyword&gt;conservation planning&lt;/keyword&gt;&lt;keyword&gt;eucalypt&lt;/keyword&gt;&lt;keyword&gt;habitat resources&lt;/keyword&gt;&lt;keyword&gt;koala food trees&lt;/keyword&gt;&lt;keyword&gt;Maxent&lt;/keyword&gt;&lt;/keywords&gt;&lt;dates&gt;&lt;year&gt;2012&lt;/year&gt;&lt;pub-dates&gt;&lt;date&gt;2012/09/01&lt;/date&gt;&lt;/pub-dates&gt;&lt;/dates&gt;&lt;publisher&gt;John Wiley &amp;amp; Sons, Ltd&lt;/publisher&gt;&lt;isbn&gt;1366-9516&lt;/isbn&gt;&lt;work-type&gt;https://doi.org/10.1111/j.1472-4642.2012.00881.x&lt;/work-type&gt;&lt;urls&gt;&lt;related-urls&gt;&lt;url&gt;https://doi.org/10.1111/j.1472-4642.2012.00881.x&lt;/url&gt;&lt;/related-urls&gt;&lt;/urls&gt;&lt;electronic-resource-num&gt;https://doi.org/10.1111/j.1472-4642.2012.00881.x&lt;/electronic-resource-num&gt;&lt;access-date&gt;2022/05/17&lt;/access-date&gt;&lt;/record&gt;&lt;/Cite&gt;&lt;/EndNote&gt;</w:instrText>
      </w:r>
      <w:r>
        <w:rPr>
          <w:lang w:eastAsia="ja-JP"/>
        </w:rPr>
        <w:fldChar w:fldCharType="separate"/>
      </w:r>
      <w:r>
        <w:rPr>
          <w:noProof/>
          <w:lang w:eastAsia="ja-JP"/>
        </w:rPr>
        <w:t>(Adams-Hosking et al., 2012)</w:t>
      </w:r>
      <w:r>
        <w:rPr>
          <w:lang w:eastAsia="ja-JP"/>
        </w:rPr>
        <w:fldChar w:fldCharType="end"/>
      </w:r>
      <w:r>
        <w:rPr>
          <w:lang w:eastAsia="ja-JP"/>
        </w:rPr>
        <w:t xml:space="preserve">, and koalas can only persist where they have food. The palatability of food trees that do </w:t>
      </w:r>
      <w:r w:rsidR="003B6F5B">
        <w:rPr>
          <w:lang w:eastAsia="ja-JP"/>
        </w:rPr>
        <w:t>survive</w:t>
      </w:r>
      <w:r>
        <w:rPr>
          <w:lang w:eastAsia="ja-JP"/>
        </w:rPr>
        <w:t xml:space="preserve"> in areas with hotter and drier climates may also decline. For example, increased carbon dioxide, and heat stress may result in higher PSM and fibre concentrations, and drought may result in lower leaf moisture </w:t>
      </w:r>
      <w:r w:rsidR="00D22729">
        <w:rPr>
          <w:lang w:eastAsia="ja-JP"/>
        </w:rPr>
        <w:fldChar w:fldCharType="begin">
          <w:fldData xml:space="preserve">PEVuZE5vdGU+PENpdGU+PEF1dGhvcj5NY0tpZXJuYW48L0F1dGhvcj48WWVhcj4yMDE2PC9ZZWFy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</w:fldData>
        </w:fldChar>
      </w:r>
      <w:r w:rsidR="00CE13D0">
        <w:rPr>
          <w:lang w:eastAsia="ja-JP"/>
        </w:rPr>
        <w:instrText xml:space="preserve"> ADDIN EN.CITE </w:instrText>
      </w:r>
      <w:r w:rsidR="00CE13D0">
        <w:rPr>
          <w:lang w:eastAsia="ja-JP"/>
        </w:rPr>
        <w:fldChar w:fldCharType="begin">
          <w:fldData xml:space="preserve">PEVuZE5vdGU+PENpdGU+PEF1dGhvcj5NY0tpZXJuYW48L0F1dGhvcj48WWVhcj4yMDE2PC9ZZWFy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</w:fldData>
        </w:fldChar>
      </w:r>
      <w:r w:rsidR="00CE13D0">
        <w:rPr>
          <w:lang w:eastAsia="ja-JP"/>
        </w:rPr>
        <w:instrText xml:space="preserve"> ADDIN EN.CITE.DATA </w:instrText>
      </w:r>
      <w:r w:rsidR="00CE13D0">
        <w:rPr>
          <w:lang w:eastAsia="ja-JP"/>
        </w:rPr>
      </w:r>
      <w:r w:rsidR="00CE13D0">
        <w:rPr>
          <w:lang w:eastAsia="ja-JP"/>
        </w:rPr>
        <w:fldChar w:fldCharType="end"/>
      </w:r>
      <w:r w:rsidR="00D22729">
        <w:rPr>
          <w:lang w:eastAsia="ja-JP"/>
        </w:rPr>
      </w:r>
      <w:r w:rsidR="00D22729">
        <w:rPr>
          <w:lang w:eastAsia="ja-JP"/>
        </w:rPr>
        <w:fldChar w:fldCharType="separate"/>
      </w:r>
      <w:r w:rsidR="00D22729">
        <w:rPr>
          <w:noProof/>
          <w:lang w:eastAsia="ja-JP"/>
        </w:rPr>
        <w:t>(McKiernan et al., 2016, Niinemets, 2015, Holopainen et al., 2018, McKiernan et al., 2012]., Ellis et al., 2010, Ellis et al., 1995)</w:t>
      </w:r>
      <w:r w:rsidR="00D22729">
        <w:rPr>
          <w:lang w:eastAsia="ja-JP"/>
        </w:rPr>
        <w:fldChar w:fldCharType="end"/>
      </w:r>
      <w:r w:rsidR="00D22729">
        <w:rPr>
          <w:lang w:eastAsia="ja-JP"/>
        </w:rPr>
        <w:t xml:space="preserve">. </w:t>
      </w:r>
      <w:r>
        <w:rPr>
          <w:lang w:eastAsia="ja-JP"/>
        </w:rPr>
        <w:t xml:space="preserve">However, this is an area of ongoing research and results from </w:t>
      </w:r>
      <w:r w:rsidR="003B6F5B">
        <w:rPr>
          <w:lang w:eastAsia="ja-JP"/>
        </w:rPr>
        <w:t xml:space="preserve">controlled </w:t>
      </w:r>
      <w:r>
        <w:rPr>
          <w:lang w:eastAsia="ja-JP"/>
        </w:rPr>
        <w:t xml:space="preserve">experimental manipulations of </w:t>
      </w:r>
      <w:r w:rsidR="006F06BC">
        <w:rPr>
          <w:lang w:eastAsia="ja-JP"/>
        </w:rPr>
        <w:t>climatic</w:t>
      </w:r>
      <w:r>
        <w:rPr>
          <w:lang w:eastAsia="ja-JP"/>
        </w:rPr>
        <w:t xml:space="preserve"> conditions</w:t>
      </w:r>
      <w:r w:rsidR="003B6F5B">
        <w:rPr>
          <w:lang w:eastAsia="ja-JP"/>
        </w:rPr>
        <w:t xml:space="preserve"> may not always translate to the same </w:t>
      </w:r>
      <w:r w:rsidR="006F06BC">
        <w:rPr>
          <w:lang w:eastAsia="ja-JP"/>
        </w:rPr>
        <w:t>effect</w:t>
      </w:r>
      <w:r w:rsidR="003B6F5B">
        <w:rPr>
          <w:lang w:eastAsia="ja-JP"/>
        </w:rPr>
        <w:t xml:space="preserve"> in natural settings due to multiple interacting </w:t>
      </w:r>
      <w:r w:rsidR="00E300F0">
        <w:rPr>
          <w:lang w:eastAsia="ja-JP"/>
        </w:rPr>
        <w:t>factors</w:t>
      </w:r>
      <w:r w:rsidR="003B6F5B">
        <w:rPr>
          <w:lang w:eastAsia="ja-JP"/>
        </w:rPr>
        <w:t xml:space="preserve"> </w:t>
      </w:r>
      <w:r>
        <w:rPr>
          <w:lang w:eastAsia="ja-JP"/>
        </w:rPr>
        <w:fldChar w:fldCharType="begin">
          <w:fldData xml:space="preserve">PEVuZE5vdGU+PENpdGU+PEF1dGhvcj5Ib2xvcGFpbmVuPC9BdXRob3I+PFllYXI+MjAxODwvWWVh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</w:fldData>
        </w:fldChar>
      </w:r>
      <w:r w:rsidR="00CE13D0">
        <w:rPr>
          <w:lang w:eastAsia="ja-JP"/>
        </w:rPr>
        <w:instrText xml:space="preserve"> ADDIN EN.CITE </w:instrText>
      </w:r>
      <w:r w:rsidR="00CE13D0">
        <w:rPr>
          <w:lang w:eastAsia="ja-JP"/>
        </w:rPr>
        <w:fldChar w:fldCharType="begin">
          <w:fldData xml:space="preserve">PEVuZE5vdGU+PENpdGU+PEF1dGhvcj5Ib2xvcGFpbmVuPC9BdXRob3I+PFllYXI+MjAxODwvWWVh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</w:fldData>
        </w:fldChar>
      </w:r>
      <w:r w:rsidR="00CE13D0">
        <w:rPr>
          <w:lang w:eastAsia="ja-JP"/>
        </w:rPr>
        <w:instrText xml:space="preserve"> ADDIN EN.CITE.DATA </w:instrText>
      </w:r>
      <w:r w:rsidR="00CE13D0">
        <w:rPr>
          <w:lang w:eastAsia="ja-JP"/>
        </w:rPr>
      </w:r>
      <w:r w:rsidR="00CE13D0">
        <w:rPr>
          <w:lang w:eastAsia="ja-JP"/>
        </w:rPr>
        <w:fldChar w:fldCharType="end"/>
      </w:r>
      <w:r>
        <w:rPr>
          <w:lang w:eastAsia="ja-JP"/>
        </w:rPr>
      </w:r>
      <w:r>
        <w:rPr>
          <w:lang w:eastAsia="ja-JP"/>
        </w:rPr>
        <w:fldChar w:fldCharType="separate"/>
      </w:r>
      <w:r>
        <w:rPr>
          <w:noProof/>
          <w:lang w:eastAsia="ja-JP"/>
        </w:rPr>
        <w:t>(</w:t>
      </w:r>
      <w:r w:rsidR="00973179">
        <w:rPr>
          <w:noProof/>
          <w:lang w:eastAsia="ja-JP"/>
        </w:rPr>
        <w:t>for example</w:t>
      </w:r>
      <w:r>
        <w:rPr>
          <w:noProof/>
          <w:lang w:eastAsia="ja-JP"/>
        </w:rPr>
        <w:t xml:space="preserve"> Holopainen et al., 2018, McKiernan et al., 2012)</w:t>
      </w:r>
      <w:r>
        <w:rPr>
          <w:lang w:eastAsia="ja-JP"/>
        </w:rPr>
        <w:fldChar w:fldCharType="end"/>
      </w:r>
      <w:r>
        <w:rPr>
          <w:lang w:eastAsia="ja-JP"/>
        </w:rPr>
        <w:t>.</w:t>
      </w:r>
      <w:r w:rsidR="005A2141">
        <w:t xml:space="preserve"> </w:t>
      </w:r>
    </w:p>
    <w:p w14:paraId="37DA5ADF" w14:textId="6F50C438" w:rsidR="00CF7598" w:rsidRDefault="00AF6765" w:rsidP="005A2141">
      <w:pPr>
        <w:pStyle w:val="Heading3"/>
      </w:pPr>
      <w:bookmarkStart w:id="22" w:name="_Toc112339943"/>
      <w:r w:rsidRPr="00725F0B">
        <w:rPr>
          <w:noProof/>
        </w:rPr>
        <mc:AlternateContent>
          <mc:Choice Requires="wps">
            <w:drawing>
              <wp:anchor distT="45720" distB="45720" distL="114300" distR="114300" simplePos="0" relativeHeight="251671552" behindDoc="0" locked="0" layoutInCell="1" allowOverlap="1" wp14:anchorId="42DA280C" wp14:editId="340845AA">
                <wp:simplePos x="0" y="0"/>
                <wp:positionH relativeFrom="column">
                  <wp:posOffset>0</wp:posOffset>
                </wp:positionH>
                <wp:positionV relativeFrom="paragraph">
                  <wp:posOffset>342900</wp:posOffset>
                </wp:positionV>
                <wp:extent cx="5784850" cy="1404620"/>
                <wp:effectExtent l="0" t="0" r="25400" b="2476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4850" cy="1404620"/>
                        </a:xfrm>
                        <a:prstGeom prst="rect">
                          <a:avLst/>
                        </a:prstGeom>
                        <a:solidFill>
                          <a:srgbClr val="FFFFFF"/>
                        </a:solidFill>
                        <a:ln w="9525">
                          <a:solidFill>
                            <a:srgbClr val="000000"/>
                          </a:solidFill>
                          <a:miter lim="800000"/>
                          <a:headEnd/>
                          <a:tailEnd/>
                        </a:ln>
                      </wps:spPr>
                      <wps:txbx>
                        <w:txbxContent>
                          <w:p w14:paraId="1ECD9163" w14:textId="3CB9A0F4" w:rsidR="00071A7A" w:rsidRPr="001D0069" w:rsidRDefault="00071A7A">
                            <w:pPr>
                              <w:pStyle w:val="ListParagraph"/>
                              <w:numPr>
                                <w:ilvl w:val="0"/>
                                <w:numId w:val="35"/>
                              </w:numPr>
                            </w:pPr>
                            <w:r>
                              <w:rPr>
                                <w:lang w:val="en-US"/>
                              </w:rPr>
                              <w:t>Modelling suggests that addressing habitat loss alone is not sufficient for koala populations to recover. R</w:t>
                            </w:r>
                            <w:r w:rsidRPr="003C3EE3">
                              <w:rPr>
                                <w:lang w:val="en-US"/>
                              </w:rPr>
                              <w:t>evegetation programs should be integrated with other threat control programs.</w:t>
                            </w:r>
                          </w:p>
                          <w:p w14:paraId="2CD15FC2" w14:textId="1DC6179A" w:rsidR="00071A7A" w:rsidRPr="0056692A" w:rsidRDefault="00071A7A" w:rsidP="00AF6765">
                            <w:pPr>
                              <w:pStyle w:val="ListParagraph"/>
                              <w:numPr>
                                <w:ilvl w:val="0"/>
                                <w:numId w:val="35"/>
                              </w:numPr>
                            </w:pPr>
                            <w:r>
                              <w:rPr>
                                <w:lang w:val="en-US"/>
                              </w:rPr>
                              <w:t>Predation by wild dogs is a significant cause of mortality in some populations, and these populations may already at below the carrying capacity of the habitat</w:t>
                            </w:r>
                          </w:p>
                          <w:p w14:paraId="77536978" w14:textId="53842CD6" w:rsidR="00071A7A" w:rsidRPr="00FA3314" w:rsidRDefault="00071A7A" w:rsidP="00AF6765">
                            <w:pPr>
                              <w:pStyle w:val="ListParagraph"/>
                              <w:numPr>
                                <w:ilvl w:val="0"/>
                                <w:numId w:val="35"/>
                              </w:numPr>
                            </w:pPr>
                            <w:r>
                              <w:rPr>
                                <w:lang w:val="en-US"/>
                              </w:rPr>
                              <w:t>Revegetation projects should be away from major roads if possible, as vehicle strike can be a significant cause of death</w:t>
                            </w:r>
                          </w:p>
                          <w:p w14:paraId="5602122F" w14:textId="77777777" w:rsidR="00071A7A" w:rsidRDefault="00071A7A" w:rsidP="00AF6765">
                            <w:pPr>
                              <w:pStyle w:val="ListParagraph"/>
                              <w:numPr>
                                <w:ilvl w:val="0"/>
                                <w:numId w:val="35"/>
                              </w:numPr>
                            </w:pPr>
                            <w:r>
                              <w:rPr>
                                <w:lang w:val="en-US"/>
                              </w:rPr>
                              <w:t>Chlamydial disease causes mortality, morbidity and reduced reproductive rates in koala populations which may impede population recovery.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2DA280C" id="_x0000_s1032" type="#_x0000_t202" style="position:absolute;left:0;text-align:left;margin-left:0;margin-top:27pt;width:455.5pt;height:110.6pt;z-index:251671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">
                <v:textbox style="mso-fit-shape-to-text:t">
                  <w:txbxContent>
                    <w:p w14:paraId="1ECD9163" w14:textId="3CB9A0F4" w:rsidR="00071A7A" w:rsidRPr="001D0069" w:rsidRDefault="00071A7A">
                      <w:pPr>
                        <w:pStyle w:val="ListParagraph"/>
                        <w:numPr>
                          <w:ilvl w:val="0"/>
                          <w:numId w:val="35"/>
                        </w:numPr>
                      </w:pPr>
                      <w:r>
                        <w:rPr>
                          <w:lang w:val="en-US"/>
                        </w:rPr>
                        <w:t>Modelling suggests that addressing habitat loss alone is not sufficient for koala populations to recover. R</w:t>
                      </w:r>
                      <w:r w:rsidRPr="003C3EE3">
                        <w:rPr>
                          <w:lang w:val="en-US"/>
                        </w:rPr>
                        <w:t>evegetation programs should be integrated with other threat control programs.</w:t>
                      </w:r>
                    </w:p>
                    <w:p w14:paraId="2CD15FC2" w14:textId="1DC6179A" w:rsidR="00071A7A" w:rsidRPr="0056692A" w:rsidRDefault="00071A7A" w:rsidP="00AF6765">
                      <w:pPr>
                        <w:pStyle w:val="ListParagraph"/>
                        <w:numPr>
                          <w:ilvl w:val="0"/>
                          <w:numId w:val="35"/>
                        </w:numPr>
                      </w:pPr>
                      <w:r>
                        <w:rPr>
                          <w:lang w:val="en-US"/>
                        </w:rPr>
                        <w:t>Predation by wild dogs is a significant cause of mortality in some populations, and these populations may already at below the carrying capacity of the habitat</w:t>
                      </w:r>
                    </w:p>
                    <w:p w14:paraId="77536978" w14:textId="53842CD6" w:rsidR="00071A7A" w:rsidRPr="00FA3314" w:rsidRDefault="00071A7A" w:rsidP="00AF6765">
                      <w:pPr>
                        <w:pStyle w:val="ListParagraph"/>
                        <w:numPr>
                          <w:ilvl w:val="0"/>
                          <w:numId w:val="35"/>
                        </w:numPr>
                      </w:pPr>
                      <w:r>
                        <w:rPr>
                          <w:lang w:val="en-US"/>
                        </w:rPr>
                        <w:t>Revegetation projects should be away from major roads if possible, as vehicle strike can be a significant cause of death</w:t>
                      </w:r>
                    </w:p>
                    <w:p w14:paraId="5602122F" w14:textId="77777777" w:rsidR="00071A7A" w:rsidRDefault="00071A7A" w:rsidP="00AF6765">
                      <w:pPr>
                        <w:pStyle w:val="ListParagraph"/>
                        <w:numPr>
                          <w:ilvl w:val="0"/>
                          <w:numId w:val="35"/>
                        </w:numPr>
                      </w:pPr>
                      <w:r>
                        <w:rPr>
                          <w:lang w:val="en-US"/>
                        </w:rPr>
                        <w:t>Chlamydial disease causes mortality, morbidity and reduced reproductive rates in koala populations which may impede population recovery.</w:t>
                      </w:r>
                    </w:p>
                  </w:txbxContent>
                </v:textbox>
                <w10:wrap type="square"/>
              </v:shape>
            </w:pict>
          </mc:Fallback>
        </mc:AlternateContent>
      </w:r>
      <w:r w:rsidR="00DE6B1D">
        <w:t>T</w:t>
      </w:r>
      <w:r w:rsidR="00CF7598">
        <w:t>hreats</w:t>
      </w:r>
      <w:bookmarkEnd w:id="22"/>
    </w:p>
    <w:p w14:paraId="463E12A2" w14:textId="78408BAD" w:rsidR="005A2141" w:rsidRDefault="009C3AFE" w:rsidP="009C3AFE">
      <w:r>
        <w:t>When considering revegetating a</w:t>
      </w:r>
      <w:r w:rsidR="00E45B16">
        <w:t xml:space="preserve"> site</w:t>
      </w:r>
      <w:r>
        <w:t>, the existence of other threatening processes should be closely examined as these may prevent the successful establishment of a koala population in the area, even once</w:t>
      </w:r>
      <w:r w:rsidR="00A76B54">
        <w:t xml:space="preserve"> properly</w:t>
      </w:r>
      <w:r>
        <w:t xml:space="preserve"> revegetated. These threats </w:t>
      </w:r>
      <w:r w:rsidR="00A76B54">
        <w:t xml:space="preserve">also </w:t>
      </w:r>
      <w:r>
        <w:t xml:space="preserve">may have contributed to the decline of koalas in the area historically. Key threats to consider are dogs attacks, nearby </w:t>
      </w:r>
      <w:r w:rsidR="002A71E0">
        <w:t xml:space="preserve">vehicle </w:t>
      </w:r>
      <w:r>
        <w:t>traffic, and disease</w:t>
      </w:r>
      <w:r w:rsidR="006F06BC">
        <w:t>. G</w:t>
      </w:r>
      <w:r>
        <w:t xml:space="preserve">iven steep population declines in some areas due to these threats, </w:t>
      </w:r>
      <w:r w:rsidR="006F06BC">
        <w:t>many</w:t>
      </w:r>
      <w:r>
        <w:t xml:space="preserve"> koala populations may already be at levels below the carrying capacity of the existing koala habitat.</w:t>
      </w:r>
    </w:p>
    <w:p w14:paraId="14B6D625" w14:textId="7FCDD6BE" w:rsidR="009C3AFE" w:rsidRDefault="009C3AFE" w:rsidP="009C3AFE">
      <w:r>
        <w:t>Particularly in urban and peri-urban populations, vehicle strike can be a significant cause of mortality and contribute to decline in koala numbers (</w:t>
      </w:r>
      <w:proofErr w:type="spellStart"/>
      <w:r>
        <w:t>Lunney</w:t>
      </w:r>
      <w:proofErr w:type="spellEnd"/>
      <w:r>
        <w:t xml:space="preserve"> et al 2012). Both </w:t>
      </w:r>
      <w:r w:rsidRPr="009C3AFE">
        <w:t>total mortality and the proportion of that mortality arising from vehicle collisions increases</w:t>
      </w:r>
      <w:r>
        <w:t xml:space="preserve"> with reduced forest cover (Rhodes et al 2011)</w:t>
      </w:r>
      <w:r w:rsidR="00E300F0">
        <w:t>. D</w:t>
      </w:r>
      <w:r>
        <w:t xml:space="preserve">eath from vehicle collisions may reduce </w:t>
      </w:r>
      <w:r w:rsidR="006F06BC">
        <w:t xml:space="preserve">the </w:t>
      </w:r>
      <w:r>
        <w:t xml:space="preserve">population recovery potential of a revegetation program. </w:t>
      </w:r>
      <w:r w:rsidR="006F06BC">
        <w:t>R</w:t>
      </w:r>
      <w:r>
        <w:t xml:space="preserve">oads </w:t>
      </w:r>
      <w:r w:rsidR="00E300F0">
        <w:t>can impede the safe movement of</w:t>
      </w:r>
      <w:r>
        <w:t xml:space="preserve"> koala</w:t>
      </w:r>
      <w:r w:rsidR="00E300F0">
        <w:t xml:space="preserve">s </w:t>
      </w:r>
      <w:r>
        <w:t xml:space="preserve">across the landscape, and </w:t>
      </w:r>
      <w:proofErr w:type="gramStart"/>
      <w:r>
        <w:t>the majority of</w:t>
      </w:r>
      <w:proofErr w:type="gramEnd"/>
      <w:r>
        <w:t xml:space="preserve"> koalas hit by cars are young healthy males who are likely dispersing (</w:t>
      </w:r>
      <w:proofErr w:type="spellStart"/>
      <w:r>
        <w:t>Dique</w:t>
      </w:r>
      <w:proofErr w:type="spellEnd"/>
      <w:r>
        <w:t xml:space="preserve"> et al 2003). Ideally</w:t>
      </w:r>
      <w:r w:rsidR="00A76B54">
        <w:t>,</w:t>
      </w:r>
      <w:r>
        <w:t xml:space="preserve"> revegetation programs should be away from major roads</w:t>
      </w:r>
      <w:r w:rsidR="00BC0D29">
        <w:t xml:space="preserve">, </w:t>
      </w:r>
      <w:r w:rsidR="00BC0D29">
        <w:lastRenderedPageBreak/>
        <w:t xml:space="preserve">highways, </w:t>
      </w:r>
      <w:r w:rsidR="0044405E">
        <w:t xml:space="preserve">arterial, or sub-arterial </w:t>
      </w:r>
      <w:proofErr w:type="gramStart"/>
      <w:r w:rsidR="0044405E">
        <w:t>roads</w:t>
      </w:r>
      <w:proofErr w:type="gramEnd"/>
      <w:r>
        <w:t xml:space="preserve"> if possible</w:t>
      </w:r>
      <w:r w:rsidR="00BC0D29">
        <w:t>,</w:t>
      </w:r>
      <w:r>
        <w:t xml:space="preserve"> to reduce the likelihood of vehicle strike, and</w:t>
      </w:r>
      <w:r w:rsidR="00E300F0">
        <w:t>/or</w:t>
      </w:r>
      <w:r w:rsidR="006F06BC">
        <w:t xml:space="preserve"> strategies to encourage</w:t>
      </w:r>
      <w:r>
        <w:t xml:space="preserve"> </w:t>
      </w:r>
      <w:r w:rsidR="006F06BC">
        <w:t xml:space="preserve">safe passage and </w:t>
      </w:r>
      <w:r>
        <w:t xml:space="preserve">connectivity </w:t>
      </w:r>
      <w:r w:rsidR="006F06BC">
        <w:t xml:space="preserve">between populations </w:t>
      </w:r>
      <w:r>
        <w:t xml:space="preserve">should be </w:t>
      </w:r>
      <w:r w:rsidR="006F06BC">
        <w:t>implemented (</w:t>
      </w:r>
      <w:r w:rsidR="00973179">
        <w:t>for example</w:t>
      </w:r>
      <w:r w:rsidR="006F06BC">
        <w:t>, overpasses/underpasses)</w:t>
      </w:r>
      <w:r>
        <w:t xml:space="preserve">. </w:t>
      </w:r>
      <w:r w:rsidR="003C3EE3">
        <w:t>W</w:t>
      </w:r>
      <w:r w:rsidR="00BC0D29">
        <w:t>hile koalas can cross roads, their ability to do so safely</w:t>
      </w:r>
      <w:r w:rsidR="0044405E">
        <w:t>, and hence whether a road could be considered a barrier to movement,</w:t>
      </w:r>
      <w:r w:rsidR="00BC0D29">
        <w:t xml:space="preserve"> depends on </w:t>
      </w:r>
      <w:r w:rsidR="0044405E">
        <w:t xml:space="preserve">traffic volume, speed limit </w:t>
      </w:r>
      <w:r w:rsidR="00BC0D29">
        <w:t>along the road</w:t>
      </w:r>
      <w:r w:rsidR="0044405E">
        <w:t xml:space="preserve">, </w:t>
      </w:r>
      <w:r w:rsidR="0044405E">
        <w:rPr>
          <w:lang w:val="en-GB"/>
        </w:rPr>
        <w:t xml:space="preserve">and a number of </w:t>
      </w:r>
      <w:r w:rsidR="003C3EE3">
        <w:rPr>
          <w:lang w:val="en-GB"/>
        </w:rPr>
        <w:t xml:space="preserve">other </w:t>
      </w:r>
      <w:r w:rsidR="0044405E">
        <w:rPr>
          <w:lang w:val="en-GB"/>
        </w:rPr>
        <w:t>interacting factors</w:t>
      </w:r>
      <w:r w:rsidR="003C3EE3">
        <w:rPr>
          <w:lang w:val="en-GB"/>
        </w:rPr>
        <w:t xml:space="preserve"> </w:t>
      </w:r>
      <w:r w:rsidR="00FC4104">
        <w:fldChar w:fldCharType="begin"/>
      </w:r>
      <w:r w:rsidR="00CE13D0">
        <w:instrText xml:space="preserve"> ADDIN EN.CITE &lt;EndNote&gt;&lt;Cite&gt;&lt;Author&gt;Dique&lt;/Author&gt;&lt;Year&gt;2003&lt;/Year&gt;&lt;RecNum&gt;536&lt;/RecNum&gt;&lt;DisplayText&gt;(Dique et al., 2003a)&lt;/DisplayText&gt;&lt;record&gt;&lt;rec-number&gt;536&lt;/rec-number&gt;&lt;foreign-keys&gt;&lt;key app="EN" db-id="dwf0vxdsjvvdfeeptesvsvfgwa0xs222eaw5" timestamp="1652751763"&gt;536&lt;/key&gt;&lt;/foreign-keys&gt;&lt;ref-type name="Journal Article"&gt;17&lt;/ref-type&gt;&lt;contributors&gt;&lt;authors&gt;&lt;author&gt;Dique, David S.&lt;/author&gt;&lt;author&gt;Thompson, Jim&lt;/author&gt;&lt;author&gt;Preece, Harriet J.&lt;/author&gt;&lt;author&gt;Penfold, Guy C.&lt;/author&gt;&lt;author&gt;Villiers, Deidré L. de&lt;/author&gt;&lt;author&gt;Leslie, Ros S.&lt;/author&gt;&lt;/authors&gt;&lt;/contributors&gt;&lt;titles&gt;&lt;title&gt;Koala mortality on roads in south-east Queensland: the koala speed-zone trial&lt;/title&gt;&lt;secondary-title&gt;Wildlife Research&lt;/secondary-title&gt;&lt;/titles&gt;&lt;periodical&gt;&lt;full-title&gt;Wildlife Research&lt;/full-title&gt;&lt;/periodical&gt;&lt;pages&gt;419-426&lt;/pages&gt;&lt;volume&gt;30&lt;/volume&gt;&lt;number&gt;4&lt;/number&gt;&lt;dates&gt;&lt;year&gt;2003&lt;/year&gt;&lt;/dates&gt;&lt;urls&gt;&lt;related-urls&gt;&lt;url&gt;https://doi.org/10.1071/WR02029&lt;/url&gt;&lt;/related-urls&gt;&lt;/urls&gt;&lt;/record&gt;&lt;/Cite&gt;&lt;/EndNote&gt;</w:instrText>
      </w:r>
      <w:r w:rsidR="00FC4104">
        <w:fldChar w:fldCharType="separate"/>
      </w:r>
      <w:r w:rsidR="00FC4104">
        <w:rPr>
          <w:noProof/>
        </w:rPr>
        <w:t>(Dique et al., 2003a)</w:t>
      </w:r>
      <w:r w:rsidR="00FC4104">
        <w:fldChar w:fldCharType="end"/>
      </w:r>
      <w:r w:rsidR="0044405E">
        <w:t>.</w:t>
      </w:r>
    </w:p>
    <w:p w14:paraId="41BC9CD5" w14:textId="464DB366" w:rsidR="009C3AFE" w:rsidRDefault="00774D8D" w:rsidP="009C3AFE">
      <w:r>
        <w:t>Although koalas have survived in landscapes with wild dogs for thousands of years, d</w:t>
      </w:r>
      <w:r w:rsidR="009C3AFE">
        <w:t xml:space="preserve">og attacks can account for a significant </w:t>
      </w:r>
      <w:r w:rsidR="00B25967">
        <w:t xml:space="preserve">proportion </w:t>
      </w:r>
      <w:r w:rsidR="009C3AFE">
        <w:t xml:space="preserve">of koala deaths. In one study examining population declines in northern Queensland, predation accounted for 49.5 – 62.5% </w:t>
      </w:r>
      <w:r w:rsidR="00B25967">
        <w:t>of</w:t>
      </w:r>
      <w:r w:rsidR="009C3AFE">
        <w:t xml:space="preserve"> deaths, with 81.3% confirmed to be wild dogs and a further 4.2% </w:t>
      </w:r>
      <w:r w:rsidR="00B25967">
        <w:t>from</w:t>
      </w:r>
      <w:r w:rsidR="009C3AFE">
        <w:t xml:space="preserve"> domestic dogs (Beyer et al, 2018). Through intensive management of wild dogs and disease, the population began to experience growth. Th</w:t>
      </w:r>
      <w:r w:rsidR="00E300F0">
        <w:t>is</w:t>
      </w:r>
      <w:r w:rsidR="009C3AFE">
        <w:t xml:space="preserve"> study highlighted how wild dogs can be </w:t>
      </w:r>
      <w:r w:rsidR="005A07A2">
        <w:t xml:space="preserve">an overlooked </w:t>
      </w:r>
      <w:r w:rsidR="009C3AFE">
        <w:t xml:space="preserve">cause </w:t>
      </w:r>
      <w:r w:rsidR="005A07A2">
        <w:t>of</w:t>
      </w:r>
      <w:r w:rsidR="009C3AFE">
        <w:t xml:space="preserve"> low koala numbers and </w:t>
      </w:r>
      <w:r w:rsidR="00B25967">
        <w:t xml:space="preserve">the need for </w:t>
      </w:r>
      <w:r w:rsidR="009C3AFE">
        <w:t xml:space="preserve">intensive predator </w:t>
      </w:r>
      <w:r w:rsidR="003C3EE3">
        <w:t>control</w:t>
      </w:r>
      <w:r w:rsidR="009C3AFE">
        <w:t xml:space="preserve"> programs </w:t>
      </w:r>
      <w:r w:rsidR="00B25967">
        <w:t>to mitigate this threat</w:t>
      </w:r>
      <w:r w:rsidR="009C3AFE">
        <w:t xml:space="preserve">. For example, a single wild dog in the study was responsible for 75 koala deaths in a four-year period, indicating </w:t>
      </w:r>
      <w:r w:rsidR="00B25967">
        <w:t xml:space="preserve">that </w:t>
      </w:r>
      <w:r w:rsidR="009C3AFE">
        <w:t xml:space="preserve">even low numbers of dogs in an area can </w:t>
      </w:r>
      <w:r w:rsidR="005A07A2">
        <w:t>have</w:t>
      </w:r>
      <w:r w:rsidR="009C3AFE">
        <w:t xml:space="preserve"> </w:t>
      </w:r>
      <w:r w:rsidR="00E300F0">
        <w:t>a substantial</w:t>
      </w:r>
      <w:r w:rsidR="009C3AFE">
        <w:t xml:space="preserve"> </w:t>
      </w:r>
      <w:r w:rsidR="00E300F0">
        <w:t>impact on populations</w:t>
      </w:r>
      <w:r w:rsidR="009C3AFE">
        <w:t xml:space="preserve">. Further, given the low koala numbers due to other key threats, the population was below carrying capacity of the koala habitat in that area. Predation </w:t>
      </w:r>
      <w:r w:rsidR="003C3EE3">
        <w:t>of</w:t>
      </w:r>
      <w:r w:rsidR="009C3AFE">
        <w:t xml:space="preserve"> koalas by wild dogs will also depend on other factors such as the presence of other prey species in the area.</w:t>
      </w:r>
      <w:r>
        <w:t xml:space="preserve"> It is possible that predation pressure from wild dogs is greater now than what it would have been historically due to a loss in the diversity and abundance of other prey species and/or because habitat fragmentation causes koalas to spend more time on the ground to move between trees where they are vulnerable to predation. </w:t>
      </w:r>
    </w:p>
    <w:p w14:paraId="45C6EC5F" w14:textId="1A963327" w:rsidR="00106060" w:rsidRDefault="009C3AFE" w:rsidP="009C3AFE">
      <w:pPr>
        <w:rPr>
          <w:lang w:eastAsia="ja-JP"/>
        </w:rPr>
      </w:pPr>
      <w:r>
        <w:t xml:space="preserve">Disease is a significant cause of koala mortality, and stress from habitat loss </w:t>
      </w:r>
      <w:r w:rsidR="00581B87">
        <w:t>may</w:t>
      </w:r>
      <w:r>
        <w:t xml:space="preserve"> increase susceptibility to disease</w:t>
      </w:r>
      <w:r w:rsidR="00D22729">
        <w:t xml:space="preserve"> </w:t>
      </w:r>
      <w:r w:rsidR="00D22729">
        <w:fldChar w:fldCharType="begin">
          <w:fldData xml:space="preserve">PEVuZE5vdGU+PENpdGU+PEF1dGhvcj5Cb25pZXI8L0F1dGhvcj48WWVhcj4yMDA5PC9ZZWFyPjxS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</w:fldData>
        </w:fldChar>
      </w:r>
      <w:r w:rsidR="00CE13D0">
        <w:instrText xml:space="preserve"> ADDIN EN.CITE </w:instrText>
      </w:r>
      <w:r w:rsidR="00CE13D0">
        <w:fldChar w:fldCharType="begin">
          <w:fldData xml:space="preserve">PEVuZE5vdGU+PENpdGU+PEF1dGhvcj5Cb25pZXI8L0F1dGhvcj48WWVhcj4yMDA5PC9ZZWFyPjxS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</w:fldData>
        </w:fldChar>
      </w:r>
      <w:r w:rsidR="00CE13D0">
        <w:instrText xml:space="preserve"> ADDIN EN.CITE.DATA </w:instrText>
      </w:r>
      <w:r w:rsidR="00CE13D0">
        <w:fldChar w:fldCharType="end"/>
      </w:r>
      <w:r w:rsidR="00D22729">
        <w:fldChar w:fldCharType="separate"/>
      </w:r>
      <w:r w:rsidR="007573D9">
        <w:rPr>
          <w:noProof/>
        </w:rPr>
        <w:t>(Bonier et al., 2009, Hing et al., 2016, Narayan, 2019, Narayan and Williams, 2016)</w:t>
      </w:r>
      <w:r w:rsidR="00D22729">
        <w:fldChar w:fldCharType="end"/>
      </w:r>
      <w:r>
        <w:t xml:space="preserve">. </w:t>
      </w:r>
      <w:r w:rsidR="00E5191B" w:rsidRPr="00E5191B">
        <w:rPr>
          <w:lang w:eastAsia="ja-JP"/>
        </w:rPr>
        <w:t xml:space="preserve"> </w:t>
      </w:r>
      <w:r w:rsidR="00581B87">
        <w:rPr>
          <w:lang w:eastAsia="ja-JP"/>
        </w:rPr>
        <w:t>C</w:t>
      </w:r>
      <w:r w:rsidR="00E5191B">
        <w:rPr>
          <w:lang w:eastAsia="ja-JP"/>
        </w:rPr>
        <w:t>hlamydia and koala retrovirus (</w:t>
      </w:r>
      <w:proofErr w:type="spellStart"/>
      <w:r w:rsidR="00E5191B">
        <w:rPr>
          <w:lang w:eastAsia="ja-JP"/>
        </w:rPr>
        <w:t>KoRV</w:t>
      </w:r>
      <w:proofErr w:type="spellEnd"/>
      <w:r w:rsidR="00E5191B">
        <w:rPr>
          <w:lang w:eastAsia="ja-JP"/>
        </w:rPr>
        <w:t>)</w:t>
      </w:r>
      <w:r w:rsidR="00581B87">
        <w:rPr>
          <w:lang w:eastAsia="ja-JP"/>
        </w:rPr>
        <w:t xml:space="preserve"> are the two main</w:t>
      </w:r>
      <w:r w:rsidR="00E5191B">
        <w:rPr>
          <w:lang w:eastAsia="ja-JP"/>
        </w:rPr>
        <w:t xml:space="preserve"> </w:t>
      </w:r>
      <w:r w:rsidR="00581B87">
        <w:rPr>
          <w:lang w:eastAsia="ja-JP"/>
        </w:rPr>
        <w:t xml:space="preserve">diseases of concern </w:t>
      </w:r>
      <w:r w:rsidR="00E5191B">
        <w:rPr>
          <w:lang w:eastAsia="ja-JP"/>
        </w:rPr>
        <w:t xml:space="preserve">(Ashman et al. 2019). </w:t>
      </w:r>
      <w:r w:rsidR="00581B87">
        <w:rPr>
          <w:lang w:eastAsia="ja-JP"/>
        </w:rPr>
        <w:t>These pathogens are</w:t>
      </w:r>
      <w:r w:rsidR="00E5191B">
        <w:rPr>
          <w:lang w:eastAsia="ja-JP"/>
        </w:rPr>
        <w:t xml:space="preserve"> found in most koalas and many live with the infections and never show outward signs of illness or suffer measurable reproductive consequences </w:t>
      </w:r>
      <w:r w:rsidR="00CE13D0">
        <w:rPr>
          <w:lang w:eastAsia="ja-JP"/>
        </w:rPr>
        <w:fldChar w:fldCharType="begin">
          <w:fldData xml:space="preserve">PEVuZE5vdGU+PENpdGU+PEF1dGhvcj5Qb2xraW5naG9ybmU8L0F1dGhvcj48WWVhcj4yMDEzPC9Z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</w:fldData>
        </w:fldChar>
      </w:r>
      <w:r w:rsidR="00CE13D0">
        <w:rPr>
          <w:lang w:eastAsia="ja-JP"/>
        </w:rPr>
        <w:instrText xml:space="preserve"> ADDIN EN.CITE </w:instrText>
      </w:r>
      <w:r w:rsidR="00CE13D0">
        <w:rPr>
          <w:lang w:eastAsia="ja-JP"/>
        </w:rPr>
        <w:fldChar w:fldCharType="begin">
          <w:fldData xml:space="preserve">PEVuZE5vdGU+PENpdGU+PEF1dGhvcj5Qb2xraW5naG9ybmU8L0F1dGhvcj48WWVhcj4yMDEzPC9Z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</w:fldData>
        </w:fldChar>
      </w:r>
      <w:r w:rsidR="00CE13D0">
        <w:rPr>
          <w:lang w:eastAsia="ja-JP"/>
        </w:rPr>
        <w:instrText xml:space="preserve"> ADDIN EN.CITE.DATA </w:instrText>
      </w:r>
      <w:r w:rsidR="00CE13D0">
        <w:rPr>
          <w:lang w:eastAsia="ja-JP"/>
        </w:rPr>
      </w:r>
      <w:r w:rsidR="00CE13D0">
        <w:rPr>
          <w:lang w:eastAsia="ja-JP"/>
        </w:rPr>
        <w:fldChar w:fldCharType="end"/>
      </w:r>
      <w:r w:rsidR="00CE13D0">
        <w:rPr>
          <w:lang w:eastAsia="ja-JP"/>
        </w:rPr>
      </w:r>
      <w:r w:rsidR="00CE13D0">
        <w:rPr>
          <w:lang w:eastAsia="ja-JP"/>
        </w:rPr>
        <w:fldChar w:fldCharType="separate"/>
      </w:r>
      <w:r w:rsidR="00CE13D0">
        <w:rPr>
          <w:noProof/>
          <w:lang w:eastAsia="ja-JP"/>
        </w:rPr>
        <w:t>(Polkinghorne et al., 2013, Quigley and Timms, 2020)</w:t>
      </w:r>
      <w:r w:rsidR="00CE13D0">
        <w:rPr>
          <w:lang w:eastAsia="ja-JP"/>
        </w:rPr>
        <w:fldChar w:fldCharType="end"/>
      </w:r>
      <w:r w:rsidR="00E5191B">
        <w:rPr>
          <w:lang w:eastAsia="ja-JP"/>
        </w:rPr>
        <w:t xml:space="preserve">. </w:t>
      </w:r>
      <w:r w:rsidR="00581B87">
        <w:rPr>
          <w:lang w:eastAsia="ja-JP"/>
        </w:rPr>
        <w:t xml:space="preserve">Factors that can cause chronic stress, including </w:t>
      </w:r>
      <w:r w:rsidR="00774D8D">
        <w:rPr>
          <w:lang w:eastAsia="ja-JP"/>
        </w:rPr>
        <w:t xml:space="preserve">anthropogenic </w:t>
      </w:r>
      <w:r w:rsidR="00581B87">
        <w:rPr>
          <w:lang w:eastAsia="ja-JP"/>
        </w:rPr>
        <w:t xml:space="preserve">disturbance, </w:t>
      </w:r>
      <w:r w:rsidR="00774D8D">
        <w:rPr>
          <w:lang w:eastAsia="ja-JP"/>
        </w:rPr>
        <w:t xml:space="preserve">habitat </w:t>
      </w:r>
      <w:r w:rsidR="00581B87">
        <w:rPr>
          <w:lang w:eastAsia="ja-JP"/>
        </w:rPr>
        <w:t xml:space="preserve">degradation, heat-stress and poor nutrition are hypothesized to play an important role in the progression from </w:t>
      </w:r>
      <w:r w:rsidR="00E5191B">
        <w:rPr>
          <w:lang w:eastAsia="ja-JP"/>
        </w:rPr>
        <w:t xml:space="preserve">infection to disease, since the production of stress hormones like glucocorticoids have a strong negative impact on the immune system (Narayan and Williams 2016). </w:t>
      </w:r>
    </w:p>
    <w:p w14:paraId="377F4AFD" w14:textId="13951C78" w:rsidR="009C3AFE" w:rsidRDefault="009C3AFE" w:rsidP="009C3AFE">
      <w:r>
        <w:t xml:space="preserve">Integrated population modelling techniques have been used to examine the relative contributions </w:t>
      </w:r>
      <w:r w:rsidR="005A07A2">
        <w:t xml:space="preserve">of </w:t>
      </w:r>
      <w:r>
        <w:t xml:space="preserve">different causes of mortality in declining koala populations and the effectiveness of addressing individual factors at preventing population declines (Rhodes et al, 2011). While the relative importance of each threat would vary place to place, addressing habitat loss </w:t>
      </w:r>
      <w:r w:rsidR="00017686">
        <w:t xml:space="preserve">alone will not halt population declines in many areas </w:t>
      </w:r>
      <w:r>
        <w:t xml:space="preserve">(Rhodes et al, 2011). </w:t>
      </w:r>
      <w:r w:rsidR="00D22729">
        <w:t>For example, m</w:t>
      </w:r>
      <w:r w:rsidR="00017686">
        <w:t xml:space="preserve">odelling suggests that </w:t>
      </w:r>
      <w:r>
        <w:t xml:space="preserve"> mortality from dog attacks, disease, and vehicle strike in combination would need to be reduced by 39% </w:t>
      </w:r>
      <w:r w:rsidR="00017686">
        <w:t>or more</w:t>
      </w:r>
      <w:r>
        <w:t xml:space="preserve"> to tip the population in favour of growth</w:t>
      </w:r>
      <w:r w:rsidR="00017686">
        <w:t xml:space="preserve"> in some areas of SE Queensland </w:t>
      </w:r>
      <w:r w:rsidR="00017686">
        <w:fldChar w:fldCharType="begin"/>
      </w:r>
      <w:r w:rsidR="00CE13D0">
        <w:instrText xml:space="preserve"> ADDIN EN.CITE &lt;EndNote&gt;&lt;Cite&gt;&lt;Author&gt;Rhodes&lt;/Author&gt;&lt;Year&gt;2011&lt;/Year&gt;&lt;RecNum&gt;535&lt;/RecNum&gt;&lt;DisplayText&gt;(Rhodes et al., 2011)&lt;/DisplayText&gt;&lt;record&gt;&lt;rec-number&gt;535&lt;/rec-number&gt;&lt;foreign-keys&gt;&lt;key app="EN" db-id="dwf0vxdsjvvdfeeptesvsvfgwa0xs222eaw5" timestamp="1652749802"&gt;535&lt;/key&gt;&lt;/foreign-keys&gt;&lt;ref-type name="Journal Article"&gt;17&lt;/ref-type&gt;&lt;contributors&gt;&lt;authors&gt;&lt;author&gt;Rhodes, Jonathan R.&lt;/author&gt;&lt;author&gt;Ng, Chooi Fei&lt;/author&gt;&lt;author&gt;de Villiers, Deidré L.&lt;/author&gt;&lt;author&gt;Preece, Harriet J.&lt;/author&gt;&lt;author&gt;McAlpine, Clive A.&lt;/author&gt;&lt;author&gt;Possingham, Hugh P.&lt;/author&gt;&lt;/authors&gt;&lt;/contributors&gt;&lt;titles&gt;&lt;title&gt;Using integrated population modelling to quantify the implications of multiple threatening processes for a rapidly declining population&lt;/title&gt;&lt;secondary-title&gt;Biological Conservation&lt;/secondary-title&gt;&lt;/titles&gt;&lt;periodical&gt;&lt;full-title&gt;Biological Conservation&lt;/full-title&gt;&lt;/periodical&gt;&lt;pages&gt;1081-1088&lt;/pages&gt;&lt;volume&gt;144&lt;/volume&gt;&lt;number&gt;3&lt;/number&gt;&lt;keywords&gt;&lt;keyword&gt;Bayesian statistics&lt;/keyword&gt;&lt;keyword&gt;Integrated population model&lt;/keyword&gt;&lt;keyword&gt;Koala&lt;/keyword&gt;&lt;keyword&gt;Matrix population model&lt;/keyword&gt;&lt;keyword&gt;Multiple threats&lt;/keyword&gt;&lt;keyword&gt;Recovery strategies&lt;/keyword&gt;&lt;/keywords&gt;&lt;dates&gt;&lt;year&gt;2011&lt;/year&gt;&lt;pub-dates&gt;&lt;date&gt;2011/03/01/&lt;/date&gt;&lt;/pub-dates&gt;&lt;/dates&gt;&lt;isbn&gt;0006-3207&lt;/isbn&gt;&lt;urls&gt;&lt;related-urls&gt;&lt;url&gt;https://www.sciencedirect.com/science/article/pii/S0006320710005367&lt;/url&gt;&lt;/related-urls&gt;&lt;/urls&gt;&lt;electronic-resource-num&gt;https://doi.org/10.1016/j.biocon.2010.12.027&lt;/electronic-resource-num&gt;&lt;/record&gt;&lt;/Cite&gt;&lt;/EndNote&gt;</w:instrText>
      </w:r>
      <w:r w:rsidR="00017686">
        <w:fldChar w:fldCharType="separate"/>
      </w:r>
      <w:r w:rsidR="00017686">
        <w:rPr>
          <w:noProof/>
        </w:rPr>
        <w:t>(Rhodes et al., 2011)</w:t>
      </w:r>
      <w:r w:rsidR="00017686">
        <w:fldChar w:fldCharType="end"/>
      </w:r>
      <w:r>
        <w:t xml:space="preserve">. </w:t>
      </w:r>
    </w:p>
    <w:p w14:paraId="14E56CB8" w14:textId="367ECBCA" w:rsidR="00DE6B1D" w:rsidRDefault="009C3AFE" w:rsidP="00DE6B1D">
      <w:r>
        <w:t xml:space="preserve">Addressing habitat loss </w:t>
      </w:r>
      <w:r w:rsidR="00B25967">
        <w:t xml:space="preserve">and degradation </w:t>
      </w:r>
      <w:r>
        <w:t xml:space="preserve">is not meaningful in addressing koala population declines unless integrated with other threat control programs (Beyer 2018). This requires examining the relative impacts of different threats in an area and developing aggressive management programs to best address those threats in combination. </w:t>
      </w:r>
      <w:r w:rsidR="007014B6" w:rsidRPr="00D01061">
        <w:t>I</w:t>
      </w:r>
      <w:r w:rsidRPr="00D01061">
        <w:t xml:space="preserve">ntegrating threat control </w:t>
      </w:r>
      <w:r w:rsidRPr="00D01061">
        <w:lastRenderedPageBreak/>
        <w:t>with revegetation programs to restore habitat may also be the most cost-effective way to promote koala population</w:t>
      </w:r>
      <w:r w:rsidR="00E300F0">
        <w:t xml:space="preserve"> growth</w:t>
      </w:r>
      <w:r w:rsidR="007014B6" w:rsidRPr="00D01061">
        <w:t xml:space="preserve"> (</w:t>
      </w:r>
      <w:proofErr w:type="spellStart"/>
      <w:r w:rsidR="007014B6" w:rsidRPr="00D01061">
        <w:t>Haijkowitz</w:t>
      </w:r>
      <w:proofErr w:type="spellEnd"/>
      <w:r w:rsidR="007014B6" w:rsidRPr="00D01061">
        <w:t xml:space="preserve"> et al 2008)</w:t>
      </w:r>
      <w:r w:rsidRPr="00D01061">
        <w:t>.</w:t>
      </w:r>
      <w:r>
        <w:t xml:space="preserve"> </w:t>
      </w:r>
    </w:p>
    <w:p w14:paraId="290C4DA2" w14:textId="7D04B787" w:rsidR="00DE6B1D" w:rsidRPr="00523B0A" w:rsidRDefault="00AF6765" w:rsidP="00DE6B1D">
      <w:pPr>
        <w:pStyle w:val="Heading3"/>
      </w:pPr>
      <w:bookmarkStart w:id="23" w:name="_Toc103932882"/>
      <w:bookmarkStart w:id="24" w:name="_Toc112339944"/>
      <w:r w:rsidRPr="00725F0B">
        <w:rPr>
          <w:noProof/>
        </w:rPr>
        <mc:AlternateContent>
          <mc:Choice Requires="wps">
            <w:drawing>
              <wp:anchor distT="45720" distB="45720" distL="114300" distR="114300" simplePos="0" relativeHeight="251673600" behindDoc="0" locked="0" layoutInCell="1" allowOverlap="1" wp14:anchorId="162AE59F" wp14:editId="3E714B40">
                <wp:simplePos x="0" y="0"/>
                <wp:positionH relativeFrom="margin">
                  <wp:align>left</wp:align>
                </wp:positionH>
                <wp:positionV relativeFrom="paragraph">
                  <wp:posOffset>339725</wp:posOffset>
                </wp:positionV>
                <wp:extent cx="5784850" cy="1371600"/>
                <wp:effectExtent l="0" t="0" r="25400" b="1905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4850" cy="1371600"/>
                        </a:xfrm>
                        <a:prstGeom prst="rect">
                          <a:avLst/>
                        </a:prstGeom>
                        <a:solidFill>
                          <a:srgbClr val="FFFFFF"/>
                        </a:solidFill>
                        <a:ln w="9525">
                          <a:solidFill>
                            <a:srgbClr val="000000"/>
                          </a:solidFill>
                          <a:miter lim="800000"/>
                          <a:headEnd/>
                          <a:tailEnd/>
                        </a:ln>
                      </wps:spPr>
                      <wps:txbx>
                        <w:txbxContent>
                          <w:p w14:paraId="04EB5D66" w14:textId="10B8E8EF" w:rsidR="00071A7A" w:rsidRPr="00FA3314" w:rsidRDefault="00071A7A" w:rsidP="00AF6765">
                            <w:pPr>
                              <w:pStyle w:val="ListParagraph"/>
                              <w:numPr>
                                <w:ilvl w:val="0"/>
                                <w:numId w:val="35"/>
                              </w:numPr>
                            </w:pPr>
                            <w:r>
                              <w:rPr>
                                <w:lang w:val="en-US"/>
                              </w:rPr>
                              <w:t xml:space="preserve">Plant the right trees in the right place and use local vegetation community types as a guide </w:t>
                            </w:r>
                          </w:p>
                          <w:p w14:paraId="546AD4D1" w14:textId="58E57722" w:rsidR="00071A7A" w:rsidRDefault="00071A7A" w:rsidP="00AF6765">
                            <w:pPr>
                              <w:pStyle w:val="ListParagraph"/>
                              <w:numPr>
                                <w:ilvl w:val="0"/>
                                <w:numId w:val="35"/>
                              </w:numPr>
                            </w:pPr>
                            <w:r>
                              <w:t>Plants are adapted to particular environmental conditions and planting them outside of these conditions or at inappropriate densities can reduce the success of revegetation aimed at restoring koala habitat</w:t>
                            </w:r>
                          </w:p>
                          <w:p w14:paraId="217329B3" w14:textId="2C5002CD" w:rsidR="00071A7A" w:rsidRDefault="00071A7A" w:rsidP="00AF6765">
                            <w:pPr>
                              <w:pStyle w:val="ListParagraph"/>
                              <w:numPr>
                                <w:ilvl w:val="0"/>
                                <w:numId w:val="35"/>
                              </w:numPr>
                            </w:pPr>
                            <w:r>
                              <w:t>Do not plant forests where they don’t belong (</w:t>
                            </w:r>
                            <w:r w:rsidR="00973179">
                              <w:t>for example</w:t>
                            </w:r>
                            <w:r>
                              <w:t xml:space="preserve">, wetlands or savannahs) </w:t>
                            </w:r>
                          </w:p>
                          <w:p w14:paraId="5A136E59" w14:textId="20D30650" w:rsidR="00071A7A" w:rsidRPr="00FA3314" w:rsidRDefault="00071A7A" w:rsidP="00AF6765">
                            <w:pPr>
                              <w:pStyle w:val="ListParagraph"/>
                              <w:numPr>
                                <w:ilvl w:val="0"/>
                                <w:numId w:val="35"/>
                              </w:numPr>
                            </w:pPr>
                            <w:r>
                              <w:t>Do not plant LIKT in areas where koalas will be exposed to significant threats such as along the side of a busy road.</w:t>
                            </w:r>
                          </w:p>
                          <w:p w14:paraId="7E24EA00" w14:textId="3495D76D" w:rsidR="00071A7A" w:rsidRDefault="00071A7A" w:rsidP="00FA331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2AE59F" id="_x0000_s1033" type="#_x0000_t202" style="position:absolute;left:0;text-align:left;margin-left:0;margin-top:26.75pt;width:455.5pt;height:10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">
                <v:textbox>
                  <w:txbxContent>
                    <w:p w14:paraId="04EB5D66" w14:textId="10B8E8EF" w:rsidR="00071A7A" w:rsidRPr="00FA3314" w:rsidRDefault="00071A7A" w:rsidP="00AF6765">
                      <w:pPr>
                        <w:pStyle w:val="ListParagraph"/>
                        <w:numPr>
                          <w:ilvl w:val="0"/>
                          <w:numId w:val="35"/>
                        </w:numPr>
                      </w:pPr>
                      <w:r>
                        <w:rPr>
                          <w:lang w:val="en-US"/>
                        </w:rPr>
                        <w:t xml:space="preserve">Plant the right trees in the right place and use local vegetation community types as a guide </w:t>
                      </w:r>
                    </w:p>
                    <w:p w14:paraId="546AD4D1" w14:textId="58E57722" w:rsidR="00071A7A" w:rsidRDefault="00071A7A" w:rsidP="00AF6765">
                      <w:pPr>
                        <w:pStyle w:val="ListParagraph"/>
                        <w:numPr>
                          <w:ilvl w:val="0"/>
                          <w:numId w:val="35"/>
                        </w:numPr>
                      </w:pPr>
                      <w:r>
                        <w:t>Plants are adapted to particular environmental conditions and planting them outside of these conditions or at inappropriate densities can reduce the success of revegetation aimed at restoring koala habitat</w:t>
                      </w:r>
                    </w:p>
                    <w:p w14:paraId="217329B3" w14:textId="2C5002CD" w:rsidR="00071A7A" w:rsidRDefault="00071A7A" w:rsidP="00AF6765">
                      <w:pPr>
                        <w:pStyle w:val="ListParagraph"/>
                        <w:numPr>
                          <w:ilvl w:val="0"/>
                          <w:numId w:val="35"/>
                        </w:numPr>
                      </w:pPr>
                      <w:r>
                        <w:t>Do not plant forests where they don’t belong (</w:t>
                      </w:r>
                      <w:r w:rsidR="00973179">
                        <w:t>for example</w:t>
                      </w:r>
                      <w:r>
                        <w:t xml:space="preserve">, wetlands or savannahs) </w:t>
                      </w:r>
                    </w:p>
                    <w:p w14:paraId="5A136E59" w14:textId="20D30650" w:rsidR="00071A7A" w:rsidRPr="00FA3314" w:rsidRDefault="00071A7A" w:rsidP="00AF6765">
                      <w:pPr>
                        <w:pStyle w:val="ListParagraph"/>
                        <w:numPr>
                          <w:ilvl w:val="0"/>
                          <w:numId w:val="35"/>
                        </w:numPr>
                      </w:pPr>
                      <w:r>
                        <w:t>Do not plant LIKT in areas where koalas will be exposed to significant threats such as along the side of a busy road.</w:t>
                      </w:r>
                    </w:p>
                    <w:p w14:paraId="7E24EA00" w14:textId="3495D76D" w:rsidR="00071A7A" w:rsidRDefault="00071A7A" w:rsidP="00FA3314"/>
                  </w:txbxContent>
                </v:textbox>
                <w10:wrap type="square" anchorx="margin"/>
              </v:shape>
            </w:pict>
          </mc:Fallback>
        </mc:AlternateContent>
      </w:r>
      <w:r w:rsidR="00DE6B1D">
        <w:t>Landscape type</w:t>
      </w:r>
      <w:bookmarkEnd w:id="23"/>
      <w:bookmarkEnd w:id="24"/>
    </w:p>
    <w:p w14:paraId="580AFD24" w14:textId="6161C149" w:rsidR="00DE6B1D" w:rsidRDefault="00DE6B1D" w:rsidP="00DE6B1D">
      <w:r>
        <w:t xml:space="preserve">A broad guiding principle for selecting areas for revegetation is right tree, right place, right purpose. </w:t>
      </w:r>
      <w:r w:rsidR="005A07A2">
        <w:t>A</w:t>
      </w:r>
      <w:r>
        <w:t xml:space="preserve"> surprising number of revegetation initiatives plant trees in places where they would not naturally grow in the density typical of forests or woodlands. The most widely cited example of this happening is in relation to carbon offsets </w:t>
      </w:r>
      <w:r w:rsidR="00CB7C34">
        <w:fldChar w:fldCharType="begin">
          <w:fldData xml:space="preserve">PEVuZE5vdGU+PENpdGU+PEF1dGhvcj5MaW5kZW5tYXllcjwvQXV0aG9yPjxZZWFyPjIwMTI8L1ll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=
</w:fldData>
        </w:fldChar>
      </w:r>
      <w:r w:rsidR="00CE13D0">
        <w:instrText xml:space="preserve"> ADDIN EN.CITE </w:instrText>
      </w:r>
      <w:r w:rsidR="00CE13D0">
        <w:fldChar w:fldCharType="begin">
          <w:fldData xml:space="preserve">PEVuZE5vdGU+PENpdGU+PEF1dGhvcj5MaW5kZW5tYXllcjwvQXV0aG9yPjxZZWFyPjIwMTI8L1ll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=
</w:fldData>
        </w:fldChar>
      </w:r>
      <w:r w:rsidR="00CE13D0">
        <w:instrText xml:space="preserve"> ADDIN EN.CITE.DATA </w:instrText>
      </w:r>
      <w:r w:rsidR="00CE13D0">
        <w:fldChar w:fldCharType="end"/>
      </w:r>
      <w:r w:rsidR="00CB7C34">
        <w:fldChar w:fldCharType="separate"/>
      </w:r>
      <w:r w:rsidR="00C03CC4">
        <w:rPr>
          <w:noProof/>
        </w:rPr>
        <w:t>(Lindenmayer et al., 2012, Cubbage et al., 2007)</w:t>
      </w:r>
      <w:r w:rsidR="00CB7C34">
        <w:fldChar w:fldCharType="end"/>
      </w:r>
      <w:r w:rsidR="00B25967">
        <w:t>,</w:t>
      </w:r>
      <w:r>
        <w:t xml:space="preserve"> although it is a risk in any revegetation project that is too narrowly focused on a single environmental value and does not consider the broader ecological implications of planting large amount of woody biomass in a particular landscape type. Both forests and woodlands require a minimum rainfall gradient to persist and as that decreases, the landscape turns from woodland to savannahs and grasslands </w:t>
      </w:r>
      <w:r w:rsidR="00D634AC">
        <w:fldChar w:fldCharType="begin">
          <w:fldData xml:space="preserve">PEVuZE5vdGU+PENpdGU+PEF1dGhvcj5TYWxhPC9BdXRob3I+PFllYXI+MjAxNDwvWWVhcj48UmVj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==
</w:fldData>
        </w:fldChar>
      </w:r>
      <w:r w:rsidR="00CE13D0">
        <w:instrText xml:space="preserve"> ADDIN EN.CITE </w:instrText>
      </w:r>
      <w:r w:rsidR="00CE13D0">
        <w:fldChar w:fldCharType="begin">
          <w:fldData xml:space="preserve">PEVuZE5vdGU+PENpdGU+PEF1dGhvcj5TYWxhPC9BdXRob3I+PFllYXI+MjAxNDwvWWVhcj48UmVj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==
</w:fldData>
        </w:fldChar>
      </w:r>
      <w:r w:rsidR="00CE13D0">
        <w:instrText xml:space="preserve"> ADDIN EN.CITE.DATA </w:instrText>
      </w:r>
      <w:r w:rsidR="00CE13D0">
        <w:fldChar w:fldCharType="end"/>
      </w:r>
      <w:r w:rsidR="00D634AC">
        <w:fldChar w:fldCharType="separate"/>
      </w:r>
      <w:r w:rsidR="00D634AC">
        <w:rPr>
          <w:noProof/>
        </w:rPr>
        <w:t>(Sala and Maestre, 2014, Bailey, 2014)</w:t>
      </w:r>
      <w:r w:rsidR="00D634AC">
        <w:fldChar w:fldCharType="end"/>
      </w:r>
      <w:r>
        <w:t>. Both the current and future climate should guide site selection to help determine whether the type of vegetation is appropriate and likely to persist (</w:t>
      </w:r>
      <w:hyperlink w:anchor="_Current_and_future" w:history="1">
        <w:r w:rsidRPr="00865BF5">
          <w:rPr>
            <w:rStyle w:val="Hyperlink"/>
          </w:rPr>
          <w:t xml:space="preserve">see section </w:t>
        </w:r>
        <w:r w:rsidR="00D634AC" w:rsidRPr="00865BF5">
          <w:rPr>
            <w:rStyle w:val="Hyperlink"/>
          </w:rPr>
          <w:t>3.2</w:t>
        </w:r>
      </w:hyperlink>
      <w:r>
        <w:t>).</w:t>
      </w:r>
    </w:p>
    <w:p w14:paraId="389E3E3F" w14:textId="26A9C49E" w:rsidR="00DE6B1D" w:rsidRDefault="00DE6B1D" w:rsidP="00DE6B1D">
      <w:r>
        <w:t>Grasslands and savannahs are dryer and prone to repeated fire at a higher frequency than is typical for most forest and woodland environments</w:t>
      </w:r>
      <w:r w:rsidR="00D634AC">
        <w:t xml:space="preserve"> </w:t>
      </w:r>
      <w:r w:rsidR="00D634AC">
        <w:fldChar w:fldCharType="begin"/>
      </w:r>
      <w:r w:rsidR="00CE13D0">
        <w:instrText xml:space="preserve"> ADDIN EN.CITE &lt;EndNote&gt;&lt;Cite&gt;&lt;Author&gt;Sala&lt;/Author&gt;&lt;Year&gt;2014&lt;/Year&gt;&lt;RecNum&gt;685&lt;/RecNum&gt;&lt;DisplayText&gt;(Sala and Maestre, 2014)&lt;/DisplayText&gt;&lt;record&gt;&lt;rec-number&gt;685&lt;/rec-number&gt;&lt;foreign-keys&gt;&lt;key app="EN" db-id="dwf0vxdsjvvdfeeptesvsvfgwa0xs222eaw5" timestamp="1653905192"&gt;685&lt;/key&gt;&lt;/foreign-keys&gt;&lt;ref-type name="Journal Article"&gt;17&lt;/ref-type&gt;&lt;contributors&gt;&lt;authors&gt;&lt;author&gt;Sala, Osvaldo E.&lt;/author&gt;&lt;author&gt;Maestre, Fernando T.&lt;/author&gt;&lt;/authors&gt;&lt;/contributors&gt;&lt;titles&gt;&lt;title&gt;Grass–woodland transitions: determinants and consequences for ecosystem functioning and provisioning of services&lt;/title&gt;&lt;secondary-title&gt;Journal of Ecology&lt;/secondary-title&gt;&lt;/titles&gt;&lt;periodical&gt;&lt;full-title&gt;Journal of Ecology&lt;/full-title&gt;&lt;/periodical&gt;&lt;pages&gt;1357-1362&lt;/pages&gt;&lt;volume&gt;102&lt;/volume&gt;&lt;number&gt;6&lt;/number&gt;&lt;keywords&gt;&lt;keyword&gt;climate change&lt;/keyword&gt;&lt;keyword&gt;ecosystem services&lt;/keyword&gt;&lt;keyword&gt;ecosystem–water dynamics&lt;/keyword&gt;&lt;keyword&gt;fire&lt;/keyword&gt;&lt;keyword&gt;grasslands&lt;/keyword&gt;&lt;keyword&gt;invasion ecology&lt;/keyword&gt;&lt;keyword&gt;primary production&lt;/keyword&gt;&lt;keyword&gt;shrublands&lt;/keyword&gt;&lt;keyword&gt;vegetation shifts&lt;/keyword&gt;&lt;keyword&gt;woody-plant encroachment&lt;/keyword&gt;&lt;/keywords&gt;&lt;dates&gt;&lt;year&gt;2014&lt;/year&gt;&lt;pub-dates&gt;&lt;date&gt;2014/11/01&lt;/date&gt;&lt;/pub-dates&gt;&lt;/dates&gt;&lt;publisher&gt;John Wiley &amp;amp; Sons, Ltd&lt;/publisher&gt;&lt;isbn&gt;0022-0477&lt;/isbn&gt;&lt;work-type&gt;https://doi.org/10.1111/1365-2745.12326&lt;/work-type&gt;&lt;urls&gt;&lt;related-urls&gt;&lt;url&gt;https://doi.org/10.1111/1365-2745.12326&lt;/url&gt;&lt;/related-urls&gt;&lt;/urls&gt;&lt;electronic-resource-num&gt;https://doi.org/10.1111/1365-2745.12326&lt;/electronic-resource-num&gt;&lt;access-date&gt;2022/05/30&lt;/access-date&gt;&lt;/record&gt;&lt;/Cite&gt;&lt;/EndNote&gt;</w:instrText>
      </w:r>
      <w:r w:rsidR="00D634AC">
        <w:fldChar w:fldCharType="separate"/>
      </w:r>
      <w:r w:rsidR="00D634AC">
        <w:rPr>
          <w:noProof/>
        </w:rPr>
        <w:t>(Sala and Maestre, 2014)</w:t>
      </w:r>
      <w:r w:rsidR="00D634AC">
        <w:fldChar w:fldCharType="end"/>
      </w:r>
      <w:r>
        <w:t xml:space="preserve">. These natural processes, now exacerbated through climate change, will negatively impact the longevity of tree plantings in these landscapes and ultimately contribute to carbon emissions, fire severity and habitat loss in the long term </w:t>
      </w:r>
      <w:r w:rsidR="00D634AC">
        <w:fldChar w:fldCharType="begin"/>
      </w:r>
      <w:r w:rsidR="00CE13D0">
        <w:instrText xml:space="preserve"> ADDIN EN.CITE &lt;EndNote&gt;&lt;Cite&gt;&lt;Author&gt;Lindenmayer&lt;/Author&gt;&lt;Year&gt;2012&lt;/Year&gt;&lt;RecNum&gt;684&lt;/RecNum&gt;&lt;DisplayText&gt;(Lindenmayer et al., 2012)&lt;/DisplayText&gt;&lt;record&gt;&lt;rec-number&gt;684&lt;/rec-number&gt;&lt;foreign-keys&gt;&lt;key app="EN" db-id="dwf0vxdsjvvdfeeptesvsvfgwa0xs222eaw5" timestamp="1653905093"&gt;684&lt;/key&gt;&lt;/foreign-keys&gt;&lt;ref-type name="Journal Article"&gt;17&lt;/ref-type&gt;&lt;contributors&gt;&lt;authors&gt;&lt;author&gt;Lindenmayer, David B.&lt;/author&gt;&lt;author&gt;Hulvey, Kristin B.&lt;/author&gt;&lt;author&gt;Hobbs, Richard J.&lt;/author&gt;&lt;author&gt;Colyvan, Mark&lt;/author&gt;&lt;author&gt;Felton, Adam&lt;/author&gt;&lt;author&gt;Possingham, Hugh&lt;/author&gt;&lt;author&gt;Steffen, Will&lt;/author&gt;&lt;author&gt;Wilson, Kerrie&lt;/author&gt;&lt;author&gt;Youngentob, Kara&lt;/author&gt;&lt;author&gt;Gibbons, Philip&lt;/author&gt;&lt;/authors&gt;&lt;/contributors&gt;&lt;titles&gt;&lt;title&gt;Avoiding bio-perversity from carbon sequestration solutions&lt;/title&gt;&lt;secondary-title&gt;Conservation Letters&lt;/secondary-title&gt;&lt;/titles&gt;&lt;periodical&gt;&lt;full-title&gt;Conservation Letters&lt;/full-title&gt;&lt;/periodical&gt;&lt;pages&gt;28-36&lt;/pages&gt;&lt;volume&gt;5&lt;/volume&gt;&lt;number&gt;1&lt;/number&gt;&lt;keywords&gt;&lt;keyword&gt;Altered ecosystem processes&lt;/keyword&gt;&lt;keyword&gt;biodiversity&lt;/keyword&gt;&lt;keyword&gt;bio-perversity&lt;/keyword&gt;&lt;keyword&gt;carbon economy&lt;/keyword&gt;&lt;keyword&gt;invasive tree species&lt;/keyword&gt;&lt;keyword&gt;land clearing&lt;/keyword&gt;&lt;keyword&gt;large-scale tree plantations&lt;/keyword&gt;&lt;/keywords&gt;&lt;dates&gt;&lt;year&gt;2012&lt;/year&gt;&lt;pub-dates&gt;&lt;date&gt;2012/01/01&lt;/date&gt;&lt;/pub-dates&gt;&lt;/dates&gt;&lt;publisher&gt;John Wiley &amp;amp; Sons, Ltd&lt;/publisher&gt;&lt;isbn&gt;1755-263X&lt;/isbn&gt;&lt;work-type&gt;https://doi.org/10.1111/j.1755-263X.2011.00213.x&lt;/work-type&gt;&lt;urls&gt;&lt;related-urls&gt;&lt;url&gt;https://doi.org/10.1111/j.1755-263X.2011.00213.x&lt;/url&gt;&lt;/related-urls&gt;&lt;/urls&gt;&lt;electronic-resource-num&gt;https://doi.org/10.1111/j.1755-263X.2011.00213.x&lt;/electronic-resource-num&gt;&lt;access-date&gt;2022/05/30&lt;/access-date&gt;&lt;/record&gt;&lt;/Cite&gt;&lt;/EndNote&gt;</w:instrText>
      </w:r>
      <w:r w:rsidR="00D634AC">
        <w:fldChar w:fldCharType="separate"/>
      </w:r>
      <w:r w:rsidR="00D634AC">
        <w:rPr>
          <w:noProof/>
        </w:rPr>
        <w:t>(Lindenmayer et al., 2012)</w:t>
      </w:r>
      <w:r w:rsidR="00D634AC">
        <w:fldChar w:fldCharType="end"/>
      </w:r>
      <w:r>
        <w:t xml:space="preserve">. However, there are areas in savannahs and grasslands with </w:t>
      </w:r>
      <w:r w:rsidR="00B25967">
        <w:t xml:space="preserve">naturally occurring </w:t>
      </w:r>
      <w:r>
        <w:t xml:space="preserve">pockets of forests and woodlands. These </w:t>
      </w:r>
      <w:r w:rsidR="002B0C06">
        <w:t>exist</w:t>
      </w:r>
      <w:r>
        <w:t xml:space="preserve"> as a result of small-scale variations in local microclimates, such as sheltered valleys and gorges, or along persistent water courses, which provide the moisture that trees need. These scattered woodland and riparian forest areas in central and western NSW and Qld are </w:t>
      </w:r>
      <w:r w:rsidR="002B0C06">
        <w:t>important</w:t>
      </w:r>
      <w:r>
        <w:t xml:space="preserve"> for koalas to persist in areas where trees are typically relatively sparse and widely spaced. The type of trees found in these regions are adapted to the conditions that allow them to </w:t>
      </w:r>
      <w:r w:rsidR="002B0C06">
        <w:t>survive</w:t>
      </w:r>
      <w:r>
        <w:t xml:space="preserve"> in those landscape types, such as river red gums (</w:t>
      </w:r>
      <w:r w:rsidRPr="0085678A">
        <w:rPr>
          <w:i/>
        </w:rPr>
        <w:t>E. camaldulensis</w:t>
      </w:r>
      <w:r>
        <w:t>). The value of revegetation projects for koalas in these types of landscapes should be guided by recent records of koalas within the vicinity (</w:t>
      </w:r>
      <w:r w:rsidR="00973179">
        <w:t>that is</w:t>
      </w:r>
      <w:r>
        <w:t>, direct observations of koalas or fresh scat or S</w:t>
      </w:r>
      <w:r w:rsidR="002A71E0">
        <w:t xml:space="preserve">pecies </w:t>
      </w:r>
      <w:r>
        <w:t>P</w:t>
      </w:r>
      <w:r w:rsidR="002A71E0">
        <w:t>rofile and Threats Database</w:t>
      </w:r>
      <w:r>
        <w:t xml:space="preserve"> records), current and future climate projections in relation to the koala’s climat</w:t>
      </w:r>
      <w:r w:rsidR="002A71E0">
        <w:t xml:space="preserve">ic niche </w:t>
      </w:r>
      <w:r w:rsidR="00D634AC">
        <w:fldChar w:fldCharType="begin"/>
      </w:r>
      <w:r w:rsidR="00CE13D0">
        <w:instrText xml:space="preserve"> ADDIN EN.CITE &lt;EndNote&gt;&lt;Cite&gt;&lt;Author&gt;Briscoe&lt;/Author&gt;&lt;Year&gt;2016&lt;/Year&gt;&lt;RecNum&gt;649&lt;/RecNum&gt;&lt;Prefix&gt;sensu`, &lt;/Prefix&gt;&lt;DisplayText&gt;(sensu, Briscoe et al., 2016)&lt;/DisplayText&gt;&lt;record&gt;&lt;rec-number&gt;649&lt;/rec-number&gt;&lt;foreign-keys&gt;&lt;key app="EN" db-id="dwf0vxdsjvvdfeeptesvsvfgwa0xs222eaw5" timestamp="1653819378"&gt;649&lt;/key&gt;&lt;/foreign-keys&gt;&lt;ref-type name="Journal Article"&gt;17&lt;/ref-type&gt;&lt;contributors&gt;&lt;authors&gt;&lt;author&gt;Briscoe, Natalie J.&lt;/author&gt;&lt;author&gt;Kearney, Michael R.&lt;/author&gt;&lt;author&gt;Taylor, Chris A.&lt;/author&gt;&lt;author&gt;Wintle, Brendan A.&lt;/author&gt;&lt;/authors&gt;&lt;/contributors&gt;&lt;titles&gt;&lt;title&gt;Unpacking the mechanisms captured by a correlative species distribution model to improve predictions of climate refugia&lt;/title&gt;&lt;secondary-title&gt;Global Change Biology&lt;/secondary-title&gt;&lt;/titles&gt;&lt;periodical&gt;&lt;full-title&gt;Global Change Biology&lt;/full-title&gt;&lt;/periodical&gt;&lt;pages&gt;2425-2439&lt;/pages&gt;&lt;volume&gt;22&lt;/volume&gt;&lt;number&gt;7&lt;/number&gt;&lt;keywords&gt;&lt;keyword&gt;biophysical models&lt;/keyword&gt;&lt;keyword&gt;climate change&lt;/keyword&gt;&lt;keyword&gt;koala&lt;/keyword&gt;&lt;keyword&gt;Phascolarctos cinereus&lt;/keyword&gt;&lt;keyword&gt;refugia&lt;/keyword&gt;&lt;keyword&gt;species distribution models&lt;/keyword&gt;&lt;/keywords&gt;&lt;dates&gt;&lt;year&gt;2016&lt;/year&gt;&lt;pub-dates&gt;&lt;date&gt;2016/07/01&lt;/date&gt;&lt;/pub-dates&gt;&lt;/dates&gt;&lt;publisher&gt;John Wiley &amp;amp; Sons, Ltd&lt;/publisher&gt;&lt;isbn&gt;1354-1013&lt;/isbn&gt;&lt;work-type&gt;https://doi.org/10.1111/gcb.13280&lt;/work-type&gt;&lt;urls&gt;&lt;related-urls&gt;&lt;url&gt;https://doi.org/10.1111/gcb.13280&lt;/url&gt;&lt;/related-urls&gt;&lt;/urls&gt;&lt;electronic-resource-num&gt;https://doi.org/10.1111/gcb.13280&lt;/electronic-resource-num&gt;&lt;access-date&gt;2022/05/29&lt;/access-date&gt;&lt;/record&gt;&lt;/Cite&gt;&lt;/EndNote&gt;</w:instrText>
      </w:r>
      <w:r w:rsidR="00D634AC">
        <w:fldChar w:fldCharType="separate"/>
      </w:r>
      <w:r w:rsidR="00D634AC">
        <w:rPr>
          <w:noProof/>
        </w:rPr>
        <w:t>(</w:t>
      </w:r>
      <w:r w:rsidR="00D634AC" w:rsidRPr="00061CE3">
        <w:rPr>
          <w:i/>
          <w:noProof/>
        </w:rPr>
        <w:t>sensu</w:t>
      </w:r>
      <w:r w:rsidR="00D634AC">
        <w:rPr>
          <w:noProof/>
        </w:rPr>
        <w:t>, Briscoe et al., 2016)</w:t>
      </w:r>
      <w:r w:rsidR="00D634AC">
        <w:fldChar w:fldCharType="end"/>
      </w:r>
      <w:r>
        <w:t>, and the reliability of local water sources</w:t>
      </w:r>
      <w:r w:rsidR="002B0C06">
        <w:t xml:space="preserve"> in riparian areas</w:t>
      </w:r>
      <w:r>
        <w:t>, which contribute to cooler microclimates and are essential for</w:t>
      </w:r>
      <w:r w:rsidR="002B0C06">
        <w:t xml:space="preserve"> the</w:t>
      </w:r>
      <w:r>
        <w:t xml:space="preserve"> survival</w:t>
      </w:r>
      <w:r w:rsidR="002B0C06">
        <w:t xml:space="preserve"> of some trees</w:t>
      </w:r>
      <w:r>
        <w:t xml:space="preserve">.  </w:t>
      </w:r>
    </w:p>
    <w:p w14:paraId="29C6CD81" w14:textId="45086F54" w:rsidR="00DE6B1D" w:rsidRDefault="00DE6B1D" w:rsidP="00DE6B1D">
      <w:r>
        <w:t xml:space="preserve">Although wetlands are typically areas of high rainfall, planting forests in these environments can have a catastrophic impact on the local ecosystem and should be avoided. There are some naturally treed swampy areas in which koalas can thrive due to the presence of sufficient suitable browse species such as </w:t>
      </w:r>
      <w:r w:rsidRPr="0085678A">
        <w:rPr>
          <w:i/>
        </w:rPr>
        <w:t>Eu</w:t>
      </w:r>
      <w:r w:rsidR="002A71E0">
        <w:rPr>
          <w:i/>
        </w:rPr>
        <w:t>ca</w:t>
      </w:r>
      <w:r w:rsidRPr="0085678A">
        <w:rPr>
          <w:i/>
        </w:rPr>
        <w:t>lypt</w:t>
      </w:r>
      <w:r w:rsidR="002B0C06">
        <w:rPr>
          <w:i/>
        </w:rPr>
        <w:t>us</w:t>
      </w:r>
      <w:r w:rsidRPr="0085678A">
        <w:rPr>
          <w:i/>
        </w:rPr>
        <w:t xml:space="preserve"> </w:t>
      </w:r>
      <w:proofErr w:type="spellStart"/>
      <w:r w:rsidRPr="0085678A">
        <w:rPr>
          <w:i/>
        </w:rPr>
        <w:t>robusta</w:t>
      </w:r>
      <w:proofErr w:type="spellEnd"/>
      <w:r w:rsidR="002B0C06">
        <w:t xml:space="preserve"> or</w:t>
      </w:r>
      <w:r>
        <w:t xml:space="preserve"> </w:t>
      </w:r>
      <w:r w:rsidRPr="0085678A">
        <w:rPr>
          <w:i/>
        </w:rPr>
        <w:t>Eucalyptus ovata</w:t>
      </w:r>
      <w:r>
        <w:t xml:space="preserve">. However, these treed, swampy landscapes are different than wetlands that are dominated by wet marshes and grasses </w:t>
      </w:r>
      <w:r>
        <w:lastRenderedPageBreak/>
        <w:t xml:space="preserve">where naturally occurring trees are rare. Some tree species planted in these areas can survive, but at the cost of the persistence of the local ecosystem, which is important habitat for a wide range of other plant and animal species, and particularly amphibians and migratory birds, many of which are also vulnerable to extinction </w:t>
      </w:r>
      <w:r w:rsidR="00C03CC4">
        <w:fldChar w:fldCharType="begin"/>
      </w:r>
      <w:r w:rsidR="00CE13D0">
        <w:instrText xml:space="preserve"> ADDIN EN.CITE &lt;EndNote&gt;&lt;Cite&gt;&lt;Author&gt;Finlayson&lt;/Author&gt;&lt;Year&gt;2021&lt;/Year&gt;&lt;RecNum&gt;688&lt;/RecNum&gt;&lt;DisplayText&gt;(Finlayson and Gardner, 2021)&lt;/DisplayText&gt;&lt;record&gt;&lt;rec-number&gt;688&lt;/rec-number&gt;&lt;foreign-keys&gt;&lt;key app="EN" db-id="dwf0vxdsjvvdfeeptesvsvfgwa0xs222eaw5" timestamp="1653905574"&gt;688&lt;/key&gt;&lt;/foreign-keys&gt;&lt;ref-type name="Journal Article"&gt;17&lt;/ref-type&gt;&lt;contributors&gt;&lt;authors&gt;&lt;author&gt;Finlayson, C. Max&lt;/author&gt;&lt;author&gt;Gardner, Royal C.&lt;/author&gt;&lt;/authors&gt;&lt;/contributors&gt;&lt;titles&gt;&lt;title&gt;Ten key issues from the Global Wetland Outlook for decision makers&lt;/title&gt;&lt;secondary-title&gt;Marine and Freshwater Research&lt;/secondary-title&gt;&lt;/titles&gt;&lt;periodical&gt;&lt;full-title&gt;Marine and Freshwater Research&lt;/full-title&gt;&lt;/periodical&gt;&lt;pages&gt;301-310&lt;/pages&gt;&lt;volume&gt;72&lt;/volume&gt;&lt;number&gt;3&lt;/number&gt;&lt;keywords&gt;&lt;keyword&gt;drivers of change, Ramsar Convention, responses, wetland status and trends.&lt;/keyword&gt;&lt;/keywords&gt;&lt;dates&gt;&lt;year&gt;2021&lt;/year&gt;&lt;/dates&gt;&lt;urls&gt;&lt;related-urls&gt;&lt;url&gt;https://www.publish.csiro.au/paper/MF20079&lt;/url&gt;&lt;/related-urls&gt;&lt;/urls&gt;&lt;electronic-resource-num&gt;https://doi.org/10.1071/MF20079&lt;/electronic-resource-num&gt;&lt;/record&gt;&lt;/Cite&gt;&lt;/EndNote&gt;</w:instrText>
      </w:r>
      <w:r w:rsidR="00C03CC4">
        <w:fldChar w:fldCharType="separate"/>
      </w:r>
      <w:r w:rsidR="00C03CC4">
        <w:rPr>
          <w:noProof/>
        </w:rPr>
        <w:t>(Finlayson and Gardner, 2021)</w:t>
      </w:r>
      <w:r w:rsidR="00C03CC4">
        <w:fldChar w:fldCharType="end"/>
      </w:r>
      <w:r>
        <w:t>. Trees have the potential to take up and store surprisingly large quantities of water</w:t>
      </w:r>
      <w:r w:rsidR="007B6453">
        <w:t xml:space="preserve"> </w:t>
      </w:r>
      <w:r w:rsidR="00C03CC4">
        <w:fldChar w:fldCharType="begin"/>
      </w:r>
      <w:r w:rsidR="00CE13D0">
        <w:instrText xml:space="preserve"> ADDIN EN.CITE &lt;EndNote&gt;&lt;Cite&gt;&lt;Author&gt;Engel&lt;/Author&gt;&lt;Year&gt;2005&lt;/Year&gt;&lt;RecNum&gt;689&lt;/RecNum&gt;&lt;DisplayText&gt;(Engel et al., 2005)&lt;/DisplayText&gt;&lt;record&gt;&lt;rec-number&gt;689&lt;/rec-number&gt;&lt;foreign-keys&gt;&lt;key app="EN" db-id="dwf0vxdsjvvdfeeptesvsvfgwa0xs222eaw5" timestamp="1653905672"&gt;689&lt;/key&gt;&lt;/foreign-keys&gt;&lt;ref-type name="Journal Article"&gt;17&lt;/ref-type&gt;&lt;contributors&gt;&lt;authors&gt;&lt;author&gt;Engel, Vic&lt;/author&gt;&lt;author&gt;Jobbágy, Esteban G.&lt;/author&gt;&lt;author&gt;Stieglitz, Marc&lt;/author&gt;&lt;author&gt;Williams, Mathew&lt;/author&gt;&lt;author&gt;Jackson, Robert B.&lt;/author&gt;&lt;/authors&gt;&lt;/contributors&gt;&lt;titles&gt;&lt;title&gt;Hydrological consequences of Eucalyptus afforestation in the Argentine Pampas&lt;/title&gt;&lt;secondary-title&gt;Water Resources Research&lt;/secondary-title&gt;&lt;/titles&gt;&lt;periodical&gt;&lt;full-title&gt;Water Resources Research&lt;/full-title&gt;&lt;/periodical&gt;&lt;volume&gt;41&lt;/volume&gt;&lt;number&gt;10&lt;/number&gt;&lt;keywords&gt;&lt;keyword&gt;plantation&lt;/keyword&gt;&lt;keyword&gt;transpiration&lt;/keyword&gt;&lt;keyword&gt;Eucalyptus camaldulensis&lt;/keyword&gt;&lt;keyword&gt;groundwater fluctuations&lt;/keyword&gt;&lt;keyword&gt;Pampas&lt;/keyword&gt;&lt;keyword&gt;Argentina&lt;/keyword&gt;&lt;/keywords&gt;&lt;dates&gt;&lt;year&gt;2005&lt;/year&gt;&lt;pub-dates&gt;&lt;date&gt;2005/10/01&lt;/date&gt;&lt;/pub-dates&gt;&lt;/dates&gt;&lt;publisher&gt;John Wiley &amp;amp; Sons, Ltd&lt;/publisher&gt;&lt;isbn&gt;0043-1397&lt;/isbn&gt;&lt;work-type&gt;https://doi.org/10.1029/2004WR003761&lt;/work-type&gt;&lt;urls&gt;&lt;related-urls&gt;&lt;url&gt;https://doi.org/10.1029/2004WR003761&lt;/url&gt;&lt;/related-urls&gt;&lt;/urls&gt;&lt;electronic-resource-num&gt;https://doi.org/10.1029/2004WR003761&lt;/electronic-resource-num&gt;&lt;access-date&gt;2022/05/30&lt;/access-date&gt;&lt;/record&gt;&lt;/Cite&gt;&lt;/EndNote&gt;</w:instrText>
      </w:r>
      <w:r w:rsidR="00C03CC4">
        <w:fldChar w:fldCharType="separate"/>
      </w:r>
      <w:r w:rsidR="00C03CC4">
        <w:rPr>
          <w:noProof/>
        </w:rPr>
        <w:t>(Engel et al., 2005)</w:t>
      </w:r>
      <w:r w:rsidR="00C03CC4">
        <w:fldChar w:fldCharType="end"/>
      </w:r>
      <w:r>
        <w:t xml:space="preserve">, and </w:t>
      </w:r>
      <w:r w:rsidR="00C03CC4">
        <w:t>increasing tree and woody vegetation cover has</w:t>
      </w:r>
      <w:r>
        <w:t xml:space="preserve"> been used to modify local hydrology to drain wetlands in areas where they are not desired </w:t>
      </w:r>
      <w:r w:rsidR="00C03CC4">
        <w:fldChar w:fldCharType="begin">
          <w:fldData xml:space="preserve">PEVuZE5vdGU+PENpdGU+PEF1dGhvcj5DYWxkZXI8L0F1dGhvcj48WWVhcj4yMDAyPC9ZZWFyPjxS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=
</w:fldData>
        </w:fldChar>
      </w:r>
      <w:r w:rsidR="00CE13D0">
        <w:instrText xml:space="preserve"> ADDIN EN.CITE </w:instrText>
      </w:r>
      <w:r w:rsidR="00CE13D0">
        <w:fldChar w:fldCharType="begin">
          <w:fldData xml:space="preserve">PEVuZE5vdGU+PENpdGU+PEF1dGhvcj5DYWxkZXI8L0F1dGhvcj48WWVhcj4yMDAyPC9ZZWFyPjxS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=
</w:fldData>
        </w:fldChar>
      </w:r>
      <w:r w:rsidR="00CE13D0">
        <w:instrText xml:space="preserve"> ADDIN EN.CITE.DATA </w:instrText>
      </w:r>
      <w:r w:rsidR="00CE13D0">
        <w:fldChar w:fldCharType="end"/>
      </w:r>
      <w:r w:rsidR="00C03CC4">
        <w:fldChar w:fldCharType="separate"/>
      </w:r>
      <w:r w:rsidR="00C03CC4">
        <w:rPr>
          <w:noProof/>
        </w:rPr>
        <w:t>(Calder, 2002, Ram et al., 2007, Ballut-Dajud et al., 2022)</w:t>
      </w:r>
      <w:r w:rsidR="00C03CC4">
        <w:fldChar w:fldCharType="end"/>
      </w:r>
      <w:r>
        <w:t>. Historically, wetlands have often been considered wastelands due to the difficulty in using marshy environments for human development without first removing or redirecting the surface wat</w:t>
      </w:r>
      <w:r w:rsidR="00B25967">
        <w:t>er</w:t>
      </w:r>
      <w:r>
        <w:t xml:space="preserve">. </w:t>
      </w:r>
      <w:r w:rsidR="002A71E0">
        <w:t>Wetlands</w:t>
      </w:r>
      <w:r>
        <w:t xml:space="preserve"> are still devalued in many contexts, but these landscapes provide a raft of essential ecosystem services from </w:t>
      </w:r>
      <w:r w:rsidR="00C03CC4">
        <w:t xml:space="preserve">contributing to the global water cycle and water filtration, fisheries, carbon </w:t>
      </w:r>
      <w:r w:rsidR="00B25967">
        <w:t>sequestration</w:t>
      </w:r>
      <w:r w:rsidR="00C03CC4">
        <w:t xml:space="preserve">, productivity, biodiversity and influencing climate through water stores that provide a buffer against drought and cool the environment </w:t>
      </w:r>
      <w:r w:rsidR="00C03CC4">
        <w:fldChar w:fldCharType="begin"/>
      </w:r>
      <w:r w:rsidR="00CE13D0">
        <w:instrText xml:space="preserve"> ADDIN EN.CITE &lt;EndNote&gt;&lt;Cite&gt;&lt;Author&gt;Janse&lt;/Author&gt;&lt;Year&gt;2019&lt;/Year&gt;&lt;RecNum&gt;693&lt;/RecNum&gt;&lt;DisplayText&gt;(Janse et al., 2019)&lt;/DisplayText&gt;&lt;record&gt;&lt;rec-number&gt;693&lt;/rec-number&gt;&lt;foreign-keys&gt;&lt;key app="EN" db-id="dwf0vxdsjvvdfeeptesvsvfgwa0xs222eaw5" timestamp="1653906005"&gt;693&lt;/key&gt;&lt;/foreign-keys&gt;&lt;ref-type name="Journal Article"&gt;17&lt;/ref-type&gt;&lt;contributors&gt;&lt;authors&gt;&lt;author&gt;Janse, Jan H.&lt;/author&gt;&lt;author&gt;van Dam, Anne A.&lt;/author&gt;&lt;author&gt;Hes, Edwin M. A.&lt;/author&gt;&lt;author&gt;de Klein, Jeroen J. M.&lt;/author&gt;&lt;author&gt;Finlayson, C. Max&lt;/author&gt;&lt;author&gt;Janssen, Annette B. G.&lt;/author&gt;&lt;author&gt;van Wijk, Dianneke&lt;/author&gt;&lt;author&gt;Mooij, Wolf M.&lt;/author&gt;&lt;author&gt;Verhoeven, Jos T. A.&lt;/author&gt;&lt;/authors&gt;&lt;/contributors&gt;&lt;titles&gt;&lt;title&gt;Towards a global model for wetlands ecosystem services&lt;/title&gt;&lt;secondary-title&gt;Current Opinion in Environmental Sustainability&lt;/secondary-title&gt;&lt;/titles&gt;&lt;periodical&gt;&lt;full-title&gt;Current Opinion in Environmental Sustainability&lt;/full-title&gt;&lt;/periodical&gt;&lt;pages&gt;11-19&lt;/pages&gt;&lt;volume&gt;36&lt;/volume&gt;&lt;dates&gt;&lt;year&gt;2019&lt;/year&gt;&lt;pub-dates&gt;&lt;date&gt;2019/02/01/&lt;/date&gt;&lt;/pub-dates&gt;&lt;/dates&gt;&lt;isbn&gt;1877-3435&lt;/isbn&gt;&lt;urls&gt;&lt;related-urls&gt;&lt;url&gt;https://www.sciencedirect.com/science/article/pii/S1877343518300253&lt;/url&gt;&lt;/related-urls&gt;&lt;/urls&gt;&lt;electronic-resource-num&gt;https://doi.org/10.1016/j.cosust.2018.09.002&lt;/electronic-resource-num&gt;&lt;/record&gt;&lt;/Cite&gt;&lt;/EndNote&gt;</w:instrText>
      </w:r>
      <w:r w:rsidR="00C03CC4">
        <w:fldChar w:fldCharType="separate"/>
      </w:r>
      <w:r w:rsidR="00C03CC4">
        <w:rPr>
          <w:noProof/>
        </w:rPr>
        <w:t>(Janse et al., 2019)</w:t>
      </w:r>
      <w:r w:rsidR="00C03CC4">
        <w:fldChar w:fldCharType="end"/>
      </w:r>
      <w:r>
        <w:t xml:space="preserve">. Trees planted in wetlands have the potential to transform the environment by draining the surface water and changing the landscape from wetland to forest environment. This may increase koala habitat if koala browse trees are planted, but at the cost of the local ecological community and ecosystem services that wetlands provide.    </w:t>
      </w:r>
    </w:p>
    <w:p w14:paraId="41F9F79D" w14:textId="7F70E844" w:rsidR="00DE6B1D" w:rsidRDefault="00DE6B1D" w:rsidP="00DE6B1D">
      <w:r>
        <w:t xml:space="preserve">It is also important to avoid planting koala browse species in areas where there is a high risk to koala mortality because the surrounding landscape type is hostile, such as road-side verges that are not separated from the road by a barrier. Consider the surrounding landscape and whether it provides suitable opportunity for koalas to move between trees safely, or whether there is a high probability that increasing koala habitat quality at that location will result in a population “sink.” A sink is an area in which mortality, or loss of animals, exceeds the number of animals that an area contributes to the overall population. If revegetation is undertaken to provide sound buffers or aesthetic landscaping along transport routes or other areas of high risk to animals, plants should be chosen on the basis that they are very unlikely to attract native wildlife, including the koala. A more detailed treatment of threats in relation to site selection is discussed in section </w:t>
      </w:r>
      <w:r w:rsidR="00C03CC4">
        <w:t>3.3.</w:t>
      </w:r>
      <w:r>
        <w:t xml:space="preserve"> Where these threats can be appropriately managed, multi-purpose planting can be very successful, such as windbreaks on agricultural lands that use native eucalypts to provide koala browse instead of exotic tree species that </w:t>
      </w:r>
      <w:r w:rsidR="00C03CC4">
        <w:t xml:space="preserve">can </w:t>
      </w:r>
      <w:r>
        <w:t>have less habitat value for native fauna</w:t>
      </w:r>
      <w:r w:rsidR="002B0C06">
        <w:t>.</w:t>
      </w:r>
      <w:r>
        <w:t xml:space="preserve">  </w:t>
      </w:r>
    </w:p>
    <w:p w14:paraId="00DB5FB0" w14:textId="7D244100" w:rsidR="00DE6B1D" w:rsidRDefault="00AF6765" w:rsidP="00DE6B1D">
      <w:pPr>
        <w:pStyle w:val="Heading3"/>
      </w:pPr>
      <w:bookmarkStart w:id="25" w:name="_Toc103932883"/>
      <w:bookmarkStart w:id="26" w:name="_Toc112339945"/>
      <w:r w:rsidRPr="00725F0B">
        <w:rPr>
          <w:noProof/>
        </w:rPr>
        <mc:AlternateContent>
          <mc:Choice Requires="wps">
            <w:drawing>
              <wp:anchor distT="45720" distB="45720" distL="114300" distR="114300" simplePos="0" relativeHeight="251675648" behindDoc="0" locked="0" layoutInCell="1" allowOverlap="1" wp14:anchorId="78C85B93" wp14:editId="3CB830C4">
                <wp:simplePos x="0" y="0"/>
                <wp:positionH relativeFrom="column">
                  <wp:posOffset>0</wp:posOffset>
                </wp:positionH>
                <wp:positionV relativeFrom="paragraph">
                  <wp:posOffset>334010</wp:posOffset>
                </wp:positionV>
                <wp:extent cx="5784850" cy="1695450"/>
                <wp:effectExtent l="0" t="0" r="19050" b="1905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4850" cy="1695450"/>
                        </a:xfrm>
                        <a:prstGeom prst="rect">
                          <a:avLst/>
                        </a:prstGeom>
                        <a:solidFill>
                          <a:srgbClr val="FFFFFF"/>
                        </a:solidFill>
                        <a:ln w="9525">
                          <a:solidFill>
                            <a:srgbClr val="000000"/>
                          </a:solidFill>
                          <a:miter lim="800000"/>
                          <a:headEnd/>
                          <a:tailEnd/>
                        </a:ln>
                      </wps:spPr>
                      <wps:txbx>
                        <w:txbxContent>
                          <w:p w14:paraId="62DA4A36" w14:textId="41643411" w:rsidR="00071A7A" w:rsidRPr="00FA3314" w:rsidRDefault="00071A7A" w:rsidP="008A63A3">
                            <w:pPr>
                              <w:pStyle w:val="ListParagraph"/>
                              <w:numPr>
                                <w:ilvl w:val="0"/>
                                <w:numId w:val="35"/>
                              </w:numPr>
                            </w:pPr>
                            <w:r>
                              <w:rPr>
                                <w:lang w:val="en-US"/>
                              </w:rPr>
                              <w:t>Revegetation sites should be at elevations koalas are known to exist, and LIKT should be sourced from similar elevations</w:t>
                            </w:r>
                          </w:p>
                          <w:p w14:paraId="4CF44B1B" w14:textId="4FBE5FEA" w:rsidR="00071A7A" w:rsidRPr="00FA3314" w:rsidRDefault="00071A7A" w:rsidP="00AF6765">
                            <w:pPr>
                              <w:pStyle w:val="ListParagraph"/>
                              <w:numPr>
                                <w:ilvl w:val="0"/>
                                <w:numId w:val="35"/>
                              </w:numPr>
                            </w:pPr>
                            <w:r>
                              <w:rPr>
                                <w:lang w:val="en-US"/>
                              </w:rPr>
                              <w:t>Plants sourced from high elevations may have some lower foliar nutrient and higher PSM concentrations, although this is an area of ongoing research</w:t>
                            </w:r>
                          </w:p>
                          <w:p w14:paraId="72D91DE3" w14:textId="1A760C5C" w:rsidR="00071A7A" w:rsidRPr="006941B1" w:rsidRDefault="00071A7A" w:rsidP="00AF6765">
                            <w:pPr>
                              <w:pStyle w:val="ListParagraph"/>
                              <w:numPr>
                                <w:ilvl w:val="0"/>
                                <w:numId w:val="35"/>
                              </w:numPr>
                            </w:pPr>
                            <w:r>
                              <w:rPr>
                                <w:lang w:val="en-US"/>
                              </w:rPr>
                              <w:t xml:space="preserve">Koalas can live on steep terrain and the relative value of steep verse flat ground is unknown </w:t>
                            </w:r>
                          </w:p>
                          <w:p w14:paraId="6625053B" w14:textId="3DC4F0BA" w:rsidR="00071A7A" w:rsidRPr="00FA3314" w:rsidRDefault="00071A7A" w:rsidP="00AF6765">
                            <w:pPr>
                              <w:pStyle w:val="ListParagraph"/>
                              <w:numPr>
                                <w:ilvl w:val="0"/>
                                <w:numId w:val="35"/>
                              </w:numPr>
                            </w:pPr>
                            <w:r>
                              <w:rPr>
                                <w:lang w:val="en-US"/>
                              </w:rPr>
                              <w:t xml:space="preserve">There is value in including underrepresented landscape types and topographies in revegetation </w:t>
                            </w:r>
                          </w:p>
                          <w:p w14:paraId="35469B99" w14:textId="166B2EF4" w:rsidR="00071A7A" w:rsidRDefault="00071A7A" w:rsidP="00AF6765">
                            <w:pPr>
                              <w:pStyle w:val="ListParagraph"/>
                              <w:numPr>
                                <w:ilvl w:val="0"/>
                                <w:numId w:val="35"/>
                              </w:numPr>
                            </w:pPr>
                            <w:r>
                              <w:t>Aspect and topography influence microclimate which may be an important consideration in some areas to increase the resilience of revegetated areas to heat waves and drought.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C85B93" id="_x0000_s1034" type="#_x0000_t202" style="position:absolute;left:0;text-align:left;margin-left:0;margin-top:26.3pt;width:455.5pt;height:133.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">
                <v:textbox>
                  <w:txbxContent>
                    <w:p w14:paraId="62DA4A36" w14:textId="41643411" w:rsidR="00071A7A" w:rsidRPr="00FA3314" w:rsidRDefault="00071A7A" w:rsidP="008A63A3">
                      <w:pPr>
                        <w:pStyle w:val="ListParagraph"/>
                        <w:numPr>
                          <w:ilvl w:val="0"/>
                          <w:numId w:val="35"/>
                        </w:numPr>
                      </w:pPr>
                      <w:r>
                        <w:rPr>
                          <w:lang w:val="en-US"/>
                        </w:rPr>
                        <w:t>Revegetation sites should be at elevations koalas are known to exist, and LIKT should be sourced from similar elevations</w:t>
                      </w:r>
                    </w:p>
                    <w:p w14:paraId="4CF44B1B" w14:textId="4FBE5FEA" w:rsidR="00071A7A" w:rsidRPr="00FA3314" w:rsidRDefault="00071A7A" w:rsidP="00AF6765">
                      <w:pPr>
                        <w:pStyle w:val="ListParagraph"/>
                        <w:numPr>
                          <w:ilvl w:val="0"/>
                          <w:numId w:val="35"/>
                        </w:numPr>
                      </w:pPr>
                      <w:r>
                        <w:rPr>
                          <w:lang w:val="en-US"/>
                        </w:rPr>
                        <w:t>Plants sourced from high elevations may have some lower foliar nutrient and higher PSM concentrations, although this is an area of ongoing research</w:t>
                      </w:r>
                    </w:p>
                    <w:p w14:paraId="72D91DE3" w14:textId="1A760C5C" w:rsidR="00071A7A" w:rsidRPr="006941B1" w:rsidRDefault="00071A7A" w:rsidP="00AF6765">
                      <w:pPr>
                        <w:pStyle w:val="ListParagraph"/>
                        <w:numPr>
                          <w:ilvl w:val="0"/>
                          <w:numId w:val="35"/>
                        </w:numPr>
                      </w:pPr>
                      <w:r>
                        <w:rPr>
                          <w:lang w:val="en-US"/>
                        </w:rPr>
                        <w:t xml:space="preserve">Koalas can live on steep terrain and the relative value of steep verse flat ground is unknown </w:t>
                      </w:r>
                    </w:p>
                    <w:p w14:paraId="6625053B" w14:textId="3DC4F0BA" w:rsidR="00071A7A" w:rsidRPr="00FA3314" w:rsidRDefault="00071A7A" w:rsidP="00AF6765">
                      <w:pPr>
                        <w:pStyle w:val="ListParagraph"/>
                        <w:numPr>
                          <w:ilvl w:val="0"/>
                          <w:numId w:val="35"/>
                        </w:numPr>
                      </w:pPr>
                      <w:r>
                        <w:rPr>
                          <w:lang w:val="en-US"/>
                        </w:rPr>
                        <w:t xml:space="preserve">There is value in including underrepresented landscape types and topographies in revegetation </w:t>
                      </w:r>
                    </w:p>
                    <w:p w14:paraId="35469B99" w14:textId="166B2EF4" w:rsidR="00071A7A" w:rsidRDefault="00071A7A" w:rsidP="00AF6765">
                      <w:pPr>
                        <w:pStyle w:val="ListParagraph"/>
                        <w:numPr>
                          <w:ilvl w:val="0"/>
                          <w:numId w:val="35"/>
                        </w:numPr>
                      </w:pPr>
                      <w:r>
                        <w:t>Aspect and topography influence microclimate which may be an important consideration in some areas to increase the resilience of revegetated areas to heat waves and drought.</w:t>
                      </w:r>
                    </w:p>
                  </w:txbxContent>
                </v:textbox>
                <w10:wrap type="square"/>
              </v:shape>
            </w:pict>
          </mc:Fallback>
        </mc:AlternateContent>
      </w:r>
      <w:r w:rsidR="00DE6B1D">
        <w:t>Elevation and topography</w:t>
      </w:r>
      <w:bookmarkEnd w:id="25"/>
      <w:bookmarkEnd w:id="26"/>
    </w:p>
    <w:p w14:paraId="7AF28C38" w14:textId="6D33ED53" w:rsidR="00DE6B1D" w:rsidRDefault="00DE6B1D" w:rsidP="00DE6B1D">
      <w:r>
        <w:t>The highest elevation at which koalas have been observed is about 1</w:t>
      </w:r>
      <w:r w:rsidR="00B92F1E">
        <w:t>,</w:t>
      </w:r>
      <w:r w:rsidR="00D63880">
        <w:t>500</w:t>
      </w:r>
      <w:r>
        <w:t xml:space="preserve"> m in </w:t>
      </w:r>
      <w:r w:rsidR="00D63880">
        <w:t>the Nandewar ranges</w:t>
      </w:r>
      <w:r>
        <w:t xml:space="preserve"> </w:t>
      </w:r>
      <w:r w:rsidR="001B57C9">
        <w:t xml:space="preserve">in </w:t>
      </w:r>
      <w:r w:rsidR="00BB1227">
        <w:t xml:space="preserve">northern </w:t>
      </w:r>
      <w:r w:rsidR="001B57C9">
        <w:t xml:space="preserve">NSW </w:t>
      </w:r>
      <w:r>
        <w:t xml:space="preserve">and the lowest elevation is </w:t>
      </w:r>
      <w:r w:rsidR="00D63880">
        <w:t xml:space="preserve">15 m below </w:t>
      </w:r>
      <w:r>
        <w:t>sea leve</w:t>
      </w:r>
      <w:r w:rsidR="00DC2B15">
        <w:t>l</w:t>
      </w:r>
      <w:r w:rsidR="00BB1227">
        <w:t xml:space="preserve"> near Lismore in NSW</w:t>
      </w:r>
      <w:r>
        <w:t>. Other relatively high elevation populations exist in the southern</w:t>
      </w:r>
      <w:r w:rsidR="00DC2B15">
        <w:t xml:space="preserve"> and northern</w:t>
      </w:r>
      <w:r>
        <w:t xml:space="preserve"> tablelands in NSW</w:t>
      </w:r>
      <w:r w:rsidR="00DC2B15">
        <w:t xml:space="preserve"> </w:t>
      </w:r>
      <w:r w:rsidR="00D63880">
        <w:lastRenderedPageBreak/>
        <w:t xml:space="preserve">and </w:t>
      </w:r>
      <w:r w:rsidR="007C295B">
        <w:t>Koscius</w:t>
      </w:r>
      <w:r w:rsidR="00EC186A">
        <w:t>z</w:t>
      </w:r>
      <w:r w:rsidR="007C295B">
        <w:t>ko</w:t>
      </w:r>
      <w:r w:rsidR="00D63880">
        <w:t xml:space="preserve"> National Par</w:t>
      </w:r>
      <w:r w:rsidR="007C295B">
        <w:t>k</w:t>
      </w:r>
      <w:r w:rsidR="00D63880">
        <w:t xml:space="preserve"> </w:t>
      </w:r>
      <w:r w:rsidR="007573D9">
        <w:fldChar w:fldCharType="begin"/>
      </w:r>
      <w:r w:rsidR="00CE13D0">
        <w:instrText xml:space="preserve"> ADDIN EN.CITE &lt;EndNote&gt;&lt;Cite&gt;&lt;Author&gt;Atlas of Living Australia&lt;/Author&gt;&lt;Year&gt;2018&lt;/Year&gt;&lt;RecNum&gt;378&lt;/RecNum&gt;&lt;DisplayText&gt;(Atlas of Living Australia, 2018)&lt;/DisplayText&gt;&lt;record&gt;&lt;rec-number&gt;378&lt;/rec-number&gt;&lt;foreign-keys&gt;&lt;key app="EN" db-id="dwf0vxdsjvvdfeeptesvsvfgwa0xs222eaw5" timestamp="1649288220"&gt;378&lt;/key&gt;&lt;/foreign-keys&gt;&lt;ref-type name="Web Page"&gt;12&lt;/ref-type&gt;&lt;contributors&gt;&lt;authors&gt;&lt;author&gt;Atlas of Living Australia,&lt;/author&gt;&lt;/authors&gt;&lt;/contributors&gt;&lt;titles&gt;&lt;title&gt;&lt;style face="italic" font="default" size="100%"&gt;Phascolarctos cinereus&lt;/style&gt;&lt;style face="normal" font="default" size="100%"&gt; (Goldfuss, 1817)&lt;/style&gt;&lt;/title&gt;&lt;/titles&gt;&lt;volume&gt;2022&lt;/volume&gt;&lt;number&gt;May&lt;/number&gt;&lt;dates&gt;&lt;year&gt;2018&lt;/year&gt;&lt;/dates&gt;&lt;urls&gt;&lt;related-urls&gt;&lt;url&gt;www.ala.org.com.au&lt;/url&gt;&lt;/related-urls&gt;&lt;/urls&gt;&lt;/record&gt;&lt;/Cite&gt;&lt;/EndNote&gt;</w:instrText>
      </w:r>
      <w:r w:rsidR="007573D9">
        <w:fldChar w:fldCharType="separate"/>
      </w:r>
      <w:r w:rsidR="007C295B">
        <w:rPr>
          <w:noProof/>
        </w:rPr>
        <w:t>(Atlas of Living Australia, 2018)</w:t>
      </w:r>
      <w:r w:rsidR="007573D9">
        <w:fldChar w:fldCharType="end"/>
      </w:r>
      <w:r>
        <w:t xml:space="preserve">. Koalas in most higher elevation sites are thought to be at a lower density than many other, lower elevation sites, particularly compared to some coastal </w:t>
      </w:r>
      <w:r w:rsidR="008A63A3">
        <w:t xml:space="preserve">and off-coast island </w:t>
      </w:r>
      <w:r>
        <w:t xml:space="preserve">forests with unusually high densities. Plants growing at higher elevation may have lower foliar concentrations of some key nutrients, such as sodium </w:t>
      </w:r>
      <w:r w:rsidR="003F107A">
        <w:fldChar w:fldCharType="begin"/>
      </w:r>
      <w:r w:rsidR="00CE13D0">
        <w:instrText xml:space="preserve"> ADDIN EN.CITE &lt;EndNote&gt;&lt;Cite&gt;&lt;Author&gt;Au&lt;/Author&gt;&lt;Year&gt;2017&lt;/Year&gt;&lt;RecNum&gt;694&lt;/RecNum&gt;&lt;DisplayText&gt;(Au et al., 2017)&lt;/DisplayText&gt;&lt;record&gt;&lt;rec-number&gt;694&lt;/rec-number&gt;&lt;foreign-keys&gt;&lt;key app="EN" db-id="dwf0vxdsjvvdfeeptesvsvfgwa0xs222eaw5" timestamp="1653906167"&gt;694&lt;/key&gt;&lt;/foreign-keys&gt;&lt;ref-type name="Journal Article"&gt;17&lt;/ref-type&gt;&lt;contributors&gt;&lt;authors&gt;&lt;author&gt;Au, Jessie&lt;/author&gt;&lt;author&gt;Youngentob, Kara Nicole&lt;/author&gt;&lt;author&gt;Clark, Robert Graham&lt;/author&gt;&lt;author&gt;Phillips, Richard&lt;/author&gt;&lt;author&gt;Foley, William John&lt;/author&gt;&lt;/authors&gt;&lt;/contributors&gt;&lt;titles&gt;&lt;title&gt;Bark chewing reveals a nutrient limitation of leaves for a specialist folivore&lt;/title&gt;&lt;secondary-title&gt;Journal of Mammalogy&lt;/secondary-title&gt;&lt;/titles&gt;&lt;periodical&gt;&lt;full-title&gt;Journal of Mammalogy&lt;/full-title&gt;&lt;/periodical&gt;&lt;pages&gt;1185-1192&lt;/pages&gt;&lt;volume&gt;98&lt;/volume&gt;&lt;number&gt;4&lt;/number&gt;&lt;dates&gt;&lt;year&gt;2017&lt;/year&gt;&lt;/dates&gt;&lt;isbn&gt;0022-2372&lt;/isbn&gt;&lt;urls&gt;&lt;related-urls&gt;&lt;url&gt;https://doi.org/10.1093/jmammal/gyx045&lt;/url&gt;&lt;/related-urls&gt;&lt;/urls&gt;&lt;electronic-resource-num&gt;10.1093/jmammal/gyx045&lt;/electronic-resource-num&gt;&lt;access-date&gt;5/30/2022&lt;/access-date&gt;&lt;/record&gt;&lt;/Cite&gt;&lt;/EndNote&gt;</w:instrText>
      </w:r>
      <w:r w:rsidR="003F107A">
        <w:fldChar w:fldCharType="separate"/>
      </w:r>
      <w:r w:rsidR="003F107A">
        <w:rPr>
          <w:noProof/>
        </w:rPr>
        <w:t>(Au et al., 2017)</w:t>
      </w:r>
      <w:r w:rsidR="003F107A">
        <w:fldChar w:fldCharType="end"/>
      </w:r>
      <w:r>
        <w:t xml:space="preserve">, and higher concentrations of certain herbivore deterrent plant secondary metabolites that can limit population density </w:t>
      </w:r>
      <w:r w:rsidR="003F107A">
        <w:fldChar w:fldCharType="begin"/>
      </w:r>
      <w:r w:rsidR="00CE13D0">
        <w:instrText xml:space="preserve"> ADDIN EN.CITE &lt;EndNote&gt;&lt;Cite&gt;&lt;Author&gt;Moore&lt;/Author&gt;&lt;Year&gt;2004&lt;/Year&gt;&lt;RecNum&gt;528&lt;/RecNum&gt;&lt;Suffix&gt;`, Marsh unpublished data&lt;/Suffix&gt;&lt;DisplayText&gt;(Moore et al., 2004, Marsh unpublished data)&lt;/DisplayText&gt;&lt;record&gt;&lt;rec-number&gt;528&lt;/rec-number&gt;&lt;foreign-keys&gt;&lt;key app="EN" db-id="dwf0vxdsjvvdfeeptesvsvfgwa0xs222eaw5" timestamp="1651550286"&gt;528&lt;/key&gt;&lt;/foreign-keys&gt;&lt;ref-type name="Journal Article"&gt;17&lt;/ref-type&gt;&lt;contributors&gt;&lt;authors&gt;&lt;author&gt;Moore, Ben D.&lt;/author&gt;&lt;author&gt;Wallis, Ian R.&lt;/author&gt;&lt;author&gt;Wood, Jeff T.&lt;/author&gt;&lt;author&gt;Foley, William J.&lt;/author&gt;&lt;/authors&gt;&lt;/contributors&gt;&lt;titles&gt;&lt;title&gt;&lt;style face="normal" font="default" size="100%"&gt;Foliar nutrition, site quality, and temperature influence foliar chemistry of tallowwood (&lt;/style&gt;&lt;style face="italic" font="default" size="100%"&gt;Eucalyptus microcorys&lt;/style&gt;&lt;style face="normal" font="default" size="100%"&gt;)&lt;/style&gt;&lt;/title&gt;&lt;secondary-title&gt;Ecological Monographs&lt;/secondary-title&gt;&lt;/titles&gt;&lt;periodical&gt;&lt;full-title&gt;Ecological Monographs&lt;/full-title&gt;&lt;/periodical&gt;&lt;pages&gt;553-568&lt;/pages&gt;&lt;volume&gt;74&lt;/volume&gt;&lt;number&gt;4&lt;/number&gt;&lt;keywords&gt;&lt;keyword&gt;Australia&lt;/keyword&gt;&lt;keyword&gt;carbon–nutrient balance&lt;/keyword&gt;&lt;keyword&gt;Eucalyptus&lt;/keyword&gt;&lt;keyword&gt;formylphloroglucinol compounds&lt;/keyword&gt;&lt;keyword&gt;graphical vector analysis&lt;/keyword&gt;&lt;keyword&gt;herbivory&lt;/keyword&gt;&lt;keyword&gt;koala&lt;/keyword&gt;&lt;keyword&gt;LMA&lt;/keyword&gt;&lt;keyword&gt;near infrared spectroscopy&lt;/keyword&gt;&lt;keyword&gt;phenolic&lt;/keyword&gt;&lt;keyword&gt;plant defense&lt;/keyword&gt;&lt;keyword&gt;sideroxylonal&lt;/keyword&gt;&lt;/keywords&gt;&lt;dates&gt;&lt;year&gt;2004&lt;/year&gt;&lt;pub-dates&gt;&lt;date&gt;2004/02/01&lt;/date&gt;&lt;/pub-dates&gt;&lt;/dates&gt;&lt;publisher&gt;John Wiley &amp;amp; Sons, Ltd&lt;/publisher&gt;&lt;isbn&gt;0012-9615&lt;/isbn&gt;&lt;work-type&gt;https://doi.org/10.1890/03-4038&lt;/work-type&gt;&lt;urls&gt;&lt;related-urls&gt;&lt;url&gt;https://doi.org/10.1890/03-4038&lt;/url&gt;&lt;/related-urls&gt;&lt;/urls&gt;&lt;electronic-resource-num&gt;https://doi.org/10.1890/03-4038&lt;/electronic-resource-num&gt;&lt;access-date&gt;2022/05/02&lt;/access-date&gt;&lt;/record&gt;&lt;/Cite&gt;&lt;/EndNote&gt;</w:instrText>
      </w:r>
      <w:r w:rsidR="003F107A">
        <w:fldChar w:fldCharType="separate"/>
      </w:r>
      <w:r w:rsidR="003F107A">
        <w:rPr>
          <w:noProof/>
        </w:rPr>
        <w:t>(Moore et al., 2004, Marsh unpublished data)</w:t>
      </w:r>
      <w:r w:rsidR="003F107A">
        <w:fldChar w:fldCharType="end"/>
      </w:r>
      <w:r>
        <w:t>.  Additional research is needed to confirm this hypothesis</w:t>
      </w:r>
      <w:r w:rsidR="003F107A">
        <w:t xml:space="preserve"> across different forest types and latitudes</w:t>
      </w:r>
      <w:r>
        <w:t xml:space="preserve">. Despite the common prediction from future climate models that animals will move upwards in elevation in response to increasing temperatures, there may be limits to the ability of higher elevation sites to support some </w:t>
      </w:r>
      <w:proofErr w:type="spellStart"/>
      <w:r>
        <w:t>folivorous</w:t>
      </w:r>
      <w:proofErr w:type="spellEnd"/>
      <w:r>
        <w:t xml:space="preserve"> species, despite the presence of the “right” tree species or their ability to grow there. </w:t>
      </w:r>
    </w:p>
    <w:p w14:paraId="45FA43C5" w14:textId="389ADEF7" w:rsidR="00DE6B1D" w:rsidRDefault="00DE6B1D" w:rsidP="00DE6B1D">
      <w:r>
        <w:t xml:space="preserve">Revegetation should be focused </w:t>
      </w:r>
      <w:proofErr w:type="gramStart"/>
      <w:r>
        <w:t>at</w:t>
      </w:r>
      <w:proofErr w:type="gramEnd"/>
      <w:r>
        <w:t xml:space="preserve"> elevations in which koalas are currently known to exist, rather than attempt to establish or enrich habitat at higher elevation under the assumption that it will be able to support animals in a future, hotter climate. This is not to say that higher elevation sites where koalas exist at lower density have less value as koala conservation areas than lower elevation sites with more koalas, simply that the existing range limits of koalas should be recognised because koalas may not be able to utili</w:t>
      </w:r>
      <w:r w:rsidR="00B92F1E">
        <w:t>s</w:t>
      </w:r>
      <w:r>
        <w:t xml:space="preserve">e sites above their current range limit and there is a high degree of uncertainty around this. Similarly, trees used in planting should be sourced from a similar elevation and use local provenance where possible. Trees that are adapted for higher elevation may continue to produce higher concentrations of herbivore deterrent toxins even when planted at lower elevation because the production of these </w:t>
      </w:r>
      <w:r w:rsidR="0039667F">
        <w:t xml:space="preserve">PSMs </w:t>
      </w:r>
      <w:r>
        <w:t xml:space="preserve">is strongly regulated by genes </w:t>
      </w:r>
      <w:r w:rsidR="009F6CAE">
        <w:fldChar w:fldCharType="begin">
          <w:fldData xml:space="preserve">PEVuZE5vdGU+PENpdGU+PEF1dGhvcj5QYWRvdmFuPC9BdXRob3I+PFllYXI+MjAxMjwvWWVhcj48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</w:fldData>
        </w:fldChar>
      </w:r>
      <w:r w:rsidR="00CE13D0">
        <w:instrText xml:space="preserve"> ADDIN EN.CITE </w:instrText>
      </w:r>
      <w:r w:rsidR="00CE13D0">
        <w:fldChar w:fldCharType="begin">
          <w:fldData xml:space="preserve">PEVuZE5vdGU+PENpdGU+PEF1dGhvcj5QYWRvdmFuPC9BdXRob3I+PFllYXI+MjAxMjwvWWVhcj48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</w:fldData>
        </w:fldChar>
      </w:r>
      <w:r w:rsidR="00CE13D0">
        <w:instrText xml:space="preserve"> ADDIN EN.CITE.DATA </w:instrText>
      </w:r>
      <w:r w:rsidR="00CE13D0">
        <w:fldChar w:fldCharType="end"/>
      </w:r>
      <w:r w:rsidR="009F6CAE">
        <w:fldChar w:fldCharType="separate"/>
      </w:r>
      <w:r w:rsidR="009F6CAE">
        <w:rPr>
          <w:noProof/>
        </w:rPr>
        <w:t>(Padovan et al., 2012, Andrew et al., 2007)</w:t>
      </w:r>
      <w:r w:rsidR="009F6CAE">
        <w:fldChar w:fldCharType="end"/>
      </w:r>
      <w:r>
        <w:t xml:space="preserve">. However more research is needed to understand the influence of environmental factors in affecting gene expression.    </w:t>
      </w:r>
    </w:p>
    <w:p w14:paraId="2D06B283" w14:textId="033D0367" w:rsidR="00DE6B1D" w:rsidRDefault="00DE6B1D" w:rsidP="00DE6B1D">
      <w:r>
        <w:t xml:space="preserve">Koalas </w:t>
      </w:r>
      <w:proofErr w:type="gramStart"/>
      <w:r>
        <w:t>are able to</w:t>
      </w:r>
      <w:proofErr w:type="gramEnd"/>
      <w:r>
        <w:t xml:space="preserve"> move across very steep terrain and areas should not be ruled out as potential revegetation sites on the basis that they contain steep slopes or ridgelines. However, human safety should be a priority as well in site selection and revegetation should only be attempted in areas where it can be conducted safely. It is unclear whether the relative value of a steeply sloped site for koala habitat is comparable to a forest of similar composition occurring on more even terrain. However, this is largely </w:t>
      </w:r>
      <w:proofErr w:type="gramStart"/>
      <w:r>
        <w:t>due to the fact that</w:t>
      </w:r>
      <w:proofErr w:type="gramEnd"/>
      <w:r>
        <w:t xml:space="preserve"> the tree species that grow on slopes and ridgelines are often different to species that are growing on flat lands, rather than </w:t>
      </w:r>
      <w:r w:rsidR="00B92F1E">
        <w:t xml:space="preserve">that </w:t>
      </w:r>
      <w:r>
        <w:t>some property of topography directly influence</w:t>
      </w:r>
      <w:r w:rsidR="00B92F1E">
        <w:t>s</w:t>
      </w:r>
      <w:r>
        <w:t xml:space="preserve"> food quality for koalas. Where species are similar and in the same area, research on the north coast of NSW found that the slope of a site d</w:t>
      </w:r>
      <w:r w:rsidR="00A24A78">
        <w:t>id</w:t>
      </w:r>
      <w:r>
        <w:t xml:space="preserve"> not affect nutritional quality or water content; however, trees at higher elevation did have higher concentrations of herbivore deterrent PSMs and koala abundance was lower </w:t>
      </w:r>
      <w:r w:rsidR="003F107A">
        <w:t>(Marsh unpublished data</w:t>
      </w:r>
      <w:r w:rsidR="00A24A78">
        <w:t>, Law et al., 2017</w:t>
      </w:r>
      <w:r w:rsidR="003F107A">
        <w:t>)</w:t>
      </w:r>
      <w:r>
        <w:t xml:space="preserve">. </w:t>
      </w:r>
    </w:p>
    <w:p w14:paraId="7B653F2C" w14:textId="2C87A2C6" w:rsidR="00D15369" w:rsidRDefault="00DE6B1D" w:rsidP="00DE6B1D">
      <w:r>
        <w:t xml:space="preserve">Site aspect and topography can influence microclimate, which can influence the ability of </w:t>
      </w:r>
      <w:proofErr w:type="gramStart"/>
      <w:r>
        <w:t>particular areas</w:t>
      </w:r>
      <w:proofErr w:type="gramEnd"/>
      <w:r>
        <w:t xml:space="preserve"> to support koalas through heatwaves and droughts. North facing slopes and ridgelines can expose koalas to higher temperatures and radiant heat than more sheltered, south facing slopes. The tree species and communities on contrasting aspects are likely to differ as well, which could also influence the quality of browse and the comparability of revegetation outcomes between areas with different topography and aspect. Another consideration when selecting sites for revegetation is that hilltops and ridgelines are often the last areas to be cleared of vegetation when a landscape is converted to pasture or farmland, so they are typically over represented in existing reserves and remnant koala habitat compared to vegetation down slope or on lowland sites </w:t>
      </w:r>
      <w:r w:rsidR="009F6CAE">
        <w:fldChar w:fldCharType="begin"/>
      </w:r>
      <w:r w:rsidR="00CE13D0">
        <w:instrText xml:space="preserve"> ADDIN EN.CITE &lt;EndNote&gt;&lt;Cite&gt;&lt;Author&gt;Lindenmayer&lt;/Author&gt;&lt;Year&gt;2013&lt;/Year&gt;&lt;RecNum&gt;634&lt;/RecNum&gt;&lt;DisplayText&gt;(Lindenmayer and Fischer, 2013)&lt;/DisplayText&gt;&lt;record&gt;&lt;rec-number&gt;634&lt;/rec-number&gt;&lt;foreign-keys&gt;&lt;key app="EN" db-id="dwf0vxdsjvvdfeeptesvsvfgwa0xs222eaw5" timestamp="1653813189"&gt;634&lt;/key&gt;&lt;/foreign-keys&gt;&lt;ref-type name="Book"&gt;6&lt;/ref-type&gt;&lt;contributors&gt;&lt;authors&gt;&lt;author&gt;Lindenmayer, D.B.&lt;/author&gt;&lt;author&gt;Fischer, J.&lt;/author&gt;&lt;/authors&gt;&lt;/contributors&gt;&lt;titles&gt;&lt;title&gt;Habitat Fragmentation and Landscape Change: An Ecological and Conservation Synthesis&lt;/title&gt;&lt;/titles&gt;&lt;dates&gt;&lt;year&gt;2013&lt;/year&gt;&lt;/dates&gt;&lt;publisher&gt;Island Press&lt;/publisher&gt;&lt;isbn&gt;9781597266062&lt;/isbn&gt;&lt;urls&gt;&lt;related-urls&gt;&lt;url&gt;https://books.google.com.au/books?id=tpMKTIoJixMC&lt;/url&gt;&lt;/related-urls&gt;&lt;/urls&gt;&lt;/record&gt;&lt;/Cite&gt;&lt;/EndNote&gt;</w:instrText>
      </w:r>
      <w:r w:rsidR="009F6CAE">
        <w:fldChar w:fldCharType="separate"/>
      </w:r>
      <w:r w:rsidR="009F6CAE">
        <w:rPr>
          <w:noProof/>
        </w:rPr>
        <w:t>(Lindenmayer and Fischer, 2013)</w:t>
      </w:r>
      <w:r w:rsidR="009F6CAE">
        <w:fldChar w:fldCharType="end"/>
      </w:r>
      <w:r>
        <w:t xml:space="preserve">. For that reason alone, there is value </w:t>
      </w:r>
      <w:r>
        <w:lastRenderedPageBreak/>
        <w:t xml:space="preserve">in making efforts to extend the vegetation line down the slopes to the flatlands and valleys, which will help provide additional food and shelter across the more commonly cleared topographies. This not only expands the nutritional landscape for koalas in a particular </w:t>
      </w:r>
      <w:r w:rsidR="003F107A">
        <w:t>area but</w:t>
      </w:r>
      <w:r>
        <w:t xml:space="preserve"> provides more options for moving across microclimate gradients as seasons and conditions change. </w:t>
      </w:r>
    </w:p>
    <w:p w14:paraId="7E8A3249" w14:textId="0679331C" w:rsidR="00DE6B1D" w:rsidRDefault="00620E7F" w:rsidP="00FE354A">
      <w:pPr>
        <w:pStyle w:val="Heading3"/>
      </w:pPr>
      <w:bookmarkStart w:id="27" w:name="_Toc103932884"/>
      <w:bookmarkStart w:id="28" w:name="_Toc112339946"/>
      <w:r w:rsidRPr="00725F0B">
        <w:rPr>
          <w:noProof/>
        </w:rPr>
        <mc:AlternateContent>
          <mc:Choice Requires="wps">
            <w:drawing>
              <wp:anchor distT="45720" distB="45720" distL="114300" distR="114300" simplePos="0" relativeHeight="251677696" behindDoc="0" locked="0" layoutInCell="1" allowOverlap="1" wp14:anchorId="29B3E631" wp14:editId="1AFF6BC8">
                <wp:simplePos x="0" y="0"/>
                <wp:positionH relativeFrom="column">
                  <wp:posOffset>-46990</wp:posOffset>
                </wp:positionH>
                <wp:positionV relativeFrom="paragraph">
                  <wp:posOffset>337820</wp:posOffset>
                </wp:positionV>
                <wp:extent cx="5784850" cy="807720"/>
                <wp:effectExtent l="0" t="0" r="25400" b="1143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4850" cy="807720"/>
                        </a:xfrm>
                        <a:prstGeom prst="rect">
                          <a:avLst/>
                        </a:prstGeom>
                        <a:solidFill>
                          <a:srgbClr val="FFFFFF"/>
                        </a:solidFill>
                        <a:ln w="9525">
                          <a:solidFill>
                            <a:srgbClr val="000000"/>
                          </a:solidFill>
                          <a:miter lim="800000"/>
                          <a:headEnd/>
                          <a:tailEnd/>
                        </a:ln>
                      </wps:spPr>
                      <wps:txbx>
                        <w:txbxContent>
                          <w:p w14:paraId="3658EAD4" w14:textId="4753D81A" w:rsidR="00071A7A" w:rsidRPr="00FA3314" w:rsidRDefault="00071A7A" w:rsidP="00AF6765">
                            <w:pPr>
                              <w:pStyle w:val="ListParagraph"/>
                              <w:numPr>
                                <w:ilvl w:val="0"/>
                                <w:numId w:val="35"/>
                              </w:numPr>
                            </w:pPr>
                            <w:r>
                              <w:rPr>
                                <w:lang w:val="en-US"/>
                              </w:rPr>
                              <w:t>Soil type, nutrients, and water can influence the species of trees that are likely to grow in a particular area, but the link between soil quality and koala habitat quality is inconsistent and not well supported by the current body of research in this area</w:t>
                            </w:r>
                          </w:p>
                          <w:p w14:paraId="01AD949F" w14:textId="1CD973F7" w:rsidR="00071A7A" w:rsidRDefault="00071A7A" w:rsidP="00AF6765">
                            <w:pPr>
                              <w:pStyle w:val="ListParagraph"/>
                              <w:numPr>
                                <w:ilvl w:val="0"/>
                                <w:numId w:val="35"/>
                              </w:numPr>
                            </w:pPr>
                            <w:r>
                              <w:rPr>
                                <w:lang w:val="en-US"/>
                              </w:rPr>
                              <w:t>Both low- and high-quality soils can grow good quality koala habitat.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B3E631" id="_x0000_s1035" type="#_x0000_t202" style="position:absolute;left:0;text-align:left;margin-left:-3.7pt;margin-top:26.6pt;width:455.5pt;height:63.6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">
                <v:textbox>
                  <w:txbxContent>
                    <w:p w14:paraId="3658EAD4" w14:textId="4753D81A" w:rsidR="00071A7A" w:rsidRPr="00FA3314" w:rsidRDefault="00071A7A" w:rsidP="00AF6765">
                      <w:pPr>
                        <w:pStyle w:val="ListParagraph"/>
                        <w:numPr>
                          <w:ilvl w:val="0"/>
                          <w:numId w:val="35"/>
                        </w:numPr>
                      </w:pPr>
                      <w:r>
                        <w:rPr>
                          <w:lang w:val="en-US"/>
                        </w:rPr>
                        <w:t>Soil type, nutrients, and water can influence the species of trees that are likely to grow in a particular area, but the link between soil quality and koala habitat quality is inconsistent and not well supported by the current body of research in this area</w:t>
                      </w:r>
                    </w:p>
                    <w:p w14:paraId="01AD949F" w14:textId="1CD973F7" w:rsidR="00071A7A" w:rsidRDefault="00071A7A" w:rsidP="00AF6765">
                      <w:pPr>
                        <w:pStyle w:val="ListParagraph"/>
                        <w:numPr>
                          <w:ilvl w:val="0"/>
                          <w:numId w:val="35"/>
                        </w:numPr>
                      </w:pPr>
                      <w:r>
                        <w:rPr>
                          <w:lang w:val="en-US"/>
                        </w:rPr>
                        <w:t>Both low- and high-quality soils can grow good quality koala habitat.</w:t>
                      </w:r>
                    </w:p>
                  </w:txbxContent>
                </v:textbox>
                <w10:wrap type="square"/>
              </v:shape>
            </w:pict>
          </mc:Fallback>
        </mc:AlternateContent>
      </w:r>
      <w:r w:rsidR="00DE6B1D">
        <w:t>Soil and substrate</w:t>
      </w:r>
      <w:bookmarkEnd w:id="27"/>
      <w:bookmarkEnd w:id="28"/>
    </w:p>
    <w:p w14:paraId="16B8060C" w14:textId="4EE2CD2A" w:rsidR="00DE6B1D" w:rsidRDefault="00DE6B1D" w:rsidP="00DE6B1D">
      <w:pPr>
        <w:spacing w:line="256" w:lineRule="auto"/>
      </w:pPr>
      <w:r>
        <w:t xml:space="preserve">The type of substrate (geology) and mineral, nutrient and water content of the soil can influence what tree species naturally exist in a particular area and may influence some aspects of leaf chemistry. However, the link between soil fertility and eucalypt browse nutritional quality for koalas is equivocal. The highest nutritional quality leaves </w:t>
      </w:r>
      <w:r w:rsidR="00E759FF">
        <w:t>that have been recorded</w:t>
      </w:r>
      <w:r>
        <w:t xml:space="preserve"> and the highest densities of koalas across their range (</w:t>
      </w:r>
      <w:r w:rsidR="00973179">
        <w:t>that is</w:t>
      </w:r>
      <w:r>
        <w:t xml:space="preserve">, </w:t>
      </w:r>
      <w:proofErr w:type="spellStart"/>
      <w:r>
        <w:t>Otways</w:t>
      </w:r>
      <w:proofErr w:type="spellEnd"/>
      <w:r>
        <w:t xml:space="preserve">, Victoria, Kangaroo Island, SA, Stradbroke Island, Qld) occur in forests growing on </w:t>
      </w:r>
      <w:r w:rsidR="00DC2B15">
        <w:t>low fertility soils derived from sand</w:t>
      </w:r>
      <w:r w:rsidR="004C5C91">
        <w:t xml:space="preserve"> </w:t>
      </w:r>
      <w:r w:rsidR="007573D9">
        <w:fldChar w:fldCharType="begin">
          <w:fldData xml:space="preserve">PEVuZE5vdGU+PENpdGU+PEF1dGhvcj5Nb29yZTwvQXV0aG9yPjxZZWFyPjIwMDQ8L1llYXI+PFJl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</w:fldData>
        </w:fldChar>
      </w:r>
      <w:r w:rsidR="00CE13D0">
        <w:instrText xml:space="preserve"> ADDIN EN.CITE </w:instrText>
      </w:r>
      <w:r w:rsidR="00CE13D0">
        <w:fldChar w:fldCharType="begin">
          <w:fldData xml:space="preserve">PEVuZE5vdGU+PENpdGU+PEF1dGhvcj5Nb29yZTwvQXV0aG9yPjxZZWFyPjIwMDQ8L1llYXI+PFJl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</w:fldData>
        </w:fldChar>
      </w:r>
      <w:r w:rsidR="00CE13D0">
        <w:instrText xml:space="preserve"> ADDIN EN.CITE.DATA </w:instrText>
      </w:r>
      <w:r w:rsidR="00CE13D0">
        <w:fldChar w:fldCharType="end"/>
      </w:r>
      <w:r w:rsidR="007573D9">
        <w:fldChar w:fldCharType="separate"/>
      </w:r>
      <w:r w:rsidR="007573D9">
        <w:rPr>
          <w:noProof/>
        </w:rPr>
        <w:t>(Moore et al., 2004, Au, 2018)</w:t>
      </w:r>
      <w:r w:rsidR="007573D9">
        <w:fldChar w:fldCharType="end"/>
      </w:r>
      <w:r>
        <w:t xml:space="preserve">. Other regions, such as the Monaro, NSW, were once overlooked as potentially good koala habitat due in large part to the prevalence of rocky, infertile soils but are now known to support healthy and growing koala populations. The </w:t>
      </w:r>
      <w:r w:rsidR="004C5C91">
        <w:t xml:space="preserve">current state of knowledge in regards to </w:t>
      </w:r>
      <w:r>
        <w:t xml:space="preserve">eucalypt leaf nutritional quality and soil fertility is </w:t>
      </w:r>
      <w:r w:rsidR="00AB67B8">
        <w:t xml:space="preserve">discussed </w:t>
      </w:r>
      <w:r>
        <w:t xml:space="preserve">in </w:t>
      </w:r>
      <w:r w:rsidR="00DC2B15">
        <w:t xml:space="preserve">a review of koala habitat assessment criteria and methods </w:t>
      </w:r>
      <w:r w:rsidR="007573D9">
        <w:fldChar w:fldCharType="begin"/>
      </w:r>
      <w:r w:rsidR="00CE13D0">
        <w:instrText xml:space="preserve"> ADDIN EN.CITE &lt;EndNote&gt;&lt;Cite&gt;&lt;Author&gt;Youngentob&lt;/Author&gt;&lt;Year&gt;2021&lt;/Year&gt;&lt;RecNum&gt;539&lt;/RecNum&gt;&lt;DisplayText&gt;(Youngentob et al., 2021b)&lt;/DisplayText&gt;&lt;record&gt;&lt;rec-number&gt;539&lt;/rec-number&gt;&lt;foreign-keys&gt;&lt;key app="EN" db-id="dwf0vxdsjvvdfeeptesvsvfgwa0xs222eaw5" timestamp="1653526757"&gt;539&lt;/key&gt;&lt;/foreign-keys&gt;&lt;ref-type name="Report"&gt;27&lt;/ref-type&gt;&lt;contributors&gt;&lt;authors&gt;&lt;author&gt;Youngentob, K.N&lt;/author&gt;&lt;author&gt;Marsh, K. J.&lt;/author&gt;&lt;author&gt;Skewes, J.&lt;/author&gt;&lt;/authors&gt;&lt;/contributors&gt;&lt;titles&gt;&lt;title&gt;&lt;style face="italic" font="default" size="100%"&gt;A review of koala habitat assessment criteria and methods&lt;/style&gt;&lt;style face="normal" font="default" size="100%"&gt;, report prepared for the Department of Agriculture, Water and the Environment, Canberra, November. CC BY 4.0.&lt;/style&gt;&lt;/title&gt;&lt;/titles&gt;&lt;dates&gt;&lt;year&gt;2021&lt;/year&gt;&lt;/dates&gt;&lt;urls&gt;&lt;/urls&gt;&lt;/record&gt;&lt;/Cite&gt;&lt;/EndNote&gt;</w:instrText>
      </w:r>
      <w:r w:rsidR="007573D9">
        <w:fldChar w:fldCharType="separate"/>
      </w:r>
      <w:r w:rsidR="007573D9">
        <w:rPr>
          <w:noProof/>
        </w:rPr>
        <w:t>(Youngentob et al., 2021b)</w:t>
      </w:r>
      <w:r w:rsidR="007573D9">
        <w:fldChar w:fldCharType="end"/>
      </w:r>
      <w:r>
        <w:t xml:space="preserve">. </w:t>
      </w:r>
      <w:r w:rsidR="00DC2B15">
        <w:t>Restoration s</w:t>
      </w:r>
      <w:r>
        <w:t xml:space="preserve">ites should not be ruled out of selection on the basis that they occur on low fertility soil, since many important </w:t>
      </w:r>
      <w:proofErr w:type="gramStart"/>
      <w:r>
        <w:t>koala</w:t>
      </w:r>
      <w:proofErr w:type="gramEnd"/>
      <w:r>
        <w:t xml:space="preserve"> browse species can grow well and support healthy koala populations on low fertility soil</w:t>
      </w:r>
      <w:r w:rsidR="00620E7F">
        <w:t xml:space="preserve">, </w:t>
      </w:r>
      <w:r>
        <w:t xml:space="preserve">sand and rocky substrates. However, </w:t>
      </w:r>
      <w:proofErr w:type="gramStart"/>
      <w:r>
        <w:t>similar to</w:t>
      </w:r>
      <w:proofErr w:type="gramEnd"/>
      <w:r>
        <w:t xml:space="preserve"> differences in representative vegetation across topographies (section </w:t>
      </w:r>
      <w:r w:rsidR="00DC2B15">
        <w:t>3.5</w:t>
      </w:r>
      <w:r>
        <w:t>), more vegetation clearing has historically occurred on higher fertility soils for agricultural purposes than lower fertility soils. For this reason, it is important to include these higher fertility landscape types in future revegetation efforts where possible to provide connectivity and heterogeneity across the range of ecological gradients in which koalas naturally occur</w:t>
      </w:r>
      <w:r w:rsidR="00AB67B8">
        <w:t>. This</w:t>
      </w:r>
      <w:r>
        <w:t xml:space="preserve"> will contribute positively to the resilience of koala populations and the ecosystems that support them over time. </w:t>
      </w:r>
    </w:p>
    <w:p w14:paraId="2CCCB794" w14:textId="056942F2" w:rsidR="00DE6B1D" w:rsidRDefault="00DE6B1D" w:rsidP="00DE6B1D">
      <w:pPr>
        <w:spacing w:line="256" w:lineRule="auto"/>
      </w:pPr>
      <w:r>
        <w:t xml:space="preserve">In summary, high quality koala habitat can be planted on lower fertility soils </w:t>
      </w:r>
      <w:proofErr w:type="gramStart"/>
      <w:r>
        <w:t>as long as</w:t>
      </w:r>
      <w:proofErr w:type="gramEnd"/>
      <w:r>
        <w:t xml:space="preserve"> the trees are regionally appropriate and contain </w:t>
      </w:r>
      <w:r w:rsidR="00D55B77">
        <w:t>LIKT</w:t>
      </w:r>
      <w:r>
        <w:t xml:space="preserve">s. High fertility soil does not necessarily equate to better quality eucalypt food for koalas. </w:t>
      </w:r>
      <w:r w:rsidR="00DC2B15" w:rsidRPr="00DC2B15">
        <w:t xml:space="preserve">Eucalypts are rarely nitrogen limited, meaning that soil </w:t>
      </w:r>
      <w:r w:rsidR="007C295B">
        <w:t>nitrogen</w:t>
      </w:r>
      <w:r w:rsidR="00DC2B15" w:rsidRPr="00DC2B15">
        <w:t xml:space="preserve"> in various forms is typically higher than foliar </w:t>
      </w:r>
      <w:r w:rsidR="007C295B">
        <w:t>nitrogen</w:t>
      </w:r>
      <w:r w:rsidR="00AB67B8">
        <w:t>,</w:t>
      </w:r>
      <w:r w:rsidR="00DC2B15" w:rsidRPr="00DC2B15">
        <w:t xml:space="preserve"> and foliar </w:t>
      </w:r>
      <w:r w:rsidR="007C295B">
        <w:t>nitrogen</w:t>
      </w:r>
      <w:r w:rsidR="00DC2B15" w:rsidRPr="00DC2B15">
        <w:t xml:space="preserve"> concentrations are resistant to change by nutrient amendment </w:t>
      </w:r>
      <w:r w:rsidR="007573D9">
        <w:fldChar w:fldCharType="begin"/>
      </w:r>
      <w:r w:rsidR="00CE13D0">
        <w:instrText xml:space="preserve"> ADDIN EN.CITE &lt;EndNote&gt;&lt;Cite&gt;&lt;Author&gt;Hawkins&lt;/Author&gt;&lt;Year&gt;2000&lt;/Year&gt;&lt;RecNum&gt;706&lt;/RecNum&gt;&lt;DisplayText&gt;(Hawkins and Polglase, 2000)&lt;/DisplayText&gt;&lt;record&gt;&lt;rec-number&gt;706&lt;/rec-number&gt;&lt;foreign-keys&gt;&lt;key app="EN" db-id="dwf0vxdsjvvdfeeptesvsvfgwa0xs222eaw5" timestamp="1653959511"&gt;706&lt;/key&gt;&lt;/foreign-keys&gt;&lt;ref-type name="Journal Article"&gt;17&lt;/ref-type&gt;&lt;contributors&gt;&lt;authors&gt;&lt;author&gt;Hawkins, B.&lt;/author&gt;&lt;author&gt;Polglase, P. J.&lt;/author&gt;&lt;/authors&gt;&lt;/contributors&gt;&lt;titles&gt;&lt;title&gt;Foliar concentrations and resorption of nitrogen and phosphorus in 15 species of eucalypts grown under non-limited water and nutrient availability&lt;/title&gt;&lt;secondary-title&gt;Australian Journal of Botany&lt;/secondary-title&gt;&lt;/titles&gt;&lt;periodical&gt;&lt;full-title&gt;Australian Journal of Botany&lt;/full-title&gt;&lt;/periodical&gt;&lt;pages&gt;597-602&lt;/pages&gt;&lt;volume&gt;48&lt;/volume&gt;&lt;number&gt;5&lt;/number&gt;&lt;dates&gt;&lt;year&gt;2000&lt;/year&gt;&lt;/dates&gt;&lt;urls&gt;&lt;related-urls&gt;&lt;url&gt;https://doi.org/10.1071/BT99036&lt;/url&gt;&lt;/related-urls&gt;&lt;/urls&gt;&lt;/record&gt;&lt;/Cite&gt;&lt;/EndNote&gt;</w:instrText>
      </w:r>
      <w:r w:rsidR="007573D9">
        <w:fldChar w:fldCharType="separate"/>
      </w:r>
      <w:r w:rsidR="007573D9">
        <w:rPr>
          <w:noProof/>
        </w:rPr>
        <w:t>(Hawkins and Polglase, 2000)</w:t>
      </w:r>
      <w:r w:rsidR="007573D9">
        <w:fldChar w:fldCharType="end"/>
      </w:r>
      <w:r w:rsidR="00DC2B15" w:rsidRPr="00DC2B15">
        <w:t xml:space="preserve">. </w:t>
      </w:r>
      <w:r>
        <w:t>More research is needed to know whether additional inputs of other soil nutrients, such as phosphorous or potassium</w:t>
      </w:r>
      <w:r w:rsidR="00AB67B8">
        <w:t>,</w:t>
      </w:r>
      <w:r>
        <w:t xml:space="preserve"> may be beneficial to tree health or browse nutritional quality</w:t>
      </w:r>
      <w:r w:rsidR="00AB67B8">
        <w:t>. Adding fertili</w:t>
      </w:r>
      <w:r w:rsidR="00E759FF">
        <w:t>s</w:t>
      </w:r>
      <w:r w:rsidR="00AB67B8">
        <w:t>er to restoration sites</w:t>
      </w:r>
      <w:r>
        <w:t xml:space="preserve"> is not </w:t>
      </w:r>
      <w:r w:rsidR="00AB67B8">
        <w:t>generally</w:t>
      </w:r>
      <w:r>
        <w:t xml:space="preserve"> advised due to lack of supporting evidence in relation to the specific purpose of improving koala habitat and the nutritional browse quality</w:t>
      </w:r>
      <w:r w:rsidR="00AB67B8">
        <w:t>, but more research in this area is needed</w:t>
      </w:r>
      <w:r>
        <w:t xml:space="preserve">. Future research should also investigate the role of soil microorganisms and fungal mycorrhizae on revegetation health and browse quality. The outcomes of that research could help improve the selection of sites and/or success of revegetation initiatives to restore koala habitat. </w:t>
      </w:r>
    </w:p>
    <w:p w14:paraId="44AB6B9A" w14:textId="311EB3E3" w:rsidR="00DE6B1D" w:rsidRDefault="004E1C30" w:rsidP="00DE6B1D">
      <w:pPr>
        <w:pStyle w:val="Heading3"/>
      </w:pPr>
      <w:bookmarkStart w:id="29" w:name="_Toc112339947"/>
      <w:r w:rsidRPr="00725F0B">
        <w:rPr>
          <w:noProof/>
        </w:rPr>
        <w:lastRenderedPageBreak/>
        <mc:AlternateContent>
          <mc:Choice Requires="wps">
            <w:drawing>
              <wp:anchor distT="45720" distB="45720" distL="114300" distR="114300" simplePos="0" relativeHeight="251679744" behindDoc="0" locked="0" layoutInCell="1" allowOverlap="1" wp14:anchorId="7554ADCF" wp14:editId="3E42ABA3">
                <wp:simplePos x="0" y="0"/>
                <wp:positionH relativeFrom="margin">
                  <wp:align>left</wp:align>
                </wp:positionH>
                <wp:positionV relativeFrom="paragraph">
                  <wp:posOffset>344805</wp:posOffset>
                </wp:positionV>
                <wp:extent cx="5784850" cy="876300"/>
                <wp:effectExtent l="0" t="0" r="25400" b="1905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4850" cy="876300"/>
                        </a:xfrm>
                        <a:prstGeom prst="rect">
                          <a:avLst/>
                        </a:prstGeom>
                        <a:solidFill>
                          <a:srgbClr val="FFFFFF"/>
                        </a:solidFill>
                        <a:ln w="9525">
                          <a:solidFill>
                            <a:srgbClr val="000000"/>
                          </a:solidFill>
                          <a:miter lim="800000"/>
                          <a:headEnd/>
                          <a:tailEnd/>
                        </a:ln>
                      </wps:spPr>
                      <wps:txbx>
                        <w:txbxContent>
                          <w:p w14:paraId="34F9061B" w14:textId="55D543AB" w:rsidR="00071A7A" w:rsidRPr="00FA3314" w:rsidRDefault="00071A7A" w:rsidP="004E1C30">
                            <w:pPr>
                              <w:pStyle w:val="ListParagraph"/>
                              <w:numPr>
                                <w:ilvl w:val="0"/>
                                <w:numId w:val="35"/>
                              </w:numPr>
                            </w:pPr>
                            <w:r>
                              <w:rPr>
                                <w:lang w:val="en-US"/>
                              </w:rPr>
                              <w:t>Surface water is not usually an essential habitat element for koalas, although its presence may assist with population persistence during heatwaves or extended drought</w:t>
                            </w:r>
                          </w:p>
                          <w:p w14:paraId="5E76CAC0" w14:textId="57002AF1" w:rsidR="00071A7A" w:rsidRDefault="00071A7A" w:rsidP="004E1C30">
                            <w:pPr>
                              <w:pStyle w:val="ListParagraph"/>
                              <w:numPr>
                                <w:ilvl w:val="0"/>
                                <w:numId w:val="35"/>
                              </w:numPr>
                            </w:pPr>
                            <w:r>
                              <w:rPr>
                                <w:lang w:val="en-US"/>
                              </w:rPr>
                              <w:t>Koalas obtain most of their water by eating leaves, however reduced food intake in hot conditions coupled with increased requirements for cooling, may cause water stress in koalas.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54ADCF" id="_x0000_s1036" type="#_x0000_t202" style="position:absolute;left:0;text-align:left;margin-left:0;margin-top:27.15pt;width:455.5pt;height:69pt;z-index:2516797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">
                <v:textbox>
                  <w:txbxContent>
                    <w:p w14:paraId="34F9061B" w14:textId="55D543AB" w:rsidR="00071A7A" w:rsidRPr="00FA3314" w:rsidRDefault="00071A7A" w:rsidP="004E1C30">
                      <w:pPr>
                        <w:pStyle w:val="ListParagraph"/>
                        <w:numPr>
                          <w:ilvl w:val="0"/>
                          <w:numId w:val="35"/>
                        </w:numPr>
                      </w:pPr>
                      <w:r>
                        <w:rPr>
                          <w:lang w:val="en-US"/>
                        </w:rPr>
                        <w:t>Surface water is not usually an essential habitat element for koalas, although its presence may assist with population persistence during heatwaves or extended drought</w:t>
                      </w:r>
                    </w:p>
                    <w:p w14:paraId="5E76CAC0" w14:textId="57002AF1" w:rsidR="00071A7A" w:rsidRDefault="00071A7A" w:rsidP="004E1C30">
                      <w:pPr>
                        <w:pStyle w:val="ListParagraph"/>
                        <w:numPr>
                          <w:ilvl w:val="0"/>
                          <w:numId w:val="35"/>
                        </w:numPr>
                      </w:pPr>
                      <w:r>
                        <w:rPr>
                          <w:lang w:val="en-US"/>
                        </w:rPr>
                        <w:t>Koalas obtain most of their water by eating leaves, however reduced food intake in hot conditions coupled with increased requirements for cooling, may cause water stress in koalas.</w:t>
                      </w:r>
                    </w:p>
                  </w:txbxContent>
                </v:textbox>
                <w10:wrap type="square" anchorx="margin"/>
              </v:shape>
            </w:pict>
          </mc:Fallback>
        </mc:AlternateContent>
      </w:r>
      <w:r w:rsidR="00DE6B1D">
        <w:t>Water</w:t>
      </w:r>
      <w:bookmarkEnd w:id="29"/>
    </w:p>
    <w:p w14:paraId="06508CBB" w14:textId="0214DCA1" w:rsidR="00D3410D" w:rsidRDefault="00D3410D" w:rsidP="00D3410D">
      <w:r>
        <w:t>Koalas obtain most of their water from the leaves that they eat, rather than drinking free water. Eucalypt leaves are approximately 50% water content</w:t>
      </w:r>
      <w:r w:rsidR="00AB67B8">
        <w:t xml:space="preserve">, </w:t>
      </w:r>
      <w:r>
        <w:t xml:space="preserve">although </w:t>
      </w:r>
      <w:r w:rsidR="00AB67B8">
        <w:t>concentrations from</w:t>
      </w:r>
      <w:r>
        <w:t xml:space="preserve"> 79% </w:t>
      </w:r>
      <w:r w:rsidR="00AB67B8">
        <w:t>to</w:t>
      </w:r>
      <w:r>
        <w:t xml:space="preserve"> 36%</w:t>
      </w:r>
      <w:r w:rsidR="00AB67B8">
        <w:t xml:space="preserve"> have been reported</w:t>
      </w:r>
      <w:r>
        <w:t xml:space="preserve"> </w:t>
      </w:r>
      <w:r>
        <w:fldChar w:fldCharType="begin"/>
      </w:r>
      <w:r w:rsidR="00CE13D0">
        <w:instrText xml:space="preserve"> ADDIN EN.CITE &lt;EndNote&gt;&lt;Cite&gt;&lt;Author&gt;Nagy&lt;/Author&gt;&lt;Year&gt;1985&lt;/Year&gt;&lt;RecNum&gt;659&lt;/RecNum&gt;&lt;DisplayText&gt;(Nagy and Martin, 1985, Ellis et al., 1995)&lt;/DisplayText&gt;&lt;record&gt;&lt;rec-number&gt;659&lt;/rec-number&gt;&lt;foreign-keys&gt;&lt;key app="EN" db-id="dwf0vxdsjvvdfeeptesvsvfgwa0xs222eaw5" timestamp="1653876767"&gt;659&lt;/key&gt;&lt;/foreign-keys&gt;&lt;ref-type name="Journal Article"&gt;17&lt;/ref-type&gt;&lt;contributors&gt;&lt;authors&gt;&lt;author&gt;Nagy, Katalin&lt;/author&gt;&lt;author&gt;Martin, Rw&lt;/author&gt;&lt;/authors&gt;&lt;/contributors&gt;&lt;titles&gt;&lt;title&gt;Field Metabolic Rate, Water Flux, Food Consumption and Time Budget of Koalas, Phascolarctos Cinereus (Marsupialia: Phascolarctidae) in Victoria&lt;/title&gt;&lt;secondary-title&gt;Australian Journal of Zoology&lt;/secondary-title&gt;&lt;/titles&gt;&lt;periodical&gt;&lt;full-title&gt;Australian Journal of Zoology&lt;/full-title&gt;&lt;abbr-1&gt;Aust J Zool&lt;/abbr-1&gt;&lt;/periodical&gt;&lt;pages&gt;655-665&lt;/pages&gt;&lt;volume&gt;33&lt;/volume&gt;&lt;dates&gt;&lt;year&gt;1985&lt;/year&gt;&lt;/dates&gt;&lt;urls&gt;&lt;/urls&gt;&lt;/record&gt;&lt;/Cite&gt;&lt;Cite&gt;&lt;Author&gt;Ellis&lt;/Author&gt;&lt;Year&gt;1995&lt;/Year&gt;&lt;RecNum&gt;658&lt;/RecNum&gt;&lt;record&gt;&lt;rec-number&gt;658&lt;/rec-number&gt;&lt;foreign-keys&gt;&lt;key app="EN" db-id="dwf0vxdsjvvdfeeptesvsvfgwa0xs222eaw5" timestamp="1653876345"&gt;658&lt;/key&gt;&lt;/foreign-keys&gt;&lt;ref-type name="Journal Article"&gt;17&lt;/ref-type&gt;&lt;contributors&gt;&lt;authors&gt;&lt;author&gt;Ellis, WAH&lt;/author&gt;&lt;author&gt;Melzer, A&lt;/author&gt;&lt;author&gt;Green, B&lt;/author&gt;&lt;author&gt;Newgrain, K&lt;/author&gt;&lt;author&gt;Hindell, MA&lt;/author&gt;&lt;author&gt;Carrick, FN&lt;/author&gt;&lt;/authors&gt;&lt;/contributors&gt;&lt;titles&gt;&lt;title&gt;Seasonal-Variation in Water Flux, Field Metabolic-Rate and Food-Consumption of Free-Ranging Koalas (Phascolarctos-Cinereus)&lt;/title&gt;&lt;secondary-title&gt;Australian Journal of Zoology&lt;/secondary-title&gt;&lt;/titles&gt;&lt;periodical&gt;&lt;full-title&gt;Australian Journal of Zoology&lt;/full-title&gt;&lt;abbr-1&gt;Aust J Zool&lt;/abbr-1&gt;&lt;/periodical&gt;&lt;pages&gt;59-68&lt;/pages&gt;&lt;volume&gt;43&lt;/volume&gt;&lt;number&gt;1&lt;/number&gt;&lt;dates&gt;&lt;year&gt;1995&lt;/year&gt;&lt;/dates&gt;&lt;urls&gt;&lt;related-urls&gt;&lt;url&gt;https://www.publish.csiro.au/paper/ZO9950059&lt;/url&gt;&lt;/related-urls&gt;&lt;/urls&gt;&lt;electronic-resource-num&gt;https://doi.org/10.1071/ZO9950059&lt;/electronic-resource-num&gt;&lt;/record&gt;&lt;/Cite&gt;&lt;/EndNote&gt;</w:instrText>
      </w:r>
      <w:r>
        <w:fldChar w:fldCharType="separate"/>
      </w:r>
      <w:r>
        <w:rPr>
          <w:noProof/>
        </w:rPr>
        <w:t>(Nagy and Martin, 1985, Ellis et al., 1995)</w:t>
      </w:r>
      <w:r>
        <w:fldChar w:fldCharType="end"/>
      </w:r>
      <w:r>
        <w:t>. Nonetheless, changes to leaf moisture in dry conditions can be relatively small (average ~3%</w:t>
      </w:r>
      <w:r w:rsidR="00DA32E8">
        <w:t>,</w:t>
      </w:r>
      <w:r>
        <w:t xml:space="preserve"> Marsh unpublished data from the north coast of NSW collected during drought and non-drought periods). This is because many eucalypts have </w:t>
      </w:r>
      <w:r w:rsidR="00AB67B8">
        <w:t xml:space="preserve">thick leaf cuticles that resist desiccation and </w:t>
      </w:r>
      <w:r>
        <w:t>deep tap roots</w:t>
      </w:r>
      <w:r w:rsidR="00AB67B8">
        <w:t xml:space="preserve"> that allow them to</w:t>
      </w:r>
      <w:r>
        <w:t xml:space="preserve"> source water from underground reservoirs </w:t>
      </w:r>
      <w:r>
        <w:fldChar w:fldCharType="begin"/>
      </w:r>
      <w:r w:rsidR="00CE13D0">
        <w:instrText xml:space="preserve"> ADDIN EN.CITE &lt;EndNote&gt;&lt;Cite&gt;&lt;Author&gt;Hamer&lt;/Author&gt;&lt;Year&gt;2016&lt;/Year&gt;&lt;RecNum&gt;664&lt;/RecNum&gt;&lt;DisplayText&gt;(Hamer et al., 2016)&lt;/DisplayText&gt;&lt;record&gt;&lt;rec-number&gt;664&lt;/rec-number&gt;&lt;foreign-keys&gt;&lt;key app="EN" db-id="dwf0vxdsjvvdfeeptesvsvfgwa0xs222eaw5" timestamp="1653880503"&gt;664&lt;/key&gt;&lt;/foreign-keys&gt;&lt;ref-type name="Journal Article"&gt;17&lt;/ref-type&gt;&lt;contributors&gt;&lt;authors&gt;&lt;author&gt;Hamer, Jason J&lt;/author&gt;&lt;author&gt;Veneklaas, Erik J&lt;/author&gt;&lt;author&gt;Renton, Michael&lt;/author&gt;&lt;author&gt;Poot, Pieter&lt;/author&gt;&lt;/authors&gt;&lt;/contributors&gt;&lt;titles&gt;&lt;title&gt;Links between soil texture and root architecture of Eucalyptus species may limit distribution ranges under future climates&lt;/title&gt;&lt;secondary-title&gt;Plant and soil&lt;/secondary-title&gt;&lt;/titles&gt;&lt;periodical&gt;&lt;full-title&gt;Plant and Soil&lt;/full-title&gt;&lt;/periodical&gt;&lt;pages&gt;217-229&lt;/pages&gt;&lt;volume&gt;403&lt;/volume&gt;&lt;number&gt;1&lt;/number&gt;&lt;dates&gt;&lt;year&gt;2016&lt;/year&gt;&lt;/dates&gt;&lt;isbn&gt;1573-5036&lt;/isbn&gt;&lt;urls&gt;&lt;/urls&gt;&lt;/record&gt;&lt;/Cite&gt;&lt;/EndNote&gt;</w:instrText>
      </w:r>
      <w:r>
        <w:fldChar w:fldCharType="separate"/>
      </w:r>
      <w:r>
        <w:rPr>
          <w:noProof/>
        </w:rPr>
        <w:t>(Hamer et al., 2016)</w:t>
      </w:r>
      <w:r>
        <w:fldChar w:fldCharType="end"/>
      </w:r>
      <w:r>
        <w:t xml:space="preserve">. Forest trees require water, and a forest will not exist where there is insufficient water. However, in extreme prolonged drought, trees will desiccate and </w:t>
      </w:r>
      <w:proofErr w:type="gramStart"/>
      <w:r>
        <w:t>die</w:t>
      </w:r>
      <w:proofErr w:type="gramEnd"/>
      <w:r>
        <w:t xml:space="preserve"> and this is becoming more common due to climate change. </w:t>
      </w:r>
    </w:p>
    <w:p w14:paraId="5B338D77" w14:textId="7D1973EE" w:rsidR="00D3410D" w:rsidRDefault="00D3410D" w:rsidP="00D3410D">
      <w:r>
        <w:t xml:space="preserve">Foliar moisture is more likely to be a limiting factor in the western extent of the koala’s range and the effects of heat and drought have been most pronounced on koala populations in those regions </w:t>
      </w:r>
      <w:r w:rsidR="007573D9">
        <w:fldChar w:fldCharType="begin">
          <w:fldData xml:space="preserve">PEVuZE5vdGU+PENpdGU+PEF1dGhvcj5EYXZpZXM8L0F1dGhvcj48WWVhcj4yMDE0PC9ZZWFyPjxS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</w:fldData>
        </w:fldChar>
      </w:r>
      <w:r w:rsidR="00CE13D0">
        <w:instrText xml:space="preserve"> ADDIN EN.CITE </w:instrText>
      </w:r>
      <w:r w:rsidR="00CE13D0">
        <w:fldChar w:fldCharType="begin">
          <w:fldData xml:space="preserve">PEVuZE5vdGU+PENpdGU+PEF1dGhvcj5EYXZpZXM8L0F1dGhvcj48WWVhcj4yMDE0PC9ZZWFyPjxS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</w:fldData>
        </w:fldChar>
      </w:r>
      <w:r w:rsidR="00CE13D0">
        <w:instrText xml:space="preserve"> ADDIN EN.CITE.DATA </w:instrText>
      </w:r>
      <w:r w:rsidR="00CE13D0">
        <w:fldChar w:fldCharType="end"/>
      </w:r>
      <w:r w:rsidR="007573D9">
        <w:fldChar w:fldCharType="separate"/>
      </w:r>
      <w:r w:rsidR="007573D9">
        <w:rPr>
          <w:noProof/>
        </w:rPr>
        <w:t>(Davies et al., 2014, Clifton, 2010, Clifton et al., 2007)</w:t>
      </w:r>
      <w:r w:rsidR="007573D9">
        <w:fldChar w:fldCharType="end"/>
      </w:r>
      <w:r>
        <w:t>.</w:t>
      </w:r>
      <w:r w:rsidRPr="00BB14B3">
        <w:t xml:space="preserve"> </w:t>
      </w:r>
      <w:r>
        <w:t xml:space="preserve">In arid areas, koala populations are known to retract towards mesic zones after extended drought </w:t>
      </w:r>
      <w:r>
        <w:fldChar w:fldCharType="begin"/>
      </w:r>
      <w:r w:rsidR="00CE13D0">
        <w:instrText xml:space="preserve"> ADDIN EN.CITE &lt;EndNote&gt;&lt;Cite&gt;&lt;Author&gt;Gordon&lt;/Author&gt;&lt;Year&gt;1988&lt;/Year&gt;&lt;RecNum&gt;282&lt;/RecNum&gt;&lt;DisplayText&gt;(Gordon et al., 1988)&lt;/DisplayText&gt;&lt;record&gt;&lt;rec-number&gt;282&lt;/rec-number&gt;&lt;foreign-keys&gt;&lt;key app="EN" db-id="dwf0vxdsjvvdfeeptesvsvfgwa0xs222eaw5" timestamp="1649288219"&gt;282&lt;/key&gt;&lt;/foreign-keys&gt;&lt;ref-type name="Journal Article"&gt;17&lt;/ref-type&gt;&lt;contributors&gt;&lt;authors&gt;&lt;author&gt;Gordon, G.&lt;/author&gt;&lt;author&gt;Brown, A. S.&lt;/author&gt;&lt;author&gt;Pulsford, T.&lt;/author&gt;&lt;/authors&gt;&lt;/contributors&gt;&lt;auth-address&gt;Queensland Natl Parks &amp;amp; Wildlife Serv,Townsville,Qld 4810,Australia&amp;#xD;Univ Queensland,Dept Vet Pathol &amp;amp; Publ Hlth,St Lucia,Qld 4067,Australia&lt;/auth-address&gt;&lt;titles&gt;&lt;title&gt;&lt;style face="normal" font="default" size="100%"&gt;A koala (&lt;/style&gt;&lt;style face="italic" font="default" size="100%"&gt;Phascolarctos cinereus&lt;/style&gt;&lt;style face="normal" font="default" size="100%"&gt; Goldfuss) population crash during drought and heatwave conditions in south-western Queensland&lt;/style&gt;&lt;/title&gt;&lt;secondary-title&gt;Australian Journal of Ecology&lt;/secondary-title&gt;&lt;alt-title&gt;Aust J Ecol&lt;/alt-title&gt;&lt;/titles&gt;&lt;periodical&gt;&lt;full-title&gt;Australian Journal of Ecology&lt;/full-title&gt;&lt;abbr-1&gt;Aust J Ecol&lt;/abbr-1&gt;&lt;/periodical&gt;&lt;alt-periodical&gt;&lt;full-title&gt;Australian Journal of Ecology&lt;/full-title&gt;&lt;abbr-1&gt;Aust J Ecol&lt;/abbr-1&gt;&lt;/alt-periodical&gt;&lt;pages&gt;451-461&lt;/pages&gt;&lt;volume&gt;13&lt;/volume&gt;&lt;number&gt;4&lt;/number&gt;&lt;dates&gt;&lt;year&gt;1988&lt;/year&gt;&lt;pub-dates&gt;&lt;date&gt;Dec&lt;/date&gt;&lt;/pub-dates&gt;&lt;/dates&gt;&lt;isbn&gt;0307-692X&lt;/isbn&gt;&lt;accession-num&gt;ISI:A1988R450900009&lt;/accession-num&gt;&lt;urls&gt;&lt;related-urls&gt;&lt;url&gt;&amp;lt;Go to ISI&amp;gt;://A1988R450900009&lt;/url&gt;&lt;/related-urls&gt;&lt;/urls&gt;&lt;electronic-resource-num&gt;DOI 10.1111/j.1442-9993.1988.tb00993.x&lt;/electronic-resource-num&gt;&lt;language&gt;English&lt;/language&gt;&lt;/record&gt;&lt;/Cite&gt;&lt;/EndNote&gt;</w:instrText>
      </w:r>
      <w:r>
        <w:fldChar w:fldCharType="separate"/>
      </w:r>
      <w:r>
        <w:rPr>
          <w:noProof/>
        </w:rPr>
        <w:t>(Gordon et al., 1988)</w:t>
      </w:r>
      <w:r>
        <w:fldChar w:fldCharType="end"/>
      </w:r>
      <w:r>
        <w:t xml:space="preserve">. There are likely microclimate advantages in these wetter </w:t>
      </w:r>
      <w:r w:rsidR="00620E7F">
        <w:t>areas</w:t>
      </w:r>
      <w:r>
        <w:t xml:space="preserve"> as they maintain cooler temperatures than the surrounding environment. Whether the presence of surface water </w:t>
      </w:r>
      <w:r w:rsidR="00AB67B8">
        <w:t xml:space="preserve">in those areas </w:t>
      </w:r>
      <w:r>
        <w:t>is necessary to maintain adequate foliar moisture across the local browse species that koalas consume or for direct fluid consumption has not been determined.</w:t>
      </w:r>
    </w:p>
    <w:p w14:paraId="63C6FC86" w14:textId="1DC68D0F" w:rsidR="00D3410D" w:rsidRDefault="00D3410D" w:rsidP="00D3410D">
      <w:r>
        <w:t xml:space="preserve">The water requirements of koalas increase in hot conditions due to the use of body water in evaporative cooling mechanisms </w:t>
      </w:r>
      <w:r>
        <w:fldChar w:fldCharType="begin">
          <w:fldData xml:space="preserve">PEVuZE5vdGU+PENpdGU+PEF1dGhvcj5EZWdhYnJpZWxlPC9BdXRob3I+PFllYXI+MTk4MDwvWWVh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=
</w:fldData>
        </w:fldChar>
      </w:r>
      <w:r w:rsidR="00CE13D0">
        <w:instrText xml:space="preserve"> ADDIN EN.CITE </w:instrText>
      </w:r>
      <w:r w:rsidR="00CE13D0">
        <w:fldChar w:fldCharType="begin">
          <w:fldData xml:space="preserve">PEVuZE5vdGU+PENpdGU+PEF1dGhvcj5EZWdhYnJpZWxlPC9BdXRob3I+PFllYXI+MTk4MDwvWWVh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=
</w:fldData>
        </w:fldChar>
      </w:r>
      <w:r w:rsidR="00CE13D0">
        <w:instrText xml:space="preserve"> ADDIN EN.CITE.DATA </w:instrText>
      </w:r>
      <w:r w:rsidR="00CE13D0">
        <w:fldChar w:fldCharType="end"/>
      </w:r>
      <w:r>
        <w:fldChar w:fldCharType="separate"/>
      </w:r>
      <w:r>
        <w:rPr>
          <w:noProof/>
        </w:rPr>
        <w:t>(Degabriele, 1980, Ellis et al., 1995)</w:t>
      </w:r>
      <w:r>
        <w:fldChar w:fldCharType="end"/>
      </w:r>
      <w:r>
        <w:t xml:space="preserve">. At the same time, food intake decreases in part due to changes in energy requirements but also appetite can be suppressed by warmer temperatures </w:t>
      </w:r>
      <w:r>
        <w:fldChar w:fldCharType="begin"/>
      </w:r>
      <w:r w:rsidR="00CE13D0">
        <w:instrText xml:space="preserve"> ADDIN EN.CITE &lt;EndNote&gt;&lt;Cite&gt;&lt;Author&gt;Youngentob&lt;/Author&gt;&lt;Year&gt;2021&lt;/Year&gt;&lt;RecNum&gt;505&lt;/RecNum&gt;&lt;DisplayText&gt;(Youngentob et al., 2021a)&lt;/DisplayText&gt;&lt;record&gt;&lt;rec-number&gt;505&lt;/rec-number&gt;&lt;foreign-keys&gt;&lt;key app="EN" db-id="dwf0vxdsjvvdfeeptesvsvfgwa0xs222eaw5" timestamp="1649288220"&gt;505&lt;/key&gt;&lt;/foreign-keys&gt;&lt;ref-type name="Journal Article"&gt;17&lt;/ref-type&gt;&lt;contributors&gt;&lt;authors&gt;&lt;author&gt;Youngentob, Kara N.&lt;/author&gt;&lt;author&gt;Lindenmayer, David B.&lt;/author&gt;&lt;author&gt;Marsh, Karen J.&lt;/author&gt;&lt;author&gt;Krockenberger, Andrew K.&lt;/author&gt;&lt;author&gt;Foley, William J.&lt;/author&gt;&lt;/authors&gt;&lt;/contributors&gt;&lt;titles&gt;&lt;title&gt;Food intake: an overlooked driver of climate change casualties?&lt;/title&gt;&lt;secondary-title&gt;Trends in Ecology &amp;amp; Evolution&lt;/secondary-title&gt;&lt;/titles&gt;&lt;periodical&gt;&lt;full-title&gt;Trends in Ecology &amp;amp; Evolution&lt;/full-title&gt;&lt;/periodical&gt;&lt;pages&gt;676-678&lt;/pages&gt;&lt;volume&gt;36&lt;/volume&gt;&lt;number&gt;8&lt;/number&gt;&lt;keywords&gt;&lt;keyword&gt;thermoregulation&lt;/keyword&gt;&lt;keyword&gt;feeding&lt;/keyword&gt;&lt;keyword&gt;appetite&lt;/keyword&gt;&lt;keyword&gt;temperature&lt;/keyword&gt;&lt;keyword&gt;climate change&lt;/keyword&gt;&lt;keyword&gt;endotherms&lt;/keyword&gt;&lt;/keywords&gt;&lt;dates&gt;&lt;year&gt;2021&lt;/year&gt;&lt;pub-dates&gt;&lt;date&gt;2021/08/01/&lt;/date&gt;&lt;/pub-dates&gt;&lt;/dates&gt;&lt;isbn&gt;0169-5347&lt;/isbn&gt;&lt;urls&gt;&lt;related-urls&gt;&lt;url&gt;https://www.sciencedirect.com/science/article/pii/S0169534721001038&lt;/url&gt;&lt;/related-urls&gt;&lt;/urls&gt;&lt;electronic-resource-num&gt;https://doi.org/10.1016/j.tree.2021.04.003&lt;/electronic-resource-num&gt;&lt;/record&gt;&lt;/Cite&gt;&lt;/EndNote&gt;</w:instrText>
      </w:r>
      <w:r>
        <w:fldChar w:fldCharType="separate"/>
      </w:r>
      <w:r>
        <w:rPr>
          <w:noProof/>
        </w:rPr>
        <w:t>(Youngentob et al., 2021a)</w:t>
      </w:r>
      <w:r>
        <w:fldChar w:fldCharType="end"/>
      </w:r>
      <w:r>
        <w:t>. Animals may eat less when they are hot to avoid contributing additional heat as a biproduct of digesting their food (</w:t>
      </w:r>
      <w:r w:rsidR="00973179">
        <w:t>that is</w:t>
      </w:r>
      <w:r>
        <w:t xml:space="preserve">, diet induced thermogenesis) and because heat can reduce their capacity to metabolise the natural toxins in many plant foods (Beale et al. 2018). </w:t>
      </w:r>
      <w:r w:rsidR="00AB67B8">
        <w:t>However, e</w:t>
      </w:r>
      <w:r>
        <w:t xml:space="preserve">ating less comes at a cost to water balance when an animal’s diet is also their usual source of water. In recent times, koalas have been observed readily drinking free water and visiting wildlife drinking stations </w:t>
      </w:r>
      <w:r>
        <w:fldChar w:fldCharType="begin"/>
      </w:r>
      <w:r w:rsidR="00CE13D0">
        <w:instrText xml:space="preserve"> ADDIN EN.CITE &lt;EndNote&gt;&lt;Cite&gt;&lt;Author&gt;Mella&lt;/Author&gt;&lt;Year&gt;2019&lt;/Year&gt;&lt;RecNum&gt;520&lt;/RecNum&gt;&lt;DisplayText&gt;(Mella et al., 2019)&lt;/DisplayText&gt;&lt;record&gt;&lt;rec-number&gt;520&lt;/rec-number&gt;&lt;foreign-keys&gt;&lt;key app="EN" db-id="dwf0vxdsjvvdfeeptesvsvfgwa0xs222eaw5" timestamp="1649288271"&gt;520&lt;/key&gt;&lt;/foreign-keys&gt;&lt;ref-type name="Journal Article"&gt;17&lt;/ref-type&gt;&lt;contributors&gt;&lt;authors&gt;&lt;author&gt;Mella, Valentina S. A.&lt;/author&gt;&lt;author&gt;McArthur, Clare&lt;/author&gt;&lt;author&gt;Krockenberger, Mark B.&lt;/author&gt;&lt;author&gt;Frend, Robert&lt;/author&gt;&lt;author&gt;Crowther, Mathew S.&lt;/author&gt;&lt;/authors&gt;&lt;/contributors&gt;&lt;titles&gt;&lt;title&gt;Needing a drink: Rainfall and temperature drive the use of free water by a threatened arboreal folivore&lt;/title&gt;&lt;secondary-title&gt;PLOS ONE&lt;/secondary-title&gt;&lt;/titles&gt;&lt;periodical&gt;&lt;full-title&gt;PLoS One&lt;/full-title&gt;&lt;/periodical&gt;&lt;pages&gt;e0216964&lt;/pages&gt;&lt;volume&gt;14&lt;/volume&gt;&lt;number&gt;5&lt;/number&gt;&lt;dates&gt;&lt;year&gt;2019&lt;/year&gt;&lt;/dates&gt;&lt;publisher&gt;Public Library of Science&lt;/publisher&gt;&lt;orig-pub&gt;PLOS ONE&lt;/orig-pub&gt;&lt;urls&gt;&lt;related-urls&gt;&lt;url&gt;https://doi.org/10.1371/journal.pone.0216964 &lt;/url&gt;&lt;/related-urls&gt;&lt;/urls&gt;&lt;electronic-resource-num&gt;10.1371/journal.pone.0216964&lt;/electronic-resource-num&gt;&lt;/record&gt;&lt;/Cite&gt;&lt;/EndNote&gt;</w:instrText>
      </w:r>
      <w:r>
        <w:fldChar w:fldCharType="separate"/>
      </w:r>
      <w:r>
        <w:rPr>
          <w:noProof/>
        </w:rPr>
        <w:t>(Mella et al., 2019)</w:t>
      </w:r>
      <w:r>
        <w:fldChar w:fldCharType="end"/>
      </w:r>
      <w:r>
        <w:t>. Even if foliar moisture was adequate based on typical intake rates, it is likely that these animals were unable to get the water they need</w:t>
      </w:r>
      <w:r w:rsidR="00AB67B8">
        <w:t>ed</w:t>
      </w:r>
      <w:r>
        <w:t xml:space="preserve"> from leaves because they were too hot to eat enough of them and/or their water requirements under the conditions exceeded what was available. Additional research is needed in this area to better understand the role of foliar moisture, appetite and heat on the koala’s ability to maintain its water balance.   </w:t>
      </w:r>
    </w:p>
    <w:p w14:paraId="7F4BCDAE" w14:textId="018FDA9F" w:rsidR="00DE6B1D" w:rsidRDefault="00D3410D" w:rsidP="00884D83">
      <w:r>
        <w:t xml:space="preserve">Based on current knowledge of koala and eucalypt ecology and physiology, the availability of surface water is not an essential habitat element in most areas. However, the presence of water may affect habitat quality in some landscapes depending on how the local hydrology influences the availability of </w:t>
      </w:r>
      <w:r w:rsidR="00620E7F">
        <w:t xml:space="preserve">certain </w:t>
      </w:r>
      <w:r>
        <w:t xml:space="preserve">LIKT and microclimate </w:t>
      </w:r>
      <w:proofErr w:type="gramStart"/>
      <w:r>
        <w:t>conditions in particular</w:t>
      </w:r>
      <w:proofErr w:type="gramEnd"/>
      <w:r>
        <w:t xml:space="preserve">. Surface water is not usually essential to the success of koala habitat revegetation initiatives unless dictated by the landscape or vegetation type that is being restored. However, </w:t>
      </w:r>
      <w:proofErr w:type="gramStart"/>
      <w:r>
        <w:t>close proximity</w:t>
      </w:r>
      <w:proofErr w:type="gramEnd"/>
      <w:r>
        <w:t xml:space="preserve"> to persistent sources of water may be an important feature of some refugial landscapes, particularly in the </w:t>
      </w:r>
      <w:r>
        <w:lastRenderedPageBreak/>
        <w:t>western extent of the koala’s range. Proximity to water is also important for some LIKT</w:t>
      </w:r>
      <w:r w:rsidR="00AB67B8">
        <w:t>s</w:t>
      </w:r>
      <w:r>
        <w:t xml:space="preserve"> that are adapted to those wetter environments, such as river red gums </w:t>
      </w:r>
      <w:r>
        <w:fldChar w:fldCharType="begin"/>
      </w:r>
      <w:r w:rsidR="00CE13D0">
        <w:instrText xml:space="preserve"> ADDIN EN.CITE &lt;EndNote&gt;&lt;Cite&gt;&lt;Author&gt;Jensen&lt;/Author&gt;&lt;Year&gt;2016&lt;/Year&gt;&lt;RecNum&gt;665&lt;/RecNum&gt;&lt;Prefix&gt;Eucalyptus camaldulensis`; &lt;/Prefix&gt;&lt;DisplayText&gt;(Eucalyptus camaldulensis; Jensen, 2016)&lt;/DisplayText&gt;&lt;record&gt;&lt;rec-number&gt;665&lt;/rec-number&gt;&lt;foreign-keys&gt;&lt;key app="EN" db-id="dwf0vxdsjvvdfeeptesvsvfgwa0xs222eaw5" timestamp="1653881698"&gt;665&lt;/key&gt;&lt;/foreign-keys&gt;&lt;ref-type name="Report"&gt;27&lt;/ref-type&gt;&lt;contributors&gt;&lt;authors&gt;&lt;author&gt;Jensen, A.&lt;/author&gt;&lt;/authors&gt;&lt;/contributors&gt;&lt;titles&gt;&lt;title&gt;&lt;style face="normal" font="default" size="100%"&gt;Monitoring of Die Back in River Red Gum (&lt;/style&gt;&lt;style face="italic" font="default" size="100%"&gt;Eucalyptus camaldulensis&lt;/style&gt;&lt;style face="normal" font="default" size="100%"&gt;) Communities in the Northern &amp;amp; Yorke Region 2008-2016&lt;/style&gt;&lt;/title&gt;&lt;/titles&gt;&lt;dates&gt;&lt;year&gt;2016&lt;/year&gt;&lt;/dates&gt;&lt;publisher&gt;Natural Resources Northern &amp;amp; Yorke SA&lt;/publisher&gt;&lt;urls&gt;&lt;related-urls&gt;&lt;url&gt;https://cdn.environment.sa.gov.au/landscape/docs/ny/nrny-river-red-gum-report-2016.pdf&lt;/url&gt;&lt;/related-urls&gt;&lt;/urls&gt;&lt;/record&gt;&lt;/Cite&gt;&lt;/EndNote&gt;</w:instrText>
      </w:r>
      <w:r>
        <w:fldChar w:fldCharType="separate"/>
      </w:r>
      <w:r>
        <w:rPr>
          <w:noProof/>
        </w:rPr>
        <w:t>(</w:t>
      </w:r>
      <w:r w:rsidRPr="003E3E2C">
        <w:rPr>
          <w:i/>
          <w:iCs/>
          <w:noProof/>
        </w:rPr>
        <w:t>Eucalyptus camaldulensis</w:t>
      </w:r>
      <w:r>
        <w:rPr>
          <w:noProof/>
        </w:rPr>
        <w:t>; Jensen, 2016)</w:t>
      </w:r>
      <w:r>
        <w:fldChar w:fldCharType="end"/>
      </w:r>
      <w:r>
        <w:t xml:space="preserve">, </w:t>
      </w:r>
      <w:r w:rsidR="00AB67B8">
        <w:t>which</w:t>
      </w:r>
      <w:r>
        <w:t xml:space="preserve"> are more likely to succumb to dry conditions than other tree species in the same region</w:t>
      </w:r>
      <w:r w:rsidR="00620E7F">
        <w:t>, which</w:t>
      </w:r>
      <w:r>
        <w:t xml:space="preserve"> are able to persist farther away from water courses.  </w:t>
      </w:r>
    </w:p>
    <w:p w14:paraId="2AF3AC31" w14:textId="31B3FC14" w:rsidR="00994252" w:rsidRDefault="004E1C30" w:rsidP="00994252">
      <w:pPr>
        <w:pStyle w:val="Heading3"/>
      </w:pPr>
      <w:bookmarkStart w:id="30" w:name="_Toc112339948"/>
      <w:r w:rsidRPr="00725F0B">
        <w:rPr>
          <w:noProof/>
        </w:rPr>
        <mc:AlternateContent>
          <mc:Choice Requires="wps">
            <w:drawing>
              <wp:anchor distT="45720" distB="45720" distL="114300" distR="114300" simplePos="0" relativeHeight="251681792" behindDoc="0" locked="0" layoutInCell="1" allowOverlap="1" wp14:anchorId="4C07CBF2" wp14:editId="43215473">
                <wp:simplePos x="0" y="0"/>
                <wp:positionH relativeFrom="column">
                  <wp:posOffset>-46355</wp:posOffset>
                </wp:positionH>
                <wp:positionV relativeFrom="paragraph">
                  <wp:posOffset>342900</wp:posOffset>
                </wp:positionV>
                <wp:extent cx="5784850" cy="838200"/>
                <wp:effectExtent l="0" t="0" r="19050" b="1270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4850" cy="838200"/>
                        </a:xfrm>
                        <a:prstGeom prst="rect">
                          <a:avLst/>
                        </a:prstGeom>
                        <a:solidFill>
                          <a:srgbClr val="FFFFFF"/>
                        </a:solidFill>
                        <a:ln w="9525">
                          <a:solidFill>
                            <a:srgbClr val="000000"/>
                          </a:solidFill>
                          <a:miter lim="800000"/>
                          <a:headEnd/>
                          <a:tailEnd/>
                        </a:ln>
                      </wps:spPr>
                      <wps:txbx>
                        <w:txbxContent>
                          <w:p w14:paraId="632502D2" w14:textId="7191D035" w:rsidR="00071A7A" w:rsidRPr="00FA3314" w:rsidRDefault="00071A7A" w:rsidP="004E1C30">
                            <w:pPr>
                              <w:pStyle w:val="ListParagraph"/>
                              <w:numPr>
                                <w:ilvl w:val="0"/>
                                <w:numId w:val="35"/>
                              </w:numPr>
                            </w:pPr>
                            <w:r>
                              <w:rPr>
                                <w:lang w:val="en-US"/>
                              </w:rPr>
                              <w:t xml:space="preserve">Revegetation activities should occur on land where this is a high probability of long-term protection, management and monitoring </w:t>
                            </w:r>
                          </w:p>
                          <w:p w14:paraId="37337BE9" w14:textId="01ED8056" w:rsidR="00071A7A" w:rsidRPr="00FA3314" w:rsidRDefault="00071A7A" w:rsidP="004E1C30">
                            <w:pPr>
                              <w:pStyle w:val="ListParagraph"/>
                              <w:numPr>
                                <w:ilvl w:val="0"/>
                                <w:numId w:val="35"/>
                              </w:numPr>
                            </w:pPr>
                            <w:r>
                              <w:rPr>
                                <w:lang w:val="en-US"/>
                              </w:rPr>
                              <w:t>If other risks cannot be managed long term, revegetated areas can become population sinks</w:t>
                            </w:r>
                          </w:p>
                          <w:p w14:paraId="30115620" w14:textId="34D0764F" w:rsidR="00071A7A" w:rsidRDefault="00071A7A" w:rsidP="004E1C30">
                            <w:pPr>
                              <w:pStyle w:val="ListParagraph"/>
                              <w:numPr>
                                <w:ilvl w:val="0"/>
                                <w:numId w:val="35"/>
                              </w:numPr>
                            </w:pPr>
                            <w:r>
                              <w:rPr>
                                <w:lang w:val="en-US"/>
                              </w:rPr>
                              <w:t>Land tenure also dictates the types of permits and permissions required for revegetation.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07CBF2" id="_x0000_s1037" type="#_x0000_t202" style="position:absolute;left:0;text-align:left;margin-left:-3.65pt;margin-top:27pt;width:455.5pt;height:66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">
                <v:textbox>
                  <w:txbxContent>
                    <w:p w14:paraId="632502D2" w14:textId="7191D035" w:rsidR="00071A7A" w:rsidRPr="00FA3314" w:rsidRDefault="00071A7A" w:rsidP="004E1C30">
                      <w:pPr>
                        <w:pStyle w:val="ListParagraph"/>
                        <w:numPr>
                          <w:ilvl w:val="0"/>
                          <w:numId w:val="35"/>
                        </w:numPr>
                      </w:pPr>
                      <w:r>
                        <w:rPr>
                          <w:lang w:val="en-US"/>
                        </w:rPr>
                        <w:t xml:space="preserve">Revegetation activities should occur on land where this is a high probability of long-term protection, management and monitoring </w:t>
                      </w:r>
                    </w:p>
                    <w:p w14:paraId="37337BE9" w14:textId="01ED8056" w:rsidR="00071A7A" w:rsidRPr="00FA3314" w:rsidRDefault="00071A7A" w:rsidP="004E1C30">
                      <w:pPr>
                        <w:pStyle w:val="ListParagraph"/>
                        <w:numPr>
                          <w:ilvl w:val="0"/>
                          <w:numId w:val="35"/>
                        </w:numPr>
                      </w:pPr>
                      <w:r>
                        <w:rPr>
                          <w:lang w:val="en-US"/>
                        </w:rPr>
                        <w:t>If other risks cannot be managed long term, revegetated areas can become population sinks</w:t>
                      </w:r>
                    </w:p>
                    <w:p w14:paraId="30115620" w14:textId="34D0764F" w:rsidR="00071A7A" w:rsidRDefault="00071A7A" w:rsidP="004E1C30">
                      <w:pPr>
                        <w:pStyle w:val="ListParagraph"/>
                        <w:numPr>
                          <w:ilvl w:val="0"/>
                          <w:numId w:val="35"/>
                        </w:numPr>
                      </w:pPr>
                      <w:r>
                        <w:rPr>
                          <w:lang w:val="en-US"/>
                        </w:rPr>
                        <w:t>Land tenure also dictates the types of permits and permissions required for revegetation.</w:t>
                      </w:r>
                    </w:p>
                  </w:txbxContent>
                </v:textbox>
                <w10:wrap type="square"/>
              </v:shape>
            </w:pict>
          </mc:Fallback>
        </mc:AlternateContent>
      </w:r>
      <w:r w:rsidR="00994252">
        <w:t>Land Tenure</w:t>
      </w:r>
      <w:bookmarkEnd w:id="30"/>
    </w:p>
    <w:p w14:paraId="1D2D8DD9" w14:textId="4FE9D838" w:rsidR="00962CE6" w:rsidRDefault="00962CE6" w:rsidP="00962CE6">
      <w:r>
        <w:t xml:space="preserve">Land tenure can have a substantial influence on the long-term success of revegetation initiatives and the processes involved in permits and permissions for activities associated with the revegetation project. Important considerations when selecting a site include the </w:t>
      </w:r>
      <w:r w:rsidRPr="006329D5">
        <w:t>current land tenure, land-use zoning, planning regulations and potential for in-perpetuity protection</w:t>
      </w:r>
      <w:r>
        <w:t xml:space="preserve"> </w:t>
      </w:r>
      <w:r w:rsidR="007573D9">
        <w:fldChar w:fldCharType="begin"/>
      </w:r>
      <w:r w:rsidR="00CE13D0">
        <w:instrText xml:space="preserve"> ADDIN EN.CITE &lt;EndNote&gt;&lt;Cite&gt;&lt;Author&gt;DPE&lt;/Author&gt;&lt;Year&gt;2022&lt;/Year&gt;&lt;RecNum&gt;633&lt;/RecNum&gt;&lt;DisplayText&gt;(DPE, 2022)&lt;/DisplayText&gt;&lt;record&gt;&lt;rec-number&gt;633&lt;/rec-number&gt;&lt;foreign-keys&gt;&lt;key app="EN" db-id="dwf0vxdsjvvdfeeptesvsvfgwa0xs222eaw5" timestamp="1653812245"&gt;633&lt;/key&gt;&lt;/foreign-keys&gt;&lt;ref-type name="Report"&gt;27&lt;/ref-type&gt;&lt;contributors&gt;&lt;authors&gt;&lt;author&gt;DPE, NSW Department of Planning and Environment&lt;/author&gt;&lt;/authors&gt;&lt;secondary-authors&gt;&lt;author&gt;NSW Department of Planning and Environment – Environment,&lt;/author&gt;&lt;author&gt;Energy and Science&lt;/author&gt;&lt;/secondary-authors&gt;&lt;/contributors&gt;&lt;titles&gt;&lt;title&gt;Koala habitat restoration guidelines: A practical guide to identify, connect and restore koala habitat in New South Wales&lt;/title&gt;&lt;/titles&gt;&lt;dates&gt;&lt;year&gt;2022&lt;/year&gt;&lt;/dates&gt;&lt;pub-location&gt; Sydney, NSW&lt;/pub-location&gt;&lt;urls&gt;&lt;related-urls&gt;&lt;url&gt;https://www.environment.nsw.gov.au/research-and-publications/publications-search/koala-habitat-restoration-guidelines&lt;/url&gt;&lt;/related-urls&gt;&lt;/urls&gt;&lt;/record&gt;&lt;/Cite&gt;&lt;/EndNote&gt;</w:instrText>
      </w:r>
      <w:r w:rsidR="007573D9">
        <w:fldChar w:fldCharType="separate"/>
      </w:r>
      <w:r w:rsidR="00DC0C41">
        <w:rPr>
          <w:noProof/>
        </w:rPr>
        <w:t>(DPE, 2022)</w:t>
      </w:r>
      <w:r w:rsidR="007573D9">
        <w:fldChar w:fldCharType="end"/>
      </w:r>
      <w:r>
        <w:t xml:space="preserve">. Ideally, revegetation projects should occur in areas where there is a high probability for long-term protection and/or management that supports the integrity of the size, composition and structure of the restored habitat. Koala habitat can exist within multi-use landscapes, including areas with selective timber harvesting </w:t>
      </w:r>
      <w:r w:rsidR="007573D9">
        <w:fldChar w:fldCharType="begin"/>
      </w:r>
      <w:r w:rsidR="00CE13D0">
        <w:instrText xml:space="preserve"> ADDIN EN.CITE &lt;EndNote&gt;&lt;Cite&gt;&lt;Author&gt;Law&lt;/Author&gt;&lt;Year&gt;2022&lt;/Year&gt;&lt;RecNum&gt;540&lt;/RecNum&gt;&lt;DisplayText&gt;(Law et al., 2022)&lt;/DisplayText&gt;&lt;record&gt;&lt;rec-number&gt;540&lt;/rec-number&gt;&lt;foreign-keys&gt;&lt;key app="EN" db-id="dwf0vxdsjvvdfeeptesvsvfgwa0xs222eaw5" timestamp="1653527475"&gt;540&lt;/key&gt;&lt;/foreign-keys&gt;&lt;ref-type name="Journal Article"&gt;17&lt;/ref-type&gt;&lt;contributors&gt;&lt;authors&gt;&lt;author&gt;Law, Brad S.&lt;/author&gt;&lt;author&gt;Gonsalves, Leroy&lt;/author&gt;&lt;author&gt;Burgar, Joanna&lt;/author&gt;&lt;author&gt;Brassil, Traecey&lt;/author&gt;&lt;author&gt;Kerr, Isobel&lt;/author&gt;&lt;author&gt;O’Loughlin, Chris&lt;/author&gt;&lt;/authors&gt;&lt;/contributors&gt;&lt;titles&gt;&lt;title&gt;Fire severity and its local extent are key to assessing impacts of Australian mega-fires on koala (Phascolarctos cinereus) density&lt;/title&gt;&lt;secondary-title&gt;Global Ecology and Biogeography&lt;/secondary-title&gt;&lt;/titles&gt;&lt;periodical&gt;&lt;full-title&gt;Global Ecology and Biogeography&lt;/full-title&gt;&lt;/periodical&gt;&lt;pages&gt;714-726&lt;/pages&gt;&lt;volume&gt;31&lt;/volume&gt;&lt;number&gt;4&lt;/number&gt;&lt;keywords&gt;&lt;keyword&gt;array&lt;/keyword&gt;&lt;keyword&gt;disturbance&lt;/keyword&gt;&lt;keyword&gt;fire regime&lt;/keyword&gt;&lt;keyword&gt;fire severity&lt;/keyword&gt;&lt;keyword&gt;forest&lt;/keyword&gt;&lt;keyword&gt;passive acoustics&lt;/keyword&gt;&lt;keyword&gt;spatial count&lt;/keyword&gt;&lt;keyword&gt;threatened species&lt;/keyword&gt;&lt;/keywords&gt;&lt;dates&gt;&lt;year&gt;2022&lt;/year&gt;&lt;pub-dates&gt;&lt;date&gt;2022/04/01&lt;/date&gt;&lt;/pub-dates&gt;&lt;/dates&gt;&lt;publisher&gt;John Wiley &amp;amp; Sons, Ltd&lt;/publisher&gt;&lt;isbn&gt;1466-822X&lt;/isbn&gt;&lt;work-type&gt;https://doi.org/10.1111/geb.13458&lt;/work-type&gt;&lt;urls&gt;&lt;related-urls&gt;&lt;url&gt;https://doi.org/10.1111/geb.13458&lt;/url&gt;&lt;/related-urls&gt;&lt;/urls&gt;&lt;electronic-resource-num&gt;https://doi.org/10.1111/geb.13458&lt;/electronic-resource-num&gt;&lt;access-date&gt;2022/05/25&lt;/access-date&gt;&lt;/record&gt;&lt;/Cite&gt;&lt;/EndNote&gt;</w:instrText>
      </w:r>
      <w:r w:rsidR="007573D9">
        <w:fldChar w:fldCharType="separate"/>
      </w:r>
      <w:r w:rsidR="007573D9">
        <w:rPr>
          <w:noProof/>
        </w:rPr>
        <w:t>(Law et al., 2022)</w:t>
      </w:r>
      <w:r w:rsidR="007573D9">
        <w:fldChar w:fldCharType="end"/>
      </w:r>
      <w:r>
        <w:t xml:space="preserve">, suburban areas </w:t>
      </w:r>
      <w:r w:rsidR="007573D9">
        <w:fldChar w:fldCharType="begin">
          <w:fldData xml:space="preserve">PEVuZE5vdGU+PENpdGU+PEF1dGhvcj5XaGlzc29uPC9BdXRob3I+PFllYXI+MjAyMDwvWWVhcj48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</w:fldData>
        </w:fldChar>
      </w:r>
      <w:r w:rsidR="00CE13D0">
        <w:instrText xml:space="preserve"> ADDIN EN.CITE </w:instrText>
      </w:r>
      <w:r w:rsidR="00CE13D0">
        <w:fldChar w:fldCharType="begin">
          <w:fldData xml:space="preserve">PEVuZE5vdGU+PENpdGU+PEF1dGhvcj5XaGlzc29uPC9BdXRob3I+PFllYXI+MjAyMDwvWWVhcj48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</w:fldData>
        </w:fldChar>
      </w:r>
      <w:r w:rsidR="00CE13D0">
        <w:instrText xml:space="preserve"> ADDIN EN.CITE.DATA </w:instrText>
      </w:r>
      <w:r w:rsidR="00CE13D0">
        <w:fldChar w:fldCharType="end"/>
      </w:r>
      <w:r w:rsidR="007573D9">
        <w:fldChar w:fldCharType="separate"/>
      </w:r>
      <w:r w:rsidR="00A2520F">
        <w:rPr>
          <w:noProof/>
        </w:rPr>
        <w:t>(Whisson and Ashman, 2020, Dique et al., 2004)</w:t>
      </w:r>
      <w:r w:rsidR="007573D9">
        <w:fldChar w:fldCharType="end"/>
      </w:r>
      <w:r>
        <w:t xml:space="preserve">, and agricultural landscapes with remnant vegetation and scattered paddock trees </w:t>
      </w:r>
      <w:r w:rsidR="007573D9">
        <w:fldChar w:fldCharType="begin"/>
      </w:r>
      <w:r w:rsidR="00CE13D0">
        <w:instrText xml:space="preserve"> ADDIN EN.CITE &lt;EndNote&gt;&lt;Cite&gt;&lt;Author&gt;Barth&lt;/Author&gt;&lt;Year&gt;2019&lt;/Year&gt;&lt;RecNum&gt;682&lt;/RecNum&gt;&lt;DisplayText&gt;(Barth et al., 2019)&lt;/DisplayText&gt;&lt;record&gt;&lt;rec-number&gt;682&lt;/rec-number&gt;&lt;foreign-keys&gt;&lt;key app="EN" db-id="dwf0vxdsjvvdfeeptesvsvfgwa0xs222eaw5" timestamp="1653902891"&gt;682&lt;/key&gt;&lt;/foreign-keys&gt;&lt;ref-type name="Journal Article"&gt;17&lt;/ref-type&gt;&lt;contributors&gt;&lt;authors&gt;&lt;author&gt;Barth, Benjamin J&lt;/author&gt;&lt;author&gt;FitzGibbon, Sean I&lt;/author&gt;&lt;author&gt;Gillett, Amber&lt;/author&gt;&lt;author&gt;Wilson, Robbie S&lt;/author&gt;&lt;author&gt;Moffitt, Beth&lt;/author&gt;&lt;author&gt;Pye, Geoffrey W&lt;/author&gt;&lt;author&gt;Adam, Dalene&lt;/author&gt;&lt;author&gt;Preece, Harriet&lt;/author&gt;&lt;author&gt;Ellis, William A&lt;/author&gt;&lt;/authors&gt;&lt;/contributors&gt;&lt;titles&gt;&lt;title&gt;Scattered paddock trees and roadside vegetation can provide important habitat for koalas (Phascolarctos cinereus) in an agricultural landscape&lt;/title&gt;&lt;secondary-title&gt;Australian Mammalogy&lt;/secondary-title&gt;&lt;/titles&gt;&lt;periodical&gt;&lt;full-title&gt;Australian Mammalogy&lt;/full-title&gt;&lt;/periodical&gt;&lt;pages&gt;194-203&lt;/pages&gt;&lt;volume&gt;42&lt;/volume&gt;&lt;number&gt;2&lt;/number&gt;&lt;dates&gt;&lt;year&gt;2019&lt;/year&gt;&lt;/dates&gt;&lt;isbn&gt;1836-7402&lt;/isbn&gt;&lt;urls&gt;&lt;/urls&gt;&lt;/record&gt;&lt;/Cite&gt;&lt;/EndNote&gt;</w:instrText>
      </w:r>
      <w:r w:rsidR="007573D9">
        <w:fldChar w:fldCharType="separate"/>
      </w:r>
      <w:r w:rsidR="007573D9">
        <w:rPr>
          <w:noProof/>
        </w:rPr>
        <w:t>(Barth et al., 2019)</w:t>
      </w:r>
      <w:r w:rsidR="007573D9">
        <w:fldChar w:fldCharType="end"/>
      </w:r>
      <w:r>
        <w:t xml:space="preserve">. </w:t>
      </w:r>
      <w:r w:rsidR="00C856A0">
        <w:t>Revegetation</w:t>
      </w:r>
      <w:r>
        <w:t xml:space="preserve"> projects in land outside of protected reserves and conservation areas can have value if they can be maintained and remain vegetated in the long-term. However, ongoing mitigation strategies to help protect koalas from threats that </w:t>
      </w:r>
      <w:r w:rsidR="00AB67B8">
        <w:t>may be more</w:t>
      </w:r>
      <w:r>
        <w:t xml:space="preserve"> common in these areas and facilitate safe movement through these landscapes </w:t>
      </w:r>
      <w:r w:rsidR="00AB67B8">
        <w:t>is important</w:t>
      </w:r>
      <w:r>
        <w:t xml:space="preserve">. There are risks involved in creating habitat in areas where </w:t>
      </w:r>
      <w:r w:rsidR="007C295B">
        <w:t>threat</w:t>
      </w:r>
      <w:r>
        <w:t>s cannot be appropriately mitigated, because these can become population sinks that draw in animals from surrounding habitat but do not contribute to the larger population because mortality exceeds the contribution of the site through new births and emigration.</w:t>
      </w:r>
    </w:p>
    <w:p w14:paraId="77A7841D" w14:textId="6BDC113F" w:rsidR="00962CE6" w:rsidRPr="005F0A7A" w:rsidRDefault="00962CE6" w:rsidP="00962CE6">
      <w:r>
        <w:t xml:space="preserve">Land tenure also dictates the types of permits and permissions required for planting, seed collection, and on-going monitoring </w:t>
      </w:r>
      <w:r w:rsidR="00620E7F">
        <w:t>of</w:t>
      </w:r>
      <w:r>
        <w:t xml:space="preserve"> vegetation and fauna. Permits to work on some land tenure types can take months to move through the </w:t>
      </w:r>
      <w:r w:rsidR="00AB67B8">
        <w:t xml:space="preserve">approval </w:t>
      </w:r>
      <w:r>
        <w:t xml:space="preserve">process and be granted. The proximity of sites to human populations or outposts can also influence the feasibility and expenses involved in initial restoration work, site maintenance and ongoing monitoring. These considerations should be factored into project planning, timelines and budgets.        </w:t>
      </w:r>
    </w:p>
    <w:p w14:paraId="42BFAED6" w14:textId="12171387" w:rsidR="00064ED0" w:rsidRPr="005F0A7A" w:rsidRDefault="004F25B3" w:rsidP="003E3E2C">
      <w:r>
        <w:t xml:space="preserve">    </w:t>
      </w:r>
      <w:r w:rsidR="003E32AC">
        <w:t xml:space="preserve">  </w:t>
      </w:r>
      <w:r w:rsidR="006329D5">
        <w:t xml:space="preserve"> </w:t>
      </w:r>
      <w:r w:rsidR="00535A1B">
        <w:t xml:space="preserve"> </w:t>
      </w:r>
    </w:p>
    <w:p w14:paraId="4B1715F5" w14:textId="22293509" w:rsidR="00147A4F" w:rsidRDefault="00147A4F" w:rsidP="00147A4F">
      <w:pPr>
        <w:pStyle w:val="Heading2"/>
      </w:pPr>
      <w:bookmarkStart w:id="31" w:name="_Plant_selection"/>
      <w:bookmarkStart w:id="32" w:name="_Toc112339949"/>
      <w:bookmarkEnd w:id="31"/>
      <w:r>
        <w:lastRenderedPageBreak/>
        <w:t>Plant selection</w:t>
      </w:r>
      <w:bookmarkEnd w:id="32"/>
    </w:p>
    <w:p w14:paraId="4FB23570" w14:textId="756FB799" w:rsidR="00147A4F" w:rsidRDefault="004E1C30" w:rsidP="00147A4F">
      <w:pPr>
        <w:pStyle w:val="Heading3"/>
      </w:pPr>
      <w:bookmarkStart w:id="33" w:name="_Toc103182315"/>
      <w:bookmarkStart w:id="34" w:name="_Toc112339950"/>
      <w:r w:rsidRPr="00725F0B">
        <w:rPr>
          <w:noProof/>
        </w:rPr>
        <mc:AlternateContent>
          <mc:Choice Requires="wps">
            <w:drawing>
              <wp:anchor distT="45720" distB="45720" distL="114300" distR="114300" simplePos="0" relativeHeight="251683840" behindDoc="0" locked="0" layoutInCell="1" allowOverlap="1" wp14:anchorId="05DCEBFF" wp14:editId="6EC455FB">
                <wp:simplePos x="0" y="0"/>
                <wp:positionH relativeFrom="margin">
                  <wp:align>left</wp:align>
                </wp:positionH>
                <wp:positionV relativeFrom="paragraph">
                  <wp:posOffset>354965</wp:posOffset>
                </wp:positionV>
                <wp:extent cx="5784850" cy="1613535"/>
                <wp:effectExtent l="0" t="0" r="25400" b="24765"/>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4850" cy="1613535"/>
                        </a:xfrm>
                        <a:prstGeom prst="rect">
                          <a:avLst/>
                        </a:prstGeom>
                        <a:solidFill>
                          <a:srgbClr val="FFFFFF"/>
                        </a:solidFill>
                        <a:ln w="9525">
                          <a:solidFill>
                            <a:srgbClr val="000000"/>
                          </a:solidFill>
                          <a:miter lim="800000"/>
                          <a:headEnd/>
                          <a:tailEnd/>
                        </a:ln>
                      </wps:spPr>
                      <wps:txbx>
                        <w:txbxContent>
                          <w:p w14:paraId="4EE22B40" w14:textId="0F61191E" w:rsidR="00071A7A" w:rsidRPr="00FA3314" w:rsidRDefault="00071A7A" w:rsidP="004E1C30">
                            <w:pPr>
                              <w:pStyle w:val="ListParagraph"/>
                              <w:numPr>
                                <w:ilvl w:val="0"/>
                                <w:numId w:val="35"/>
                              </w:numPr>
                            </w:pPr>
                            <w:r>
                              <w:rPr>
                                <w:lang w:val="en-US"/>
                              </w:rPr>
                              <w:t>Vegetation that is suited to the local soil, climate, and topography will grow best, so the goal should be to closely replicate what would have been present before disturbance in terms of composition, structure, and spacing</w:t>
                            </w:r>
                          </w:p>
                          <w:p w14:paraId="4846F1E3" w14:textId="0A4C3647" w:rsidR="00071A7A" w:rsidRPr="00FA3314" w:rsidRDefault="00071A7A" w:rsidP="004E1C30">
                            <w:pPr>
                              <w:pStyle w:val="ListParagraph"/>
                              <w:numPr>
                                <w:ilvl w:val="0"/>
                                <w:numId w:val="35"/>
                              </w:numPr>
                            </w:pPr>
                            <w:r>
                              <w:rPr>
                                <w:lang w:val="en-US"/>
                              </w:rPr>
                              <w:t>Avoid planting rainforest trees and shrubs, which can outcompete LIKTs. Rather allow them to migrate naturally into a revegetated area after koala food trees have established.</w:t>
                            </w:r>
                          </w:p>
                          <w:p w14:paraId="5C913994" w14:textId="1B0D5E62" w:rsidR="00071A7A" w:rsidRDefault="00071A7A" w:rsidP="004E1C30">
                            <w:pPr>
                              <w:pStyle w:val="ListParagraph"/>
                              <w:numPr>
                                <w:ilvl w:val="0"/>
                                <w:numId w:val="35"/>
                              </w:numPr>
                            </w:pPr>
                            <w:r>
                              <w:t>Incorporate species, genetic and chemotypic diversity in the trees to promote dynamic-plant herbivore interactions and ecosystem resilience</w:t>
                            </w:r>
                          </w:p>
                          <w:p w14:paraId="4A5ACBE4" w14:textId="074FFB80" w:rsidR="00071A7A" w:rsidRDefault="00071A7A" w:rsidP="004E1C30">
                            <w:pPr>
                              <w:pStyle w:val="ListParagraph"/>
                              <w:numPr>
                                <w:ilvl w:val="0"/>
                                <w:numId w:val="35"/>
                              </w:numPr>
                            </w:pPr>
                            <w:r>
                              <w:t>Nearby existing koala habitat can be used as a guide for the species and proportions to plant.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DCEBFF" id="_x0000_s1038" type="#_x0000_t202" style="position:absolute;left:0;text-align:left;margin-left:0;margin-top:27.95pt;width:455.5pt;height:127.05pt;z-index:2516838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">
                <v:textbox>
                  <w:txbxContent>
                    <w:p w14:paraId="4EE22B40" w14:textId="0F61191E" w:rsidR="00071A7A" w:rsidRPr="00FA3314" w:rsidRDefault="00071A7A" w:rsidP="004E1C30">
                      <w:pPr>
                        <w:pStyle w:val="ListParagraph"/>
                        <w:numPr>
                          <w:ilvl w:val="0"/>
                          <w:numId w:val="35"/>
                        </w:numPr>
                      </w:pPr>
                      <w:r>
                        <w:rPr>
                          <w:lang w:val="en-US"/>
                        </w:rPr>
                        <w:t>Vegetation that is suited to the local soil, climate, and topography will grow best, so the goal should be to closely replicate what would have been present before disturbance in terms of composition, structure, and spacing</w:t>
                      </w:r>
                    </w:p>
                    <w:p w14:paraId="4846F1E3" w14:textId="0A4C3647" w:rsidR="00071A7A" w:rsidRPr="00FA3314" w:rsidRDefault="00071A7A" w:rsidP="004E1C30">
                      <w:pPr>
                        <w:pStyle w:val="ListParagraph"/>
                        <w:numPr>
                          <w:ilvl w:val="0"/>
                          <w:numId w:val="35"/>
                        </w:numPr>
                      </w:pPr>
                      <w:r>
                        <w:rPr>
                          <w:lang w:val="en-US"/>
                        </w:rPr>
                        <w:t>Avoid planting rainforest trees and shrubs, which can outcompete LIKTs. Rather allow them to migrate naturally into a revegetated area after koala food trees have established.</w:t>
                      </w:r>
                    </w:p>
                    <w:p w14:paraId="5C913994" w14:textId="1B0D5E62" w:rsidR="00071A7A" w:rsidRDefault="00071A7A" w:rsidP="004E1C30">
                      <w:pPr>
                        <w:pStyle w:val="ListParagraph"/>
                        <w:numPr>
                          <w:ilvl w:val="0"/>
                          <w:numId w:val="35"/>
                        </w:numPr>
                      </w:pPr>
                      <w:r>
                        <w:t>Incorporate species, genetic and chemotypic diversity in the trees to promote dynamic-plant herbivore interactions and ecosystem resilience</w:t>
                      </w:r>
                    </w:p>
                    <w:p w14:paraId="4A5ACBE4" w14:textId="074FFB80" w:rsidR="00071A7A" w:rsidRDefault="00071A7A" w:rsidP="004E1C30">
                      <w:pPr>
                        <w:pStyle w:val="ListParagraph"/>
                        <w:numPr>
                          <w:ilvl w:val="0"/>
                          <w:numId w:val="35"/>
                        </w:numPr>
                      </w:pPr>
                      <w:r>
                        <w:t>Nearby existing koala habitat can be used as a guide for the species and proportions to plant.</w:t>
                      </w:r>
                    </w:p>
                  </w:txbxContent>
                </v:textbox>
                <w10:wrap type="square" anchorx="margin"/>
              </v:shape>
            </w:pict>
          </mc:Fallback>
        </mc:AlternateContent>
      </w:r>
      <w:r w:rsidR="00147A4F">
        <w:t xml:space="preserve">Local </w:t>
      </w:r>
      <w:r w:rsidR="006B0C5A">
        <w:t xml:space="preserve">forest types and </w:t>
      </w:r>
      <w:r w:rsidR="00147A4F">
        <w:t xml:space="preserve">vegetation </w:t>
      </w:r>
      <w:r w:rsidR="006B0C5A">
        <w:t>communities</w:t>
      </w:r>
      <w:bookmarkEnd w:id="33"/>
      <w:bookmarkEnd w:id="34"/>
    </w:p>
    <w:p w14:paraId="65C6DD61" w14:textId="1B4A22B0" w:rsidR="00A16DF1" w:rsidRDefault="00BE6AD4" w:rsidP="00A16DF1">
      <w:r>
        <w:t>Vegetation</w:t>
      </w:r>
      <w:r w:rsidR="00147A4F">
        <w:t xml:space="preserve"> community types </w:t>
      </w:r>
      <w:r>
        <w:t xml:space="preserve">that are available through </w:t>
      </w:r>
      <w:r w:rsidR="008472CD">
        <w:t xml:space="preserve">a variety of </w:t>
      </w:r>
      <w:r w:rsidR="001C6DF5">
        <w:t xml:space="preserve">national or state databases as listed in </w:t>
      </w:r>
      <w:r w:rsidR="001C6DF5">
        <w:fldChar w:fldCharType="begin"/>
      </w:r>
      <w:r w:rsidR="00CE13D0">
        <w:instrText xml:space="preserve"> ADDIN EN.CITE &lt;EndNote&gt;&lt;Cite AuthorYear="1"&gt;&lt;Author&gt;Luxton&lt;/Author&gt;&lt;Year&gt;2021&lt;/Year&gt;&lt;RecNum&gt;666&lt;/RecNum&gt;&lt;DisplayText&gt;Luxton et al. (2021)&lt;/DisplayText&gt;&lt;record&gt;&lt;rec-number&gt;666&lt;/rec-number&gt;&lt;foreign-keys&gt;&lt;key app="EN" db-id="dwf0vxdsjvvdfeeptesvsvfgwa0xs222eaw5" timestamp="1653882878"&gt;666&lt;/key&gt;&lt;/foreign-keys&gt;&lt;ref-type name="Journal Article"&gt;17&lt;/ref-type&gt;&lt;contributors&gt;&lt;authors&gt;&lt;author&gt;Luxton, Sarah&lt;/author&gt;&lt;author&gt;Lewis, Donna&lt;/author&gt;&lt;author&gt;Chalwell, Shane&lt;/author&gt;&lt;author&gt;Addicott, Eda&lt;/author&gt;&lt;author&gt;Hunter, John&lt;/author&gt;&lt;/authors&gt;&lt;/contributors&gt;&lt;titles&gt;&lt;title&gt;Australian advances in vegetation classification and the need for a national, science-based approach&lt;/title&gt;&lt;secondary-title&gt;Australian Journal of Botany&lt;/secondary-title&gt;&lt;/titles&gt;&lt;periodical&gt;&lt;full-title&gt;Australian Journal of Botany&lt;/full-title&gt;&lt;/periodical&gt;&lt;pages&gt;329-338&lt;/pages&gt;&lt;volume&gt;69&lt;/volume&gt;&lt;number&gt;7&lt;/number&gt;&lt;dates&gt;&lt;year&gt;2021&lt;/year&gt;&lt;/dates&gt;&lt;urls&gt;&lt;related-urls&gt;&lt;url&gt;https://www.publish.csiro.au/paper/BT21102&lt;/url&gt;&lt;/related-urls&gt;&lt;/urls&gt;&lt;electronic-resource-num&gt;https://doi.org/10.1071/BT21102&lt;/electronic-resource-num&gt;&lt;/record&gt;&lt;/Cite&gt;&lt;/EndNote&gt;</w:instrText>
      </w:r>
      <w:r w:rsidR="001C6DF5">
        <w:fldChar w:fldCharType="separate"/>
      </w:r>
      <w:r w:rsidR="001C6DF5">
        <w:rPr>
          <w:noProof/>
        </w:rPr>
        <w:t>Luxton et al. (2021)</w:t>
      </w:r>
      <w:r w:rsidR="001C6DF5">
        <w:fldChar w:fldCharType="end"/>
      </w:r>
      <w:r>
        <w:t xml:space="preserve"> </w:t>
      </w:r>
      <w:r w:rsidR="00147A4F">
        <w:t>can help inform the density of vegetation planting</w:t>
      </w:r>
      <w:r w:rsidR="00933105">
        <w:t>s</w:t>
      </w:r>
      <w:r w:rsidR="00147A4F">
        <w:t xml:space="preserve"> and the general species mix and vegetation types that are appropriate for the landscape. </w:t>
      </w:r>
      <w:r w:rsidR="00A16DF1">
        <w:t>The attributes of forests are often determined by climatic or topographic characteristics of the region such as rainfall, geology, soil substrate, temperature, humidity,</w:t>
      </w:r>
      <w:r w:rsidR="00A16DF1" w:rsidRPr="00877548">
        <w:t xml:space="preserve"> </w:t>
      </w:r>
      <w:r w:rsidR="00A16DF1">
        <w:t xml:space="preserve">and other aspects of climate. Vegetation that is suited to the area will therefore </w:t>
      </w:r>
      <w:r w:rsidR="00FE03BE">
        <w:t xml:space="preserve">often </w:t>
      </w:r>
      <w:r w:rsidR="00A16DF1">
        <w:t xml:space="preserve">grow best in these conditions, so </w:t>
      </w:r>
      <w:r w:rsidR="00A16DF1" w:rsidRPr="00AA7209">
        <w:rPr>
          <w:rFonts w:cstheme="minorHAnsi"/>
        </w:rPr>
        <w:t>the goal should be to closely replicate what would have been present in the area before disturbance</w:t>
      </w:r>
      <w:r w:rsidR="007C295B">
        <w:rPr>
          <w:rFonts w:cstheme="minorHAnsi"/>
        </w:rPr>
        <w:t>,</w:t>
      </w:r>
      <w:r w:rsidR="00A16DF1">
        <w:rPr>
          <w:rFonts w:cstheme="minorHAnsi"/>
        </w:rPr>
        <w:t xml:space="preserve"> and plant vegetation that is appropriate</w:t>
      </w:r>
      <w:r w:rsidR="00A16DF1" w:rsidRPr="00AA7209">
        <w:rPr>
          <w:rFonts w:cstheme="minorHAnsi"/>
        </w:rPr>
        <w:t>.</w:t>
      </w:r>
      <w:r w:rsidR="00A16DF1">
        <w:rPr>
          <w:rFonts w:cstheme="minorHAnsi"/>
        </w:rPr>
        <w:t xml:space="preserve"> Use the local forest type </w:t>
      </w:r>
      <w:r w:rsidR="001E74C3">
        <w:rPr>
          <w:rFonts w:cstheme="minorHAnsi"/>
        </w:rPr>
        <w:t xml:space="preserve">and vegetation communities </w:t>
      </w:r>
      <w:r w:rsidR="00A16DF1">
        <w:rPr>
          <w:rFonts w:cstheme="minorHAnsi"/>
        </w:rPr>
        <w:t xml:space="preserve">as a guide both in terms of vegetation </w:t>
      </w:r>
      <w:r w:rsidR="00933105">
        <w:rPr>
          <w:rFonts w:cstheme="minorHAnsi"/>
        </w:rPr>
        <w:t>composition</w:t>
      </w:r>
      <w:r w:rsidR="00A16DF1">
        <w:rPr>
          <w:rFonts w:cstheme="minorHAnsi"/>
        </w:rPr>
        <w:t xml:space="preserve">, but also </w:t>
      </w:r>
      <w:r w:rsidR="006B0C5A">
        <w:rPr>
          <w:rFonts w:cstheme="minorHAnsi"/>
        </w:rPr>
        <w:t xml:space="preserve">structure and </w:t>
      </w:r>
      <w:r w:rsidR="00A16DF1">
        <w:rPr>
          <w:rFonts w:cstheme="minorHAnsi"/>
        </w:rPr>
        <w:t xml:space="preserve">spacing. </w:t>
      </w:r>
      <w:r w:rsidR="00A16DF1">
        <w:t xml:space="preserve">Plants unsuited for the site or planted at inappropriate densities may die or suffer nutrient and/or moisture stress. Under stressed conditions they can produce PSMs that can make them </w:t>
      </w:r>
      <w:r w:rsidR="006B0C5A">
        <w:t>less palatable</w:t>
      </w:r>
      <w:r w:rsidR="00A16DF1">
        <w:t xml:space="preserve"> to koalas and other browsing herbivores</w:t>
      </w:r>
      <w:r w:rsidR="00A2520F">
        <w:t xml:space="preserve"> </w:t>
      </w:r>
      <w:r w:rsidR="00A2520F">
        <w:fldChar w:fldCharType="begin">
          <w:fldData xml:space="preserve">PEVuZE5vdGU+PENpdGU+PEF1dGhvcj5OaWluZW1ldHM8L0F1dGhvcj48WWVhcj4yMDE1PC9ZZWFy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</w:fldData>
        </w:fldChar>
      </w:r>
      <w:r w:rsidR="00CE13D0">
        <w:instrText xml:space="preserve"> ADDIN EN.CITE </w:instrText>
      </w:r>
      <w:r w:rsidR="00CE13D0">
        <w:fldChar w:fldCharType="begin">
          <w:fldData xml:space="preserve">PEVuZE5vdGU+PENpdGU+PEF1dGhvcj5OaWluZW1ldHM8L0F1dGhvcj48WWVhcj4yMDE1PC9ZZWFy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</w:fldData>
        </w:fldChar>
      </w:r>
      <w:r w:rsidR="00CE13D0">
        <w:instrText xml:space="preserve"> ADDIN EN.CITE.DATA </w:instrText>
      </w:r>
      <w:r w:rsidR="00CE13D0">
        <w:fldChar w:fldCharType="end"/>
      </w:r>
      <w:r w:rsidR="00A2520F">
        <w:fldChar w:fldCharType="separate"/>
      </w:r>
      <w:r w:rsidR="00A2520F">
        <w:rPr>
          <w:noProof/>
        </w:rPr>
        <w:t>(</w:t>
      </w:r>
      <w:r w:rsidR="00973179">
        <w:rPr>
          <w:noProof/>
        </w:rPr>
        <w:t>for example</w:t>
      </w:r>
      <w:r w:rsidR="00A2520F">
        <w:rPr>
          <w:noProof/>
        </w:rPr>
        <w:t xml:space="preserve"> Niinemets, 2015, McKiernan et al., 2016)</w:t>
      </w:r>
      <w:r w:rsidR="00A2520F">
        <w:fldChar w:fldCharType="end"/>
      </w:r>
      <w:r w:rsidR="00A2520F">
        <w:t>.</w:t>
      </w:r>
    </w:p>
    <w:p w14:paraId="77A42988" w14:textId="2F97C495" w:rsidR="00262A94" w:rsidRDefault="00262A94" w:rsidP="00262A94">
      <w:r>
        <w:t>An exception to using the local forest and vegetation types as guidelines for what to plant</w:t>
      </w:r>
      <w:r w:rsidR="009C3975">
        <w:t>, is that rainforest tree species should be avoided</w:t>
      </w:r>
      <w:r w:rsidR="00B421B4">
        <w:t xml:space="preserve"> in areas where koala habitat is desired</w:t>
      </w:r>
      <w:r w:rsidR="009C3975">
        <w:t xml:space="preserve"> because they</w:t>
      </w:r>
      <w:r w:rsidRPr="00F20983">
        <w:t xml:space="preserve"> will compete with koala f</w:t>
      </w:r>
      <w:r w:rsidR="004E0A7D">
        <w:t>oo</w:t>
      </w:r>
      <w:r w:rsidRPr="00F20983">
        <w:t>d tre</w:t>
      </w:r>
      <w:r w:rsidR="004E0A7D">
        <w:t>e</w:t>
      </w:r>
      <w:r w:rsidRPr="00F20983">
        <w:t>s for light, moisture and nutrients</w:t>
      </w:r>
      <w:r w:rsidR="00D866C5">
        <w:t xml:space="preserve"> </w:t>
      </w:r>
      <w:r w:rsidR="00D866C5" w:rsidRPr="003E3E2C">
        <w:fldChar w:fldCharType="begin">
          <w:fldData xml:space="preserve">PEVuZE5vdGU+PENpdGU+PEF1dGhvcj5Bc2h0b248L0F1dGhvcj48WWVhcj4xOTk5PC9ZZWFyPjxS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</w:fldData>
        </w:fldChar>
      </w:r>
      <w:r w:rsidR="00CE13D0">
        <w:instrText xml:space="preserve"> ADDIN EN.CITE </w:instrText>
      </w:r>
      <w:r w:rsidR="00CE13D0">
        <w:fldChar w:fldCharType="begin">
          <w:fldData xml:space="preserve">PEVuZE5vdGU+PENpdGU+PEF1dGhvcj5Bc2h0b248L0F1dGhvcj48WWVhcj4xOTk5PC9ZZWFyPjxS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</w:fldData>
        </w:fldChar>
      </w:r>
      <w:r w:rsidR="00CE13D0">
        <w:instrText xml:space="preserve"> ADDIN EN.CITE.DATA </w:instrText>
      </w:r>
      <w:r w:rsidR="00CE13D0">
        <w:fldChar w:fldCharType="end"/>
      </w:r>
      <w:r w:rsidR="00D866C5" w:rsidRPr="003E3E2C">
        <w:fldChar w:fldCharType="separate"/>
      </w:r>
      <w:r w:rsidR="00D866C5" w:rsidRPr="003E3E2C">
        <w:rPr>
          <w:noProof/>
        </w:rPr>
        <w:t>(Ashton and Chinner, 1999, Harvest et al., 2008, Horton et al., 2013)</w:t>
      </w:r>
      <w:r w:rsidR="00D866C5" w:rsidRPr="003E3E2C">
        <w:fldChar w:fldCharType="end"/>
      </w:r>
      <w:r w:rsidR="00D866C5" w:rsidRPr="003E3E2C">
        <w:t>.</w:t>
      </w:r>
      <w:r w:rsidR="00D866C5">
        <w:rPr>
          <w:rFonts w:ascii="Times New Roman" w:eastAsia="Times New Roman" w:hAnsi="Times New Roman" w:cs="Times New Roman"/>
          <w:sz w:val="24"/>
          <w:szCs w:val="24"/>
          <w:lang w:eastAsia="en-GB"/>
        </w:rPr>
        <w:t xml:space="preserve"> </w:t>
      </w:r>
      <w:r>
        <w:t>While they may naturally occur in wet open forests, they</w:t>
      </w:r>
      <w:r w:rsidRPr="00F20983">
        <w:t xml:space="preserve"> can smother plantings and encourage bell miner associated dieback. Rainforest shrubs should instead be</w:t>
      </w:r>
      <w:r>
        <w:t xml:space="preserve"> </w:t>
      </w:r>
      <w:r w:rsidRPr="00F20983">
        <w:t>allowed to migrate naturally into revegetation areas once koala f</w:t>
      </w:r>
      <w:r w:rsidR="004E0A7D">
        <w:t>oo</w:t>
      </w:r>
      <w:r w:rsidRPr="00F20983">
        <w:t>d trees have become well-established.</w:t>
      </w:r>
    </w:p>
    <w:p w14:paraId="34D68265" w14:textId="76BAA6D5" w:rsidR="00262A94" w:rsidRPr="009C3975" w:rsidRDefault="00A16DF1" w:rsidP="00A16DF1">
      <w:pPr>
        <w:rPr>
          <w:rFonts w:asciiTheme="minorHAnsi" w:hAnsiTheme="minorHAnsi"/>
        </w:rPr>
      </w:pPr>
      <w:r>
        <w:t xml:space="preserve">It is typically impossible to exactly recreate the composition of </w:t>
      </w:r>
      <w:r w:rsidR="00CC51A0">
        <w:t xml:space="preserve">tree </w:t>
      </w:r>
      <w:r>
        <w:t>species that would have occurred at any given place in a landscape because detailed records at the scale of most revegetation sites do not exist</w:t>
      </w:r>
      <w:r w:rsidR="005C7D8A">
        <w:t xml:space="preserve"> (Hobbs et al., 2004)</w:t>
      </w:r>
      <w:r>
        <w:t xml:space="preserve">. </w:t>
      </w:r>
      <w:r w:rsidR="00CC51A0">
        <w:t xml:space="preserve">Even where they do exist, they may not account for changes that already occurred to the composition due to previous anthropogenic disturbance. </w:t>
      </w:r>
      <w:r>
        <w:t xml:space="preserve">However, tree species composition can have a substantial impact on the nutritional quality of landscapes, as can the chemotypes of the </w:t>
      </w:r>
      <w:r w:rsidR="00BE6AD4">
        <w:t>trees</w:t>
      </w:r>
      <w:r>
        <w:t xml:space="preserve"> planted</w:t>
      </w:r>
      <w:r w:rsidR="00D866C5">
        <w:t xml:space="preserve"> </w:t>
      </w:r>
      <w:r w:rsidR="00D866C5">
        <w:fldChar w:fldCharType="begin">
          <w:fldData xml:space="preserve">PEVuZE5vdGU+PENpdGU+PEF1dGhvcj5Nb29yZTwvQXV0aG9yPjxZZWFyPjIwMDU8L1llYXI+PFJl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</w:fldData>
        </w:fldChar>
      </w:r>
      <w:r w:rsidR="00CE13D0">
        <w:instrText xml:space="preserve"> ADDIN EN.CITE </w:instrText>
      </w:r>
      <w:r w:rsidR="00CE13D0">
        <w:fldChar w:fldCharType="begin">
          <w:fldData xml:space="preserve">PEVuZE5vdGU+PENpdGU+PEF1dGhvcj5Nb29yZTwvQXV0aG9yPjxZZWFyPjIwMDU8L1llYXI+PFJl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</w:fldData>
        </w:fldChar>
      </w:r>
      <w:r w:rsidR="00CE13D0">
        <w:instrText xml:space="preserve"> ADDIN EN.CITE.DATA </w:instrText>
      </w:r>
      <w:r w:rsidR="00CE13D0">
        <w:fldChar w:fldCharType="end"/>
      </w:r>
      <w:r w:rsidR="00D866C5">
        <w:fldChar w:fldCharType="separate"/>
      </w:r>
      <w:r w:rsidR="00D866C5">
        <w:rPr>
          <w:noProof/>
        </w:rPr>
        <w:t>(Moore et al., 2005, Moore et al., 2010, Au, 2018)</w:t>
      </w:r>
      <w:r w:rsidR="00D866C5">
        <w:fldChar w:fldCharType="end"/>
      </w:r>
      <w:r>
        <w:t>. When revegetati</w:t>
      </w:r>
      <w:r w:rsidR="00CC51A0">
        <w:t>ng</w:t>
      </w:r>
      <w:r>
        <w:t xml:space="preserve"> landscape</w:t>
      </w:r>
      <w:r w:rsidR="00CC51A0">
        <w:t>s</w:t>
      </w:r>
      <w:r>
        <w:t xml:space="preserve"> for koalas, a primary consideration should be </w:t>
      </w:r>
      <w:r w:rsidR="00CC51A0">
        <w:t xml:space="preserve">restoring </w:t>
      </w:r>
      <w:r>
        <w:t xml:space="preserve">appropriate </w:t>
      </w:r>
      <w:r w:rsidR="00CC51A0">
        <w:t xml:space="preserve">local </w:t>
      </w:r>
      <w:r>
        <w:t xml:space="preserve">tree species diversity </w:t>
      </w:r>
      <w:proofErr w:type="gramStart"/>
      <w:r>
        <w:t xml:space="preserve">and </w:t>
      </w:r>
      <w:r w:rsidR="00CC51A0">
        <w:t>also</w:t>
      </w:r>
      <w:proofErr w:type="gramEnd"/>
      <w:r w:rsidR="00CC51A0">
        <w:t xml:space="preserve"> incorporating genetic and chemical diversity. This provides heterogeneity at multiple levels, and in addition to mimicking natural conditions, </w:t>
      </w:r>
      <w:r w:rsidR="0031476D">
        <w:t xml:space="preserve">such heterogeneity </w:t>
      </w:r>
      <w:r w:rsidR="00CC51A0">
        <w:t xml:space="preserve">has been shown to help improve overall ecosystem resilience in the face of disturbance and the long-term sustainability of landscapes </w:t>
      </w:r>
      <w:r w:rsidR="007B2FBC">
        <w:fldChar w:fldCharType="begin"/>
      </w:r>
      <w:r w:rsidR="00CE13D0">
        <w:instrText xml:space="preserve"> ADDIN EN.CITE &lt;EndNote&gt;&lt;Cite&gt;&lt;Author&gt;Broadhurst&lt;/Author&gt;&lt;Year&gt;2008&lt;/Year&gt;&lt;RecNum&gt;670&lt;/RecNum&gt;&lt;DisplayText&gt;(Broadhurst et al., 2008)&lt;/DisplayText&gt;&lt;record&gt;&lt;rec-number&gt;670&lt;/rec-number&gt;&lt;foreign-keys&gt;&lt;key app="EN" db-id="dwf0vxdsjvvdfeeptesvsvfgwa0xs222eaw5" timestamp="1653884777"&gt;670&lt;/key&gt;&lt;/foreign-keys&gt;&lt;ref-type name="Journal Article"&gt;17&lt;/ref-type&gt;&lt;contributors&gt;&lt;authors&gt;&lt;author&gt;Broadhurst, Linda M&lt;/author&gt;&lt;author&gt;Lowe, Andrew&lt;/author&gt;&lt;author&gt;Coates, David J&lt;/author&gt;&lt;author&gt;Cunningham, Saul A&lt;/author&gt;&lt;author&gt;McDonald, Maurice&lt;/author&gt;&lt;author&gt;Vesk, Peter A&lt;/author&gt;&lt;author&gt;Yates, Colin&lt;/author&gt;&lt;/authors&gt;&lt;/contributors&gt;&lt;titles&gt;&lt;title&gt;Seed supply for broadscale restoration: maximizing evolutionary potential&lt;/title&gt;&lt;secondary-title&gt;Evolutionary Applications&lt;/secondary-title&gt;&lt;/titles&gt;&lt;periodical&gt;&lt;full-title&gt;Evolutionary Applications&lt;/full-title&gt;&lt;/periodical&gt;&lt;pages&gt;587-597&lt;/pages&gt;&lt;volume&gt;1&lt;/volume&gt;&lt;number&gt;4&lt;/number&gt;&lt;dates&gt;&lt;year&gt;2008&lt;/year&gt;&lt;/dates&gt;&lt;isbn&gt;1752-4571&lt;/isbn&gt;&lt;urls&gt;&lt;/urls&gt;&lt;/record&gt;&lt;/Cite&gt;&lt;/EndNote&gt;</w:instrText>
      </w:r>
      <w:r w:rsidR="007B2FBC">
        <w:fldChar w:fldCharType="separate"/>
      </w:r>
      <w:r w:rsidR="007B2FBC">
        <w:rPr>
          <w:noProof/>
        </w:rPr>
        <w:t>(Broadhurst et al., 2008)</w:t>
      </w:r>
      <w:r w:rsidR="007B2FBC">
        <w:fldChar w:fldCharType="end"/>
      </w:r>
      <w:r w:rsidR="00CC51A0">
        <w:t xml:space="preserve">. </w:t>
      </w:r>
    </w:p>
    <w:p w14:paraId="28DF1F53" w14:textId="7DAED7C4" w:rsidR="00CC51A0" w:rsidRDefault="00CC51A0" w:rsidP="00262A94">
      <w:r>
        <w:lastRenderedPageBreak/>
        <w:t xml:space="preserve">Although tree species can be identified with the naked eye, </w:t>
      </w:r>
      <w:proofErr w:type="spellStart"/>
      <w:r>
        <w:t>chemotypic</w:t>
      </w:r>
      <w:proofErr w:type="spellEnd"/>
      <w:r>
        <w:t xml:space="preserve"> and genetic variability cannot be easily determined without specialised equipment and training. However, areas of nearby koala habitat with healthy but not overabundant populations can be used as a template for the appropriate species mix where the landscapes share a similar climate zone, geology, slope, aspect and elevation. Where possible</w:t>
      </w:r>
      <w:r w:rsidR="0031476D">
        <w:t>,</w:t>
      </w:r>
      <w:r>
        <w:t xml:space="preserve"> and </w:t>
      </w:r>
      <w:r w:rsidR="0031476D">
        <w:t xml:space="preserve">where </w:t>
      </w:r>
      <w:r>
        <w:t xml:space="preserve">appropriate permissions have been sought and approved, it is also ideal to source seed from multiple parent trees across the diversity of tree species for revegetation in nearby existing koala habitat. </w:t>
      </w:r>
      <w:r w:rsidR="00F52DD9">
        <w:t>Seed and seedlings are more likely to share the nutritional qualities that allow them to contribute to good koala habitat when they are sourced from trees in good quality koala habitat.</w:t>
      </w:r>
    </w:p>
    <w:p w14:paraId="068248BF" w14:textId="4E354D3C" w:rsidR="00147A4F" w:rsidRDefault="00A16DF1" w:rsidP="00147A4F">
      <w:r>
        <w:t xml:space="preserve">While there are specific trees within a forest that are more important for koalas in terms of food or shelter, any revegetation program to restore koala habitat should aim to do so in its entirety by planting </w:t>
      </w:r>
      <w:r w:rsidR="00161247">
        <w:t xml:space="preserve">the </w:t>
      </w:r>
      <w:r>
        <w:t xml:space="preserve">diverse </w:t>
      </w:r>
      <w:r w:rsidR="00935901">
        <w:t>suite of structural and compositional</w:t>
      </w:r>
      <w:r>
        <w:t xml:space="preserve"> forest elements</w:t>
      </w:r>
      <w:r w:rsidR="00935901">
        <w:t xml:space="preserve"> that</w:t>
      </w:r>
      <w:r>
        <w:t xml:space="preserve"> exist in the local area. This means looking at </w:t>
      </w:r>
      <w:r w:rsidR="002702BF">
        <w:t>the composition</w:t>
      </w:r>
      <w:r>
        <w:t xml:space="preserve"> of </w:t>
      </w:r>
      <w:r w:rsidR="002702BF">
        <w:t>nearby</w:t>
      </w:r>
      <w:r w:rsidR="00B83C4C">
        <w:t xml:space="preserve"> similar, forest types that are populated by koalas</w:t>
      </w:r>
      <w:r>
        <w:t xml:space="preserve">, identifying the </w:t>
      </w:r>
      <w:r w:rsidR="00B421B4">
        <w:t xml:space="preserve">proportional composition and </w:t>
      </w:r>
      <w:r>
        <w:t xml:space="preserve">diversity of plants that exist therein and aiming to replicate that, inclusive of plants that </w:t>
      </w:r>
      <w:r w:rsidR="009C3975">
        <w:t xml:space="preserve">may not be on the list of LIKT or </w:t>
      </w:r>
      <w:r w:rsidR="00B9026B">
        <w:t>ancillary</w:t>
      </w:r>
      <w:r w:rsidR="009C3975">
        <w:t xml:space="preserve"> habitat trees </w:t>
      </w:r>
      <w:r w:rsidR="00A46E77">
        <w:fldChar w:fldCharType="begin"/>
      </w:r>
      <w:r w:rsidR="00CE13D0">
        <w:instrText xml:space="preserve"> ADDIN EN.CITE &lt;EndNote&gt;&lt;Cite&gt;&lt;Author&gt;Youngentob&lt;/Author&gt;&lt;Year&gt;2021&lt;/Year&gt;&lt;RecNum&gt;539&lt;/RecNum&gt;&lt;DisplayText&gt;(Youngentob et al., 2021b)&lt;/DisplayText&gt;&lt;record&gt;&lt;rec-number&gt;539&lt;/rec-number&gt;&lt;foreign-keys&gt;&lt;key app="EN" db-id="dwf0vxdsjvvdfeeptesvsvfgwa0xs222eaw5" timestamp="1653526757"&gt;539&lt;/key&gt;&lt;/foreign-keys&gt;&lt;ref-type name="Report"&gt;27&lt;/ref-type&gt;&lt;contributors&gt;&lt;authors&gt;&lt;author&gt;Youngentob, K.N&lt;/author&gt;&lt;author&gt;Marsh, K. J.&lt;/author&gt;&lt;author&gt;Skewes, J.&lt;/author&gt;&lt;/authors&gt;&lt;/contributors&gt;&lt;titles&gt;&lt;title&gt;&lt;style face="italic" font="default" size="100%"&gt;A review of koala habitat assessment criteria and methods&lt;/style&gt;&lt;style face="normal" font="default" size="100%"&gt;, report prepared for the Department of Agriculture, Water and the Environment, Canberra, November. CC BY 4.0.&lt;/style&gt;&lt;/title&gt;&lt;/titles&gt;&lt;dates&gt;&lt;year&gt;2021&lt;/year&gt;&lt;/dates&gt;&lt;urls&gt;&lt;/urls&gt;&lt;/record&gt;&lt;/Cite&gt;&lt;/EndNote&gt;</w:instrText>
      </w:r>
      <w:r w:rsidR="00A46E77">
        <w:fldChar w:fldCharType="separate"/>
      </w:r>
      <w:r w:rsidR="00892D23">
        <w:rPr>
          <w:noProof/>
        </w:rPr>
        <w:t>(Youngentob et al., 2021b)</w:t>
      </w:r>
      <w:r w:rsidR="00A46E77">
        <w:fldChar w:fldCharType="end"/>
      </w:r>
      <w:r w:rsidR="009C3975">
        <w:t xml:space="preserve">, </w:t>
      </w:r>
      <w:r>
        <w:t xml:space="preserve">such as </w:t>
      </w:r>
      <w:r w:rsidR="00161247">
        <w:t>ground-layer</w:t>
      </w:r>
      <w:r>
        <w:t xml:space="preserve"> and midstory flora. </w:t>
      </w:r>
      <w:r w:rsidR="00935901">
        <w:t>In addition, avoid removing coarse woody debris</w:t>
      </w:r>
      <w:r w:rsidR="00B421B4">
        <w:t xml:space="preserve"> and fallen logs</w:t>
      </w:r>
      <w:r w:rsidR="00935901">
        <w:t xml:space="preserve"> that may already exist in the </w:t>
      </w:r>
      <w:r w:rsidR="00B421B4">
        <w:t>restoration site</w:t>
      </w:r>
      <w:r w:rsidR="00161247">
        <w:t>,</w:t>
      </w:r>
      <w:r w:rsidR="00935901">
        <w:t xml:space="preserve"> as th</w:t>
      </w:r>
      <w:r w:rsidR="00B421B4">
        <w:t>ey</w:t>
      </w:r>
      <w:r w:rsidR="00935901">
        <w:t xml:space="preserve"> </w:t>
      </w:r>
      <w:r w:rsidR="00B421B4">
        <w:t>are</w:t>
      </w:r>
      <w:r w:rsidR="00935901">
        <w:t xml:space="preserve"> important</w:t>
      </w:r>
      <w:r w:rsidR="00161247">
        <w:t xml:space="preserve"> for</w:t>
      </w:r>
      <w:r w:rsidR="00935901">
        <w:t xml:space="preserve"> nutrient cycling, contribute to cooler local microclimates, and provide essential habitat for a variety of species that are central to the functioning of the larger ecosystem </w:t>
      </w:r>
      <w:r w:rsidR="00A46E77">
        <w:fldChar w:fldCharType="begin"/>
      </w:r>
      <w:r w:rsidR="00CE13D0">
        <w:instrText xml:space="preserve"> ADDIN EN.CITE &lt;EndNote&gt;&lt;Cite&gt;&lt;Author&gt;Manning&lt;/Author&gt;&lt;Year&gt;2013&lt;/Year&gt;&lt;RecNum&gt;673&lt;/RecNum&gt;&lt;DisplayText&gt;(Manning et al., 2013, Manning et al., 2020)&lt;/DisplayText&gt;&lt;record&gt;&lt;rec-number&gt;673&lt;/rec-number&gt;&lt;foreign-keys&gt;&lt;key app="EN" db-id="dwf0vxdsjvvdfeeptesvsvfgwa0xs222eaw5" timestamp="1653889539"&gt;673&lt;/key&gt;&lt;/foreign-keys&gt;&lt;ref-type name="Journal Article"&gt;17&lt;/ref-type&gt;&lt;contributors&gt;&lt;authors&gt;&lt;author&gt;Manning, Adrian D&lt;/author&gt;&lt;author&gt;Cunningham, Ross B&lt;/author&gt;&lt;author&gt;Lindenmayer, David B&lt;/author&gt;&lt;/authors&gt;&lt;/contributors&gt;&lt;titles&gt;&lt;title&gt;Bringing forward the benefits of coarse woody debris in ecosystem recovery under different levels of grazing and vegetation density&lt;/title&gt;&lt;secondary-title&gt;Biological Conservation&lt;/secondary-title&gt;&lt;/titles&gt;&lt;periodical&gt;&lt;full-title&gt;Biological Conservation&lt;/full-title&gt;&lt;/periodical&gt;&lt;pages&gt;204-214&lt;/pages&gt;&lt;volume&gt;157&lt;/volume&gt;&lt;dates&gt;&lt;year&gt;2013&lt;/year&gt;&lt;/dates&gt;&lt;isbn&gt;0006-3207&lt;/isbn&gt;&lt;urls&gt;&lt;/urls&gt;&lt;/record&gt;&lt;/Cite&gt;&lt;Cite&gt;&lt;Author&gt;Manning&lt;/Author&gt;&lt;Year&gt;2020&lt;/Year&gt;&lt;RecNum&gt;672&lt;/RecNum&gt;&lt;record&gt;&lt;rec-number&gt;672&lt;/rec-number&gt;&lt;foreign-keys&gt;&lt;key app="EN" db-id="dwf0vxdsjvvdfeeptesvsvfgwa0xs222eaw5" timestamp="1653889292"&gt;672&lt;/key&gt;&lt;/foreign-keys&gt;&lt;ref-type name="Journal Article"&gt;17&lt;/ref-type&gt;&lt;contributors&gt;&lt;authors&gt;&lt;author&gt;Manning, Adrian D.&lt;/author&gt;&lt;author&gt;Cunningham, Ross B.&lt;/author&gt;&lt;author&gt;Tongway, David&lt;/author&gt;&lt;author&gt;Lindenmayer, David B.&lt;/author&gt;&lt;/authors&gt;&lt;/contributors&gt;&lt;titles&gt;&lt;title&gt;Woodlands and woody debris: Understanding structure and composition to inform restoration&lt;/title&gt;&lt;secondary-title&gt;PLOS ONE&lt;/secondary-title&gt;&lt;/titles&gt;&lt;periodical&gt;&lt;full-title&gt;PLoS One&lt;/full-title&gt;&lt;/periodical&gt;&lt;pages&gt;e0224258&lt;/pages&gt;&lt;volume&gt;15&lt;/volume&gt;&lt;number&gt;3&lt;/number&gt;&lt;dates&gt;&lt;year&gt;2020&lt;/year&gt;&lt;/dates&gt;&lt;publisher&gt;Public Library of Science&lt;/publisher&gt;&lt;urls&gt;&lt;related-urls&gt;&lt;url&gt;https://doi.org/10.1371/journal.pone.0224258&lt;/url&gt;&lt;/related-urls&gt;&lt;/urls&gt;&lt;electronic-resource-num&gt;10.1371/journal.pone.0224258&lt;/electronic-resource-num&gt;&lt;/record&gt;&lt;/Cite&gt;&lt;/EndNote&gt;</w:instrText>
      </w:r>
      <w:r w:rsidR="00A46E77">
        <w:fldChar w:fldCharType="separate"/>
      </w:r>
      <w:r w:rsidR="00A46E77">
        <w:rPr>
          <w:noProof/>
        </w:rPr>
        <w:t>(Manning et al., 2013, Manning et al., 2020)</w:t>
      </w:r>
      <w:r w:rsidR="00A46E77">
        <w:fldChar w:fldCharType="end"/>
      </w:r>
      <w:r w:rsidR="00935901">
        <w:t>. By considering the big picture of whole forest or woodland restoration,</w:t>
      </w:r>
      <w:r>
        <w:t xml:space="preserve"> revegetation program</w:t>
      </w:r>
      <w:r w:rsidR="00935901">
        <w:t>s</w:t>
      </w:r>
      <w:r>
        <w:t xml:space="preserve"> will </w:t>
      </w:r>
      <w:r w:rsidR="009C3975">
        <w:t>be more likely to</w:t>
      </w:r>
      <w:r>
        <w:t xml:space="preserve"> result in a healthy</w:t>
      </w:r>
      <w:r w:rsidR="00935901">
        <w:t xml:space="preserve">, </w:t>
      </w:r>
      <w:r w:rsidR="00161247">
        <w:t>resilient</w:t>
      </w:r>
      <w:r>
        <w:t xml:space="preserve"> </w:t>
      </w:r>
      <w:r w:rsidR="00935901">
        <w:t>environment</w:t>
      </w:r>
      <w:r>
        <w:t xml:space="preserve"> that can support not just koalas, but also the diversity of flora and fauna that typically coexist </w:t>
      </w:r>
      <w:r w:rsidR="00161247">
        <w:t>in these</w:t>
      </w:r>
      <w:r>
        <w:t xml:space="preserve"> ecosystem</w:t>
      </w:r>
      <w:r w:rsidR="00161247">
        <w:t>s</w:t>
      </w:r>
      <w:r>
        <w:t>.</w:t>
      </w:r>
      <w:r w:rsidR="009C3975">
        <w:t xml:space="preserve"> Reforestation programs that focus too narrowly on a single value (</w:t>
      </w:r>
      <w:r w:rsidR="00973179">
        <w:t>for example</w:t>
      </w:r>
      <w:r w:rsidR="009C3975">
        <w:t xml:space="preserve"> koala browse) are more likely to have unintended, perverse outcomes that negatively impact their long-term viability and ability to support the target species</w:t>
      </w:r>
      <w:r w:rsidR="00B87B28">
        <w:t xml:space="preserve"> </w:t>
      </w:r>
      <w:r w:rsidR="00A46E77">
        <w:fldChar w:fldCharType="begin">
          <w:fldData xml:space="preserve">PEVuZE5vdGU+PENpdGU+PEF1dGhvcj5MaW5kZW5tYXllcjwvQXV0aG9yPjxZZWFyPjIwMDg8L1ll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=
</w:fldData>
        </w:fldChar>
      </w:r>
      <w:r w:rsidR="00CE13D0">
        <w:instrText xml:space="preserve"> ADDIN EN.CITE </w:instrText>
      </w:r>
      <w:r w:rsidR="00CE13D0">
        <w:fldChar w:fldCharType="begin">
          <w:fldData xml:space="preserve">PEVuZE5vdGU+PENpdGU+PEF1dGhvcj5MaW5kZW5tYXllcjwvQXV0aG9yPjxZZWFyPjIwMDg8L1ll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=
</w:fldData>
        </w:fldChar>
      </w:r>
      <w:r w:rsidR="00CE13D0">
        <w:instrText xml:space="preserve"> ADDIN EN.CITE.DATA </w:instrText>
      </w:r>
      <w:r w:rsidR="00CE13D0">
        <w:fldChar w:fldCharType="end"/>
      </w:r>
      <w:r w:rsidR="00A46E77">
        <w:fldChar w:fldCharType="separate"/>
      </w:r>
      <w:r w:rsidR="00A46E77">
        <w:rPr>
          <w:noProof/>
        </w:rPr>
        <w:t>(Lindenmayer et al., 2008)</w:t>
      </w:r>
      <w:r w:rsidR="00A46E77">
        <w:fldChar w:fldCharType="end"/>
      </w:r>
      <w:r w:rsidR="009C3975">
        <w:t xml:space="preserve">. </w:t>
      </w:r>
    </w:p>
    <w:p w14:paraId="39786E66" w14:textId="4E48CC12" w:rsidR="00061CE3" w:rsidRDefault="00061CE3" w:rsidP="004A2F2B">
      <w:pPr>
        <w:pStyle w:val="Heading3"/>
      </w:pPr>
      <w:bookmarkStart w:id="35" w:name="_Toc112339951"/>
      <w:bookmarkStart w:id="36" w:name="_Hlk112328203"/>
      <w:r w:rsidRPr="00725F0B">
        <w:rPr>
          <w:noProof/>
        </w:rPr>
        <mc:AlternateContent>
          <mc:Choice Requires="wps">
            <w:drawing>
              <wp:anchor distT="45720" distB="45720" distL="114300" distR="114300" simplePos="0" relativeHeight="251689984" behindDoc="0" locked="0" layoutInCell="1" allowOverlap="1" wp14:anchorId="73BD58C6" wp14:editId="62CC05D6">
                <wp:simplePos x="0" y="0"/>
                <wp:positionH relativeFrom="margin">
                  <wp:posOffset>-6985</wp:posOffset>
                </wp:positionH>
                <wp:positionV relativeFrom="paragraph">
                  <wp:posOffset>342900</wp:posOffset>
                </wp:positionV>
                <wp:extent cx="5784850" cy="1315720"/>
                <wp:effectExtent l="0" t="0" r="25400" b="1778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4850" cy="1315720"/>
                        </a:xfrm>
                        <a:prstGeom prst="rect">
                          <a:avLst/>
                        </a:prstGeom>
                        <a:solidFill>
                          <a:srgbClr val="FFFFFF"/>
                        </a:solidFill>
                        <a:ln w="9525">
                          <a:solidFill>
                            <a:srgbClr val="000000"/>
                          </a:solidFill>
                          <a:miter lim="800000"/>
                          <a:headEnd/>
                          <a:tailEnd/>
                        </a:ln>
                      </wps:spPr>
                      <wps:txbx>
                        <w:txbxContent>
                          <w:p w14:paraId="6D121E5E" w14:textId="377E2CB4" w:rsidR="00071A7A" w:rsidRDefault="00071A7A" w:rsidP="00207EFD">
                            <w:pPr>
                              <w:pStyle w:val="ListParagraph"/>
                              <w:numPr>
                                <w:ilvl w:val="0"/>
                                <w:numId w:val="35"/>
                              </w:numPr>
                            </w:pPr>
                            <w:r>
                              <w:rPr>
                                <w:lang w:val="en-US"/>
                              </w:rPr>
                              <w:t xml:space="preserve">Where multispecies forests are replanted, follow Pryor’s rule so that the canopy contains species </w:t>
                            </w:r>
                            <w:r w:rsidRPr="00620E7F">
                              <w:rPr>
                                <w:lang w:val="en-US"/>
                              </w:rPr>
                              <w:t>from</w:t>
                            </w:r>
                            <w:r>
                              <w:rPr>
                                <w:lang w:val="en-US"/>
                              </w:rPr>
                              <w:t xml:space="preserve"> </w:t>
                            </w:r>
                            <w:r>
                              <w:rPr>
                                <w:iCs/>
                                <w:lang w:val="en-US"/>
                              </w:rPr>
                              <w:t>more than one subgenus</w:t>
                            </w:r>
                          </w:p>
                          <w:p w14:paraId="2D590405" w14:textId="76F33B9D" w:rsidR="00071A7A" w:rsidRPr="004A2F2B" w:rsidRDefault="00071A7A" w:rsidP="00061CE3">
                            <w:pPr>
                              <w:pStyle w:val="ListParagraph"/>
                              <w:numPr>
                                <w:ilvl w:val="0"/>
                                <w:numId w:val="35"/>
                              </w:numPr>
                            </w:pPr>
                            <w:r>
                              <w:rPr>
                                <w:lang w:val="en-US"/>
                              </w:rPr>
                              <w:t xml:space="preserve">Koala habitat often contains species from the symphyomyrtle and monocalypt subgenera, so revegetation projects should aim to replicate this. </w:t>
                            </w:r>
                          </w:p>
                          <w:p w14:paraId="38B67428" w14:textId="0DBB0449" w:rsidR="00071A7A" w:rsidRPr="00FA3314" w:rsidRDefault="00071A7A" w:rsidP="00061CE3">
                            <w:pPr>
                              <w:pStyle w:val="ListParagraph"/>
                              <w:numPr>
                                <w:ilvl w:val="0"/>
                                <w:numId w:val="35"/>
                              </w:numPr>
                            </w:pPr>
                            <w:r>
                              <w:rPr>
                                <w:lang w:val="en-US"/>
                              </w:rPr>
                              <w:t>The chemical diversity this creates promotes the co-occurrence of sympatric folivore species, provides ecosystem resilience to disturbance events such as fire, and increases the likelihood that there will be palatable epicormic growth for koalas if the revegetated area burns.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BD58C6" id="_x0000_s1039" type="#_x0000_t202" style="position:absolute;left:0;text-align:left;margin-left:-.55pt;margin-top:27pt;width:455.5pt;height:103.6pt;z-index:2516899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">
                <v:textbox>
                  <w:txbxContent>
                    <w:p w14:paraId="6D121E5E" w14:textId="377E2CB4" w:rsidR="00071A7A" w:rsidRDefault="00071A7A" w:rsidP="00207EFD">
                      <w:pPr>
                        <w:pStyle w:val="ListParagraph"/>
                        <w:numPr>
                          <w:ilvl w:val="0"/>
                          <w:numId w:val="35"/>
                        </w:numPr>
                      </w:pPr>
                      <w:r>
                        <w:rPr>
                          <w:lang w:val="en-US"/>
                        </w:rPr>
                        <w:t xml:space="preserve">Where multispecies forests are replanted, follow Pryor’s rule so that the canopy contains species </w:t>
                      </w:r>
                      <w:r w:rsidRPr="00620E7F">
                        <w:rPr>
                          <w:lang w:val="en-US"/>
                        </w:rPr>
                        <w:t>from</w:t>
                      </w:r>
                      <w:r>
                        <w:rPr>
                          <w:lang w:val="en-US"/>
                        </w:rPr>
                        <w:t xml:space="preserve"> </w:t>
                      </w:r>
                      <w:r>
                        <w:rPr>
                          <w:iCs/>
                          <w:lang w:val="en-US"/>
                        </w:rPr>
                        <w:t>more than one subgenus</w:t>
                      </w:r>
                    </w:p>
                    <w:p w14:paraId="2D590405" w14:textId="76F33B9D" w:rsidR="00071A7A" w:rsidRPr="004A2F2B" w:rsidRDefault="00071A7A" w:rsidP="00061CE3">
                      <w:pPr>
                        <w:pStyle w:val="ListParagraph"/>
                        <w:numPr>
                          <w:ilvl w:val="0"/>
                          <w:numId w:val="35"/>
                        </w:numPr>
                      </w:pPr>
                      <w:r>
                        <w:rPr>
                          <w:lang w:val="en-US"/>
                        </w:rPr>
                        <w:t xml:space="preserve">Koala habitat often contains species from the symphyomyrtle and monocalypt subgenera, so revegetation projects should aim to replicate this. </w:t>
                      </w:r>
                    </w:p>
                    <w:p w14:paraId="38B67428" w14:textId="0DBB0449" w:rsidR="00071A7A" w:rsidRPr="00FA3314" w:rsidRDefault="00071A7A" w:rsidP="00061CE3">
                      <w:pPr>
                        <w:pStyle w:val="ListParagraph"/>
                        <w:numPr>
                          <w:ilvl w:val="0"/>
                          <w:numId w:val="35"/>
                        </w:numPr>
                      </w:pPr>
                      <w:r>
                        <w:rPr>
                          <w:lang w:val="en-US"/>
                        </w:rPr>
                        <w:t>The chemical diversity this creates promotes the co-occurrence of sympatric folivore species, provides ecosystem resilience to disturbance events such as fire, and increases the likelihood that there will be palatable epicormic growth for koalas if the revegetated area burns.</w:t>
                      </w:r>
                    </w:p>
                  </w:txbxContent>
                </v:textbox>
                <w10:wrap type="square" anchorx="margin"/>
              </v:shape>
            </w:pict>
          </mc:Fallback>
        </mc:AlternateContent>
      </w:r>
      <w:r>
        <w:t xml:space="preserve">Pryor’s rule and </w:t>
      </w:r>
      <w:r w:rsidR="00E91CC7">
        <w:t>mixed</w:t>
      </w:r>
      <w:r>
        <w:t xml:space="preserve"> subgenera</w:t>
      </w:r>
      <w:bookmarkEnd w:id="35"/>
    </w:p>
    <w:p w14:paraId="2CCD9608" w14:textId="0DB170C1" w:rsidR="00061CE3" w:rsidRDefault="00061CE3" w:rsidP="00061CE3">
      <w:r>
        <w:t xml:space="preserve">Eucalypt forests and woodlands </w:t>
      </w:r>
      <w:r w:rsidR="00451BCC">
        <w:t>with mixed</w:t>
      </w:r>
      <w:r w:rsidR="00E40CBD">
        <w:t xml:space="preserve"> </w:t>
      </w:r>
      <w:r w:rsidR="00451BCC">
        <w:t>species stands</w:t>
      </w:r>
      <w:r>
        <w:t xml:space="preserve"> typically </w:t>
      </w:r>
      <w:r w:rsidR="00451BCC">
        <w:t>contain</w:t>
      </w:r>
      <w:r>
        <w:t xml:space="preserve"> species from </w:t>
      </w:r>
      <w:r w:rsidR="00451BCC">
        <w:t>multiple</w:t>
      </w:r>
      <w:r>
        <w:t xml:space="preserve"> subgenera of </w:t>
      </w:r>
      <w:r w:rsidRPr="00451BCC">
        <w:rPr>
          <w:i/>
          <w:iCs/>
        </w:rPr>
        <w:t>Eucalyptus</w:t>
      </w:r>
      <w:r w:rsidR="006534B6">
        <w:t xml:space="preserve"> (Noble 1989)</w:t>
      </w:r>
      <w:r>
        <w:t xml:space="preserve">. </w:t>
      </w:r>
      <w:r w:rsidR="006534B6">
        <w:t xml:space="preserve">This is known as </w:t>
      </w:r>
      <w:r>
        <w:t xml:space="preserve">Pryor’s Rule </w:t>
      </w:r>
      <w:r w:rsidR="006534B6">
        <w:t>(Noble 1989)</w:t>
      </w:r>
      <w:r>
        <w:t xml:space="preserve">. </w:t>
      </w:r>
      <w:r w:rsidR="006534B6">
        <w:t xml:space="preserve">By far the most common associations are between species belonging to the two major subgenera, </w:t>
      </w:r>
      <w:proofErr w:type="spellStart"/>
      <w:r w:rsidRPr="00AF6765">
        <w:rPr>
          <w:i/>
          <w:iCs/>
        </w:rPr>
        <w:t>Symphyomyrtus</w:t>
      </w:r>
      <w:proofErr w:type="spellEnd"/>
      <w:r w:rsidRPr="00036C87">
        <w:t xml:space="preserve"> </w:t>
      </w:r>
      <w:r w:rsidR="00E91CC7">
        <w:t>(</w:t>
      </w:r>
      <w:proofErr w:type="spellStart"/>
      <w:r w:rsidR="00E91CC7">
        <w:t>symphyomyrtle</w:t>
      </w:r>
      <w:proofErr w:type="spellEnd"/>
      <w:r w:rsidR="00E91CC7">
        <w:t xml:space="preserve">) </w:t>
      </w:r>
      <w:r w:rsidR="006534B6">
        <w:t xml:space="preserve">and </w:t>
      </w:r>
      <w:r w:rsidR="006534B6">
        <w:rPr>
          <w:i/>
          <w:iCs/>
        </w:rPr>
        <w:t xml:space="preserve">Eucalyptus </w:t>
      </w:r>
      <w:r w:rsidR="006534B6">
        <w:t>(also called</w:t>
      </w:r>
      <w:r>
        <w:t xml:space="preserve"> </w:t>
      </w:r>
      <w:proofErr w:type="spellStart"/>
      <w:r w:rsidRPr="00AF6765">
        <w:rPr>
          <w:i/>
          <w:iCs/>
        </w:rPr>
        <w:t>Monocalyptus</w:t>
      </w:r>
      <w:proofErr w:type="spellEnd"/>
      <w:r w:rsidR="00E40CBD">
        <w:t xml:space="preserve"> </w:t>
      </w:r>
      <w:r w:rsidR="00E91CC7">
        <w:t xml:space="preserve">and referred to as </w:t>
      </w:r>
      <w:proofErr w:type="spellStart"/>
      <w:r w:rsidR="00E91CC7">
        <w:t>monocalypt</w:t>
      </w:r>
      <w:proofErr w:type="spellEnd"/>
      <w:r w:rsidR="00E91CC7">
        <w:t xml:space="preserve"> here to avoid confusion with the genus name)</w:t>
      </w:r>
      <w:r>
        <w:t>. In</w:t>
      </w:r>
      <w:r w:rsidR="00CB3D82">
        <w:t xml:space="preserve"> </w:t>
      </w:r>
      <w:r>
        <w:t>koala habitat</w:t>
      </w:r>
      <w:r w:rsidR="00CB3D82">
        <w:t xml:space="preserve"> with multiple tree species</w:t>
      </w:r>
      <w:r>
        <w:t xml:space="preserve"> there is almost always </w:t>
      </w:r>
      <w:r w:rsidR="00E40CBD">
        <w:t>a mixture of</w:t>
      </w:r>
      <w:r>
        <w:t xml:space="preserve"> species from the </w:t>
      </w:r>
      <w:proofErr w:type="spellStart"/>
      <w:r w:rsidR="00E40CBD">
        <w:t>symphyomyrtle</w:t>
      </w:r>
      <w:proofErr w:type="spellEnd"/>
      <w:r w:rsidRPr="00AF6765">
        <w:t xml:space="preserve"> and </w:t>
      </w:r>
      <w:proofErr w:type="spellStart"/>
      <w:r w:rsidR="00E40CBD">
        <w:t>monocalypt</w:t>
      </w:r>
      <w:proofErr w:type="spellEnd"/>
      <w:r w:rsidR="00CB3D82">
        <w:rPr>
          <w:i/>
          <w:iCs/>
        </w:rPr>
        <w:t xml:space="preserve"> </w:t>
      </w:r>
      <w:r w:rsidR="00CB3D82">
        <w:rPr>
          <w:iCs/>
        </w:rPr>
        <w:t>subgenera</w:t>
      </w:r>
      <w:r>
        <w:t xml:space="preserve">. In some areas there may be </w:t>
      </w:r>
      <w:r w:rsidR="007E477E">
        <w:t>a mixture of</w:t>
      </w:r>
      <w:r>
        <w:t xml:space="preserve"> other subgenera, such as </w:t>
      </w:r>
      <w:proofErr w:type="spellStart"/>
      <w:r w:rsidR="00E40CBD">
        <w:t>monocalypts</w:t>
      </w:r>
      <w:proofErr w:type="spellEnd"/>
      <w:r>
        <w:t xml:space="preserve"> and </w:t>
      </w:r>
      <w:proofErr w:type="spellStart"/>
      <w:r w:rsidRPr="00AF6765">
        <w:rPr>
          <w:i/>
          <w:iCs/>
        </w:rPr>
        <w:t>Corymbia</w:t>
      </w:r>
      <w:proofErr w:type="spellEnd"/>
      <w:r>
        <w:t xml:space="preserve">; however, these forests typically </w:t>
      </w:r>
      <w:r w:rsidR="007E477E">
        <w:t>do</w:t>
      </w:r>
      <w:r>
        <w:t xml:space="preserve"> not support koalas </w:t>
      </w:r>
      <w:r w:rsidR="007E477E">
        <w:t>because</w:t>
      </w:r>
      <w:r>
        <w:t xml:space="preserve"> the foliar chemical profile of trees from those species</w:t>
      </w:r>
      <w:r w:rsidR="005F242F">
        <w:t>’</w:t>
      </w:r>
      <w:r>
        <w:t xml:space="preserve"> </w:t>
      </w:r>
      <w:r w:rsidR="00CB3D82">
        <w:t xml:space="preserve">combinations </w:t>
      </w:r>
      <w:r>
        <w:t xml:space="preserve">are generally less palatable to koalas. </w:t>
      </w:r>
    </w:p>
    <w:p w14:paraId="6E7C88C5" w14:textId="745A1AA6" w:rsidR="00061CE3" w:rsidRPr="00061CE3" w:rsidRDefault="00061CE3" w:rsidP="00061CE3">
      <w:r>
        <w:lastRenderedPageBreak/>
        <w:t xml:space="preserve">Applying Pryor’s Rule and recreating </w:t>
      </w:r>
      <w:r w:rsidR="00E40CBD">
        <w:t xml:space="preserve">mixed </w:t>
      </w:r>
      <w:proofErr w:type="spellStart"/>
      <w:r w:rsidR="00E40CBD">
        <w:t>symphyomyrtle</w:t>
      </w:r>
      <w:proofErr w:type="spellEnd"/>
      <w:r>
        <w:t xml:space="preserve"> and </w:t>
      </w:r>
      <w:proofErr w:type="spellStart"/>
      <w:r w:rsidR="00E40CBD">
        <w:t>monocalypt</w:t>
      </w:r>
      <w:proofErr w:type="spellEnd"/>
      <w:r>
        <w:t xml:space="preserve"> </w:t>
      </w:r>
      <w:r w:rsidR="00CB3D82">
        <w:t>forests</w:t>
      </w:r>
      <w:r>
        <w:t xml:space="preserve"> is important when revegetating koala habitat for several reasons. Firstly, </w:t>
      </w:r>
      <w:r w:rsidR="00D14D2C">
        <w:t xml:space="preserve">the subgenera contain different suites of PSMs (Marsh et al., 2019), </w:t>
      </w:r>
      <w:r w:rsidR="005661AC">
        <w:t>and this</w:t>
      </w:r>
      <w:r>
        <w:t xml:space="preserve"> chemical diversity reduces interspecific competition between folivore species and allows them to coexist as they would in a natural ecosystem. For instance, the common ringtail possum (</w:t>
      </w:r>
      <w:proofErr w:type="spellStart"/>
      <w:r>
        <w:rPr>
          <w:i/>
          <w:iCs/>
        </w:rPr>
        <w:t>Pseudocheirus</w:t>
      </w:r>
      <w:proofErr w:type="spellEnd"/>
      <w:r>
        <w:rPr>
          <w:i/>
          <w:iCs/>
        </w:rPr>
        <w:t xml:space="preserve"> peregrinus</w:t>
      </w:r>
      <w:r>
        <w:t xml:space="preserve">) </w:t>
      </w:r>
      <w:r w:rsidR="005F242F">
        <w:t xml:space="preserve">tends to </w:t>
      </w:r>
      <w:r>
        <w:t xml:space="preserve">favour </w:t>
      </w:r>
      <w:proofErr w:type="spellStart"/>
      <w:r w:rsidR="005F242F">
        <w:t>monocalypt</w:t>
      </w:r>
      <w:proofErr w:type="spellEnd"/>
      <w:r w:rsidR="005F242F">
        <w:t xml:space="preserve"> species</w:t>
      </w:r>
      <w:r>
        <w:t xml:space="preserve"> while the common brushtail </w:t>
      </w:r>
      <w:r w:rsidRPr="008042B8">
        <w:t>possum (</w:t>
      </w:r>
      <w:proofErr w:type="spellStart"/>
      <w:r w:rsidRPr="00AF6765">
        <w:rPr>
          <w:i/>
          <w:iCs/>
        </w:rPr>
        <w:t>Trichosurus</w:t>
      </w:r>
      <w:proofErr w:type="spellEnd"/>
      <w:r w:rsidRPr="00AF6765">
        <w:rPr>
          <w:i/>
          <w:iCs/>
        </w:rPr>
        <w:t xml:space="preserve"> </w:t>
      </w:r>
      <w:proofErr w:type="spellStart"/>
      <w:r w:rsidRPr="00AF6765">
        <w:rPr>
          <w:i/>
          <w:iCs/>
        </w:rPr>
        <w:t>vulpecula</w:t>
      </w:r>
      <w:proofErr w:type="spellEnd"/>
      <w:r w:rsidRPr="008042B8">
        <w:t xml:space="preserve">) </w:t>
      </w:r>
      <w:r w:rsidR="005F242F">
        <w:t xml:space="preserve">tends to </w:t>
      </w:r>
      <w:r w:rsidRPr="008042B8">
        <w:t>favour</w:t>
      </w:r>
      <w:r w:rsidR="005F242F">
        <w:t xml:space="preserve"> </w:t>
      </w:r>
      <w:proofErr w:type="spellStart"/>
      <w:r w:rsidR="005F242F">
        <w:t>symphyomyrtle</w:t>
      </w:r>
      <w:proofErr w:type="spellEnd"/>
      <w:r w:rsidR="005F242F">
        <w:t xml:space="preserve"> species (Moore et al., 2004),</w:t>
      </w:r>
      <w:r>
        <w:t xml:space="preserve"> and these two </w:t>
      </w:r>
      <w:r w:rsidR="00A02990">
        <w:t>possums</w:t>
      </w:r>
      <w:r>
        <w:t xml:space="preserve"> often coexist</w:t>
      </w:r>
      <w:r w:rsidR="00BE3FB7">
        <w:t xml:space="preserve"> with koalas</w:t>
      </w:r>
      <w:r>
        <w:t xml:space="preserve">. Secondly, as koalas are constrained in their food intake by </w:t>
      </w:r>
      <w:r w:rsidR="00947ECE">
        <w:t xml:space="preserve">the </w:t>
      </w:r>
      <w:r>
        <w:t xml:space="preserve">detoxification of PSMs, </w:t>
      </w:r>
      <w:r w:rsidR="005661AC">
        <w:t>they</w:t>
      </w:r>
      <w:r>
        <w:t xml:space="preserve"> can </w:t>
      </w:r>
      <w:r w:rsidR="00947ECE">
        <w:t xml:space="preserve">potentially </w:t>
      </w:r>
      <w:r>
        <w:t xml:space="preserve">exploit alternative metabolic pathways by switching </w:t>
      </w:r>
      <w:r w:rsidR="00BE3FB7">
        <w:t xml:space="preserve">their feeding </w:t>
      </w:r>
      <w:r w:rsidR="00A02990">
        <w:t>between</w:t>
      </w:r>
      <w:r>
        <w:t xml:space="preserve"> subgenera</w:t>
      </w:r>
      <w:r w:rsidR="00403C0E">
        <w:t xml:space="preserve"> (Marsh et al., 2006)</w:t>
      </w:r>
      <w:r>
        <w:t xml:space="preserve">, allowing them to access extra nutrients. Thirdly, </w:t>
      </w:r>
      <w:r w:rsidR="00D14D2C">
        <w:t xml:space="preserve">preliminary investigations suggest that </w:t>
      </w:r>
      <w:r>
        <w:t xml:space="preserve">the </w:t>
      </w:r>
      <w:r w:rsidR="00187122">
        <w:t xml:space="preserve">nutritional quality of </w:t>
      </w:r>
      <w:r>
        <w:t xml:space="preserve">epicormic regrowth produced </w:t>
      </w:r>
      <w:r w:rsidR="00187122">
        <w:t xml:space="preserve">by eucalypts after </w:t>
      </w:r>
      <w:r>
        <w:t>fire differ</w:t>
      </w:r>
      <w:r w:rsidR="00187122">
        <w:t>s from mature leaves</w:t>
      </w:r>
      <w:r w:rsidR="00BE3FB7">
        <w:t>,</w:t>
      </w:r>
      <w:r w:rsidR="00187122">
        <w:t xml:space="preserve"> and the response may also differ between eucalypt species and subgenera. Specifically, epicormic regrowth was </w:t>
      </w:r>
      <w:r w:rsidR="00BE3FB7">
        <w:t xml:space="preserve">of </w:t>
      </w:r>
      <w:r w:rsidR="00187122">
        <w:t xml:space="preserve">higher </w:t>
      </w:r>
      <w:r w:rsidR="00BE3FB7">
        <w:t xml:space="preserve">nutritional </w:t>
      </w:r>
      <w:r w:rsidR="00187122">
        <w:t xml:space="preserve">quality than mature leaves in most of the species examined from the </w:t>
      </w:r>
      <w:proofErr w:type="spellStart"/>
      <w:r w:rsidR="00187122">
        <w:t>symphyomyrtle</w:t>
      </w:r>
      <w:proofErr w:type="spellEnd"/>
      <w:r w:rsidR="00187122">
        <w:t xml:space="preserve"> </w:t>
      </w:r>
      <w:proofErr w:type="gramStart"/>
      <w:r w:rsidR="00187122">
        <w:t>subgenus</w:t>
      </w:r>
      <w:r w:rsidR="00C53C21">
        <w:t>,</w:t>
      </w:r>
      <w:r w:rsidR="00187122">
        <w:t xml:space="preserve"> but</w:t>
      </w:r>
      <w:proofErr w:type="gramEnd"/>
      <w:r w:rsidR="00187122">
        <w:t xml:space="preserve"> was lower in </w:t>
      </w:r>
      <w:proofErr w:type="spellStart"/>
      <w:r w:rsidR="00187122">
        <w:t>monocalypt</w:t>
      </w:r>
      <w:proofErr w:type="spellEnd"/>
      <w:r w:rsidR="00187122">
        <w:t xml:space="preserve"> species (Marsh unpublished data). </w:t>
      </w:r>
      <w:r>
        <w:t xml:space="preserve">As a result, koalas </w:t>
      </w:r>
      <w:r w:rsidR="00187122">
        <w:t xml:space="preserve">may alter their feeding preferences </w:t>
      </w:r>
      <w:r>
        <w:t xml:space="preserve">in some areas after fire. By having the appropriate </w:t>
      </w:r>
      <w:r w:rsidR="00187122">
        <w:t>mixed</w:t>
      </w:r>
      <w:r>
        <w:t xml:space="preserve"> subgenera in koala habitat, it is likely that koalas will be able to access adequate nutrition after fire should the area burn</w:t>
      </w:r>
      <w:r w:rsidR="00C53C21">
        <w:t>,</w:t>
      </w:r>
      <w:r>
        <w:t xml:space="preserve"> and the forest will be more likely to regenerate by including trees with diverse regeneration strategies in response to fire.</w:t>
      </w:r>
    </w:p>
    <w:p w14:paraId="4F2D68BB" w14:textId="24B6AE55" w:rsidR="00147A4F" w:rsidRDefault="004E1C30" w:rsidP="00147A4F">
      <w:pPr>
        <w:pStyle w:val="Heading3"/>
      </w:pPr>
      <w:bookmarkStart w:id="37" w:name="_Toc103182316"/>
      <w:bookmarkStart w:id="38" w:name="_Toc112339952"/>
      <w:bookmarkEnd w:id="36"/>
      <w:r w:rsidRPr="00725F0B">
        <w:rPr>
          <w:noProof/>
        </w:rPr>
        <mc:AlternateContent>
          <mc:Choice Requires="wps">
            <w:drawing>
              <wp:anchor distT="45720" distB="45720" distL="114300" distR="114300" simplePos="0" relativeHeight="251685888" behindDoc="0" locked="0" layoutInCell="1" allowOverlap="1" wp14:anchorId="50434402" wp14:editId="2C88D465">
                <wp:simplePos x="0" y="0"/>
                <wp:positionH relativeFrom="margin">
                  <wp:align>left</wp:align>
                </wp:positionH>
                <wp:positionV relativeFrom="paragraph">
                  <wp:posOffset>341630</wp:posOffset>
                </wp:positionV>
                <wp:extent cx="5784850" cy="1348740"/>
                <wp:effectExtent l="0" t="0" r="25400" b="2286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4850" cy="1348740"/>
                        </a:xfrm>
                        <a:prstGeom prst="rect">
                          <a:avLst/>
                        </a:prstGeom>
                        <a:solidFill>
                          <a:srgbClr val="FFFFFF"/>
                        </a:solidFill>
                        <a:ln w="9525">
                          <a:solidFill>
                            <a:srgbClr val="000000"/>
                          </a:solidFill>
                          <a:miter lim="800000"/>
                          <a:headEnd/>
                          <a:tailEnd/>
                        </a:ln>
                      </wps:spPr>
                      <wps:txbx>
                        <w:txbxContent>
                          <w:p w14:paraId="7C229A1B" w14:textId="59C29D6C" w:rsidR="00071A7A" w:rsidRPr="00FA3314" w:rsidRDefault="00071A7A" w:rsidP="004E1C30">
                            <w:pPr>
                              <w:pStyle w:val="ListParagraph"/>
                              <w:numPr>
                                <w:ilvl w:val="0"/>
                                <w:numId w:val="35"/>
                              </w:numPr>
                            </w:pPr>
                            <w:r>
                              <w:rPr>
                                <w:lang w:val="en-US"/>
                              </w:rPr>
                              <w:t xml:space="preserve">Koala food tree preferences are best considered at a local scale as preferences can differ between regions </w:t>
                            </w:r>
                          </w:p>
                          <w:p w14:paraId="57630ACC" w14:textId="2785FCBC" w:rsidR="00071A7A" w:rsidRDefault="00071A7A" w:rsidP="00F52DD9">
                            <w:pPr>
                              <w:pStyle w:val="ListParagraph"/>
                              <w:numPr>
                                <w:ilvl w:val="0"/>
                                <w:numId w:val="35"/>
                              </w:numPr>
                            </w:pPr>
                            <w:r>
                              <w:rPr>
                                <w:lang w:val="en-US"/>
                              </w:rPr>
                              <w:t xml:space="preserve">Trees that are growing closer together in natural landscapes are more likely to be similar nutritionally, because chemotype is largely determined by genetics </w:t>
                            </w:r>
                          </w:p>
                          <w:p w14:paraId="5D9F1065" w14:textId="6F8D19BA" w:rsidR="00071A7A" w:rsidRPr="00FA3314" w:rsidRDefault="00071A7A" w:rsidP="004E1C30">
                            <w:pPr>
                              <w:pStyle w:val="ListParagraph"/>
                              <w:numPr>
                                <w:ilvl w:val="0"/>
                                <w:numId w:val="35"/>
                              </w:numPr>
                            </w:pPr>
                            <w:r>
                              <w:rPr>
                                <w:lang w:val="en-US"/>
                              </w:rPr>
                              <w:t xml:space="preserve">An appropriate chemotypic diversity is more likely to be captured by replicating the species composition and sourcing seed from nearby areas known to be browsed (but not over-browsed) by koalas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434402" id="_x0000_s1040" type="#_x0000_t202" style="position:absolute;left:0;text-align:left;margin-left:0;margin-top:26.9pt;width:455.5pt;height:106.2pt;z-index:2516858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">
                <v:textbox>
                  <w:txbxContent>
                    <w:p w14:paraId="7C229A1B" w14:textId="59C29D6C" w:rsidR="00071A7A" w:rsidRPr="00FA3314" w:rsidRDefault="00071A7A" w:rsidP="004E1C30">
                      <w:pPr>
                        <w:pStyle w:val="ListParagraph"/>
                        <w:numPr>
                          <w:ilvl w:val="0"/>
                          <w:numId w:val="35"/>
                        </w:numPr>
                      </w:pPr>
                      <w:r>
                        <w:rPr>
                          <w:lang w:val="en-US"/>
                        </w:rPr>
                        <w:t xml:space="preserve">Koala food tree preferences are best considered at a local scale as preferences can differ between regions </w:t>
                      </w:r>
                    </w:p>
                    <w:p w14:paraId="57630ACC" w14:textId="2785FCBC" w:rsidR="00071A7A" w:rsidRDefault="00071A7A" w:rsidP="00F52DD9">
                      <w:pPr>
                        <w:pStyle w:val="ListParagraph"/>
                        <w:numPr>
                          <w:ilvl w:val="0"/>
                          <w:numId w:val="35"/>
                        </w:numPr>
                      </w:pPr>
                      <w:r>
                        <w:rPr>
                          <w:lang w:val="en-US"/>
                        </w:rPr>
                        <w:t xml:space="preserve">Trees that are growing closer together in natural landscapes are more likely to be similar nutritionally, because chemotype is largely determined by genetics </w:t>
                      </w:r>
                    </w:p>
                    <w:p w14:paraId="5D9F1065" w14:textId="6F8D19BA" w:rsidR="00071A7A" w:rsidRPr="00FA3314" w:rsidRDefault="00071A7A" w:rsidP="004E1C30">
                      <w:pPr>
                        <w:pStyle w:val="ListParagraph"/>
                        <w:numPr>
                          <w:ilvl w:val="0"/>
                          <w:numId w:val="35"/>
                        </w:numPr>
                      </w:pPr>
                      <w:r>
                        <w:rPr>
                          <w:lang w:val="en-US"/>
                        </w:rPr>
                        <w:t xml:space="preserve">An appropriate chemotypic diversity is more likely to be captured by replicating the species composition and sourcing seed from nearby areas known to be browsed (but not over-browsed) by koalas </w:t>
                      </w:r>
                    </w:p>
                  </w:txbxContent>
                </v:textbox>
                <w10:wrap type="square" anchorx="margin"/>
              </v:shape>
            </w:pict>
          </mc:Fallback>
        </mc:AlternateContent>
      </w:r>
      <w:r w:rsidR="00147A4F">
        <w:t>Local koala diet and habitat</w:t>
      </w:r>
      <w:bookmarkEnd w:id="37"/>
      <w:bookmarkEnd w:id="38"/>
    </w:p>
    <w:p w14:paraId="2D2C1F29" w14:textId="15112940" w:rsidR="00645950" w:rsidRDefault="002F4BF5" w:rsidP="00BE7155">
      <w:r>
        <w:t>Koalas</w:t>
      </w:r>
      <w:r w:rsidR="00DB2EB9">
        <w:t>’</w:t>
      </w:r>
      <w:r>
        <w:t xml:space="preserve"> preferences for feeding are best considered at a local scale. </w:t>
      </w:r>
      <w:r w:rsidR="00645950">
        <w:t>The trees that are preferred by koalas in one area may not be the same as those preferred</w:t>
      </w:r>
      <w:r w:rsidR="00E60940">
        <w:t xml:space="preserve"> by koalas</w:t>
      </w:r>
      <w:r w:rsidR="00645950">
        <w:t xml:space="preserve"> in another, even if the same tree species are present. </w:t>
      </w:r>
      <w:r w:rsidR="00E60940">
        <w:t xml:space="preserve">The reasons for this are multifaceted and include variability in plant chemotypes </w:t>
      </w:r>
      <w:r w:rsidR="00C53C21">
        <w:t xml:space="preserve">that influence palatability </w:t>
      </w:r>
      <w:r w:rsidR="00E60940">
        <w:t>across their distribution, as well as individual koala preferences, possibl</w:t>
      </w:r>
      <w:r w:rsidR="006009F1">
        <w:t>y</w:t>
      </w:r>
      <w:r w:rsidR="00E60940">
        <w:t xml:space="preserve"> d</w:t>
      </w:r>
      <w:r w:rsidR="006009F1">
        <w:t>ue to</w:t>
      </w:r>
      <w:r w:rsidR="00E60940">
        <w:t xml:space="preserve"> a combination of local adaptation/physiology and experience. That said, there </w:t>
      </w:r>
      <w:r w:rsidR="00645950">
        <w:t xml:space="preserve">are </w:t>
      </w:r>
      <w:r w:rsidR="00867490">
        <w:t xml:space="preserve">some </w:t>
      </w:r>
      <w:r w:rsidR="00645950">
        <w:t xml:space="preserve">tree species that are more likely to be </w:t>
      </w:r>
      <w:r w:rsidR="00867490">
        <w:t>preferred</w:t>
      </w:r>
      <w:r w:rsidR="00645950">
        <w:t xml:space="preserve"> because they tend to offer more palatable, higher nutritional quality browse more consistently than other species; however, exceptions are not that unusual.</w:t>
      </w:r>
      <w:r w:rsidR="00E60940">
        <w:t xml:space="preserve"> Many species that are</w:t>
      </w:r>
      <w:r w:rsidR="00C53C21">
        <w:t xml:space="preserve"> known to be</w:t>
      </w:r>
      <w:r w:rsidR="00E60940">
        <w:t xml:space="preserve"> </w:t>
      </w:r>
      <w:r w:rsidR="00C53C21">
        <w:t xml:space="preserve">preferred koala browse species </w:t>
      </w:r>
      <w:r w:rsidR="00E60940">
        <w:t xml:space="preserve">also have unpalatable chemotypes. </w:t>
      </w:r>
      <w:r w:rsidR="00BE3FB7">
        <w:t>I</w:t>
      </w:r>
      <w:r w:rsidR="00E60940">
        <w:t xml:space="preserve">ncorporating diversity and sourcing seed from areas known to be browsed by koalas in the same region </w:t>
      </w:r>
      <w:r w:rsidR="00867490">
        <w:t xml:space="preserve">are useful strategies </w:t>
      </w:r>
      <w:r w:rsidR="00E60940">
        <w:t xml:space="preserve">to avoid unintentionally planting trees that cannot be browsed </w:t>
      </w:r>
      <w:r w:rsidR="00E60940">
        <w:fldChar w:fldCharType="begin"/>
      </w:r>
      <w:r w:rsidR="00CE13D0">
        <w:instrText xml:space="preserve"> ADDIN EN.CITE &lt;EndNote&gt;&lt;Cite&gt;&lt;Author&gt;Lawler&lt;/Author&gt;&lt;Year&gt;1998&lt;/Year&gt;&lt;RecNum&gt;307&lt;/RecNum&gt;&lt;DisplayText&gt;(Lawler et al., 1998)&lt;/DisplayText&gt;&lt;record&gt;&lt;rec-number&gt;307&lt;/rec-number&gt;&lt;foreign-keys&gt;&lt;key app="EN" db-id="dwf0vxdsjvvdfeeptesvsvfgwa0xs222eaw5" timestamp="1649288219"&gt;307&lt;/key&gt;&lt;/foreign-keys&gt;&lt;ref-type name="Journal Article"&gt;17&lt;/ref-type&gt;&lt;contributors&gt;&lt;authors&gt;&lt;author&gt;Lawler, I. R.&lt;/author&gt;&lt;author&gt;Foley, W. J.&lt;/author&gt;&lt;author&gt;Eschler, B. M.&lt;/author&gt;&lt;author&gt;Pass, D. M.&lt;/author&gt;&lt;author&gt;Handasyde, K.&lt;/author&gt;&lt;/authors&gt;&lt;/contributors&gt;&lt;titles&gt;&lt;title&gt;&lt;style face="normal" font="default" size="100%"&gt;Intraspecific variation in &lt;/style&gt;&lt;style face="italic" font="default" size="100%"&gt;Eucalyptus&lt;/style&gt;&lt;style face="normal" font="default" size="100%"&gt; secondary metabolites determines food intake by folivorous marsupials&lt;/style&gt;&lt;/title&gt;&lt;secondary-title&gt;Oecologia&lt;/secondary-title&gt;&lt;/titles&gt;&lt;periodical&gt;&lt;full-title&gt;Oecologia&lt;/full-title&gt;&lt;/periodical&gt;&lt;pages&gt;160-169&lt;/pages&gt;&lt;volume&gt;116&lt;/volume&gt;&lt;number&gt;1&lt;/number&gt;&lt;dates&gt;&lt;year&gt;1998&lt;/year&gt;&lt;pub-dates&gt;&lt;date&gt;August 01&lt;/date&gt;&lt;/pub-dates&gt;&lt;/dates&gt;&lt;isbn&gt;1432-1939&lt;/isbn&gt;&lt;label&gt;Lawler1998&lt;/label&gt;&lt;work-type&gt;journal article&lt;/work-type&gt;&lt;urls&gt;&lt;related-urls&gt;&lt;url&gt;https://doi.org/10.1007/s004420050575&lt;/url&gt;&lt;/related-urls&gt;&lt;/urls&gt;&lt;electronic-resource-num&gt;10.1007/s004420050575&lt;/electronic-resource-num&gt;&lt;/record&gt;&lt;/Cite&gt;&lt;/EndNote&gt;</w:instrText>
      </w:r>
      <w:r w:rsidR="00E60940">
        <w:fldChar w:fldCharType="separate"/>
      </w:r>
      <w:r w:rsidR="00E60940">
        <w:rPr>
          <w:noProof/>
        </w:rPr>
        <w:t>(Lawler et al., 1998)</w:t>
      </w:r>
      <w:r w:rsidR="00E60940">
        <w:fldChar w:fldCharType="end"/>
      </w:r>
      <w:r w:rsidR="00E60940">
        <w:t>.</w:t>
      </w:r>
      <w:r w:rsidR="00645950">
        <w:t xml:space="preserve"> </w:t>
      </w:r>
      <w:r w:rsidR="00867490">
        <w:t>However</w:t>
      </w:r>
      <w:r w:rsidR="00645950">
        <w:t xml:space="preserve">, </w:t>
      </w:r>
      <w:r w:rsidR="00867490">
        <w:t xml:space="preserve">it is possible to have too much of a good thing and </w:t>
      </w:r>
      <w:r w:rsidR="00E60940">
        <w:t>seed</w:t>
      </w:r>
      <w:r w:rsidR="00645950">
        <w:t xml:space="preserve"> </w:t>
      </w:r>
      <w:r w:rsidR="00C53C21">
        <w:t xml:space="preserve">collected </w:t>
      </w:r>
      <w:r w:rsidR="00645950">
        <w:t xml:space="preserve">from areas with </w:t>
      </w:r>
      <w:r w:rsidR="00645950" w:rsidRPr="00EC186A">
        <w:rPr>
          <w:i/>
          <w:iCs/>
        </w:rPr>
        <w:t>overabundant</w:t>
      </w:r>
      <w:r w:rsidR="00645950">
        <w:t xml:space="preserve"> koala populations </w:t>
      </w:r>
      <w:r w:rsidR="00324216">
        <w:t>(such a</w:t>
      </w:r>
      <w:r w:rsidR="00B6102C">
        <w:t>s Cape</w:t>
      </w:r>
      <w:r w:rsidR="00324216">
        <w:t xml:space="preserve"> Otway</w:t>
      </w:r>
      <w:r w:rsidR="00C53C21">
        <w:t xml:space="preserve"> in Victoria</w:t>
      </w:r>
      <w:r w:rsidR="00324216">
        <w:t xml:space="preserve">) </w:t>
      </w:r>
      <w:r w:rsidR="00645950">
        <w:t xml:space="preserve">should be </w:t>
      </w:r>
      <w:r w:rsidR="00867490">
        <w:t>used</w:t>
      </w:r>
      <w:r w:rsidR="00E60940">
        <w:t xml:space="preserve"> sparingly if at all,</w:t>
      </w:r>
      <w:r w:rsidR="00645950">
        <w:t xml:space="preserve"> as this </w:t>
      </w:r>
      <w:r w:rsidR="00867490">
        <w:t>could</w:t>
      </w:r>
      <w:r w:rsidR="00645950">
        <w:t xml:space="preserve"> lead to over browsing, particularly when diversity in tree species is lacking.</w:t>
      </w:r>
      <w:r w:rsidR="002C17B8">
        <w:t xml:space="preserve"> </w:t>
      </w:r>
    </w:p>
    <w:p w14:paraId="13D6D830" w14:textId="47A174ED" w:rsidR="00E60940" w:rsidRDefault="00E60940" w:rsidP="00BE7155">
      <w:r>
        <w:t xml:space="preserve">Given the heritability of most determinants of nutritional quality, seeds sourced from trees in areas where koalas are living and feeding are more likely to provide adequate nutrition when grown in similar conditions elsewhere </w:t>
      </w:r>
      <w:r>
        <w:fldChar w:fldCharType="begin"/>
      </w:r>
      <w:r w:rsidR="00CE13D0">
        <w:instrText xml:space="preserve"> ADDIN EN.CITE &lt;EndNote&gt;&lt;Cite&gt;&lt;Author&gt;Andrew&lt;/Author&gt;&lt;Year&gt;2010&lt;/Year&gt;&lt;RecNum&gt;571&lt;/RecNum&gt;&lt;DisplayText&gt;(Andrew et al., 2010)&lt;/DisplayText&gt;&lt;record&gt;&lt;rec-number&gt;571&lt;/rec-number&gt;&lt;foreign-keys&gt;&lt;key app="EN" db-id="dwf0vxdsjvvdfeeptesvsvfgwa0xs222eaw5" timestamp="1653646939"&gt;571&lt;/key&gt;&lt;/foreign-keys&gt;&lt;ref-type name="Journal Article"&gt;17&lt;/ref-type&gt;&lt;contributors&gt;&lt;authors&gt;&lt;author&gt;Andrew, Rose L.&lt;/author&gt;&lt;author&gt;Wallis, Ian R.&lt;/author&gt;&lt;author&gt;Harwood, Chris E.&lt;/author&gt;&lt;author&gt;Foley, William J.&lt;/author&gt;&lt;/authors&gt;&lt;/contributors&gt;&lt;titles&gt;&lt;title&gt;Genetic and environmental contributions to variation and population divergence in a broad-spectrum foliar defence of Eucalyptus tricarpa&lt;/title&gt;&lt;secondary-title&gt;Annals of Botany&lt;/secondary-title&gt;&lt;/titles&gt;&lt;periodical&gt;&lt;full-title&gt;Annals of Botany&lt;/full-title&gt;&lt;/periodical&gt;&lt;pages&gt;707-717&lt;/pages&gt;&lt;volume&gt;105&lt;/volume&gt;&lt;number&gt;5&lt;/number&gt;&lt;dates&gt;&lt;year&gt;2010&lt;/year&gt;&lt;/dates&gt;&lt;isbn&gt;0305-7364&lt;/isbn&gt;&lt;urls&gt;&lt;related-urls&gt;&lt;url&gt;https://doi.org/10.1093/aob/mcq034&lt;/url&gt;&lt;/related-urls&gt;&lt;/urls&gt;&lt;electronic-resource-num&gt;10.1093/aob/mcq034&lt;/electronic-resource-num&gt;&lt;access-date&gt;5/27/2022&lt;/access-date&gt;&lt;/record&gt;&lt;/Cite&gt;&lt;/EndNote&gt;</w:instrText>
      </w:r>
      <w:r>
        <w:fldChar w:fldCharType="separate"/>
      </w:r>
      <w:r>
        <w:rPr>
          <w:noProof/>
        </w:rPr>
        <w:t>(Andrew et al., 2010)</w:t>
      </w:r>
      <w:r>
        <w:fldChar w:fldCharType="end"/>
      </w:r>
      <w:r>
        <w:t xml:space="preserve">. The distribution of PSMs and </w:t>
      </w:r>
      <w:r>
        <w:lastRenderedPageBreak/>
        <w:t>nutrients within a species is not random across the landscape</w:t>
      </w:r>
      <w:r w:rsidR="008B073A">
        <w:t xml:space="preserve">. There is spatial </w:t>
      </w:r>
      <w:r w:rsidR="00F52DD9">
        <w:t>auto</w:t>
      </w:r>
      <w:r w:rsidR="008B073A">
        <w:t xml:space="preserve">correlation </w:t>
      </w:r>
      <w:r w:rsidR="00867490">
        <w:t>in</w:t>
      </w:r>
      <w:r w:rsidR="008B073A">
        <w:t xml:space="preserve"> the relatedness of many eucalypt trees, which also drives similarity in nutritional chemistry </w:t>
      </w:r>
      <w:r>
        <w:fldChar w:fldCharType="begin"/>
      </w:r>
      <w:r w:rsidR="00CE13D0">
        <w:instrText xml:space="preserve"> ADDIN EN.CITE &lt;EndNote&gt;&lt;Cite&gt;&lt;Author&gt;Andrew&lt;/Author&gt;&lt;Year&gt;2010&lt;/Year&gt;&lt;RecNum&gt;571&lt;/RecNum&gt;&lt;DisplayText&gt;(Andrew et al., 2010)&lt;/DisplayText&gt;&lt;record&gt;&lt;rec-number&gt;571&lt;/rec-number&gt;&lt;foreign-keys&gt;&lt;key app="EN" db-id="dwf0vxdsjvvdfeeptesvsvfgwa0xs222eaw5" timestamp="1653646939"&gt;571&lt;/key&gt;&lt;/foreign-keys&gt;&lt;ref-type name="Journal Article"&gt;17&lt;/ref-type&gt;&lt;contributors&gt;&lt;authors&gt;&lt;author&gt;Andrew, Rose L.&lt;/author&gt;&lt;author&gt;Wallis, Ian R.&lt;/author&gt;&lt;author&gt;Harwood, Chris E.&lt;/author&gt;&lt;author&gt;Foley, William J.&lt;/author&gt;&lt;/authors&gt;&lt;/contributors&gt;&lt;titles&gt;&lt;title&gt;Genetic and environmental contributions to variation and population divergence in a broad-spectrum foliar defence of Eucalyptus tricarpa&lt;/title&gt;&lt;secondary-title&gt;Annals of Botany&lt;/secondary-title&gt;&lt;/titles&gt;&lt;periodical&gt;&lt;full-title&gt;Annals of Botany&lt;/full-title&gt;&lt;/periodical&gt;&lt;pages&gt;707-717&lt;/pages&gt;&lt;volume&gt;105&lt;/volume&gt;&lt;number&gt;5&lt;/number&gt;&lt;dates&gt;&lt;year&gt;2010&lt;/year&gt;&lt;/dates&gt;&lt;isbn&gt;0305-7364&lt;/isbn&gt;&lt;urls&gt;&lt;related-urls&gt;&lt;url&gt;https://doi.org/10.1093/aob/mcq034&lt;/url&gt;&lt;/related-urls&gt;&lt;/urls&gt;&lt;electronic-resource-num&gt;10.1093/aob/mcq034&lt;/electronic-resource-num&gt;&lt;access-date&gt;5/27/2022&lt;/access-date&gt;&lt;/record&gt;&lt;/Cite&gt;&lt;/EndNote&gt;</w:instrText>
      </w:r>
      <w:r>
        <w:fldChar w:fldCharType="separate"/>
      </w:r>
      <w:r>
        <w:rPr>
          <w:noProof/>
        </w:rPr>
        <w:t>(Andrew et al., 2010)</w:t>
      </w:r>
      <w:r>
        <w:fldChar w:fldCharType="end"/>
      </w:r>
      <w:r>
        <w:t xml:space="preserve">. </w:t>
      </w:r>
      <w:r w:rsidR="008B073A">
        <w:t>From</w:t>
      </w:r>
      <w:r>
        <w:t xml:space="preserve"> a revegetation perspective</w:t>
      </w:r>
      <w:r w:rsidR="008B073A">
        <w:t>,</w:t>
      </w:r>
      <w:r>
        <w:t xml:space="preserve"> </w:t>
      </w:r>
      <w:r w:rsidR="008B073A">
        <w:t>this</w:t>
      </w:r>
      <w:r>
        <w:t xml:space="preserve"> </w:t>
      </w:r>
      <w:r w:rsidR="008B073A">
        <w:t>supports</w:t>
      </w:r>
      <w:r>
        <w:t xml:space="preserve"> the </w:t>
      </w:r>
      <w:r w:rsidR="008B073A">
        <w:t>approach of</w:t>
      </w:r>
      <w:r>
        <w:t xml:space="preserve"> sourcing </w:t>
      </w:r>
      <w:r w:rsidR="008B073A">
        <w:t>seed</w:t>
      </w:r>
      <w:r>
        <w:t xml:space="preserve"> from </w:t>
      </w:r>
      <w:r w:rsidR="008B073A">
        <w:t xml:space="preserve">areas of good koala habitat that are near the restoration site, </w:t>
      </w:r>
      <w:r>
        <w:t>a</w:t>
      </w:r>
      <w:r w:rsidR="00867490">
        <w:t>s a</w:t>
      </w:r>
      <w:r>
        <w:t xml:space="preserve"> good strategy to produce more koala habitat for the local koalas in that area.</w:t>
      </w:r>
      <w:r w:rsidR="008B073A">
        <w:t xml:space="preserve"> </w:t>
      </w:r>
      <w:r w:rsidR="00F76FD9">
        <w:t>Past research suggests that c</w:t>
      </w:r>
      <w:r w:rsidR="008B073A">
        <w:t xml:space="preserve">ollecting seed </w:t>
      </w:r>
      <w:r w:rsidR="00867490">
        <w:t>at spaced intervals of 60-80 m between groups of trees from which seed is collected</w:t>
      </w:r>
      <w:r w:rsidR="00F76FD9">
        <w:t xml:space="preserve"> may improve the chance of increasing genetic and </w:t>
      </w:r>
      <w:proofErr w:type="spellStart"/>
      <w:r w:rsidR="00F76FD9">
        <w:t>chemotypic</w:t>
      </w:r>
      <w:proofErr w:type="spellEnd"/>
      <w:r w:rsidR="00F76FD9">
        <w:t xml:space="preserve"> diversity</w:t>
      </w:r>
      <w:r w:rsidR="00867490">
        <w:t xml:space="preserve"> (Andrew et al. 2007).  </w:t>
      </w:r>
      <w:r w:rsidR="008B073A">
        <w:t xml:space="preserve"> </w:t>
      </w:r>
    </w:p>
    <w:p w14:paraId="1B2765C5" w14:textId="195A1E12" w:rsidR="00B421B4" w:rsidRDefault="00E60940" w:rsidP="000D0324">
      <w:r>
        <w:t xml:space="preserve">In many, but not all situations, local provenance is also important to increase the probability that local koalas will recognise the trees as food </w:t>
      </w:r>
      <w:r>
        <w:fldChar w:fldCharType="begin">
          <w:fldData xml:space="preserve">PEVuZE5vdGU+PENpdGU+PEF1dGhvcj5CbHl0b248L0F1dGhvcj48WWVhcj4yMDE5PC9ZZWFyPjxS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==
</w:fldData>
        </w:fldChar>
      </w:r>
      <w:r w:rsidR="00CE13D0">
        <w:instrText xml:space="preserve"> ADDIN EN.CITE </w:instrText>
      </w:r>
      <w:r w:rsidR="00CE13D0">
        <w:fldChar w:fldCharType="begin">
          <w:fldData xml:space="preserve">PEVuZE5vdGU+PENpdGU+PEF1dGhvcj5CbHl0b248L0F1dGhvcj48WWVhcj4yMDE5PC9ZZWFyPjxS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==
</w:fldData>
        </w:fldChar>
      </w:r>
      <w:r w:rsidR="00CE13D0">
        <w:instrText xml:space="preserve"> ADDIN EN.CITE.DATA </w:instrText>
      </w:r>
      <w:r w:rsidR="00CE13D0">
        <w:fldChar w:fldCharType="end"/>
      </w:r>
      <w:r>
        <w:fldChar w:fldCharType="separate"/>
      </w:r>
      <w:r>
        <w:rPr>
          <w:noProof/>
        </w:rPr>
        <w:t>(Blyton et al., 2019, Moore and Foley, 2000)</w:t>
      </w:r>
      <w:r>
        <w:fldChar w:fldCharType="end"/>
      </w:r>
      <w:r w:rsidR="00F76FD9">
        <w:t>. Koalas</w:t>
      </w:r>
      <w:r w:rsidR="00BE7155">
        <w:t xml:space="preserve"> will not always eat browse from other areas even if the koalas </w:t>
      </w:r>
      <w:r w:rsidR="00CD19FF">
        <w:t>in that other area</w:t>
      </w:r>
      <w:r w:rsidR="00BE7155">
        <w:t xml:space="preserve"> are known to eat it </w:t>
      </w:r>
      <w:r w:rsidR="00BE7155">
        <w:fldChar w:fldCharType="begin"/>
      </w:r>
      <w:r w:rsidR="00CE13D0">
        <w:instrText xml:space="preserve"> ADDIN EN.CITE &lt;EndNote&gt;&lt;Cite&gt;&lt;Author&gt;Moore&lt;/Author&gt;&lt;Year&gt;2000&lt;/Year&gt;&lt;RecNum&gt;595&lt;/RecNum&gt;&lt;DisplayText&gt;(Moore and Foley, 2000)&lt;/DisplayText&gt;&lt;record&gt;&lt;rec-number&gt;595&lt;/rec-number&gt;&lt;foreign-keys&gt;&lt;key app="EN" db-id="dwf0vxdsjvvdfeeptesvsvfgwa0xs222eaw5" timestamp="1653722026"&gt;595&lt;/key&gt;&lt;/foreign-keys&gt;&lt;ref-type name="Journal Article"&gt;17&lt;/ref-type&gt;&lt;contributors&gt;&lt;authors&gt;&lt;author&gt;Moore, Benjamin D.&lt;/author&gt;&lt;author&gt;Foley, William J.&lt;/author&gt;&lt;/authors&gt;&lt;/contributors&gt;&lt;titles&gt;&lt;title&gt;&lt;style face="normal" font="default" size="100%"&gt;A review of feeding and diet selection in koalas (&lt;/style&gt;&lt;style face="italic" font="default" size="100%"&gt;Phascolarctos cinereus&lt;/style&gt;&lt;style face="normal" font="default" size="100%"&gt;)&lt;/style&gt;&lt;/title&gt;&lt;secondary-title&gt;Australian Journal of Zoology&lt;/secondary-title&gt;&lt;/titles&gt;&lt;periodical&gt;&lt;full-title&gt;Australian Journal of Zoology&lt;/full-title&gt;&lt;abbr-1&gt;Aust J Zool&lt;/abbr-1&gt;&lt;/periodical&gt;&lt;pages&gt;317-333&lt;/pages&gt;&lt;volume&gt;48&lt;/volume&gt;&lt;number&gt;3&lt;/number&gt;&lt;dates&gt;&lt;year&gt;2000&lt;/year&gt;&lt;/dates&gt;&lt;urls&gt;&lt;related-urls&gt;&lt;url&gt;https://doi.org/10.1071/ZO99034&lt;/url&gt;&lt;/related-urls&gt;&lt;/urls&gt;&lt;/record&gt;&lt;/Cite&gt;&lt;/EndNote&gt;</w:instrText>
      </w:r>
      <w:r w:rsidR="00BE7155">
        <w:fldChar w:fldCharType="separate"/>
      </w:r>
      <w:r w:rsidR="00BE7155">
        <w:rPr>
          <w:noProof/>
        </w:rPr>
        <w:t>(Moore and Foley, 2000)</w:t>
      </w:r>
      <w:r w:rsidR="00BE7155">
        <w:fldChar w:fldCharType="end"/>
      </w:r>
      <w:r w:rsidR="00BE7155">
        <w:t>.</w:t>
      </w:r>
      <w:r w:rsidR="00CD19FF">
        <w:t xml:space="preserve"> </w:t>
      </w:r>
      <w:r w:rsidR="006C2CA9">
        <w:t>Food preferences</w:t>
      </w:r>
      <w:r w:rsidR="002F4BF5">
        <w:t xml:space="preserve"> may be</w:t>
      </w:r>
      <w:r w:rsidR="006C2CA9">
        <w:t xml:space="preserve"> partially</w:t>
      </w:r>
      <w:r w:rsidR="002F4BF5">
        <w:t xml:space="preserve"> learnt through post-</w:t>
      </w:r>
      <w:proofErr w:type="spellStart"/>
      <w:r w:rsidR="002F4BF5">
        <w:t>ingestive</w:t>
      </w:r>
      <w:proofErr w:type="spellEnd"/>
      <w:r w:rsidR="002F4BF5">
        <w:t xml:space="preserve"> feedback mechanisms, such as experiencing nausea if food with a particular smell is eaten, or simply learnt associations with the food that has been available to them. It could also be there is some parental influence on preferences</w:t>
      </w:r>
      <w:r w:rsidR="0023484F">
        <w:t xml:space="preserve"> </w:t>
      </w:r>
      <w:r w:rsidR="00B421B4">
        <w:t>behaviourally,</w:t>
      </w:r>
      <w:r w:rsidR="002F4BF5">
        <w:t xml:space="preserve"> although that is yet to be shown</w:t>
      </w:r>
      <w:r w:rsidR="00A74398">
        <w:t xml:space="preserve"> </w:t>
      </w:r>
      <w:r w:rsidR="008862F7">
        <w:fldChar w:fldCharType="begin"/>
      </w:r>
      <w:r w:rsidR="00CE13D0">
        <w:instrText xml:space="preserve"> ADDIN EN.CITE &lt;EndNote&gt;&lt;Cite&gt;&lt;Author&gt;Blyton&lt;/Author&gt;&lt;Year&gt;2022&lt;/Year&gt;&lt;RecNum&gt;629&lt;/RecNum&gt;&lt;DisplayText&gt;(Blyton et al., 2022)&lt;/DisplayText&gt;&lt;record&gt;&lt;rec-number&gt;629&lt;/rec-number&gt;&lt;foreign-keys&gt;&lt;key app="EN" db-id="dwf0vxdsjvvdfeeptesvsvfgwa0xs222eaw5" timestamp="1653810608"&gt;629&lt;/key&gt;&lt;/foreign-keys&gt;&lt;ref-type name="Journal Article"&gt;17&lt;/ref-type&gt;&lt;contributors&gt;&lt;authors&gt;&lt;author&gt;Blyton, Michaela D.J.&lt;/author&gt;&lt;author&gt;Soo, Rochelle M.&lt;/author&gt;&lt;author&gt;Hugenholtz, Philip&lt;/author&gt;&lt;author&gt;Moore, Ben D.&lt;/author&gt;&lt;/authors&gt;&lt;/contributors&gt;&lt;titles&gt;&lt;title&gt;Maternal inheritance of the koala gut microbiome and its compositional and functional maturation during juvenile development&lt;/title&gt;&lt;secondary-title&gt;Environmental Microbiology&lt;/secondary-title&gt;&lt;/titles&gt;&lt;periodical&gt;&lt;full-title&gt;Environmental Microbiology&lt;/full-title&gt;&lt;/periodical&gt;&lt;pages&gt;475-493&lt;/pages&gt;&lt;volume&gt;24&lt;/volume&gt;&lt;number&gt;1&lt;/number&gt;&lt;dates&gt;&lt;year&gt;2022&lt;/year&gt;&lt;/dates&gt;&lt;isbn&gt;1462-2912&lt;/isbn&gt;&lt;urls&gt;&lt;related-urls&gt;&lt;url&gt;https://sfamjournals.onlinelibrary.wiley.com/doi/abs/10.1111/1462-2920.15858&lt;/url&gt;&lt;/related-urls&gt;&lt;/urls&gt;&lt;electronic-resource-num&gt;https://doi.org/10.1111/1462-2920.15858&lt;/electronic-resource-num&gt;&lt;/record&gt;&lt;/Cite&gt;&lt;/EndNote&gt;</w:instrText>
      </w:r>
      <w:r w:rsidR="008862F7">
        <w:fldChar w:fldCharType="separate"/>
      </w:r>
      <w:r w:rsidR="008862F7">
        <w:rPr>
          <w:noProof/>
        </w:rPr>
        <w:t>(Blyton et al., 2022)</w:t>
      </w:r>
      <w:r w:rsidR="008862F7">
        <w:fldChar w:fldCharType="end"/>
      </w:r>
      <w:r w:rsidR="002F4BF5">
        <w:t xml:space="preserve">. </w:t>
      </w:r>
      <w:r w:rsidR="00BE6AD4">
        <w:t>Individual</w:t>
      </w:r>
      <w:r w:rsidR="002F4BF5">
        <w:t xml:space="preserve"> microbiome</w:t>
      </w:r>
      <w:r w:rsidR="00BE6AD4">
        <w:t>s</w:t>
      </w:r>
      <w:r w:rsidR="002F4BF5">
        <w:t xml:space="preserve"> may</w:t>
      </w:r>
      <w:r w:rsidR="00AD3CA5">
        <w:t xml:space="preserve"> also</w:t>
      </w:r>
      <w:r w:rsidR="002F4BF5">
        <w:t xml:space="preserve"> be a significant determinant of koala feeding preferences given the important role of the microbiome in </w:t>
      </w:r>
      <w:r w:rsidR="00F76FD9">
        <w:t xml:space="preserve">the </w:t>
      </w:r>
      <w:r w:rsidR="002F4BF5">
        <w:t>digestion and metabolism of some PSMs</w:t>
      </w:r>
      <w:r w:rsidR="00A74398">
        <w:t xml:space="preserve"> </w:t>
      </w:r>
      <w:r w:rsidR="008862F7">
        <w:fldChar w:fldCharType="begin">
          <w:fldData xml:space="preserve">PEVuZE5vdGU+PENpdGU+PEF1dGhvcj5Lb2hsPC9BdXRob3I+PFllYXI+MjAxNDwvWWVhcj48UmVj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</w:fldData>
        </w:fldChar>
      </w:r>
      <w:r w:rsidR="00CE13D0">
        <w:instrText xml:space="preserve"> ADDIN EN.CITE </w:instrText>
      </w:r>
      <w:r w:rsidR="00CE13D0">
        <w:fldChar w:fldCharType="begin">
          <w:fldData xml:space="preserve">PEVuZE5vdGU+PENpdGU+PEF1dGhvcj5Lb2hsPC9BdXRob3I+PFllYXI+MjAxNDwvWWVhcj48UmVj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</w:fldData>
        </w:fldChar>
      </w:r>
      <w:r w:rsidR="00CE13D0">
        <w:instrText xml:space="preserve"> ADDIN EN.CITE.DATA </w:instrText>
      </w:r>
      <w:r w:rsidR="00CE13D0">
        <w:fldChar w:fldCharType="end"/>
      </w:r>
      <w:r w:rsidR="008862F7">
        <w:fldChar w:fldCharType="separate"/>
      </w:r>
      <w:r w:rsidR="008862F7">
        <w:rPr>
          <w:noProof/>
        </w:rPr>
        <w:t>(Kohl et al., 2014)</w:t>
      </w:r>
      <w:r w:rsidR="008862F7">
        <w:fldChar w:fldCharType="end"/>
      </w:r>
      <w:r w:rsidR="002F4BF5">
        <w:t>.</w:t>
      </w:r>
      <w:r w:rsidR="00BE7155">
        <w:t xml:space="preserve"> </w:t>
      </w:r>
    </w:p>
    <w:p w14:paraId="3493005F" w14:textId="075375A7" w:rsidR="00A52EDE" w:rsidRPr="00632549" w:rsidRDefault="00F76FD9" w:rsidP="00F76FD9">
      <w:r>
        <w:t xml:space="preserve">The determinants of feeding preferences of koalas </w:t>
      </w:r>
      <w:proofErr w:type="gramStart"/>
      <w:r>
        <w:t>is</w:t>
      </w:r>
      <w:proofErr w:type="gramEnd"/>
      <w:r>
        <w:t xml:space="preserve"> an area of ongoing research</w:t>
      </w:r>
      <w:r w:rsidR="002B0441">
        <w:t>;</w:t>
      </w:r>
      <w:r>
        <w:t xml:space="preserve"> however</w:t>
      </w:r>
      <w:r w:rsidR="002B0441">
        <w:t>,</w:t>
      </w:r>
      <w:r>
        <w:t xml:space="preserve"> it is quite clear that the preferences of koalas are </w:t>
      </w:r>
      <w:r w:rsidR="00B6102C">
        <w:t xml:space="preserve">often </w:t>
      </w:r>
      <w:r>
        <w:t>firmly fixed. It may be that koalas from region A can eat the leaves from trees in region B</w:t>
      </w:r>
      <w:r w:rsidR="001B4F57">
        <w:t>,</w:t>
      </w:r>
      <w:r>
        <w:t xml:space="preserve"> but if the situation were reversed and koalas from region B were offered the trees from region </w:t>
      </w:r>
      <w:proofErr w:type="gramStart"/>
      <w:r>
        <w:t>A</w:t>
      </w:r>
      <w:proofErr w:type="gramEnd"/>
      <w:r>
        <w:t xml:space="preserve"> they would not eat them. It is impractical to test all possible combinations of leaves and koalas. This means that to maximi</w:t>
      </w:r>
      <w:r w:rsidR="00EC186A">
        <w:t>s</w:t>
      </w:r>
      <w:r>
        <w:t xml:space="preserve">e the probability that trees in a revegetated area will be browsed by koalas and support koala populations, sourcing an appropriate diversity of local plants from nearby koala habitat is preferred. </w:t>
      </w:r>
      <w:r w:rsidR="00286BC1">
        <w:t xml:space="preserve">This includes LIKT and ancillary habitat trees in similar proportions to </w:t>
      </w:r>
      <w:r w:rsidR="00A52EDE">
        <w:t xml:space="preserve">the </w:t>
      </w:r>
      <w:r w:rsidR="00286BC1">
        <w:t xml:space="preserve">model ecosystem that you are trying to reproduce on the basis that it supports healthy but not overabundant koala populations and has a vegetation community and structure that is appropriate for the restoration site. The long-term sustainability of the forest or woodland ecosystem also depends on incorporating diversity and heterogeneity appropriately and at multiple scales. </w:t>
      </w:r>
    </w:p>
    <w:p w14:paraId="1D8D65B8" w14:textId="1F0A47D9" w:rsidR="00C67D55" w:rsidRPr="00C67D55" w:rsidRDefault="004E1C30" w:rsidP="00C67D55">
      <w:pPr>
        <w:pStyle w:val="Heading3"/>
      </w:pPr>
      <w:bookmarkStart w:id="39" w:name="_Toc104917506"/>
      <w:bookmarkStart w:id="40" w:name="_Toc112339953"/>
      <w:bookmarkEnd w:id="39"/>
      <w:r w:rsidRPr="00725F0B">
        <w:rPr>
          <w:noProof/>
        </w:rPr>
        <mc:AlternateContent>
          <mc:Choice Requires="wps">
            <w:drawing>
              <wp:anchor distT="45720" distB="45720" distL="114300" distR="114300" simplePos="0" relativeHeight="251687936" behindDoc="0" locked="0" layoutInCell="1" allowOverlap="1" wp14:anchorId="4AEE6947" wp14:editId="00DA3042">
                <wp:simplePos x="0" y="0"/>
                <wp:positionH relativeFrom="margin">
                  <wp:align>left</wp:align>
                </wp:positionH>
                <wp:positionV relativeFrom="paragraph">
                  <wp:posOffset>354330</wp:posOffset>
                </wp:positionV>
                <wp:extent cx="5784850" cy="868680"/>
                <wp:effectExtent l="0" t="0" r="25400" b="2667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4850" cy="868680"/>
                        </a:xfrm>
                        <a:prstGeom prst="rect">
                          <a:avLst/>
                        </a:prstGeom>
                        <a:solidFill>
                          <a:srgbClr val="FFFFFF"/>
                        </a:solidFill>
                        <a:ln w="9525">
                          <a:solidFill>
                            <a:srgbClr val="000000"/>
                          </a:solidFill>
                          <a:miter lim="800000"/>
                          <a:headEnd/>
                          <a:tailEnd/>
                        </a:ln>
                      </wps:spPr>
                      <wps:txbx>
                        <w:txbxContent>
                          <w:p w14:paraId="65834683" w14:textId="5AA02C13" w:rsidR="00071A7A" w:rsidRPr="00FA3314" w:rsidRDefault="00071A7A" w:rsidP="004E1C30">
                            <w:pPr>
                              <w:pStyle w:val="ListParagraph"/>
                              <w:numPr>
                                <w:ilvl w:val="0"/>
                                <w:numId w:val="35"/>
                              </w:numPr>
                            </w:pPr>
                            <w:r>
                              <w:rPr>
                                <w:lang w:val="en-US"/>
                              </w:rPr>
                              <w:t xml:space="preserve">Trees from other provenances </w:t>
                            </w:r>
                            <w:r>
                              <w:t>may not be recognised as food, provide adequate nutrition, or may contain concentrations of PSMs that inhibit intake</w:t>
                            </w:r>
                            <w:r w:rsidDel="00331FB1">
                              <w:rPr>
                                <w:lang w:val="en-US"/>
                              </w:rPr>
                              <w:t xml:space="preserve"> </w:t>
                            </w:r>
                          </w:p>
                          <w:p w14:paraId="2C6E8596" w14:textId="7126C8F6" w:rsidR="00071A7A" w:rsidRDefault="00071A7A" w:rsidP="004E05E0">
                            <w:pPr>
                              <w:pStyle w:val="ListParagraph"/>
                              <w:numPr>
                                <w:ilvl w:val="0"/>
                                <w:numId w:val="35"/>
                              </w:numPr>
                            </w:pPr>
                            <w:r>
                              <w:rPr>
                                <w:lang w:val="en-US"/>
                              </w:rPr>
                              <w:t>More research on the use of climate-ready plants for koala habitat is needed to prevent unintended negative consequences.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EE6947" id="_x0000_s1041" type="#_x0000_t202" style="position:absolute;left:0;text-align:left;margin-left:0;margin-top:27.9pt;width:455.5pt;height:68.4pt;z-index:2516879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">
                <v:textbox>
                  <w:txbxContent>
                    <w:p w14:paraId="65834683" w14:textId="5AA02C13" w:rsidR="00071A7A" w:rsidRPr="00FA3314" w:rsidRDefault="00071A7A" w:rsidP="004E1C30">
                      <w:pPr>
                        <w:pStyle w:val="ListParagraph"/>
                        <w:numPr>
                          <w:ilvl w:val="0"/>
                          <w:numId w:val="35"/>
                        </w:numPr>
                      </w:pPr>
                      <w:r>
                        <w:rPr>
                          <w:lang w:val="en-US"/>
                        </w:rPr>
                        <w:t xml:space="preserve">Trees from other provenances </w:t>
                      </w:r>
                      <w:r>
                        <w:t>may not be recognised as food, provide adequate nutrition, or may contain concentrations of PSMs that inhibit intake</w:t>
                      </w:r>
                      <w:r w:rsidDel="00331FB1">
                        <w:rPr>
                          <w:lang w:val="en-US"/>
                        </w:rPr>
                        <w:t xml:space="preserve"> </w:t>
                      </w:r>
                    </w:p>
                    <w:p w14:paraId="2C6E8596" w14:textId="7126C8F6" w:rsidR="00071A7A" w:rsidRDefault="00071A7A" w:rsidP="004E05E0">
                      <w:pPr>
                        <w:pStyle w:val="ListParagraph"/>
                        <w:numPr>
                          <w:ilvl w:val="0"/>
                          <w:numId w:val="35"/>
                        </w:numPr>
                      </w:pPr>
                      <w:r>
                        <w:rPr>
                          <w:lang w:val="en-US"/>
                        </w:rPr>
                        <w:t>More research on the use of climate-ready plants for koala habitat is needed to prevent unintended negative consequences.</w:t>
                      </w:r>
                    </w:p>
                  </w:txbxContent>
                </v:textbox>
                <w10:wrap type="square" anchorx="margin"/>
              </v:shape>
            </w:pict>
          </mc:Fallback>
        </mc:AlternateContent>
      </w:r>
      <w:r w:rsidR="00C67D55">
        <w:t>Other provenances and climate-ready plants</w:t>
      </w:r>
      <w:bookmarkEnd w:id="40"/>
    </w:p>
    <w:p w14:paraId="2E8A6709" w14:textId="415D4E0C" w:rsidR="00147A4F" w:rsidRDefault="00611106" w:rsidP="00D01061">
      <w:r>
        <w:t>C</w:t>
      </w:r>
      <w:r w:rsidR="00147A4F">
        <w:t xml:space="preserve">hanges to the distribution of koala food tree species and other vegetation </w:t>
      </w:r>
      <w:r>
        <w:t xml:space="preserve">will happen </w:t>
      </w:r>
      <w:proofErr w:type="gramStart"/>
      <w:r>
        <w:t>as a consequence of</w:t>
      </w:r>
      <w:proofErr w:type="gramEnd"/>
      <w:r>
        <w:t xml:space="preserve"> climate change</w:t>
      </w:r>
      <w:r w:rsidR="00147A4F">
        <w:t xml:space="preserve">. </w:t>
      </w:r>
      <w:r>
        <w:t>T</w:t>
      </w:r>
      <w:r w:rsidR="00147A4F">
        <w:t xml:space="preserve">he relatively rapid pace at which the climate is changing means </w:t>
      </w:r>
      <w:r w:rsidR="00A52EDE">
        <w:t xml:space="preserve">that </w:t>
      </w:r>
      <w:r w:rsidR="00147A4F">
        <w:t>plant communities do not necessarily have time to evolve and adapt. Heat and water stress have already caused some die back of eucalypt trees</w:t>
      </w:r>
      <w:r w:rsidR="00A86884">
        <w:t xml:space="preserve"> </w:t>
      </w:r>
      <w:r w:rsidR="00A86884">
        <w:fldChar w:fldCharType="begin"/>
      </w:r>
      <w:r w:rsidR="00CE13D0">
        <w:instrText xml:space="preserve"> ADDIN EN.CITE &lt;EndNote&gt;&lt;Cite&gt;&lt;Author&gt;Nolan&lt;/Author&gt;&lt;Year&gt;2021&lt;/Year&gt;&lt;RecNum&gt;653&lt;/RecNum&gt;&lt;DisplayText&gt;(Nolan et al., 2021)&lt;/DisplayText&gt;&lt;record&gt;&lt;rec-number&gt;653&lt;/rec-number&gt;&lt;foreign-keys&gt;&lt;key app="EN" db-id="dwf0vxdsjvvdfeeptesvsvfgwa0xs222eaw5" timestamp="1653820669"&gt;653&lt;/key&gt;&lt;/foreign-keys&gt;&lt;ref-type name="Journal Article"&gt;17&lt;/ref-type&gt;&lt;contributors&gt;&lt;authors&gt;&lt;author&gt;Nolan, Rachael H.&lt;/author&gt;&lt;author&gt;Gauthey, Alice&lt;/author&gt;&lt;author&gt;Losso, Adriano&lt;/author&gt;&lt;author&gt;Medlyn, Belinda E.&lt;/author&gt;&lt;author&gt;Smith, Rhiannon&lt;/author&gt;&lt;author&gt;Chhajed, Shubham S.&lt;/author&gt;&lt;author&gt;Fuller, Kathryn&lt;/author&gt;&lt;author&gt;Song, Magnolia&lt;/author&gt;&lt;author&gt;Li, Xine&lt;/author&gt;&lt;author&gt;Beaumont, Linda J.&lt;/author&gt;&lt;author&gt;Boer, Matthias M.&lt;/author&gt;&lt;author&gt;Wright, Ian J.&lt;/author&gt;&lt;author&gt;Choat, Brendan&lt;/author&gt;&lt;/authors&gt;&lt;/contributors&gt;&lt;titles&gt;&lt;title&gt;Hydraulic failure and tree size linked with canopy die-back in eucalypt forest during extreme drought&lt;/title&gt;&lt;secondary-title&gt;New Phytologist&lt;/secondary-title&gt;&lt;/titles&gt;&lt;periodical&gt;&lt;full-title&gt;New Phytologist&lt;/full-title&gt;&lt;/periodical&gt;&lt;pages&gt;1354-1365&lt;/pages&gt;&lt;volume&gt;230&lt;/volume&gt;&lt;number&gt;4&lt;/number&gt;&lt;keywords&gt;&lt;keyword&gt;cavitation&lt;/keyword&gt;&lt;keyword&gt;drought&lt;/keyword&gt;&lt;keyword&gt;Eucalyptus&lt;/keyword&gt;&lt;keyword&gt;hydraulic failure&lt;/keyword&gt;&lt;keyword&gt;mortality&lt;/keyword&gt;&lt;keyword&gt;tree size&lt;/keyword&gt;&lt;keyword&gt;water potential&lt;/keyword&gt;&lt;keyword&gt;xylem embolism&lt;/keyword&gt;&lt;/keywords&gt;&lt;dates&gt;&lt;year&gt;2021&lt;/year&gt;&lt;pub-dates&gt;&lt;date&gt;2021/05/01&lt;/date&gt;&lt;/pub-dates&gt;&lt;/dates&gt;&lt;publisher&gt;John Wiley &amp;amp; Sons, Ltd&lt;/publisher&gt;&lt;isbn&gt;0028-646X&lt;/isbn&gt;&lt;work-type&gt;https://doi.org/10.1111/nph.17298&lt;/work-type&gt;&lt;urls&gt;&lt;related-urls&gt;&lt;url&gt;https://doi.org/10.1111/nph.17298&lt;/url&gt;&lt;/related-urls&gt;&lt;/urls&gt;&lt;electronic-resource-num&gt;https://doi.org/10.1111/nph.17298&lt;/electronic-resource-num&gt;&lt;access-date&gt;2022/05/29&lt;/access-date&gt;&lt;/record&gt;&lt;/Cite&gt;&lt;/EndNote&gt;</w:instrText>
      </w:r>
      <w:r w:rsidR="00A86884">
        <w:fldChar w:fldCharType="separate"/>
      </w:r>
      <w:r w:rsidR="00A86884">
        <w:rPr>
          <w:noProof/>
        </w:rPr>
        <w:t>(Nolan et al., 2021)</w:t>
      </w:r>
      <w:r w:rsidR="00A86884">
        <w:fldChar w:fldCharType="end"/>
      </w:r>
      <w:r w:rsidR="00147A4F">
        <w:t xml:space="preserve">, and it has been suggested that revegetation programs should import plants from areas where they are adapted to hotter or drier conditions to align with predicted </w:t>
      </w:r>
      <w:r w:rsidR="00852A26">
        <w:t xml:space="preserve">climate </w:t>
      </w:r>
      <w:r w:rsidR="00147A4F">
        <w:t>changes in the future</w:t>
      </w:r>
      <w:r w:rsidR="008C33F3">
        <w:t xml:space="preserve"> </w:t>
      </w:r>
      <w:r w:rsidR="00606CA4">
        <w:fldChar w:fldCharType="begin">
          <w:fldData xml:space="preserve">PEVuZE5vdGU+PENpdGU+PEF1dGhvcj5Qcm9iZXI8L0F1dGhvcj48WWVhcj4yMDE1PC9ZZWFyPjxS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=
</w:fldData>
        </w:fldChar>
      </w:r>
      <w:r w:rsidR="00CE13D0">
        <w:instrText xml:space="preserve"> ADDIN EN.CITE </w:instrText>
      </w:r>
      <w:r w:rsidR="00CE13D0">
        <w:fldChar w:fldCharType="begin">
          <w:fldData xml:space="preserve">PEVuZE5vdGU+PENpdGU+PEF1dGhvcj5Qcm9iZXI8L0F1dGhvcj48WWVhcj4yMDE1PC9ZZWFyPjxS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=
</w:fldData>
        </w:fldChar>
      </w:r>
      <w:r w:rsidR="00CE13D0">
        <w:instrText xml:space="preserve"> ADDIN EN.CITE.DATA </w:instrText>
      </w:r>
      <w:r w:rsidR="00CE13D0">
        <w:fldChar w:fldCharType="end"/>
      </w:r>
      <w:r w:rsidR="00606CA4">
        <w:fldChar w:fldCharType="separate"/>
      </w:r>
      <w:r w:rsidR="00606CA4">
        <w:rPr>
          <w:noProof/>
        </w:rPr>
        <w:t>(Prober et al., 2015, Aitken and Whitlock, 2013)</w:t>
      </w:r>
      <w:r w:rsidR="00606CA4">
        <w:fldChar w:fldCharType="end"/>
      </w:r>
      <w:r w:rsidR="00147A4F">
        <w:t xml:space="preserve">. </w:t>
      </w:r>
      <w:r w:rsidR="00962771">
        <w:t>This can be done in a variety of ways</w:t>
      </w:r>
      <w:r w:rsidR="003C610B">
        <w:t>.</w:t>
      </w:r>
      <w:r w:rsidR="00962771">
        <w:t xml:space="preserve"> </w:t>
      </w:r>
      <w:r w:rsidR="003C610B">
        <w:t xml:space="preserve">For example seed can be </w:t>
      </w:r>
      <w:r w:rsidR="00962771">
        <w:t>collect</w:t>
      </w:r>
      <w:r w:rsidR="003C610B">
        <w:t>ed</w:t>
      </w:r>
      <w:r w:rsidR="00962771">
        <w:t xml:space="preserve"> from a wide variety </w:t>
      </w:r>
      <w:r w:rsidR="00852A26">
        <w:t xml:space="preserve">of sources </w:t>
      </w:r>
      <w:r w:rsidR="00962771">
        <w:t>and mix</w:t>
      </w:r>
      <w:r w:rsidR="003C610B">
        <w:t>ed</w:t>
      </w:r>
      <w:r w:rsidR="00962771">
        <w:t xml:space="preserve"> </w:t>
      </w:r>
      <w:r w:rsidR="003C610B">
        <w:fldChar w:fldCharType="begin"/>
      </w:r>
      <w:r w:rsidR="00CE13D0">
        <w:instrText xml:space="preserve"> ADDIN EN.CITE &lt;EndNote&gt;&lt;Cite&gt;&lt;Author&gt;Breed&lt;/Author&gt;&lt;Year&gt;2013&lt;/Year&gt;&lt;RecNum&gt;680&lt;/RecNum&gt;&lt;Prefix&gt;admixture provenancing`; &lt;/Prefix&gt;&lt;DisplayText&gt;(admixture provenancing; Breed et al., 2013)&lt;/DisplayText&gt;&lt;record&gt;&lt;rec-number&gt;680&lt;/rec-number&gt;&lt;foreign-keys&gt;&lt;key app="EN" db-id="dwf0vxdsjvvdfeeptesvsvfgwa0xs222eaw5" timestamp="1653901436"&gt;680&lt;/key&gt;&lt;/foreign-keys&gt;&lt;ref-type name="Journal Article"&gt;17&lt;/ref-type&gt;&lt;contributors&gt;&lt;authors&gt;&lt;author&gt;Breed, Martin F&lt;/author&gt;&lt;author&gt;Stead, Michael G&lt;/author&gt;&lt;author&gt;Ottewell, Kym M&lt;/author&gt;&lt;author&gt;Gardner, Michael G&lt;/author&gt;&lt;author&gt;Lowe, Andrew J&lt;/author&gt;&lt;/authors&gt;&lt;/contributors&gt;&lt;titles&gt;&lt;title&gt;Which provenance and where? Seed sourcing strategies for revegetation in a changing environment&lt;/title&gt;&lt;secondary-title&gt;Conservation Genetics&lt;/secondary-title&gt;&lt;/titles&gt;&lt;periodical&gt;&lt;full-title&gt;Conservation Genetics&lt;/full-title&gt;&lt;/periodical&gt;&lt;pages&gt;1-10&lt;/pages&gt;&lt;volume&gt;14&lt;/volume&gt;&lt;number&gt;1&lt;/number&gt;&lt;dates&gt;&lt;year&gt;2013&lt;/year&gt;&lt;/dates&gt;&lt;isbn&gt;1572-9737&lt;/isbn&gt;&lt;urls&gt;&lt;/urls&gt;&lt;/record&gt;&lt;/Cite&gt;&lt;/EndNote&gt;</w:instrText>
      </w:r>
      <w:r w:rsidR="003C610B">
        <w:fldChar w:fldCharType="separate"/>
      </w:r>
      <w:r w:rsidR="003C610B">
        <w:rPr>
          <w:noProof/>
        </w:rPr>
        <w:t xml:space="preserve">(admixture provenancing; Breed et al., </w:t>
      </w:r>
      <w:r w:rsidR="003C610B">
        <w:rPr>
          <w:noProof/>
        </w:rPr>
        <w:lastRenderedPageBreak/>
        <w:t>2013)</w:t>
      </w:r>
      <w:r w:rsidR="003C610B">
        <w:fldChar w:fldCharType="end"/>
      </w:r>
      <w:r w:rsidR="00962771">
        <w:t xml:space="preserve"> </w:t>
      </w:r>
      <w:r w:rsidR="003C610B">
        <w:t xml:space="preserve">or by trying to mimic natural gene flow in the environment </w:t>
      </w:r>
      <w:r w:rsidR="003C610B">
        <w:fldChar w:fldCharType="begin"/>
      </w:r>
      <w:r w:rsidR="00CE13D0">
        <w:instrText xml:space="preserve"> ADDIN EN.CITE &lt;EndNote&gt;&lt;Cite&gt;&lt;Author&gt;Broadhurst&lt;/Author&gt;&lt;Year&gt;2008&lt;/Year&gt;&lt;RecNum&gt;670&lt;/RecNum&gt;&lt;Prefix&gt;composite provenancing`; &lt;/Prefix&gt;&lt;DisplayText&gt;(composite provenancing; Broadhurst et al., 2008)&lt;/DisplayText&gt;&lt;record&gt;&lt;rec-number&gt;670&lt;/rec-number&gt;&lt;foreign-keys&gt;&lt;key app="EN" db-id="dwf0vxdsjvvdfeeptesvsvfgwa0xs222eaw5" timestamp="1653884777"&gt;670&lt;/key&gt;&lt;/foreign-keys&gt;&lt;ref-type name="Journal Article"&gt;17&lt;/ref-type&gt;&lt;contributors&gt;&lt;authors&gt;&lt;author&gt;Broadhurst, Linda M&lt;/author&gt;&lt;author&gt;Lowe, Andrew&lt;/author&gt;&lt;author&gt;Coates, David J&lt;/author&gt;&lt;author&gt;Cunningham, Saul A&lt;/author&gt;&lt;author&gt;McDonald, Maurice&lt;/author&gt;&lt;author&gt;Vesk, Peter A&lt;/author&gt;&lt;author&gt;Yates, Colin&lt;/author&gt;&lt;/authors&gt;&lt;/contributors&gt;&lt;titles&gt;&lt;title&gt;Seed supply for broadscale restoration: maximizing evolutionary potential&lt;/title&gt;&lt;secondary-title&gt;Evolutionary Applications&lt;/secondary-title&gt;&lt;/titles&gt;&lt;periodical&gt;&lt;full-title&gt;Evolutionary Applications&lt;/full-title&gt;&lt;/periodical&gt;&lt;pages&gt;587-597&lt;/pages&gt;&lt;volume&gt;1&lt;/volume&gt;&lt;number&gt;4&lt;/number&gt;&lt;dates&gt;&lt;year&gt;2008&lt;/year&gt;&lt;/dates&gt;&lt;isbn&gt;1752-4571&lt;/isbn&gt;&lt;urls&gt;&lt;/urls&gt;&lt;/record&gt;&lt;/Cite&gt;&lt;/EndNote&gt;</w:instrText>
      </w:r>
      <w:r w:rsidR="003C610B">
        <w:fldChar w:fldCharType="separate"/>
      </w:r>
      <w:r w:rsidR="003C610B">
        <w:rPr>
          <w:noProof/>
        </w:rPr>
        <w:t>(composite provenancing; Broadhurst et al., 2008)</w:t>
      </w:r>
      <w:r w:rsidR="003C610B">
        <w:fldChar w:fldCharType="end"/>
      </w:r>
      <w:r w:rsidR="003C610B">
        <w:t xml:space="preserve">. </w:t>
      </w:r>
      <w:r w:rsidR="00147A4F">
        <w:t>From a koala nutrition perspective</w:t>
      </w:r>
      <w:r w:rsidR="00286BC1">
        <w:t>,</w:t>
      </w:r>
      <w:r w:rsidR="00147A4F">
        <w:t xml:space="preserve"> </w:t>
      </w:r>
      <w:r w:rsidR="003C610B">
        <w:t>sourcing non-local provenances</w:t>
      </w:r>
      <w:r w:rsidR="00147A4F">
        <w:t xml:space="preserve"> should be approached with caution</w:t>
      </w:r>
      <w:r w:rsidR="00FA4A8D">
        <w:t xml:space="preserve"> for the reasons outlined in section 4.2</w:t>
      </w:r>
      <w:r w:rsidR="00147A4F">
        <w:t xml:space="preserve">. Trees from another region may </w:t>
      </w:r>
      <w:r w:rsidR="00937195">
        <w:t>be more adapted to</w:t>
      </w:r>
      <w:r w:rsidR="00147A4F">
        <w:t xml:space="preserve"> the </w:t>
      </w:r>
      <w:r w:rsidR="00937195">
        <w:t>future</w:t>
      </w:r>
      <w:r w:rsidR="00147A4F">
        <w:t xml:space="preserve"> climate</w:t>
      </w:r>
      <w:r w:rsidR="00937195">
        <w:t xml:space="preserve"> of a particular site</w:t>
      </w:r>
      <w:r w:rsidR="00147A4F">
        <w:t xml:space="preserve"> but fail t</w:t>
      </w:r>
      <w:r w:rsidR="00110A9C">
        <w:t>o provide koala habitat</w:t>
      </w:r>
      <w:r w:rsidR="00FA4A8D">
        <w:t xml:space="preserve"> because they are not recognised as food, do not provide adequate nutrition</w:t>
      </w:r>
      <w:r w:rsidR="00D93A9A">
        <w:t>,</w:t>
      </w:r>
      <w:r w:rsidR="00FA4A8D">
        <w:t xml:space="preserve"> or contain concentrations of PSMs that </w:t>
      </w:r>
      <w:r w:rsidR="00937195">
        <w:t xml:space="preserve">inhibit </w:t>
      </w:r>
      <w:r w:rsidR="00FA4A8D">
        <w:t>intake</w:t>
      </w:r>
      <w:r w:rsidR="00147A4F">
        <w:t>.</w:t>
      </w:r>
      <w:r w:rsidR="00852A26">
        <w:t xml:space="preserve"> </w:t>
      </w:r>
    </w:p>
    <w:p w14:paraId="2C54B1BD" w14:textId="2C33AF91" w:rsidR="00937195" w:rsidRDefault="00FA4A8D" w:rsidP="00FA4A8D">
      <w:r>
        <w:t xml:space="preserve">The relationship between the feeding preferences of herbivores and local provenance has been demonstrated in other species as well. For example, the </w:t>
      </w:r>
      <w:r w:rsidRPr="0063736B">
        <w:t>North American porcupine (</w:t>
      </w:r>
      <w:proofErr w:type="spellStart"/>
      <w:r w:rsidRPr="0063736B">
        <w:rPr>
          <w:i/>
          <w:iCs/>
        </w:rPr>
        <w:t>Erethizon</w:t>
      </w:r>
      <w:proofErr w:type="spellEnd"/>
      <w:r w:rsidRPr="0063736B">
        <w:rPr>
          <w:i/>
          <w:iCs/>
        </w:rPr>
        <w:t xml:space="preserve"> </w:t>
      </w:r>
      <w:proofErr w:type="spellStart"/>
      <w:r w:rsidRPr="0063736B">
        <w:rPr>
          <w:i/>
          <w:iCs/>
        </w:rPr>
        <w:t>dorsatum</w:t>
      </w:r>
      <w:proofErr w:type="spellEnd"/>
      <w:r w:rsidRPr="0063736B">
        <w:t>) browsing on Fremont cottonwood (</w:t>
      </w:r>
      <w:r w:rsidRPr="0063736B">
        <w:rPr>
          <w:i/>
          <w:iCs/>
        </w:rPr>
        <w:t xml:space="preserve">Populus </w:t>
      </w:r>
      <w:proofErr w:type="spellStart"/>
      <w:r w:rsidRPr="0063736B">
        <w:rPr>
          <w:i/>
          <w:iCs/>
        </w:rPr>
        <w:t>fremontii</w:t>
      </w:r>
      <w:proofErr w:type="spellEnd"/>
      <w:r w:rsidRPr="0063736B">
        <w:t>)</w:t>
      </w:r>
      <w:r>
        <w:t xml:space="preserve"> showed a strong preference for locally sourced cottonwood plants and plants from similar climates </w:t>
      </w:r>
      <w:r>
        <w:fldChar w:fldCharType="begin"/>
      </w:r>
      <w:r w:rsidR="00CE13D0">
        <w:instrText xml:space="preserve"> ADDIN EN.CITE &lt;EndNote&gt;&lt;Cite&gt;&lt;Author&gt;Lauger&lt;/Author&gt;&lt;Year&gt;2021&lt;/Year&gt;&lt;RecNum&gt;675&lt;/RecNum&gt;&lt;DisplayText&gt;(Lauger et al., 2021)&lt;/DisplayText&gt;&lt;record&gt;&lt;rec-number&gt;675&lt;/rec-number&gt;&lt;foreign-keys&gt;&lt;key app="EN" db-id="dwf0vxdsjvvdfeeptesvsvfgwa0xs222eaw5" timestamp="1653895269"&gt;675&lt;/key&gt;&lt;/foreign-keys&gt;&lt;ref-type name="Journal Article"&gt;17&lt;/ref-type&gt;&lt;contributors&gt;&lt;authors&gt;&lt;author&gt;Lauger, Kayla K.&lt;/author&gt;&lt;author&gt;Mahoney, Sean M.&lt;/author&gt;&lt;author&gt;Rothwell, Elizabeth M.&lt;/author&gt;&lt;author&gt;Corbin, Jaclyn P. M.&lt;/author&gt;&lt;author&gt;Whitham, Thomas G.&lt;/author&gt;&lt;/authors&gt;&lt;/contributors&gt;&lt;titles&gt;&lt;title&gt;A mammalian herbivore prefers locally adapted populations in a common garden: implications for climate change mitigation&lt;/title&gt;&lt;secondary-title&gt;bioRxiv&lt;/secondary-title&gt;&lt;/titles&gt;&lt;periodical&gt;&lt;full-title&gt;bioRxiv&lt;/full-title&gt;&lt;/periodical&gt;&lt;pages&gt;2021.12.01.470780&lt;/pages&gt;&lt;dates&gt;&lt;year&gt;2021&lt;/year&gt;&lt;/dates&gt;&lt;urls&gt;&lt;related-urls&gt;&lt;url&gt;https://www.biorxiv.org/content/biorxiv/early/2021/12/03/2021.12.01.470780.full.pdf&lt;/url&gt;&lt;/related-urls&gt;&lt;/urls&gt;&lt;electronic-resource-num&gt;10.1101/2021.12.01.470780&lt;/electronic-resource-num&gt;&lt;/record&gt;&lt;/Cite&gt;&lt;/EndNote&gt;</w:instrText>
      </w:r>
      <w:r>
        <w:fldChar w:fldCharType="separate"/>
      </w:r>
      <w:r>
        <w:rPr>
          <w:noProof/>
        </w:rPr>
        <w:t>(Lauger et al., 2021)</w:t>
      </w:r>
      <w:r>
        <w:fldChar w:fldCharType="end"/>
      </w:r>
      <w:r>
        <w:t xml:space="preserve">. The experiment showed that plants adapted to similar climatic conditions were genetically more </w:t>
      </w:r>
      <w:proofErr w:type="gramStart"/>
      <w:r>
        <w:t>similar to</w:t>
      </w:r>
      <w:proofErr w:type="gramEnd"/>
      <w:r>
        <w:t xml:space="preserve"> each other and more likely to be browsed by porcupines. Interestingly, the distribution across North America of these plant genotypes closely matches the distribution of porcupines </w:t>
      </w:r>
      <w:r>
        <w:fldChar w:fldCharType="begin"/>
      </w:r>
      <w:r w:rsidR="00CE13D0">
        <w:instrText xml:space="preserve"> ADDIN EN.CITE &lt;EndNote&gt;&lt;Cite&gt;&lt;Author&gt;Lauger&lt;/Author&gt;&lt;Year&gt;2021&lt;/Year&gt;&lt;RecNum&gt;675&lt;/RecNum&gt;&lt;DisplayText&gt;(Lauger et al., 2021)&lt;/DisplayText&gt;&lt;record&gt;&lt;rec-number&gt;675&lt;/rec-number&gt;&lt;foreign-keys&gt;&lt;key app="EN" db-id="dwf0vxdsjvvdfeeptesvsvfgwa0xs222eaw5" timestamp="1653895269"&gt;675&lt;/key&gt;&lt;/foreign-keys&gt;&lt;ref-type name="Journal Article"&gt;17&lt;/ref-type&gt;&lt;contributors&gt;&lt;authors&gt;&lt;author&gt;Lauger, Kayla K.&lt;/author&gt;&lt;author&gt;Mahoney, Sean M.&lt;/author&gt;&lt;author&gt;Rothwell, Elizabeth M.&lt;/author&gt;&lt;author&gt;Corbin, Jaclyn P. M.&lt;/author&gt;&lt;author&gt;Whitham, Thomas G.&lt;/author&gt;&lt;/authors&gt;&lt;/contributors&gt;&lt;titles&gt;&lt;title&gt;A mammalian herbivore prefers locally adapted populations in a common garden: implications for climate change mitigation&lt;/title&gt;&lt;secondary-title&gt;bioRxiv&lt;/secondary-title&gt;&lt;/titles&gt;&lt;periodical&gt;&lt;full-title&gt;bioRxiv&lt;/full-title&gt;&lt;/periodical&gt;&lt;pages&gt;2021.12.01.470780&lt;/pages&gt;&lt;dates&gt;&lt;year&gt;2021&lt;/year&gt;&lt;/dates&gt;&lt;urls&gt;&lt;related-urls&gt;&lt;url&gt;https://www.biorxiv.org/content/biorxiv/early/2021/12/03/2021.12.01.470780.full.pdf&lt;/url&gt;&lt;/related-urls&gt;&lt;/urls&gt;&lt;electronic-resource-num&gt;10.1101/2021.12.01.470780&lt;/electronic-resource-num&gt;&lt;/record&gt;&lt;/Cite&gt;&lt;/EndNote&gt;</w:instrText>
      </w:r>
      <w:r>
        <w:fldChar w:fldCharType="separate"/>
      </w:r>
      <w:r>
        <w:rPr>
          <w:noProof/>
        </w:rPr>
        <w:t>(Lauger et al., 2021)</w:t>
      </w:r>
      <w:r>
        <w:fldChar w:fldCharType="end"/>
      </w:r>
      <w:r>
        <w:t xml:space="preserve">. </w:t>
      </w:r>
    </w:p>
    <w:p w14:paraId="35C90449" w14:textId="4F89B7E6" w:rsidR="00FA4A8D" w:rsidRDefault="00FA4A8D" w:rsidP="00147A4F">
      <w:r>
        <w:t xml:space="preserve">What this tells us is that there has been evolutionary adaptation to climate in plants and a coevolution in the preferences of herbivores. Given that climate change is likely to outstrip the rate of evolutionary adaptation of plants, some people argue for ‘assisted migration’ in plant species </w:t>
      </w:r>
      <w:r>
        <w:fldChar w:fldCharType="begin">
          <w:fldData xml:space="preserve">PEVuZE5vdGU+PENpdGU+PEF1dGhvcj5Qcm9iZXI8L0F1dGhvcj48WWVhcj4yMDE1PC9ZZWFyPjxS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=
</w:fldData>
        </w:fldChar>
      </w:r>
      <w:r w:rsidR="00CE13D0">
        <w:instrText xml:space="preserve"> ADDIN EN.CITE </w:instrText>
      </w:r>
      <w:r w:rsidR="00CE13D0">
        <w:fldChar w:fldCharType="begin">
          <w:fldData xml:space="preserve">PEVuZE5vdGU+PENpdGU+PEF1dGhvcj5Qcm9iZXI8L0F1dGhvcj48WWVhcj4yMDE1PC9ZZWFyPjxS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=
</w:fldData>
        </w:fldChar>
      </w:r>
      <w:r w:rsidR="00CE13D0">
        <w:instrText xml:space="preserve"> ADDIN EN.CITE.DATA </w:instrText>
      </w:r>
      <w:r w:rsidR="00CE13D0">
        <w:fldChar w:fldCharType="end"/>
      </w:r>
      <w:r>
        <w:fldChar w:fldCharType="separate"/>
      </w:r>
      <w:r>
        <w:rPr>
          <w:noProof/>
        </w:rPr>
        <w:t>(Prober et al., 2015, Aitken and Whitlock, 2013)</w:t>
      </w:r>
      <w:r>
        <w:fldChar w:fldCharType="end"/>
      </w:r>
      <w:r>
        <w:t xml:space="preserve">. This means selecting some plants adapted to warmer or drier areas when revegetating to increase the resilience of the plant community to these conditions. However, there may be unintended </w:t>
      </w:r>
      <w:r w:rsidR="00110A9C">
        <w:t xml:space="preserve">negative </w:t>
      </w:r>
      <w:r>
        <w:t xml:space="preserve">consequences of doing so for herbivores. </w:t>
      </w:r>
      <w:r w:rsidR="00937195">
        <w:t>P</w:t>
      </w:r>
      <w:r>
        <w:t xml:space="preserve">lants that </w:t>
      </w:r>
      <w:r w:rsidR="00611106">
        <w:t>are</w:t>
      </w:r>
      <w:r>
        <w:t xml:space="preserve"> more drought resistant and/or survive in hotter temperatures </w:t>
      </w:r>
      <w:r w:rsidR="00937195">
        <w:t>also can</w:t>
      </w:r>
      <w:r w:rsidR="00611106">
        <w:t xml:space="preserve"> have </w:t>
      </w:r>
      <w:r w:rsidR="00937195">
        <w:t xml:space="preserve">higher concentration of </w:t>
      </w:r>
      <w:r w:rsidR="00611106">
        <w:t xml:space="preserve">PSMs that </w:t>
      </w:r>
      <w:r w:rsidR="00937195">
        <w:t xml:space="preserve">often </w:t>
      </w:r>
      <w:r w:rsidR="00611106">
        <w:t>overlap in their function</w:t>
      </w:r>
      <w:r w:rsidR="00937195">
        <w:t>, such as protecting against climatic or environmental stressors and deterring herbivory (</w:t>
      </w:r>
      <w:r w:rsidR="00611106">
        <w:t>Liu et al. 2019</w:t>
      </w:r>
      <w:r w:rsidR="00937195">
        <w:t xml:space="preserve">, </w:t>
      </w:r>
      <w:r w:rsidR="002507E6">
        <w:rPr>
          <w:noProof/>
        </w:rPr>
        <w:t>Niinemets, 2015</w:t>
      </w:r>
      <w:r w:rsidR="00611106">
        <w:t>)</w:t>
      </w:r>
      <w:r w:rsidR="00937195">
        <w:t>.</w:t>
      </w:r>
      <w:r w:rsidR="00611106">
        <w:t xml:space="preserve"> </w:t>
      </w:r>
      <w:r w:rsidR="00852A26">
        <w:t>The likelihood of selecting overly toxic</w:t>
      </w:r>
      <w:r w:rsidR="00447F64">
        <w:t>, climate resilient</w:t>
      </w:r>
      <w:r w:rsidR="00852A26">
        <w:t xml:space="preserve"> </w:t>
      </w:r>
      <w:r w:rsidR="00447F64">
        <w:t>tree stock</w:t>
      </w:r>
      <w:r w:rsidR="00852A26">
        <w:t xml:space="preserve"> can be reduced by sourcing seed from trees </w:t>
      </w:r>
      <w:r w:rsidR="00447F64">
        <w:t xml:space="preserve">growing successfully </w:t>
      </w:r>
      <w:r w:rsidR="00852A26">
        <w:t xml:space="preserve">in hotter and dryer regions that are </w:t>
      </w:r>
      <w:r w:rsidR="00447F64">
        <w:t xml:space="preserve">also </w:t>
      </w:r>
      <w:r w:rsidR="00852A26">
        <w:t>readily browsed by koalas in that area</w:t>
      </w:r>
      <w:r w:rsidR="00447F64">
        <w:t>. However,</w:t>
      </w:r>
      <w:r w:rsidR="00852A26">
        <w:t xml:space="preserve"> as </w:t>
      </w:r>
      <w:r w:rsidR="00447F64">
        <w:t>discussed</w:t>
      </w:r>
      <w:r w:rsidR="00852A26">
        <w:t xml:space="preserve"> in section 4.3, this still does not guarantee that koalas from another area will eat the</w:t>
      </w:r>
      <w:r w:rsidR="00447F64">
        <w:t xml:space="preserve"> trees that grow from that seed</w:t>
      </w:r>
      <w:r w:rsidR="00852A26">
        <w:t xml:space="preserve">.  </w:t>
      </w:r>
    </w:p>
    <w:p w14:paraId="371D24D9" w14:textId="01CBBD55" w:rsidR="00F1591E" w:rsidRDefault="00937195" w:rsidP="00F1591E">
      <w:r>
        <w:t xml:space="preserve">To complicate this picture </w:t>
      </w:r>
      <w:r w:rsidR="000556C1">
        <w:t>further</w:t>
      </w:r>
      <w:r>
        <w:t>, as the climate changes</w:t>
      </w:r>
      <w:r w:rsidR="00110A9C">
        <w:t>,</w:t>
      </w:r>
      <w:r>
        <w:t xml:space="preserve"> t</w:t>
      </w:r>
      <w:r w:rsidR="00110A9C">
        <w:t>rees that are not adapted to</w:t>
      </w:r>
      <w:r>
        <w:t xml:space="preserve"> hotter</w:t>
      </w:r>
      <w:r w:rsidR="00110A9C">
        <w:t>/</w:t>
      </w:r>
      <w:r>
        <w:t xml:space="preserve">drier provenances will become </w:t>
      </w:r>
      <w:r w:rsidR="00110A9C">
        <w:t xml:space="preserve">more </w:t>
      </w:r>
      <w:r>
        <w:t>stresse</w:t>
      </w:r>
      <w:r w:rsidR="00110A9C">
        <w:t>d</w:t>
      </w:r>
      <w:r>
        <w:t xml:space="preserve">. Stressed trees </w:t>
      </w:r>
      <w:r w:rsidR="00F1591E">
        <w:t>can respond by</w:t>
      </w:r>
      <w:r>
        <w:t xml:space="preserve"> producing more PSMs and more </w:t>
      </w:r>
      <w:r w:rsidR="000556C1">
        <w:t>fibre</w:t>
      </w:r>
      <w:r>
        <w:t xml:space="preserve">, making them less palatable to koalas </w:t>
      </w:r>
      <w:r>
        <w:fldChar w:fldCharType="begin">
          <w:fldData xml:space="preserve">PEVuZE5vdGU+PENpdGU+PEF1dGhvcj5NY0tpZXJuYW48L0F1dGhvcj48WWVhcj4yMDE2PC9ZZWFy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</w:fldData>
        </w:fldChar>
      </w:r>
      <w:r w:rsidR="00CE13D0">
        <w:instrText xml:space="preserve"> ADDIN EN.CITE </w:instrText>
      </w:r>
      <w:r w:rsidR="00CE13D0">
        <w:fldChar w:fldCharType="begin">
          <w:fldData xml:space="preserve">PEVuZE5vdGU+PENpdGU+PEF1dGhvcj5NY0tpZXJuYW48L0F1dGhvcj48WWVhcj4yMDE2PC9ZZWFy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</w:fldData>
        </w:fldChar>
      </w:r>
      <w:r w:rsidR="00CE13D0">
        <w:instrText xml:space="preserve"> ADDIN EN.CITE.DATA </w:instrText>
      </w:r>
      <w:r w:rsidR="00CE13D0">
        <w:fldChar w:fldCharType="end"/>
      </w:r>
      <w:r>
        <w:fldChar w:fldCharType="separate"/>
      </w:r>
      <w:r>
        <w:rPr>
          <w:noProof/>
        </w:rPr>
        <w:t>(McKiernan et al., 2016, Niinemets, 2015)</w:t>
      </w:r>
      <w:r>
        <w:fldChar w:fldCharType="end"/>
      </w:r>
      <w:r>
        <w:t>. There</w:t>
      </w:r>
      <w:r w:rsidR="005B23AB">
        <w:t>fore, planting local provenance only may not be the best solution in all circumstances either. More research in this area is needed.</w:t>
      </w:r>
      <w:r w:rsidR="004E05E0">
        <w:t xml:space="preserve"> R</w:t>
      </w:r>
      <w:r w:rsidR="00F1591E">
        <w:t>evegetation programs should aim to maximise survival of the revegetated area, at the same time taking measures to safeguard the likelihood that the trees will offer a sustainable source of food for koalas. This means revegetation programs should ensure they include a diversity of locally sourced koala food trees</w:t>
      </w:r>
      <w:r w:rsidR="00D93A9A">
        <w:t xml:space="preserve"> and other locally appropriate vegetation</w:t>
      </w:r>
      <w:r w:rsidR="00F1591E">
        <w:t xml:space="preserve">. In addition, cautious inclusion of some trees sourced from other provenances, be they hotter and drier or more variable, could be considered but not to the exclusion of locally sourced stock. </w:t>
      </w:r>
      <w:r w:rsidR="004E05E0" w:rsidRPr="009254B1">
        <w:t xml:space="preserve">Tools like the Australian Network for </w:t>
      </w:r>
      <w:hyperlink r:id="rId26" w:history="1">
        <w:r w:rsidR="004E05E0" w:rsidRPr="006F5518">
          <w:rPr>
            <w:rStyle w:val="Hyperlink"/>
          </w:rPr>
          <w:t>Plant Conservation’s Climate-ready revegetation guide</w:t>
        </w:r>
      </w:hyperlink>
      <w:r w:rsidR="004E05E0">
        <w:t xml:space="preserve"> (Appendix A) </w:t>
      </w:r>
      <w:r w:rsidR="004E05E0" w:rsidRPr="009254B1">
        <w:t>can be used to help inform decisions</w:t>
      </w:r>
      <w:r w:rsidR="004E05E0">
        <w:t xml:space="preserve"> about what plants may be more tolerant to future climatic conditions for the area</w:t>
      </w:r>
      <w:r w:rsidR="004E05E0" w:rsidRPr="009254B1">
        <w:t>.</w:t>
      </w:r>
    </w:p>
    <w:p w14:paraId="575FC060" w14:textId="72FB5548" w:rsidR="00937195" w:rsidRDefault="00937195" w:rsidP="00937195">
      <w:r w:rsidRPr="009254B1">
        <w:t xml:space="preserve"> </w:t>
      </w:r>
    </w:p>
    <w:p w14:paraId="0D18179B" w14:textId="00A3E183" w:rsidR="005A2141" w:rsidRDefault="00625D47" w:rsidP="005A2141">
      <w:pPr>
        <w:pStyle w:val="Heading2"/>
      </w:pPr>
      <w:bookmarkStart w:id="41" w:name="_Toc104917508"/>
      <w:bookmarkStart w:id="42" w:name="_Toc112339954"/>
      <w:bookmarkEnd w:id="41"/>
      <w:r>
        <w:lastRenderedPageBreak/>
        <w:t>Monitoring</w:t>
      </w:r>
      <w:bookmarkEnd w:id="42"/>
    </w:p>
    <w:p w14:paraId="0FD5B159" w14:textId="5126392A" w:rsidR="00D618B2" w:rsidRDefault="00E56719" w:rsidP="00172C91">
      <w:pPr>
        <w:rPr>
          <w:lang w:eastAsia="ja-JP"/>
        </w:rPr>
      </w:pPr>
      <w:r>
        <w:rPr>
          <w:lang w:eastAsia="ja-JP"/>
        </w:rPr>
        <w:t>In Australia</w:t>
      </w:r>
      <w:r w:rsidR="004E05E0">
        <w:rPr>
          <w:lang w:eastAsia="ja-JP"/>
        </w:rPr>
        <w:t>,</w:t>
      </w:r>
      <w:r>
        <w:rPr>
          <w:lang w:eastAsia="ja-JP"/>
        </w:rPr>
        <w:t xml:space="preserve"> there are no national monitoring guidelines for revegetation programs at present </w:t>
      </w:r>
      <w:r w:rsidR="00AF6765">
        <w:rPr>
          <w:lang w:eastAsia="ja-JP"/>
        </w:rPr>
        <w:fldChar w:fldCharType="begin"/>
      </w:r>
      <w:r w:rsidR="00CE13D0">
        <w:rPr>
          <w:lang w:eastAsia="ja-JP"/>
        </w:rPr>
        <w:instrText xml:space="preserve"> ADDIN EN.CITE &lt;EndNote&gt;&lt;Cite&gt;&lt;Author&gt;Atyeo&lt;/Author&gt;&lt;Year&gt;2009&lt;/Year&gt;&lt;RecNum&gt;736&lt;/RecNum&gt;&lt;DisplayText&gt;(Atyeo and Thackway, 2009)&lt;/DisplayText&gt;&lt;record&gt;&lt;rec-number&gt;736&lt;/rec-number&gt;&lt;foreign-keys&gt;&lt;key app="EN" db-id="dwf0vxdsjvvdfeeptesvsvfgwa0xs222eaw5" timestamp="1654480285"&gt;736&lt;/key&gt;&lt;/foreign-keys&gt;&lt;ref-type name="Journal Article"&gt;17&lt;/ref-type&gt;&lt;contributors&gt;&lt;authors&gt;&lt;author&gt;Atyeo, C.&lt;/author&gt;&lt;author&gt;Thackway, R.&lt;/author&gt;&lt;/authors&gt;&lt;/contributors&gt;&lt;titles&gt;&lt;title&gt;Mapping and monitoring revegetation activities in Australia – towards national core attributes&lt;/title&gt;&lt;secondary-title&gt;Australasian Journal of Environmental Management&lt;/secondary-title&gt;&lt;/titles&gt;&lt;periodical&gt;&lt;full-title&gt;Australasian Journal of Environmental Management&lt;/full-title&gt;&lt;/periodical&gt;&lt;pages&gt;140-148&lt;/pages&gt;&lt;volume&gt;16&lt;/volume&gt;&lt;number&gt;3&lt;/number&gt;&lt;dates&gt;&lt;year&gt;2009&lt;/year&gt;&lt;pub-dates&gt;&lt;date&gt;2009/09/01&lt;/date&gt;&lt;/pub-dates&gt;&lt;/dates&gt;&lt;publisher&gt;Taylor &amp;amp; Francis&lt;/publisher&gt;&lt;isbn&gt;1448-6563&lt;/isbn&gt;&lt;urls&gt;&lt;related-urls&gt;&lt;url&gt;https://doi.org/10.1080/14486563.2009.9725230&lt;/url&gt;&lt;/related-urls&gt;&lt;/urls&gt;&lt;electronic-resource-num&gt;10.1080/14486563.2009.9725230&lt;/electronic-resource-num&gt;&lt;/record&gt;&lt;/Cite&gt;&lt;/EndNote&gt;</w:instrText>
      </w:r>
      <w:r w:rsidR="00AF6765">
        <w:rPr>
          <w:lang w:eastAsia="ja-JP"/>
        </w:rPr>
        <w:fldChar w:fldCharType="separate"/>
      </w:r>
      <w:r w:rsidR="00AF6765">
        <w:rPr>
          <w:noProof/>
          <w:lang w:eastAsia="ja-JP"/>
        </w:rPr>
        <w:t>(Atyeo and Thackway, 2009)</w:t>
      </w:r>
      <w:r w:rsidR="00AF6765">
        <w:rPr>
          <w:lang w:eastAsia="ja-JP"/>
        </w:rPr>
        <w:fldChar w:fldCharType="end"/>
      </w:r>
      <w:r w:rsidR="003506F2">
        <w:rPr>
          <w:lang w:eastAsia="ja-JP"/>
        </w:rPr>
        <w:t>;</w:t>
      </w:r>
      <w:r>
        <w:rPr>
          <w:lang w:eastAsia="ja-JP"/>
        </w:rPr>
        <w:t xml:space="preserve"> however</w:t>
      </w:r>
      <w:r w:rsidR="003506F2">
        <w:rPr>
          <w:lang w:eastAsia="ja-JP"/>
        </w:rPr>
        <w:t>,</w:t>
      </w:r>
      <w:r>
        <w:rPr>
          <w:lang w:eastAsia="ja-JP"/>
        </w:rPr>
        <w:t xml:space="preserve"> a</w:t>
      </w:r>
      <w:r w:rsidR="00625D47">
        <w:rPr>
          <w:lang w:eastAsia="ja-JP"/>
        </w:rPr>
        <w:t xml:space="preserve"> well</w:t>
      </w:r>
      <w:r w:rsidR="002F1CF3">
        <w:rPr>
          <w:lang w:eastAsia="ja-JP"/>
        </w:rPr>
        <w:t>-</w:t>
      </w:r>
      <w:r w:rsidR="00625D47">
        <w:rPr>
          <w:lang w:eastAsia="ja-JP"/>
        </w:rPr>
        <w:t xml:space="preserve">designed monitoring program is the only way to know whether revegetation has </w:t>
      </w:r>
      <w:r w:rsidR="003506F2">
        <w:rPr>
          <w:lang w:eastAsia="ja-JP"/>
        </w:rPr>
        <w:t>achieved its goals</w:t>
      </w:r>
      <w:r w:rsidR="00625D47">
        <w:rPr>
          <w:lang w:eastAsia="ja-JP"/>
        </w:rPr>
        <w:t xml:space="preserve">, </w:t>
      </w:r>
      <w:r w:rsidR="003506F2">
        <w:rPr>
          <w:lang w:eastAsia="ja-JP"/>
        </w:rPr>
        <w:t>respond to evolving threats (</w:t>
      </w:r>
      <w:r w:rsidR="00973179">
        <w:rPr>
          <w:lang w:eastAsia="ja-JP"/>
        </w:rPr>
        <w:t>that is</w:t>
      </w:r>
      <w:r w:rsidR="003506F2">
        <w:rPr>
          <w:lang w:eastAsia="ja-JP"/>
        </w:rPr>
        <w:t>, weeds and herbivore predation), and adaptively manage to improve outcomes for current and future projects</w:t>
      </w:r>
      <w:r w:rsidR="00625D47">
        <w:rPr>
          <w:lang w:eastAsia="ja-JP"/>
        </w:rPr>
        <w:t xml:space="preserve">. </w:t>
      </w:r>
      <w:r w:rsidR="004E05E0">
        <w:rPr>
          <w:lang w:eastAsia="ja-JP"/>
        </w:rPr>
        <w:t>Monitoring</w:t>
      </w:r>
      <w:r w:rsidR="00EE6239">
        <w:rPr>
          <w:lang w:eastAsia="ja-JP"/>
        </w:rPr>
        <w:t xml:space="preserve"> should be incorporated into revegetation program planning from the outset rather than added on after the fact. </w:t>
      </w:r>
      <w:r w:rsidR="00D618B2">
        <w:rPr>
          <w:lang w:eastAsia="ja-JP"/>
        </w:rPr>
        <w:t xml:space="preserve">Importantly, vegetation and </w:t>
      </w:r>
      <w:r w:rsidR="002A0409">
        <w:rPr>
          <w:lang w:eastAsia="ja-JP"/>
        </w:rPr>
        <w:t>fauna</w:t>
      </w:r>
      <w:r w:rsidR="00D618B2">
        <w:rPr>
          <w:lang w:eastAsia="ja-JP"/>
        </w:rPr>
        <w:t xml:space="preserve"> should </w:t>
      </w:r>
      <w:r w:rsidR="004E05E0">
        <w:rPr>
          <w:lang w:eastAsia="ja-JP"/>
        </w:rPr>
        <w:t xml:space="preserve">both </w:t>
      </w:r>
      <w:r w:rsidR="00D618B2">
        <w:rPr>
          <w:lang w:eastAsia="ja-JP"/>
        </w:rPr>
        <w:t xml:space="preserve">be monitored </w:t>
      </w:r>
      <w:r w:rsidR="004E05E0">
        <w:rPr>
          <w:lang w:eastAsia="ja-JP"/>
        </w:rPr>
        <w:t>because</w:t>
      </w:r>
      <w:r w:rsidR="00D618B2">
        <w:rPr>
          <w:lang w:eastAsia="ja-JP"/>
        </w:rPr>
        <w:t xml:space="preserve"> vegetation monitoring </w:t>
      </w:r>
      <w:r w:rsidR="004E05E0">
        <w:rPr>
          <w:lang w:eastAsia="ja-JP"/>
        </w:rPr>
        <w:t>alone</w:t>
      </w:r>
      <w:r w:rsidR="00D618B2">
        <w:rPr>
          <w:lang w:eastAsia="ja-JP"/>
        </w:rPr>
        <w:t xml:space="preserve"> is not</w:t>
      </w:r>
      <w:r w:rsidR="004E05E0">
        <w:rPr>
          <w:lang w:eastAsia="ja-JP"/>
        </w:rPr>
        <w:t xml:space="preserve"> sufficient to determine whether</w:t>
      </w:r>
      <w:r w:rsidR="00D618B2">
        <w:rPr>
          <w:lang w:eastAsia="ja-JP"/>
        </w:rPr>
        <w:t xml:space="preserve"> an </w:t>
      </w:r>
      <w:r w:rsidR="004E05E0">
        <w:rPr>
          <w:lang w:eastAsia="ja-JP"/>
        </w:rPr>
        <w:t xml:space="preserve">area is being used by </w:t>
      </w:r>
      <w:r w:rsidR="00D618B2">
        <w:rPr>
          <w:lang w:eastAsia="ja-JP"/>
        </w:rPr>
        <w:t xml:space="preserve">koalas </w:t>
      </w:r>
      <w:r w:rsidR="00AF6765">
        <w:rPr>
          <w:lang w:eastAsia="ja-JP"/>
        </w:rPr>
        <w:fldChar w:fldCharType="begin"/>
      </w:r>
      <w:r w:rsidR="00CE13D0">
        <w:rPr>
          <w:lang w:eastAsia="ja-JP"/>
        </w:rPr>
        <w:instrText xml:space="preserve"> ADDIN EN.CITE &lt;EndNote&gt;&lt;Cite&gt;&lt;Author&gt;Cristescu&lt;/Author&gt;&lt;Year&gt;2013&lt;/Year&gt;&lt;RecNum&gt;737&lt;/RecNum&gt;&lt;DisplayText&gt;(Cristescu et al., 2013b)&lt;/DisplayText&gt;&lt;record&gt;&lt;rec-number&gt;737&lt;/rec-number&gt;&lt;foreign-keys&gt;&lt;key app="EN" db-id="dwf0vxdsjvvdfeeptesvsvfgwa0xs222eaw5" timestamp="1654741405"&gt;737&lt;/key&gt;&lt;/foreign-keys&gt;&lt;ref-type name="Journal Article"&gt;17&lt;/ref-type&gt;&lt;contributors&gt;&lt;authors&gt;&lt;author&gt;Cristescu, Romane H.&lt;/author&gt;&lt;author&gt;Rhodes, Jonathan&lt;/author&gt;&lt;author&gt;Frére, Céline&lt;/author&gt;&lt;author&gt;Banks, Peter B.&lt;/author&gt;&lt;/authors&gt;&lt;/contributors&gt;&lt;titles&gt;&lt;title&gt;Is restoring flora the same as restoring fauna? Lessons learned from koalas and mining rehabilitation&lt;/title&gt;&lt;secondary-title&gt;Journal of Applied Ecology&lt;/secondary-title&gt;&lt;/titles&gt;&lt;periodical&gt;&lt;full-title&gt;Journal of Applied Ecology&lt;/full-title&gt;&lt;/periodical&gt;&lt;pages&gt;423-431&lt;/pages&gt;&lt;volume&gt;50&lt;/volume&gt;&lt;number&gt;2&lt;/number&gt;&lt;keywords&gt;&lt;keyword&gt;completion criteria&lt;/keyword&gt;&lt;keyword&gt;fauna monitoring&lt;/keyword&gt;&lt;keyword&gt;koala&lt;/keyword&gt;&lt;keyword&gt;mining&lt;/keyword&gt;&lt;keyword&gt;recolonization&lt;/keyword&gt;&lt;keyword&gt;rehabilitation&lt;/keyword&gt;&lt;/keywords&gt;&lt;dates&gt;&lt;year&gt;2013&lt;/year&gt;&lt;pub-dates&gt;&lt;date&gt;2013/04/01&lt;/date&gt;&lt;/pub-dates&gt;&lt;/dates&gt;&lt;publisher&gt;John Wiley &amp;amp; Sons, Ltd&lt;/publisher&gt;&lt;isbn&gt;0021-8901&lt;/isbn&gt;&lt;work-type&gt;https://doi.org/10.1111/1365-2664.12046&lt;/work-type&gt;&lt;urls&gt;&lt;related-urls&gt;&lt;url&gt;https://doi.org/10.1111/1365-2664.12046&lt;/url&gt;&lt;/related-urls&gt;&lt;/urls&gt;&lt;electronic-resource-num&gt;https://doi.org/10.1111/1365-2664.12046&lt;/electronic-resource-num&gt;&lt;access-date&gt;2022/06/08&lt;/access-date&gt;&lt;/record&gt;&lt;/Cite&gt;&lt;/EndNote&gt;</w:instrText>
      </w:r>
      <w:r w:rsidR="00AF6765">
        <w:rPr>
          <w:lang w:eastAsia="ja-JP"/>
        </w:rPr>
        <w:fldChar w:fldCharType="separate"/>
      </w:r>
      <w:r w:rsidR="00F7573E">
        <w:rPr>
          <w:noProof/>
          <w:lang w:eastAsia="ja-JP"/>
        </w:rPr>
        <w:t>(Cristescu et al., 2013b)</w:t>
      </w:r>
      <w:r w:rsidR="00AF6765">
        <w:rPr>
          <w:lang w:eastAsia="ja-JP"/>
        </w:rPr>
        <w:fldChar w:fldCharType="end"/>
      </w:r>
      <w:r w:rsidR="00D618B2">
        <w:rPr>
          <w:lang w:eastAsia="ja-JP"/>
        </w:rPr>
        <w:t xml:space="preserve">. </w:t>
      </w:r>
    </w:p>
    <w:p w14:paraId="7C8ACDE4" w14:textId="12E40F6B" w:rsidR="000F15F2" w:rsidRDefault="00795FCC" w:rsidP="002B7A57">
      <w:pPr>
        <w:rPr>
          <w:lang w:eastAsia="ja-JP"/>
        </w:rPr>
      </w:pPr>
      <w:r>
        <w:rPr>
          <w:lang w:eastAsia="ja-JP"/>
        </w:rPr>
        <w:t>In the first instance</w:t>
      </w:r>
      <w:r w:rsidR="003506F2">
        <w:rPr>
          <w:lang w:eastAsia="ja-JP"/>
        </w:rPr>
        <w:t>,</w:t>
      </w:r>
      <w:r>
        <w:rPr>
          <w:lang w:eastAsia="ja-JP"/>
        </w:rPr>
        <w:t xml:space="preserve"> revegetation programs should have </w:t>
      </w:r>
      <w:r w:rsidR="0023699E">
        <w:rPr>
          <w:lang w:eastAsia="ja-JP"/>
        </w:rPr>
        <w:t xml:space="preserve">clearly </w:t>
      </w:r>
      <w:r>
        <w:rPr>
          <w:lang w:eastAsia="ja-JP"/>
        </w:rPr>
        <w:t xml:space="preserve">defined objectives </w:t>
      </w:r>
      <w:proofErr w:type="gramStart"/>
      <w:r>
        <w:rPr>
          <w:lang w:eastAsia="ja-JP"/>
        </w:rPr>
        <w:t>and</w:t>
      </w:r>
      <w:r w:rsidR="007B7F8A">
        <w:rPr>
          <w:lang w:eastAsia="ja-JP"/>
        </w:rPr>
        <w:t>,</w:t>
      </w:r>
      <w:proofErr w:type="gramEnd"/>
      <w:r>
        <w:rPr>
          <w:lang w:eastAsia="ja-JP"/>
        </w:rPr>
        <w:t xml:space="preserve"> as discussed in section 3.1</w:t>
      </w:r>
      <w:r w:rsidR="002B7A57">
        <w:rPr>
          <w:lang w:eastAsia="ja-JP"/>
        </w:rPr>
        <w:t>,</w:t>
      </w:r>
      <w:r>
        <w:rPr>
          <w:lang w:eastAsia="ja-JP"/>
        </w:rPr>
        <w:t xml:space="preserve"> these objectives will help </w:t>
      </w:r>
      <w:r w:rsidR="007B7F8A">
        <w:rPr>
          <w:lang w:eastAsia="ja-JP"/>
        </w:rPr>
        <w:t>to</w:t>
      </w:r>
      <w:r>
        <w:rPr>
          <w:lang w:eastAsia="ja-JP"/>
        </w:rPr>
        <w:t xml:space="preserve"> determin</w:t>
      </w:r>
      <w:r w:rsidR="007B7F8A">
        <w:rPr>
          <w:lang w:eastAsia="ja-JP"/>
        </w:rPr>
        <w:t>e</w:t>
      </w:r>
      <w:r>
        <w:rPr>
          <w:lang w:eastAsia="ja-JP"/>
        </w:rPr>
        <w:t xml:space="preserve"> </w:t>
      </w:r>
      <w:r w:rsidR="002B7A57">
        <w:rPr>
          <w:lang w:eastAsia="ja-JP"/>
        </w:rPr>
        <w:t xml:space="preserve">characteristics of the program such as </w:t>
      </w:r>
      <w:r w:rsidR="002A0409">
        <w:rPr>
          <w:lang w:eastAsia="ja-JP"/>
        </w:rPr>
        <w:t xml:space="preserve">the revegetation strategy and </w:t>
      </w:r>
      <w:r>
        <w:rPr>
          <w:lang w:eastAsia="ja-JP"/>
        </w:rPr>
        <w:t xml:space="preserve">appropriate sites </w:t>
      </w:r>
      <w:r w:rsidR="002B7A57">
        <w:rPr>
          <w:lang w:eastAsia="ja-JP"/>
        </w:rPr>
        <w:t xml:space="preserve">for revegetation. The objectives of the monitoring program should clearly relate to the goals of the revegetation </w:t>
      </w:r>
      <w:r w:rsidR="004C1C9F">
        <w:rPr>
          <w:lang w:eastAsia="ja-JP"/>
        </w:rPr>
        <w:t>program,</w:t>
      </w:r>
      <w:r w:rsidR="002B7A57">
        <w:rPr>
          <w:lang w:eastAsia="ja-JP"/>
        </w:rPr>
        <w:t xml:space="preserve"> and </w:t>
      </w:r>
      <w:r w:rsidR="00791F14">
        <w:rPr>
          <w:lang w:eastAsia="ja-JP"/>
        </w:rPr>
        <w:t>t</w:t>
      </w:r>
      <w:r w:rsidR="002B7A57">
        <w:rPr>
          <w:lang w:eastAsia="ja-JP"/>
        </w:rPr>
        <w:t>his should be articulated in a series of questions that can be answered through monitoring</w:t>
      </w:r>
      <w:r w:rsidR="007B3ABF">
        <w:rPr>
          <w:lang w:eastAsia="ja-JP"/>
        </w:rPr>
        <w:t xml:space="preserve"> </w:t>
      </w:r>
      <w:r w:rsidR="00DC0C41">
        <w:rPr>
          <w:lang w:eastAsia="ja-JP"/>
        </w:rPr>
        <w:fldChar w:fldCharType="begin">
          <w:fldData xml:space="preserve">PEVuZE5vdGU+PENpdGU+PEF1dGhvcj5BdHllbzwvQXV0aG9yPjxZZWFyPjIwMDk8L1llYXI+PFJl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=
</w:fldData>
        </w:fldChar>
      </w:r>
      <w:r w:rsidR="00CE13D0">
        <w:rPr>
          <w:lang w:eastAsia="ja-JP"/>
        </w:rPr>
        <w:instrText xml:space="preserve"> ADDIN EN.CITE </w:instrText>
      </w:r>
      <w:r w:rsidR="00CE13D0">
        <w:rPr>
          <w:lang w:eastAsia="ja-JP"/>
        </w:rPr>
        <w:fldChar w:fldCharType="begin">
          <w:fldData xml:space="preserve">PEVuZE5vdGU+PENpdGU+PEF1dGhvcj5BdHllbzwvQXV0aG9yPjxZZWFyPjIwMDk8L1llYXI+PFJl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=
</w:fldData>
        </w:fldChar>
      </w:r>
      <w:r w:rsidR="00CE13D0">
        <w:rPr>
          <w:lang w:eastAsia="ja-JP"/>
        </w:rPr>
        <w:instrText xml:space="preserve"> ADDIN EN.CITE.DATA </w:instrText>
      </w:r>
      <w:r w:rsidR="00CE13D0">
        <w:rPr>
          <w:lang w:eastAsia="ja-JP"/>
        </w:rPr>
      </w:r>
      <w:r w:rsidR="00CE13D0">
        <w:rPr>
          <w:lang w:eastAsia="ja-JP"/>
        </w:rPr>
        <w:fldChar w:fldCharType="end"/>
      </w:r>
      <w:r w:rsidR="00DC0C41">
        <w:rPr>
          <w:lang w:eastAsia="ja-JP"/>
        </w:rPr>
      </w:r>
      <w:r w:rsidR="00DC0C41">
        <w:rPr>
          <w:lang w:eastAsia="ja-JP"/>
        </w:rPr>
        <w:fldChar w:fldCharType="separate"/>
      </w:r>
      <w:r w:rsidR="00DC0C41">
        <w:rPr>
          <w:noProof/>
          <w:lang w:eastAsia="ja-JP"/>
        </w:rPr>
        <w:t>(Atyeo and Thackway, 2009, Lindenmayer, 2020)</w:t>
      </w:r>
      <w:r w:rsidR="00DC0C41">
        <w:rPr>
          <w:lang w:eastAsia="ja-JP"/>
        </w:rPr>
        <w:fldChar w:fldCharType="end"/>
      </w:r>
      <w:r w:rsidR="002B7A57">
        <w:rPr>
          <w:lang w:eastAsia="ja-JP"/>
        </w:rPr>
        <w:t>. For instance, if the goal of the revegetation program is to increase the carrying capacity of a forest for koalas</w:t>
      </w:r>
      <w:r w:rsidR="0023699E">
        <w:rPr>
          <w:lang w:eastAsia="ja-JP"/>
        </w:rPr>
        <w:t>,</w:t>
      </w:r>
      <w:r w:rsidR="002B7A57">
        <w:rPr>
          <w:lang w:eastAsia="ja-JP"/>
        </w:rPr>
        <w:t xml:space="preserve"> </w:t>
      </w:r>
      <w:r w:rsidR="009775CB">
        <w:rPr>
          <w:lang w:eastAsia="ja-JP"/>
        </w:rPr>
        <w:t>the</w:t>
      </w:r>
      <w:r w:rsidR="002B7A57">
        <w:rPr>
          <w:lang w:eastAsia="ja-JP"/>
        </w:rPr>
        <w:t xml:space="preserve"> list of questions </w:t>
      </w:r>
      <w:r w:rsidR="009775CB">
        <w:rPr>
          <w:lang w:eastAsia="ja-JP"/>
        </w:rPr>
        <w:t>would</w:t>
      </w:r>
      <w:r w:rsidR="002B7A57">
        <w:rPr>
          <w:lang w:eastAsia="ja-JP"/>
        </w:rPr>
        <w:t xml:space="preserve"> be different to a prog</w:t>
      </w:r>
      <w:r w:rsidR="00791F14">
        <w:rPr>
          <w:lang w:eastAsia="ja-JP"/>
        </w:rPr>
        <w:t>r</w:t>
      </w:r>
      <w:r w:rsidR="002B7A57">
        <w:rPr>
          <w:lang w:eastAsia="ja-JP"/>
        </w:rPr>
        <w:t>am which has the goal of increasing connectivity between two patches of koala habitat.</w:t>
      </w:r>
      <w:r w:rsidR="0023699E">
        <w:rPr>
          <w:lang w:eastAsia="ja-JP"/>
        </w:rPr>
        <w:t xml:space="preserve"> </w:t>
      </w:r>
    </w:p>
    <w:p w14:paraId="5F083A4B" w14:textId="2A2CFBE6" w:rsidR="008A4C60" w:rsidRDefault="008A4C60" w:rsidP="002B7A57">
      <w:pPr>
        <w:rPr>
          <w:lang w:eastAsia="ja-JP"/>
        </w:rPr>
      </w:pPr>
      <w:r>
        <w:rPr>
          <w:lang w:eastAsia="ja-JP"/>
        </w:rPr>
        <w:t>Further</w:t>
      </w:r>
      <w:r w:rsidR="00331BE6">
        <w:rPr>
          <w:lang w:eastAsia="ja-JP"/>
        </w:rPr>
        <w:t xml:space="preserve">more, inputs or potential inputs that are of relevance to the predetermined </w:t>
      </w:r>
      <w:r w:rsidR="000F15F2">
        <w:rPr>
          <w:lang w:eastAsia="ja-JP"/>
        </w:rPr>
        <w:t>“</w:t>
      </w:r>
      <w:r w:rsidR="00331BE6">
        <w:rPr>
          <w:lang w:eastAsia="ja-JP"/>
        </w:rPr>
        <w:t>success</w:t>
      </w:r>
      <w:r w:rsidR="000F15F2">
        <w:rPr>
          <w:lang w:eastAsia="ja-JP"/>
        </w:rPr>
        <w:t>”</w:t>
      </w:r>
      <w:r w:rsidR="00331BE6">
        <w:rPr>
          <w:lang w:eastAsia="ja-JP"/>
        </w:rPr>
        <w:t xml:space="preserve"> of the project should be monitored</w:t>
      </w:r>
      <w:r w:rsidR="0023699E">
        <w:rPr>
          <w:lang w:eastAsia="ja-JP"/>
        </w:rPr>
        <w:t xml:space="preserve">, and this means that the targets of </w:t>
      </w:r>
      <w:r w:rsidR="000F15F2">
        <w:rPr>
          <w:lang w:eastAsia="ja-JP"/>
        </w:rPr>
        <w:t xml:space="preserve">a </w:t>
      </w:r>
      <w:r w:rsidR="0023699E">
        <w:rPr>
          <w:lang w:eastAsia="ja-JP"/>
        </w:rPr>
        <w:t>monitoring program are not always the same variables as the objective</w:t>
      </w:r>
      <w:r w:rsidR="009B751E">
        <w:rPr>
          <w:lang w:eastAsia="ja-JP"/>
        </w:rPr>
        <w:t xml:space="preserve"> </w:t>
      </w:r>
      <w:r w:rsidR="00DC0C41">
        <w:rPr>
          <w:lang w:eastAsia="ja-JP"/>
        </w:rPr>
        <w:fldChar w:fldCharType="begin">
          <w:fldData xml:space="preserve">PEVuZE5vdGU+PENpdGU+PEF1dGhvcj5MaW5kZW5tYXllcjwvQXV0aG9yPjxZZWFyPjIwMjA8L1ll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=
</w:fldData>
        </w:fldChar>
      </w:r>
      <w:r w:rsidR="00CE13D0">
        <w:rPr>
          <w:lang w:eastAsia="ja-JP"/>
        </w:rPr>
        <w:instrText xml:space="preserve"> ADDIN EN.CITE </w:instrText>
      </w:r>
      <w:r w:rsidR="00CE13D0">
        <w:rPr>
          <w:lang w:eastAsia="ja-JP"/>
        </w:rPr>
        <w:fldChar w:fldCharType="begin">
          <w:fldData xml:space="preserve">PEVuZE5vdGU+PENpdGU+PEF1dGhvcj5MaW5kZW5tYXllcjwvQXV0aG9yPjxZZWFyPjIwMjA8L1ll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=
</w:fldData>
        </w:fldChar>
      </w:r>
      <w:r w:rsidR="00CE13D0">
        <w:rPr>
          <w:lang w:eastAsia="ja-JP"/>
        </w:rPr>
        <w:instrText xml:space="preserve"> ADDIN EN.CITE.DATA </w:instrText>
      </w:r>
      <w:r w:rsidR="00CE13D0">
        <w:rPr>
          <w:lang w:eastAsia="ja-JP"/>
        </w:rPr>
      </w:r>
      <w:r w:rsidR="00CE13D0">
        <w:rPr>
          <w:lang w:eastAsia="ja-JP"/>
        </w:rPr>
        <w:fldChar w:fldCharType="end"/>
      </w:r>
      <w:r w:rsidR="00DC0C41">
        <w:rPr>
          <w:lang w:eastAsia="ja-JP"/>
        </w:rPr>
      </w:r>
      <w:r w:rsidR="00DC0C41">
        <w:rPr>
          <w:lang w:eastAsia="ja-JP"/>
        </w:rPr>
        <w:fldChar w:fldCharType="separate"/>
      </w:r>
      <w:r w:rsidR="00DC0C41">
        <w:rPr>
          <w:noProof/>
          <w:lang w:eastAsia="ja-JP"/>
        </w:rPr>
        <w:t>(Lindenmayer, 2020, Atyeo and Thackway, 2009)</w:t>
      </w:r>
      <w:r w:rsidR="00DC0C41">
        <w:rPr>
          <w:lang w:eastAsia="ja-JP"/>
        </w:rPr>
        <w:fldChar w:fldCharType="end"/>
      </w:r>
      <w:r w:rsidR="00331BE6">
        <w:rPr>
          <w:lang w:eastAsia="ja-JP"/>
        </w:rPr>
        <w:t xml:space="preserve">. For </w:t>
      </w:r>
      <w:r w:rsidR="004E05E0">
        <w:rPr>
          <w:lang w:eastAsia="ja-JP"/>
        </w:rPr>
        <w:t>example</w:t>
      </w:r>
      <w:r w:rsidR="00331BE6">
        <w:rPr>
          <w:lang w:eastAsia="ja-JP"/>
        </w:rPr>
        <w:t xml:space="preserve">, if </w:t>
      </w:r>
      <w:r w:rsidR="0023699E">
        <w:rPr>
          <w:lang w:eastAsia="ja-JP"/>
        </w:rPr>
        <w:t xml:space="preserve">a cleared area was revegetated with the overarching goal of that area being suitable koala habitat, but </w:t>
      </w:r>
      <w:r w:rsidR="00331BE6">
        <w:rPr>
          <w:lang w:eastAsia="ja-JP"/>
        </w:rPr>
        <w:t>the presence of wild dogs is likely to impact whethe</w:t>
      </w:r>
      <w:r w:rsidR="004E05E0">
        <w:rPr>
          <w:lang w:eastAsia="ja-JP"/>
        </w:rPr>
        <w:t>r</w:t>
      </w:r>
      <w:r w:rsidR="000F15F2">
        <w:rPr>
          <w:lang w:eastAsia="ja-JP"/>
        </w:rPr>
        <w:t xml:space="preserve"> koalas </w:t>
      </w:r>
      <w:r w:rsidR="004E05E0">
        <w:rPr>
          <w:lang w:eastAsia="ja-JP"/>
        </w:rPr>
        <w:t>can</w:t>
      </w:r>
      <w:r w:rsidR="000F15F2">
        <w:rPr>
          <w:lang w:eastAsia="ja-JP"/>
        </w:rPr>
        <w:t xml:space="preserve"> live there,</w:t>
      </w:r>
      <w:r w:rsidR="00331BE6">
        <w:rPr>
          <w:lang w:eastAsia="ja-JP"/>
        </w:rPr>
        <w:t xml:space="preserve"> </w:t>
      </w:r>
      <w:r w:rsidR="003506F2">
        <w:rPr>
          <w:lang w:eastAsia="ja-JP"/>
        </w:rPr>
        <w:t xml:space="preserve">then </w:t>
      </w:r>
      <w:r w:rsidR="00331BE6">
        <w:rPr>
          <w:lang w:eastAsia="ja-JP"/>
        </w:rPr>
        <w:t>wild dogs should be monitored in the monitoring program</w:t>
      </w:r>
      <w:r w:rsidR="000F15F2">
        <w:rPr>
          <w:lang w:eastAsia="ja-JP"/>
        </w:rPr>
        <w:t xml:space="preserve"> not just the presence of koalas</w:t>
      </w:r>
      <w:r w:rsidR="00331BE6">
        <w:rPr>
          <w:lang w:eastAsia="ja-JP"/>
        </w:rPr>
        <w:t>. This means developing a</w:t>
      </w:r>
      <w:r w:rsidR="000F15F2">
        <w:rPr>
          <w:lang w:eastAsia="ja-JP"/>
        </w:rPr>
        <w:t xml:space="preserve"> conceptual</w:t>
      </w:r>
      <w:r w:rsidR="00331BE6">
        <w:rPr>
          <w:lang w:eastAsia="ja-JP"/>
        </w:rPr>
        <w:t xml:space="preserve"> understanding of what will be influential in determining the success of the project</w:t>
      </w:r>
      <w:r w:rsidR="000F15F2">
        <w:rPr>
          <w:lang w:eastAsia="ja-JP"/>
        </w:rPr>
        <w:t xml:space="preserve"> </w:t>
      </w:r>
      <w:r w:rsidR="004717FE">
        <w:rPr>
          <w:lang w:eastAsia="ja-JP"/>
        </w:rPr>
        <w:t>and</w:t>
      </w:r>
      <w:r w:rsidR="000F15F2">
        <w:rPr>
          <w:lang w:eastAsia="ja-JP"/>
        </w:rPr>
        <w:t xml:space="preserve"> us</w:t>
      </w:r>
      <w:r w:rsidR="004717FE">
        <w:rPr>
          <w:lang w:eastAsia="ja-JP"/>
        </w:rPr>
        <w:t>ing</w:t>
      </w:r>
      <w:r w:rsidR="000F15F2">
        <w:rPr>
          <w:lang w:eastAsia="ja-JP"/>
        </w:rPr>
        <w:t xml:space="preserve"> </w:t>
      </w:r>
      <w:r w:rsidR="009775CB">
        <w:rPr>
          <w:lang w:eastAsia="ja-JP"/>
        </w:rPr>
        <w:t>this model to</w:t>
      </w:r>
      <w:r w:rsidR="000F15F2">
        <w:rPr>
          <w:lang w:eastAsia="ja-JP"/>
        </w:rPr>
        <w:t xml:space="preserve"> inform which variables are </w:t>
      </w:r>
      <w:r w:rsidR="002A0409">
        <w:rPr>
          <w:lang w:eastAsia="ja-JP"/>
        </w:rPr>
        <w:t>tracked over time</w:t>
      </w:r>
      <w:r w:rsidR="009B751E">
        <w:rPr>
          <w:lang w:eastAsia="ja-JP"/>
        </w:rPr>
        <w:t xml:space="preserve"> </w:t>
      </w:r>
      <w:r w:rsidR="00DC0C41">
        <w:rPr>
          <w:lang w:eastAsia="ja-JP"/>
        </w:rPr>
        <w:fldChar w:fldCharType="begin"/>
      </w:r>
      <w:r w:rsidR="00CE13D0">
        <w:rPr>
          <w:lang w:eastAsia="ja-JP"/>
        </w:rPr>
        <w:instrText xml:space="preserve"> ADDIN EN.CITE &lt;EndNote&gt;&lt;Cite&gt;&lt;Author&gt;Lindenmayer&lt;/Author&gt;&lt;Year&gt;2020&lt;/Year&gt;&lt;RecNum&gt;735&lt;/RecNum&gt;&lt;DisplayText&gt;(Lindenmayer, 2020)&lt;/DisplayText&gt;&lt;record&gt;&lt;rec-number&gt;735&lt;/rec-number&gt;&lt;foreign-keys&gt;&lt;key app="EN" db-id="dwf0vxdsjvvdfeeptesvsvfgwa0xs222eaw5" timestamp="1654167326"&gt;735&lt;/key&gt;&lt;/foreign-keys&gt;&lt;ref-type name="Journal Article"&gt;17&lt;/ref-type&gt;&lt;contributors&gt;&lt;authors&gt;&lt;author&gt;Lindenmayer,David&lt;/author&gt;&lt;/authors&gt;&lt;/contributors&gt;&lt;titles&gt;&lt;title&gt;Improving Restoration Programs Through Greater Connection With Ecological Theory and Better Monitoring&lt;/title&gt;&lt;secondary-title&gt;Frontiers in Ecology and Evolution&lt;/secondary-title&gt;&lt;short-title&gt;Key ways to improve restoration programs&lt;/short-title&gt;&lt;/titles&gt;&lt;periodical&gt;&lt;full-title&gt;Frontiers in Ecology and Evolution&lt;/full-title&gt;&lt;/periodical&gt;&lt;volume&gt;8&lt;/volume&gt;&lt;keywords&gt;&lt;keyword&gt;Community Engagement,Biodiversity recovery,revegetation programs,biodiversity conservation,Temperate eucalypt woodlands,South-eastern Australia&lt;/keyword&gt;&lt;/keywords&gt;&lt;dates&gt;&lt;year&gt;2020&lt;/year&gt;&lt;pub-dates&gt;&lt;date&gt;2020-March-05&lt;/date&gt;&lt;/pub-dates&gt;&lt;/dates&gt;&lt;isbn&gt;2296-701X&lt;/isbn&gt;&lt;work-type&gt;Mini Review&lt;/work-type&gt;&lt;urls&gt;&lt;related-urls&gt;&lt;url&gt;https://www.frontiersin.org/article/10.3389/fevo.2020.00050&lt;/url&gt;&lt;/related-urls&gt;&lt;/urls&gt;&lt;electronic-resource-num&gt;10.3389/fevo.2020.00050&lt;/electronic-resource-num&gt;&lt;language&gt;English&lt;/language&gt;&lt;/record&gt;&lt;/Cite&gt;&lt;/EndNote&gt;</w:instrText>
      </w:r>
      <w:r w:rsidR="00DC0C41">
        <w:rPr>
          <w:lang w:eastAsia="ja-JP"/>
        </w:rPr>
        <w:fldChar w:fldCharType="separate"/>
      </w:r>
      <w:r w:rsidR="00DC0C41">
        <w:rPr>
          <w:noProof/>
          <w:lang w:eastAsia="ja-JP"/>
        </w:rPr>
        <w:t>(Lindenmayer, 2020)</w:t>
      </w:r>
      <w:r w:rsidR="00DC0C41">
        <w:rPr>
          <w:lang w:eastAsia="ja-JP"/>
        </w:rPr>
        <w:fldChar w:fldCharType="end"/>
      </w:r>
      <w:r w:rsidR="00331BE6">
        <w:rPr>
          <w:lang w:eastAsia="ja-JP"/>
        </w:rPr>
        <w:t>.</w:t>
      </w:r>
    </w:p>
    <w:p w14:paraId="0D6FAEDA" w14:textId="3E272707" w:rsidR="004717FE" w:rsidRDefault="004717FE" w:rsidP="002B7A57">
      <w:pPr>
        <w:rPr>
          <w:lang w:eastAsia="ja-JP"/>
        </w:rPr>
      </w:pPr>
      <w:r>
        <w:rPr>
          <w:lang w:eastAsia="ja-JP"/>
        </w:rPr>
        <w:t>Measured variables should be understood for their ecological relevance as it relates to the goals of the program, and hence how changes should guide decision making</w:t>
      </w:r>
      <w:r w:rsidR="009775CB">
        <w:rPr>
          <w:lang w:eastAsia="ja-JP"/>
        </w:rPr>
        <w:t xml:space="preserve"> on relevant timelines</w:t>
      </w:r>
      <w:r w:rsidR="009B751E">
        <w:rPr>
          <w:lang w:eastAsia="ja-JP"/>
        </w:rPr>
        <w:t xml:space="preserve"> </w:t>
      </w:r>
      <w:r w:rsidR="00DC0C41">
        <w:rPr>
          <w:lang w:eastAsia="ja-JP"/>
        </w:rPr>
        <w:fldChar w:fldCharType="begin"/>
      </w:r>
      <w:r w:rsidR="00CE13D0">
        <w:rPr>
          <w:lang w:eastAsia="ja-JP"/>
        </w:rPr>
        <w:instrText xml:space="preserve"> ADDIN EN.CITE &lt;EndNote&gt;&lt;Cite&gt;&lt;Author&gt;Lindenmayer&lt;/Author&gt;&lt;Year&gt;2020&lt;/Year&gt;&lt;RecNum&gt;735&lt;/RecNum&gt;&lt;DisplayText&gt;(Lindenmayer, 2020)&lt;/DisplayText&gt;&lt;record&gt;&lt;rec-number&gt;735&lt;/rec-number&gt;&lt;foreign-keys&gt;&lt;key app="EN" db-id="dwf0vxdsjvvdfeeptesvsvfgwa0xs222eaw5" timestamp="1654167326"&gt;735&lt;/key&gt;&lt;/foreign-keys&gt;&lt;ref-type name="Journal Article"&gt;17&lt;/ref-type&gt;&lt;contributors&gt;&lt;authors&gt;&lt;author&gt;Lindenmayer,David&lt;/author&gt;&lt;/authors&gt;&lt;/contributors&gt;&lt;titles&gt;&lt;title&gt;Improving Restoration Programs Through Greater Connection With Ecological Theory and Better Monitoring&lt;/title&gt;&lt;secondary-title&gt;Frontiers in Ecology and Evolution&lt;/secondary-title&gt;&lt;short-title&gt;Key ways to improve restoration programs&lt;/short-title&gt;&lt;/titles&gt;&lt;periodical&gt;&lt;full-title&gt;Frontiers in Ecology and Evolution&lt;/full-title&gt;&lt;/periodical&gt;&lt;volume&gt;8&lt;/volume&gt;&lt;keywords&gt;&lt;keyword&gt;Community Engagement,Biodiversity recovery,revegetation programs,biodiversity conservation,Temperate eucalypt woodlands,South-eastern Australia&lt;/keyword&gt;&lt;/keywords&gt;&lt;dates&gt;&lt;year&gt;2020&lt;/year&gt;&lt;pub-dates&gt;&lt;date&gt;2020-March-05&lt;/date&gt;&lt;/pub-dates&gt;&lt;/dates&gt;&lt;isbn&gt;2296-701X&lt;/isbn&gt;&lt;work-type&gt;Mini Review&lt;/work-type&gt;&lt;urls&gt;&lt;related-urls&gt;&lt;url&gt;https://www.frontiersin.org/article/10.3389/fevo.2020.00050&lt;/url&gt;&lt;/related-urls&gt;&lt;/urls&gt;&lt;electronic-resource-num&gt;10.3389/fevo.2020.00050&lt;/electronic-resource-num&gt;&lt;language&gt;English&lt;/language&gt;&lt;/record&gt;&lt;/Cite&gt;&lt;/EndNote&gt;</w:instrText>
      </w:r>
      <w:r w:rsidR="00DC0C41">
        <w:rPr>
          <w:lang w:eastAsia="ja-JP"/>
        </w:rPr>
        <w:fldChar w:fldCharType="separate"/>
      </w:r>
      <w:r w:rsidR="00DC0C41">
        <w:rPr>
          <w:noProof/>
          <w:lang w:eastAsia="ja-JP"/>
        </w:rPr>
        <w:t>(Lindenmayer, 2020)</w:t>
      </w:r>
      <w:r w:rsidR="00DC0C41">
        <w:rPr>
          <w:lang w:eastAsia="ja-JP"/>
        </w:rPr>
        <w:fldChar w:fldCharType="end"/>
      </w:r>
      <w:r>
        <w:rPr>
          <w:lang w:eastAsia="ja-JP"/>
        </w:rPr>
        <w:t xml:space="preserve">. Some </w:t>
      </w:r>
      <w:r w:rsidR="00BB6DCE">
        <w:rPr>
          <w:lang w:eastAsia="ja-JP"/>
        </w:rPr>
        <w:t>variables will be intermediate or indicators of change while other variables are outcomes, and these differences need to be understood. For instance, soil moisture around newly planted seedlings may help to determine whether they are getting enough water to establish</w:t>
      </w:r>
      <w:r w:rsidR="001B4F57">
        <w:rPr>
          <w:lang w:eastAsia="ja-JP"/>
        </w:rPr>
        <w:t>, and</w:t>
      </w:r>
      <w:r w:rsidR="00BB6DCE">
        <w:rPr>
          <w:lang w:eastAsia="ja-JP"/>
        </w:rPr>
        <w:t xml:space="preserve"> if soil moi</w:t>
      </w:r>
      <w:r w:rsidR="006779F1">
        <w:rPr>
          <w:lang w:eastAsia="ja-JP"/>
        </w:rPr>
        <w:t>s</w:t>
      </w:r>
      <w:r w:rsidR="00BB6DCE">
        <w:rPr>
          <w:lang w:eastAsia="ja-JP"/>
        </w:rPr>
        <w:t xml:space="preserve">ture is too low a management strategy of supplementary water could be </w:t>
      </w:r>
      <w:r w:rsidR="004F3B20">
        <w:rPr>
          <w:lang w:eastAsia="ja-JP"/>
        </w:rPr>
        <w:t>applied</w:t>
      </w:r>
      <w:r w:rsidR="001B4F57">
        <w:rPr>
          <w:lang w:eastAsia="ja-JP"/>
        </w:rPr>
        <w:t xml:space="preserve"> to avoid </w:t>
      </w:r>
      <w:r w:rsidR="004F3B20">
        <w:rPr>
          <w:lang w:eastAsia="ja-JP"/>
        </w:rPr>
        <w:t>seedling death</w:t>
      </w:r>
      <w:r w:rsidR="00BB6DCE">
        <w:rPr>
          <w:lang w:eastAsia="ja-JP"/>
        </w:rPr>
        <w:t xml:space="preserve">. If the monitoring program only measured </w:t>
      </w:r>
      <w:r w:rsidR="004F3B20">
        <w:rPr>
          <w:lang w:eastAsia="ja-JP"/>
        </w:rPr>
        <w:t xml:space="preserve">whether seedlings were alive or dead, </w:t>
      </w:r>
      <w:r w:rsidR="003506F2">
        <w:rPr>
          <w:lang w:eastAsia="ja-JP"/>
        </w:rPr>
        <w:t xml:space="preserve">which is </w:t>
      </w:r>
      <w:r w:rsidR="00F639DA">
        <w:rPr>
          <w:lang w:eastAsia="ja-JP"/>
        </w:rPr>
        <w:t xml:space="preserve">an </w:t>
      </w:r>
      <w:r w:rsidR="004F3B20">
        <w:rPr>
          <w:lang w:eastAsia="ja-JP"/>
        </w:rPr>
        <w:t xml:space="preserve">outcome, </w:t>
      </w:r>
      <w:r w:rsidR="006779F1">
        <w:rPr>
          <w:lang w:eastAsia="ja-JP"/>
        </w:rPr>
        <w:t>no management intervention</w:t>
      </w:r>
      <w:r w:rsidR="004F3B20">
        <w:rPr>
          <w:lang w:eastAsia="ja-JP"/>
        </w:rPr>
        <w:t xml:space="preserve"> </w:t>
      </w:r>
      <w:r w:rsidR="006779F1">
        <w:rPr>
          <w:lang w:eastAsia="ja-JP"/>
        </w:rPr>
        <w:t>could be instated to fix the problem.</w:t>
      </w:r>
      <w:r w:rsidR="002D3F08">
        <w:rPr>
          <w:lang w:eastAsia="ja-JP"/>
        </w:rPr>
        <w:t xml:space="preserve"> </w:t>
      </w:r>
      <w:r w:rsidR="000818C4">
        <w:rPr>
          <w:lang w:eastAsia="ja-JP"/>
        </w:rPr>
        <w:t xml:space="preserve">Both outcomes and indicators are </w:t>
      </w:r>
      <w:r w:rsidR="007B7F8A">
        <w:rPr>
          <w:lang w:eastAsia="ja-JP"/>
        </w:rPr>
        <w:t xml:space="preserve">therefore </w:t>
      </w:r>
      <w:r w:rsidR="000818C4">
        <w:rPr>
          <w:lang w:eastAsia="ja-JP"/>
        </w:rPr>
        <w:t>important to monitor.</w:t>
      </w:r>
    </w:p>
    <w:p w14:paraId="44BAB89E" w14:textId="1D66F643" w:rsidR="00795FCC" w:rsidRDefault="009775CB" w:rsidP="00795FCC">
      <w:pPr>
        <w:rPr>
          <w:lang w:eastAsia="ja-JP"/>
        </w:rPr>
      </w:pPr>
      <w:r>
        <w:rPr>
          <w:lang w:eastAsia="ja-JP"/>
        </w:rPr>
        <w:t xml:space="preserve">Once the objectives are known, a framework for the system </w:t>
      </w:r>
      <w:r w:rsidR="007B7F8A">
        <w:rPr>
          <w:lang w:eastAsia="ja-JP"/>
        </w:rPr>
        <w:t>has been</w:t>
      </w:r>
      <w:r>
        <w:rPr>
          <w:lang w:eastAsia="ja-JP"/>
        </w:rPr>
        <w:t xml:space="preserve"> </w:t>
      </w:r>
      <w:r w:rsidR="002D3F08">
        <w:rPr>
          <w:lang w:eastAsia="ja-JP"/>
        </w:rPr>
        <w:t>established</w:t>
      </w:r>
      <w:r w:rsidR="00F639DA">
        <w:rPr>
          <w:lang w:eastAsia="ja-JP"/>
        </w:rPr>
        <w:t xml:space="preserve">, and </w:t>
      </w:r>
      <w:r>
        <w:rPr>
          <w:lang w:eastAsia="ja-JP"/>
        </w:rPr>
        <w:t xml:space="preserve">relevant inputs and outputs </w:t>
      </w:r>
      <w:r w:rsidR="007B7F8A">
        <w:rPr>
          <w:lang w:eastAsia="ja-JP"/>
        </w:rPr>
        <w:t>have been</w:t>
      </w:r>
      <w:r w:rsidR="00F639DA">
        <w:rPr>
          <w:lang w:eastAsia="ja-JP"/>
        </w:rPr>
        <w:t xml:space="preserve"> </w:t>
      </w:r>
      <w:r>
        <w:rPr>
          <w:lang w:eastAsia="ja-JP"/>
        </w:rPr>
        <w:t xml:space="preserve">identified, questions </w:t>
      </w:r>
      <w:r w:rsidR="00F639DA">
        <w:rPr>
          <w:lang w:eastAsia="ja-JP"/>
        </w:rPr>
        <w:t xml:space="preserve">must be </w:t>
      </w:r>
      <w:r>
        <w:rPr>
          <w:lang w:eastAsia="ja-JP"/>
        </w:rPr>
        <w:t xml:space="preserve">developed </w:t>
      </w:r>
      <w:r w:rsidR="00F639DA">
        <w:rPr>
          <w:lang w:eastAsia="ja-JP"/>
        </w:rPr>
        <w:t>which can be answered through monitoring</w:t>
      </w:r>
      <w:r w:rsidR="007B7F8A">
        <w:rPr>
          <w:lang w:eastAsia="ja-JP"/>
        </w:rPr>
        <w:t>. These questions should assist with</w:t>
      </w:r>
      <w:r w:rsidR="00F639DA">
        <w:rPr>
          <w:lang w:eastAsia="ja-JP"/>
        </w:rPr>
        <w:t xml:space="preserve"> measur</w:t>
      </w:r>
      <w:r w:rsidR="007B7F8A">
        <w:rPr>
          <w:lang w:eastAsia="ja-JP"/>
        </w:rPr>
        <w:t>ing</w:t>
      </w:r>
      <w:r w:rsidR="00F639DA">
        <w:rPr>
          <w:lang w:eastAsia="ja-JP"/>
        </w:rPr>
        <w:t xml:space="preserve"> success, and give opportunity for interventions where required</w:t>
      </w:r>
      <w:r w:rsidR="009B751E">
        <w:rPr>
          <w:lang w:eastAsia="ja-JP"/>
        </w:rPr>
        <w:t xml:space="preserve"> </w:t>
      </w:r>
      <w:r w:rsidR="00DC0C41">
        <w:rPr>
          <w:lang w:eastAsia="ja-JP"/>
        </w:rPr>
        <w:fldChar w:fldCharType="begin"/>
      </w:r>
      <w:r w:rsidR="00CE13D0">
        <w:rPr>
          <w:lang w:eastAsia="ja-JP"/>
        </w:rPr>
        <w:instrText xml:space="preserve"> ADDIN EN.CITE &lt;EndNote&gt;&lt;Cite&gt;&lt;Author&gt;Lindenmayer&lt;/Author&gt;&lt;Year&gt;2020&lt;/Year&gt;&lt;RecNum&gt;735&lt;/RecNum&gt;&lt;DisplayText&gt;(Lindenmayer, 2020)&lt;/DisplayText&gt;&lt;record&gt;&lt;rec-number&gt;735&lt;/rec-number&gt;&lt;foreign-keys&gt;&lt;key app="EN" db-id="dwf0vxdsjvvdfeeptesvsvfgwa0xs222eaw5" timestamp="1654167326"&gt;735&lt;/key&gt;&lt;/foreign-keys&gt;&lt;ref-type name="Journal Article"&gt;17&lt;/ref-type&gt;&lt;contributors&gt;&lt;authors&gt;&lt;author&gt;Lindenmayer,David&lt;/author&gt;&lt;/authors&gt;&lt;/contributors&gt;&lt;titles&gt;&lt;title&gt;Improving Restoration Programs Through Greater Connection With Ecological Theory and Better Monitoring&lt;/title&gt;&lt;secondary-title&gt;Frontiers in Ecology and Evolution&lt;/secondary-title&gt;&lt;short-title&gt;Key ways to improve restoration programs&lt;/short-title&gt;&lt;/titles&gt;&lt;periodical&gt;&lt;full-title&gt;Frontiers in Ecology and Evolution&lt;/full-title&gt;&lt;/periodical&gt;&lt;volume&gt;8&lt;/volume&gt;&lt;keywords&gt;&lt;keyword&gt;Community Engagement,Biodiversity recovery,revegetation programs,biodiversity conservation,Temperate eucalypt woodlands,South-eastern Australia&lt;/keyword&gt;&lt;/keywords&gt;&lt;dates&gt;&lt;year&gt;2020&lt;/year&gt;&lt;pub-dates&gt;&lt;date&gt;2020-March-05&lt;/date&gt;&lt;/pub-dates&gt;&lt;/dates&gt;&lt;isbn&gt;2296-701X&lt;/isbn&gt;&lt;work-type&gt;Mini Review&lt;/work-type&gt;&lt;urls&gt;&lt;related-urls&gt;&lt;url&gt;https://www.frontiersin.org/article/10.3389/fevo.2020.00050&lt;/url&gt;&lt;/related-urls&gt;&lt;/urls&gt;&lt;electronic-resource-num&gt;10.3389/fevo.2020.00050&lt;/electronic-resource-num&gt;&lt;language&gt;English&lt;/language&gt;&lt;/record&gt;&lt;/Cite&gt;&lt;/EndNote&gt;</w:instrText>
      </w:r>
      <w:r w:rsidR="00DC0C41">
        <w:rPr>
          <w:lang w:eastAsia="ja-JP"/>
        </w:rPr>
        <w:fldChar w:fldCharType="separate"/>
      </w:r>
      <w:r w:rsidR="00DC0C41">
        <w:rPr>
          <w:noProof/>
          <w:lang w:eastAsia="ja-JP"/>
        </w:rPr>
        <w:t>(Lindenmayer, 2020)</w:t>
      </w:r>
      <w:r w:rsidR="00DC0C41">
        <w:rPr>
          <w:lang w:eastAsia="ja-JP"/>
        </w:rPr>
        <w:fldChar w:fldCharType="end"/>
      </w:r>
      <w:r w:rsidR="00F639DA">
        <w:rPr>
          <w:lang w:eastAsia="ja-JP"/>
        </w:rPr>
        <w:t xml:space="preserve">. </w:t>
      </w:r>
      <w:r>
        <w:rPr>
          <w:lang w:eastAsia="ja-JP"/>
        </w:rPr>
        <w:t xml:space="preserve"> </w:t>
      </w:r>
      <w:r w:rsidR="00D5060B">
        <w:rPr>
          <w:lang w:eastAsia="ja-JP"/>
        </w:rPr>
        <w:t>Adaptive management strategies should be used in instances of high uncertainty</w:t>
      </w:r>
      <w:r w:rsidR="00DC0C41">
        <w:rPr>
          <w:lang w:eastAsia="ja-JP"/>
        </w:rPr>
        <w:t xml:space="preserve"> </w:t>
      </w:r>
      <w:r w:rsidR="00DC0C41">
        <w:rPr>
          <w:lang w:eastAsia="ja-JP"/>
        </w:rPr>
        <w:fldChar w:fldCharType="begin"/>
      </w:r>
      <w:r w:rsidR="00CE13D0">
        <w:rPr>
          <w:lang w:eastAsia="ja-JP"/>
        </w:rPr>
        <w:instrText xml:space="preserve"> ADDIN EN.CITE &lt;EndNote&gt;&lt;Cite&gt;&lt;Author&gt;Lindenmayer&lt;/Author&gt;&lt;Year&gt;2009&lt;/Year&gt;&lt;RecNum&gt;781&lt;/RecNum&gt;&lt;DisplayText&gt;(Lindenmayer and Likens, 2009)&lt;/DisplayText&gt;&lt;record&gt;&lt;rec-number&gt;781&lt;/rec-number&gt;&lt;foreign-keys&gt;&lt;key app="EN" db-id="dwf0vxdsjvvdfeeptesvsvfgwa0xs222eaw5" timestamp="1655536610"&gt;781&lt;/key&gt;&lt;/foreign-keys&gt;&lt;ref-type name="Journal Article"&gt;17&lt;/ref-type&gt;&lt;contributors&gt;&lt;authors&gt;&lt;author&gt;Lindenmayer, David B.&lt;/author&gt;&lt;author&gt;Likens, Gene E.&lt;/author&gt;&lt;/authors&gt;&lt;/contributors&gt;&lt;titles&gt;&lt;title&gt;Adaptive monitoring: a new paradigm for long-term research and monitoring&lt;/title&gt;&lt;secondary-title&gt;Trends in Ecology &amp;amp; Evolution&lt;/secondary-title&gt;&lt;/titles&gt;&lt;periodical&gt;&lt;full-title&gt;Trends in Ecology &amp;amp; Evolution&lt;/full-title&gt;&lt;/periodical&gt;&lt;pages&gt;482-486&lt;/pages&gt;&lt;volume&gt;24&lt;/volume&gt;&lt;number&gt;9&lt;/number&gt;&lt;dates&gt;&lt;year&gt;2009&lt;/year&gt;&lt;pub-dates&gt;&lt;date&gt;2009/09/01/&lt;/date&gt;&lt;/pub-dates&gt;&lt;/dates&gt;&lt;isbn&gt;0169-5347&lt;/isbn&gt;&lt;urls&gt;&lt;related-urls&gt;&lt;url&gt;https://www.sciencedirect.com/science/article/pii/S0169534709001219&lt;/url&gt;&lt;/related-urls&gt;&lt;/urls&gt;&lt;electronic-resource-num&gt;https://doi.org/10.1016/j.tree.2009.03.005&lt;/electronic-resource-num&gt;&lt;/record&gt;&lt;/Cite&gt;&lt;/EndNote&gt;</w:instrText>
      </w:r>
      <w:r w:rsidR="00DC0C41">
        <w:rPr>
          <w:lang w:eastAsia="ja-JP"/>
        </w:rPr>
        <w:fldChar w:fldCharType="separate"/>
      </w:r>
      <w:r w:rsidR="00DC0C41">
        <w:rPr>
          <w:noProof/>
          <w:lang w:eastAsia="ja-JP"/>
        </w:rPr>
        <w:t>(Lindenmayer and Likens, 2009)</w:t>
      </w:r>
      <w:r w:rsidR="00DC0C41">
        <w:rPr>
          <w:lang w:eastAsia="ja-JP"/>
        </w:rPr>
        <w:fldChar w:fldCharType="end"/>
      </w:r>
      <w:r w:rsidR="00D5060B">
        <w:rPr>
          <w:lang w:eastAsia="ja-JP"/>
        </w:rPr>
        <w:t xml:space="preserve">, which will include many koala revegetation programs. </w:t>
      </w:r>
      <w:r w:rsidR="00695FEB">
        <w:rPr>
          <w:lang w:eastAsia="ja-JP"/>
        </w:rPr>
        <w:t>This means for each action, goals or targets should be set, evaluated through monitoring, and if the targets are not being met</w:t>
      </w:r>
      <w:r w:rsidR="002A0409">
        <w:rPr>
          <w:lang w:eastAsia="ja-JP"/>
        </w:rPr>
        <w:t>,</w:t>
      </w:r>
      <w:r w:rsidR="00695FEB">
        <w:rPr>
          <w:lang w:eastAsia="ja-JP"/>
        </w:rPr>
        <w:t xml:space="preserve"> the </w:t>
      </w:r>
      <w:r w:rsidR="00695FEB">
        <w:rPr>
          <w:lang w:eastAsia="ja-JP"/>
        </w:rPr>
        <w:lastRenderedPageBreak/>
        <w:t xml:space="preserve">actions need to be reviewed and new actions included </w:t>
      </w:r>
      <w:r w:rsidR="003506F2">
        <w:rPr>
          <w:lang w:eastAsia="ja-JP"/>
        </w:rPr>
        <w:t>as</w:t>
      </w:r>
      <w:r w:rsidR="00695FEB">
        <w:rPr>
          <w:lang w:eastAsia="ja-JP"/>
        </w:rPr>
        <w:t xml:space="preserve"> required</w:t>
      </w:r>
      <w:r w:rsidR="00DC0C41">
        <w:rPr>
          <w:lang w:eastAsia="ja-JP"/>
        </w:rPr>
        <w:t xml:space="preserve"> </w:t>
      </w:r>
      <w:r w:rsidR="00DC0C41">
        <w:rPr>
          <w:lang w:eastAsia="ja-JP"/>
        </w:rPr>
        <w:fldChar w:fldCharType="begin"/>
      </w:r>
      <w:r w:rsidR="00CE13D0">
        <w:rPr>
          <w:lang w:eastAsia="ja-JP"/>
        </w:rPr>
        <w:instrText xml:space="preserve"> ADDIN EN.CITE &lt;EndNote&gt;&lt;Cite&gt;&lt;Author&gt;Lindenmayer&lt;/Author&gt;&lt;Year&gt;2009&lt;/Year&gt;&lt;RecNum&gt;781&lt;/RecNum&gt;&lt;DisplayText&gt;(Lindenmayer and Likens, 2009)&lt;/DisplayText&gt;&lt;record&gt;&lt;rec-number&gt;781&lt;/rec-number&gt;&lt;foreign-keys&gt;&lt;key app="EN" db-id="dwf0vxdsjvvdfeeptesvsvfgwa0xs222eaw5" timestamp="1655536610"&gt;781&lt;/key&gt;&lt;/foreign-keys&gt;&lt;ref-type name="Journal Article"&gt;17&lt;/ref-type&gt;&lt;contributors&gt;&lt;authors&gt;&lt;author&gt;Lindenmayer, David B.&lt;/author&gt;&lt;author&gt;Likens, Gene E.&lt;/author&gt;&lt;/authors&gt;&lt;/contributors&gt;&lt;titles&gt;&lt;title&gt;Adaptive monitoring: a new paradigm for long-term research and monitoring&lt;/title&gt;&lt;secondary-title&gt;Trends in Ecology &amp;amp; Evolution&lt;/secondary-title&gt;&lt;/titles&gt;&lt;periodical&gt;&lt;full-title&gt;Trends in Ecology &amp;amp; Evolution&lt;/full-title&gt;&lt;/periodical&gt;&lt;pages&gt;482-486&lt;/pages&gt;&lt;volume&gt;24&lt;/volume&gt;&lt;number&gt;9&lt;/number&gt;&lt;dates&gt;&lt;year&gt;2009&lt;/year&gt;&lt;pub-dates&gt;&lt;date&gt;2009/09/01/&lt;/date&gt;&lt;/pub-dates&gt;&lt;/dates&gt;&lt;isbn&gt;0169-5347&lt;/isbn&gt;&lt;urls&gt;&lt;related-urls&gt;&lt;url&gt;https://www.sciencedirect.com/science/article/pii/S0169534709001219&lt;/url&gt;&lt;/related-urls&gt;&lt;/urls&gt;&lt;electronic-resource-num&gt;https://doi.org/10.1016/j.tree.2009.03.005&lt;/electronic-resource-num&gt;&lt;/record&gt;&lt;/Cite&gt;&lt;/EndNote&gt;</w:instrText>
      </w:r>
      <w:r w:rsidR="00DC0C41">
        <w:rPr>
          <w:lang w:eastAsia="ja-JP"/>
        </w:rPr>
        <w:fldChar w:fldCharType="separate"/>
      </w:r>
      <w:r w:rsidR="00DC0C41">
        <w:rPr>
          <w:noProof/>
          <w:lang w:eastAsia="ja-JP"/>
        </w:rPr>
        <w:t>(Lindenmayer and Likens, 2009)</w:t>
      </w:r>
      <w:r w:rsidR="00DC0C41">
        <w:rPr>
          <w:lang w:eastAsia="ja-JP"/>
        </w:rPr>
        <w:fldChar w:fldCharType="end"/>
      </w:r>
      <w:r w:rsidR="003506F2">
        <w:rPr>
          <w:lang w:eastAsia="ja-JP"/>
        </w:rPr>
        <w:t>.</w:t>
      </w:r>
      <w:r w:rsidR="00695FEB">
        <w:rPr>
          <w:lang w:eastAsia="ja-JP"/>
        </w:rPr>
        <w:t xml:space="preserve"> </w:t>
      </w:r>
      <w:r w:rsidR="00F639DA">
        <w:rPr>
          <w:lang w:eastAsia="ja-JP"/>
        </w:rPr>
        <w:t>T</w:t>
      </w:r>
      <w:r>
        <w:rPr>
          <w:lang w:eastAsia="ja-JP"/>
        </w:rPr>
        <w:t xml:space="preserve">hese </w:t>
      </w:r>
      <w:r w:rsidR="00F639DA">
        <w:rPr>
          <w:lang w:eastAsia="ja-JP"/>
        </w:rPr>
        <w:t xml:space="preserve">features </w:t>
      </w:r>
      <w:r>
        <w:rPr>
          <w:lang w:eastAsia="ja-JP"/>
        </w:rPr>
        <w:t>need to be</w:t>
      </w:r>
      <w:r w:rsidR="00795FCC">
        <w:rPr>
          <w:lang w:eastAsia="ja-JP"/>
        </w:rPr>
        <w:t xml:space="preserve"> well articulated to </w:t>
      </w:r>
      <w:r w:rsidR="00FF0BD4">
        <w:rPr>
          <w:lang w:eastAsia="ja-JP"/>
        </w:rPr>
        <w:t>all project stakeholders, which may</w:t>
      </w:r>
      <w:r w:rsidR="00795FCC">
        <w:rPr>
          <w:lang w:eastAsia="ja-JP"/>
        </w:rPr>
        <w:t xml:space="preserve"> includ</w:t>
      </w:r>
      <w:r w:rsidR="00FF0BD4">
        <w:rPr>
          <w:lang w:eastAsia="ja-JP"/>
        </w:rPr>
        <w:t xml:space="preserve">e </w:t>
      </w:r>
      <w:r w:rsidR="00795FCC">
        <w:rPr>
          <w:lang w:eastAsia="ja-JP"/>
        </w:rPr>
        <w:t>researchers, landowners, regulators and policy makers</w:t>
      </w:r>
      <w:r w:rsidR="00FF0BD4">
        <w:rPr>
          <w:lang w:eastAsia="ja-JP"/>
        </w:rPr>
        <w:t>,</w:t>
      </w:r>
      <w:r w:rsidR="00795FCC">
        <w:rPr>
          <w:lang w:eastAsia="ja-JP"/>
        </w:rPr>
        <w:t xml:space="preserve"> </w:t>
      </w:r>
      <w:r w:rsidR="002D3F08">
        <w:rPr>
          <w:lang w:eastAsia="ja-JP"/>
        </w:rPr>
        <w:t xml:space="preserve">for </w:t>
      </w:r>
      <w:r w:rsidR="003506F2">
        <w:rPr>
          <w:lang w:eastAsia="ja-JP"/>
        </w:rPr>
        <w:t xml:space="preserve">the </w:t>
      </w:r>
      <w:r w:rsidR="002D3F08">
        <w:rPr>
          <w:lang w:eastAsia="ja-JP"/>
        </w:rPr>
        <w:t>greatest</w:t>
      </w:r>
      <w:r w:rsidR="00795FCC">
        <w:rPr>
          <w:lang w:eastAsia="ja-JP"/>
        </w:rPr>
        <w:t xml:space="preserve"> chance of </w:t>
      </w:r>
      <w:r w:rsidR="003506F2">
        <w:rPr>
          <w:lang w:eastAsia="ja-JP"/>
        </w:rPr>
        <w:t>understanding, implementation and success</w:t>
      </w:r>
      <w:r w:rsidR="00DC0C41">
        <w:rPr>
          <w:lang w:eastAsia="ja-JP"/>
        </w:rPr>
        <w:t xml:space="preserve"> </w:t>
      </w:r>
      <w:r w:rsidR="00DC0C41">
        <w:rPr>
          <w:lang w:eastAsia="ja-JP"/>
        </w:rPr>
        <w:fldChar w:fldCharType="begin"/>
      </w:r>
      <w:r w:rsidR="00CE13D0">
        <w:rPr>
          <w:lang w:eastAsia="ja-JP"/>
        </w:rPr>
        <w:instrText xml:space="preserve"> ADDIN EN.CITE &lt;EndNote&gt;&lt;Cite&gt;&lt;Author&gt;Lindenmayer&lt;/Author&gt;&lt;Year&gt;2020&lt;/Year&gt;&lt;RecNum&gt;735&lt;/RecNum&gt;&lt;DisplayText&gt;(Lindenmayer, 2020)&lt;/DisplayText&gt;&lt;record&gt;&lt;rec-number&gt;735&lt;/rec-number&gt;&lt;foreign-keys&gt;&lt;key app="EN" db-id="dwf0vxdsjvvdfeeptesvsvfgwa0xs222eaw5" timestamp="1654167326"&gt;735&lt;/key&gt;&lt;/foreign-keys&gt;&lt;ref-type name="Journal Article"&gt;17&lt;/ref-type&gt;&lt;contributors&gt;&lt;authors&gt;&lt;author&gt;Lindenmayer,David&lt;/author&gt;&lt;/authors&gt;&lt;/contributors&gt;&lt;titles&gt;&lt;title&gt;Improving Restoration Programs Through Greater Connection With Ecological Theory and Better Monitoring&lt;/title&gt;&lt;secondary-title&gt;Frontiers in Ecology and Evolution&lt;/secondary-title&gt;&lt;short-title&gt;Key ways to improve restoration programs&lt;/short-title&gt;&lt;/titles&gt;&lt;periodical&gt;&lt;full-title&gt;Frontiers in Ecology and Evolution&lt;/full-title&gt;&lt;/periodical&gt;&lt;volume&gt;8&lt;/volume&gt;&lt;keywords&gt;&lt;keyword&gt;Community Engagement,Biodiversity recovery,revegetation programs,biodiversity conservation,Temperate eucalypt woodlands,South-eastern Australia&lt;/keyword&gt;&lt;/keywords&gt;&lt;dates&gt;&lt;year&gt;2020&lt;/year&gt;&lt;pub-dates&gt;&lt;date&gt;2020-March-05&lt;/date&gt;&lt;/pub-dates&gt;&lt;/dates&gt;&lt;isbn&gt;2296-701X&lt;/isbn&gt;&lt;work-type&gt;Mini Review&lt;/work-type&gt;&lt;urls&gt;&lt;related-urls&gt;&lt;url&gt;https://www.frontiersin.org/article/10.3389/fevo.2020.00050&lt;/url&gt;&lt;/related-urls&gt;&lt;/urls&gt;&lt;electronic-resource-num&gt;10.3389/fevo.2020.00050&lt;/electronic-resource-num&gt;&lt;language&gt;English&lt;/language&gt;&lt;/record&gt;&lt;/Cite&gt;&lt;/EndNote&gt;</w:instrText>
      </w:r>
      <w:r w:rsidR="00DC0C41">
        <w:rPr>
          <w:lang w:eastAsia="ja-JP"/>
        </w:rPr>
        <w:fldChar w:fldCharType="separate"/>
      </w:r>
      <w:r w:rsidR="00DC0C41">
        <w:rPr>
          <w:noProof/>
          <w:lang w:eastAsia="ja-JP"/>
        </w:rPr>
        <w:t>(Lindenmayer, 2020)</w:t>
      </w:r>
      <w:r w:rsidR="00DC0C41">
        <w:rPr>
          <w:lang w:eastAsia="ja-JP"/>
        </w:rPr>
        <w:fldChar w:fldCharType="end"/>
      </w:r>
      <w:r w:rsidR="00795FCC">
        <w:rPr>
          <w:lang w:eastAsia="ja-JP"/>
        </w:rPr>
        <w:t>.</w:t>
      </w:r>
    </w:p>
    <w:p w14:paraId="3A754826" w14:textId="48E71B6B" w:rsidR="00F15203" w:rsidRDefault="00A41E8D" w:rsidP="00795FCC">
      <w:pPr>
        <w:rPr>
          <w:lang w:eastAsia="ja-JP"/>
        </w:rPr>
      </w:pPr>
      <w:r>
        <w:rPr>
          <w:lang w:eastAsia="ja-JP"/>
        </w:rPr>
        <w:t xml:space="preserve">The </w:t>
      </w:r>
      <w:r w:rsidR="005A334E">
        <w:rPr>
          <w:lang w:eastAsia="ja-JP"/>
        </w:rPr>
        <w:t xml:space="preserve">design </w:t>
      </w:r>
      <w:r w:rsidR="004E05E0">
        <w:rPr>
          <w:lang w:eastAsia="ja-JP"/>
        </w:rPr>
        <w:t>of</w:t>
      </w:r>
      <w:r w:rsidR="002D3F08">
        <w:rPr>
          <w:lang w:eastAsia="ja-JP"/>
        </w:rPr>
        <w:t xml:space="preserve"> a monitoring program </w:t>
      </w:r>
      <w:r w:rsidR="005A334E">
        <w:rPr>
          <w:lang w:eastAsia="ja-JP"/>
        </w:rPr>
        <w:t>needs to be appropriate and powerful enough to answer the</w:t>
      </w:r>
      <w:r w:rsidR="00CD6D84">
        <w:rPr>
          <w:lang w:eastAsia="ja-JP"/>
        </w:rPr>
        <w:t xml:space="preserve"> specific</w:t>
      </w:r>
      <w:r w:rsidR="005A334E">
        <w:rPr>
          <w:lang w:eastAsia="ja-JP"/>
        </w:rPr>
        <w:t xml:space="preserve"> questions formulate</w:t>
      </w:r>
      <w:r w:rsidR="00CD6D84">
        <w:rPr>
          <w:lang w:eastAsia="ja-JP"/>
        </w:rPr>
        <w:t>d</w:t>
      </w:r>
      <w:r w:rsidR="00DC0C41">
        <w:rPr>
          <w:lang w:eastAsia="ja-JP"/>
        </w:rPr>
        <w:t xml:space="preserve"> </w:t>
      </w:r>
      <w:r w:rsidR="00A2619C">
        <w:rPr>
          <w:lang w:eastAsia="ja-JP"/>
        </w:rPr>
        <w:fldChar w:fldCharType="begin"/>
      </w:r>
      <w:r w:rsidR="00CE13D0">
        <w:rPr>
          <w:lang w:eastAsia="ja-JP"/>
        </w:rPr>
        <w:instrText xml:space="preserve"> ADDIN EN.CITE &lt;EndNote&gt;&lt;Cite&gt;&lt;Author&gt;Lindenmayer&lt;/Author&gt;&lt;Year&gt;2020&lt;/Year&gt;&lt;RecNum&gt;735&lt;/RecNum&gt;&lt;DisplayText&gt;(Lindenmayer, 2020)&lt;/DisplayText&gt;&lt;record&gt;&lt;rec-number&gt;735&lt;/rec-number&gt;&lt;foreign-keys&gt;&lt;key app="EN" db-id="dwf0vxdsjvvdfeeptesvsvfgwa0xs222eaw5" timestamp="1654167326"&gt;735&lt;/key&gt;&lt;/foreign-keys&gt;&lt;ref-type name="Journal Article"&gt;17&lt;/ref-type&gt;&lt;contributors&gt;&lt;authors&gt;&lt;author&gt;Lindenmayer,David&lt;/author&gt;&lt;/authors&gt;&lt;/contributors&gt;&lt;titles&gt;&lt;title&gt;Improving Restoration Programs Through Greater Connection With Ecological Theory and Better Monitoring&lt;/title&gt;&lt;secondary-title&gt;Frontiers in Ecology and Evolution&lt;/secondary-title&gt;&lt;short-title&gt;Key ways to improve restoration programs&lt;/short-title&gt;&lt;/titles&gt;&lt;periodical&gt;&lt;full-title&gt;Frontiers in Ecology and Evolution&lt;/full-title&gt;&lt;/periodical&gt;&lt;volume&gt;8&lt;/volume&gt;&lt;keywords&gt;&lt;keyword&gt;Community Engagement,Biodiversity recovery,revegetation programs,biodiversity conservation,Temperate eucalypt woodlands,South-eastern Australia&lt;/keyword&gt;&lt;/keywords&gt;&lt;dates&gt;&lt;year&gt;2020&lt;/year&gt;&lt;pub-dates&gt;&lt;date&gt;2020-March-05&lt;/date&gt;&lt;/pub-dates&gt;&lt;/dates&gt;&lt;isbn&gt;2296-701X&lt;/isbn&gt;&lt;work-type&gt;Mini Review&lt;/work-type&gt;&lt;urls&gt;&lt;related-urls&gt;&lt;url&gt;https://www.frontiersin.org/article/10.3389/fevo.2020.00050&lt;/url&gt;&lt;/related-urls&gt;&lt;/urls&gt;&lt;electronic-resource-num&gt;10.3389/fevo.2020.00050&lt;/electronic-resource-num&gt;&lt;language&gt;English&lt;/language&gt;&lt;/record&gt;&lt;/Cite&gt;&lt;/EndNote&gt;</w:instrText>
      </w:r>
      <w:r w:rsidR="00A2619C">
        <w:rPr>
          <w:lang w:eastAsia="ja-JP"/>
        </w:rPr>
        <w:fldChar w:fldCharType="separate"/>
      </w:r>
      <w:r w:rsidR="00A2619C">
        <w:rPr>
          <w:noProof/>
          <w:lang w:eastAsia="ja-JP"/>
        </w:rPr>
        <w:t>(Lindenmayer, 2020)</w:t>
      </w:r>
      <w:r w:rsidR="00A2619C">
        <w:rPr>
          <w:lang w:eastAsia="ja-JP"/>
        </w:rPr>
        <w:fldChar w:fldCharType="end"/>
      </w:r>
      <w:r w:rsidR="00641C9B">
        <w:rPr>
          <w:lang w:eastAsia="ja-JP"/>
        </w:rPr>
        <w:t xml:space="preserve">. </w:t>
      </w:r>
      <w:r w:rsidR="00F15203">
        <w:rPr>
          <w:lang w:eastAsia="ja-JP"/>
        </w:rPr>
        <w:t>Monitoring can be undertaken outside of an experimental framework by reporting on outcomes and measuring success against milestones and objectives specified at the outset of the project. However, w</w:t>
      </w:r>
      <w:r w:rsidR="0007004C">
        <w:rPr>
          <w:lang w:eastAsia="ja-JP"/>
        </w:rPr>
        <w:t>hen testing the efficacy of</w:t>
      </w:r>
      <w:r w:rsidR="00F15203">
        <w:rPr>
          <w:lang w:eastAsia="ja-JP"/>
        </w:rPr>
        <w:t xml:space="preserve"> particular</w:t>
      </w:r>
      <w:r w:rsidR="0007004C">
        <w:rPr>
          <w:lang w:eastAsia="ja-JP"/>
        </w:rPr>
        <w:t xml:space="preserve"> methods or strategies, </w:t>
      </w:r>
      <w:r w:rsidR="00F15203">
        <w:rPr>
          <w:lang w:eastAsia="ja-JP"/>
        </w:rPr>
        <w:t xml:space="preserve">monitoring </w:t>
      </w:r>
      <w:r w:rsidR="002A0409">
        <w:rPr>
          <w:lang w:eastAsia="ja-JP"/>
        </w:rPr>
        <w:t>may need to be</w:t>
      </w:r>
      <w:r w:rsidR="00F15203">
        <w:rPr>
          <w:lang w:eastAsia="ja-JP"/>
        </w:rPr>
        <w:t xml:space="preserve"> conducted within an experimental framework</w:t>
      </w:r>
      <w:r w:rsidR="00DC0C41">
        <w:rPr>
          <w:lang w:eastAsia="ja-JP"/>
        </w:rPr>
        <w:t xml:space="preserve"> </w:t>
      </w:r>
      <w:r w:rsidR="00A2619C">
        <w:rPr>
          <w:lang w:eastAsia="ja-JP"/>
        </w:rPr>
        <w:fldChar w:fldCharType="begin"/>
      </w:r>
      <w:r w:rsidR="00CE13D0">
        <w:rPr>
          <w:lang w:eastAsia="ja-JP"/>
        </w:rPr>
        <w:instrText xml:space="preserve"> ADDIN EN.CITE &lt;EndNote&gt;&lt;Cite&gt;&lt;Author&gt;Lindenmayer&lt;/Author&gt;&lt;Year&gt;2020&lt;/Year&gt;&lt;RecNum&gt;735&lt;/RecNum&gt;&lt;DisplayText&gt;(Lindenmayer, 2020)&lt;/DisplayText&gt;&lt;record&gt;&lt;rec-number&gt;735&lt;/rec-number&gt;&lt;foreign-keys&gt;&lt;key app="EN" db-id="dwf0vxdsjvvdfeeptesvsvfgwa0xs222eaw5" timestamp="1654167326"&gt;735&lt;/key&gt;&lt;/foreign-keys&gt;&lt;ref-type name="Journal Article"&gt;17&lt;/ref-type&gt;&lt;contributors&gt;&lt;authors&gt;&lt;author&gt;Lindenmayer,David&lt;/author&gt;&lt;/authors&gt;&lt;/contributors&gt;&lt;titles&gt;&lt;title&gt;Improving Restoration Programs Through Greater Connection With Ecological Theory and Better Monitoring&lt;/title&gt;&lt;secondary-title&gt;Frontiers in Ecology and Evolution&lt;/secondary-title&gt;&lt;short-title&gt;Key ways to improve restoration programs&lt;/short-title&gt;&lt;/titles&gt;&lt;periodical&gt;&lt;full-title&gt;Frontiers in Ecology and Evolution&lt;/full-title&gt;&lt;/periodical&gt;&lt;volume&gt;8&lt;/volume&gt;&lt;keywords&gt;&lt;keyword&gt;Community Engagement,Biodiversity recovery,revegetation programs,biodiversity conservation,Temperate eucalypt woodlands,South-eastern Australia&lt;/keyword&gt;&lt;/keywords&gt;&lt;dates&gt;&lt;year&gt;2020&lt;/year&gt;&lt;pub-dates&gt;&lt;date&gt;2020-March-05&lt;/date&gt;&lt;/pub-dates&gt;&lt;/dates&gt;&lt;isbn&gt;2296-701X&lt;/isbn&gt;&lt;work-type&gt;Mini Review&lt;/work-type&gt;&lt;urls&gt;&lt;related-urls&gt;&lt;url&gt;https://www.frontiersin.org/article/10.3389/fevo.2020.00050&lt;/url&gt;&lt;/related-urls&gt;&lt;/urls&gt;&lt;electronic-resource-num&gt;10.3389/fevo.2020.00050&lt;/electronic-resource-num&gt;&lt;language&gt;English&lt;/language&gt;&lt;/record&gt;&lt;/Cite&gt;&lt;/EndNote&gt;</w:instrText>
      </w:r>
      <w:r w:rsidR="00A2619C">
        <w:rPr>
          <w:lang w:eastAsia="ja-JP"/>
        </w:rPr>
        <w:fldChar w:fldCharType="separate"/>
      </w:r>
      <w:r w:rsidR="00A2619C">
        <w:rPr>
          <w:noProof/>
          <w:lang w:eastAsia="ja-JP"/>
        </w:rPr>
        <w:t>(Lindenmayer, 2020)</w:t>
      </w:r>
      <w:r w:rsidR="00A2619C">
        <w:rPr>
          <w:lang w:eastAsia="ja-JP"/>
        </w:rPr>
        <w:fldChar w:fldCharType="end"/>
      </w:r>
      <w:r w:rsidR="00F15203">
        <w:rPr>
          <w:lang w:eastAsia="ja-JP"/>
        </w:rPr>
        <w:t>. T</w:t>
      </w:r>
      <w:r w:rsidR="00641C9B">
        <w:rPr>
          <w:lang w:eastAsia="ja-JP"/>
        </w:rPr>
        <w:t>his</w:t>
      </w:r>
      <w:r w:rsidR="00F15203">
        <w:rPr>
          <w:lang w:eastAsia="ja-JP"/>
        </w:rPr>
        <w:t xml:space="preserve"> often</w:t>
      </w:r>
      <w:r w:rsidR="00641C9B">
        <w:rPr>
          <w:lang w:eastAsia="ja-JP"/>
        </w:rPr>
        <w:t xml:space="preserve"> require</w:t>
      </w:r>
      <w:r w:rsidR="00F15203">
        <w:rPr>
          <w:lang w:eastAsia="ja-JP"/>
        </w:rPr>
        <w:t>s</w:t>
      </w:r>
      <w:r w:rsidR="00641C9B">
        <w:rPr>
          <w:lang w:eastAsia="ja-JP"/>
        </w:rPr>
        <w:t xml:space="preserve"> consultation with a statistician to ensure the experimental design has enough replication</w:t>
      </w:r>
      <w:r w:rsidR="00F15203">
        <w:rPr>
          <w:lang w:eastAsia="ja-JP"/>
        </w:rPr>
        <w:t xml:space="preserve"> to provide the</w:t>
      </w:r>
      <w:r w:rsidR="00641C9B">
        <w:rPr>
          <w:lang w:eastAsia="ja-JP"/>
        </w:rPr>
        <w:t xml:space="preserve"> statistical power </w:t>
      </w:r>
      <w:r w:rsidR="00F15203">
        <w:rPr>
          <w:lang w:eastAsia="ja-JP"/>
        </w:rPr>
        <w:t xml:space="preserve">for </w:t>
      </w:r>
      <w:r w:rsidR="00641C9B">
        <w:rPr>
          <w:lang w:eastAsia="ja-JP"/>
        </w:rPr>
        <w:t xml:space="preserve">the effect sizes </w:t>
      </w:r>
      <w:r w:rsidR="00FF0BD4">
        <w:rPr>
          <w:lang w:eastAsia="ja-JP"/>
        </w:rPr>
        <w:t xml:space="preserve">that </w:t>
      </w:r>
      <w:r w:rsidR="00641C9B">
        <w:rPr>
          <w:lang w:eastAsia="ja-JP"/>
        </w:rPr>
        <w:t xml:space="preserve">the interventions are likely to produce. </w:t>
      </w:r>
      <w:r w:rsidR="00B045C3">
        <w:rPr>
          <w:lang w:eastAsia="ja-JP"/>
        </w:rPr>
        <w:t xml:space="preserve">Data collection </w:t>
      </w:r>
      <w:r w:rsidR="00FF0BD4">
        <w:rPr>
          <w:lang w:eastAsia="ja-JP"/>
        </w:rPr>
        <w:t xml:space="preserve">also </w:t>
      </w:r>
      <w:r w:rsidR="00B045C3">
        <w:rPr>
          <w:lang w:eastAsia="ja-JP"/>
        </w:rPr>
        <w:t>needs to use appropriate methods</w:t>
      </w:r>
      <w:r w:rsidR="00F7174C">
        <w:rPr>
          <w:lang w:eastAsia="ja-JP"/>
        </w:rPr>
        <w:t xml:space="preserve"> </w:t>
      </w:r>
      <w:r w:rsidR="002D3F08">
        <w:rPr>
          <w:lang w:eastAsia="ja-JP"/>
        </w:rPr>
        <w:t>and involve on the ground surveys of the actual site</w:t>
      </w:r>
      <w:r w:rsidR="00F7174C">
        <w:rPr>
          <w:lang w:eastAsia="ja-JP"/>
        </w:rPr>
        <w:t xml:space="preserve"> by trained personnel</w:t>
      </w:r>
      <w:r w:rsidR="002D3F08">
        <w:rPr>
          <w:lang w:eastAsia="ja-JP"/>
        </w:rPr>
        <w:t>.</w:t>
      </w:r>
      <w:r w:rsidR="00A306A0">
        <w:rPr>
          <w:lang w:eastAsia="ja-JP"/>
        </w:rPr>
        <w:t xml:space="preserve"> </w:t>
      </w:r>
    </w:p>
    <w:p w14:paraId="562068FA" w14:textId="42499856" w:rsidR="0007004C" w:rsidRDefault="00F15203" w:rsidP="00795FCC">
      <w:pPr>
        <w:rPr>
          <w:lang w:eastAsia="ja-JP"/>
        </w:rPr>
      </w:pPr>
      <w:r>
        <w:rPr>
          <w:lang w:eastAsia="ja-JP"/>
        </w:rPr>
        <w:t xml:space="preserve">A benchmark should be established against which </w:t>
      </w:r>
      <w:r w:rsidR="00C341CB">
        <w:rPr>
          <w:lang w:eastAsia="ja-JP"/>
        </w:rPr>
        <w:t xml:space="preserve">the results can be </w:t>
      </w:r>
      <w:r>
        <w:rPr>
          <w:lang w:eastAsia="ja-JP"/>
        </w:rPr>
        <w:t>compare</w:t>
      </w:r>
      <w:r w:rsidR="00C341CB">
        <w:rPr>
          <w:lang w:eastAsia="ja-JP"/>
        </w:rPr>
        <w:t>d</w:t>
      </w:r>
      <w:r>
        <w:rPr>
          <w:lang w:eastAsia="ja-JP"/>
        </w:rPr>
        <w:t xml:space="preserve">. Control sites are </w:t>
      </w:r>
      <w:r w:rsidR="00C341CB">
        <w:rPr>
          <w:lang w:eastAsia="ja-JP"/>
        </w:rPr>
        <w:t>an ideal</w:t>
      </w:r>
      <w:r>
        <w:rPr>
          <w:lang w:eastAsia="ja-JP"/>
        </w:rPr>
        <w:t xml:space="preserve"> way to have a benchmark</w:t>
      </w:r>
      <w:r w:rsidR="00C341CB">
        <w:rPr>
          <w:lang w:eastAsia="ja-JP"/>
        </w:rPr>
        <w:t xml:space="preserve"> within an experimental framework</w:t>
      </w:r>
      <w:r w:rsidR="00DC0C41">
        <w:rPr>
          <w:lang w:eastAsia="ja-JP"/>
        </w:rPr>
        <w:t xml:space="preserve"> </w:t>
      </w:r>
      <w:r w:rsidR="00A2619C">
        <w:rPr>
          <w:lang w:eastAsia="ja-JP"/>
        </w:rPr>
        <w:fldChar w:fldCharType="begin"/>
      </w:r>
      <w:r w:rsidR="00CE13D0">
        <w:rPr>
          <w:lang w:eastAsia="ja-JP"/>
        </w:rPr>
        <w:instrText xml:space="preserve"> ADDIN EN.CITE &lt;EndNote&gt;&lt;Cite&gt;&lt;Author&gt;Lindenmayer&lt;/Author&gt;&lt;Year&gt;2020&lt;/Year&gt;&lt;RecNum&gt;735&lt;/RecNum&gt;&lt;DisplayText&gt;(Lindenmayer, 2020)&lt;/DisplayText&gt;&lt;record&gt;&lt;rec-number&gt;735&lt;/rec-number&gt;&lt;foreign-keys&gt;&lt;key app="EN" db-id="dwf0vxdsjvvdfeeptesvsvfgwa0xs222eaw5" timestamp="1654167326"&gt;735&lt;/key&gt;&lt;/foreign-keys&gt;&lt;ref-type name="Journal Article"&gt;17&lt;/ref-type&gt;&lt;contributors&gt;&lt;authors&gt;&lt;author&gt;Lindenmayer,David&lt;/author&gt;&lt;/authors&gt;&lt;/contributors&gt;&lt;titles&gt;&lt;title&gt;Improving Restoration Programs Through Greater Connection With Ecological Theory and Better Monitoring&lt;/title&gt;&lt;secondary-title&gt;Frontiers in Ecology and Evolution&lt;/secondary-title&gt;&lt;short-title&gt;Key ways to improve restoration programs&lt;/short-title&gt;&lt;/titles&gt;&lt;periodical&gt;&lt;full-title&gt;Frontiers in Ecology and Evolution&lt;/full-title&gt;&lt;/periodical&gt;&lt;volume&gt;8&lt;/volume&gt;&lt;keywords&gt;&lt;keyword&gt;Community Engagement,Biodiversity recovery,revegetation programs,biodiversity conservation,Temperate eucalypt woodlands,South-eastern Australia&lt;/keyword&gt;&lt;/keywords&gt;&lt;dates&gt;&lt;year&gt;2020&lt;/year&gt;&lt;pub-dates&gt;&lt;date&gt;2020-March-05&lt;/date&gt;&lt;/pub-dates&gt;&lt;/dates&gt;&lt;isbn&gt;2296-701X&lt;/isbn&gt;&lt;work-type&gt;Mini Review&lt;/work-type&gt;&lt;urls&gt;&lt;related-urls&gt;&lt;url&gt;https://www.frontiersin.org/article/10.3389/fevo.2020.00050&lt;/url&gt;&lt;/related-urls&gt;&lt;/urls&gt;&lt;electronic-resource-num&gt;10.3389/fevo.2020.00050&lt;/electronic-resource-num&gt;&lt;language&gt;English&lt;/language&gt;&lt;/record&gt;&lt;/Cite&gt;&lt;/EndNote&gt;</w:instrText>
      </w:r>
      <w:r w:rsidR="00A2619C">
        <w:rPr>
          <w:lang w:eastAsia="ja-JP"/>
        </w:rPr>
        <w:fldChar w:fldCharType="separate"/>
      </w:r>
      <w:r w:rsidR="00A2619C">
        <w:rPr>
          <w:noProof/>
          <w:lang w:eastAsia="ja-JP"/>
        </w:rPr>
        <w:t>(Lindenmayer, 2020)</w:t>
      </w:r>
      <w:r w:rsidR="00A2619C">
        <w:rPr>
          <w:lang w:eastAsia="ja-JP"/>
        </w:rPr>
        <w:fldChar w:fldCharType="end"/>
      </w:r>
      <w:r>
        <w:rPr>
          <w:lang w:eastAsia="ja-JP"/>
        </w:rPr>
        <w:t>.</w:t>
      </w:r>
      <w:r w:rsidRPr="00F15203">
        <w:rPr>
          <w:lang w:eastAsia="ja-JP"/>
        </w:rPr>
        <w:t xml:space="preserve"> </w:t>
      </w:r>
      <w:r w:rsidR="00FF0BD4">
        <w:rPr>
          <w:lang w:eastAsia="ja-JP"/>
        </w:rPr>
        <w:t xml:space="preserve">Control sites </w:t>
      </w:r>
      <w:r>
        <w:rPr>
          <w:lang w:eastAsia="ja-JP"/>
        </w:rPr>
        <w:t>are sites that have not had any revegetation</w:t>
      </w:r>
      <w:r w:rsidR="00C341CB">
        <w:rPr>
          <w:lang w:eastAsia="ja-JP"/>
        </w:rPr>
        <w:t xml:space="preserve"> but </w:t>
      </w:r>
      <w:r w:rsidR="00FF0BD4">
        <w:rPr>
          <w:lang w:eastAsia="ja-JP"/>
        </w:rPr>
        <w:t xml:space="preserve">are </w:t>
      </w:r>
      <w:r w:rsidR="00C341CB">
        <w:rPr>
          <w:lang w:eastAsia="ja-JP"/>
        </w:rPr>
        <w:t xml:space="preserve">otherwise </w:t>
      </w:r>
      <w:proofErr w:type="gramStart"/>
      <w:r w:rsidR="00C341CB">
        <w:rPr>
          <w:lang w:eastAsia="ja-JP"/>
        </w:rPr>
        <w:t>similar to</w:t>
      </w:r>
      <w:proofErr w:type="gramEnd"/>
      <w:r w:rsidR="00C341CB">
        <w:rPr>
          <w:lang w:eastAsia="ja-JP"/>
        </w:rPr>
        <w:t xml:space="preserve"> the areas that were revegetated. Control sites are</w:t>
      </w:r>
      <w:r>
        <w:rPr>
          <w:lang w:eastAsia="ja-JP"/>
        </w:rPr>
        <w:t xml:space="preserve"> monitored in the same way as the revegetated sites. Control sites provide a comparison to show that the outcomes measured through monitoring were mo</w:t>
      </w:r>
      <w:r w:rsidR="00C341CB">
        <w:rPr>
          <w:lang w:eastAsia="ja-JP"/>
        </w:rPr>
        <w:t>st</w:t>
      </w:r>
      <w:r>
        <w:rPr>
          <w:lang w:eastAsia="ja-JP"/>
        </w:rPr>
        <w:t xml:space="preserve"> likely caused by the intervention. Without a control site, extemporaneous factors cannot be ruled out. If control site</w:t>
      </w:r>
      <w:r w:rsidR="00C341CB">
        <w:rPr>
          <w:lang w:eastAsia="ja-JP"/>
        </w:rPr>
        <w:t>s</w:t>
      </w:r>
      <w:r>
        <w:rPr>
          <w:lang w:eastAsia="ja-JP"/>
        </w:rPr>
        <w:t xml:space="preserve"> </w:t>
      </w:r>
      <w:r w:rsidR="00C341CB">
        <w:rPr>
          <w:lang w:eastAsia="ja-JP"/>
        </w:rPr>
        <w:t>are</w:t>
      </w:r>
      <w:r>
        <w:rPr>
          <w:lang w:eastAsia="ja-JP"/>
        </w:rPr>
        <w:t xml:space="preserve"> not practical or if monitoring is conducted outside of an experimental framework, then the monitoring program should ensure baseline data are collected at the start of the project </w:t>
      </w:r>
      <w:r w:rsidR="002A0409">
        <w:rPr>
          <w:lang w:eastAsia="ja-JP"/>
        </w:rPr>
        <w:t>(</w:t>
      </w:r>
      <w:r w:rsidR="00973179">
        <w:rPr>
          <w:lang w:eastAsia="ja-JP"/>
        </w:rPr>
        <w:t>that is</w:t>
      </w:r>
      <w:r w:rsidR="002A0409">
        <w:rPr>
          <w:lang w:eastAsia="ja-JP"/>
        </w:rPr>
        <w:t xml:space="preserve">, before revegetation) </w:t>
      </w:r>
      <w:r>
        <w:rPr>
          <w:lang w:eastAsia="ja-JP"/>
        </w:rPr>
        <w:t xml:space="preserve">and then </w:t>
      </w:r>
      <w:r w:rsidR="00C341CB">
        <w:rPr>
          <w:lang w:eastAsia="ja-JP"/>
        </w:rPr>
        <w:t>at appropriate intervals post-revegetation using the same methods</w:t>
      </w:r>
      <w:r>
        <w:rPr>
          <w:lang w:eastAsia="ja-JP"/>
        </w:rPr>
        <w:t>.</w:t>
      </w:r>
      <w:r w:rsidR="009C0749">
        <w:rPr>
          <w:lang w:eastAsia="ja-JP"/>
        </w:rPr>
        <w:t xml:space="preserve"> </w:t>
      </w:r>
      <w:r w:rsidR="0007004C">
        <w:rPr>
          <w:lang w:eastAsia="ja-JP"/>
        </w:rPr>
        <w:t xml:space="preserve"> </w:t>
      </w:r>
    </w:p>
    <w:p w14:paraId="34135A65" w14:textId="12F407B9" w:rsidR="00F15203" w:rsidRDefault="00F15203" w:rsidP="00F15203">
      <w:pPr>
        <w:rPr>
          <w:lang w:eastAsia="ja-JP"/>
        </w:rPr>
      </w:pPr>
      <w:r>
        <w:rPr>
          <w:lang w:eastAsia="ja-JP"/>
        </w:rPr>
        <w:t>By necessity</w:t>
      </w:r>
      <w:r w:rsidR="002A0409">
        <w:rPr>
          <w:lang w:eastAsia="ja-JP"/>
        </w:rPr>
        <w:t>,</w:t>
      </w:r>
      <w:r>
        <w:rPr>
          <w:lang w:eastAsia="ja-JP"/>
        </w:rPr>
        <w:t xml:space="preserve"> monitoring programs collect data on a set of variables over a given period. Importantly</w:t>
      </w:r>
      <w:r w:rsidR="00053079">
        <w:rPr>
          <w:lang w:eastAsia="ja-JP"/>
        </w:rPr>
        <w:t>,</w:t>
      </w:r>
      <w:r>
        <w:rPr>
          <w:lang w:eastAsia="ja-JP"/>
        </w:rPr>
        <w:t xml:space="preserve"> collecting data is only useful when the data is organised, examined, analysed, and presented in a useful format at useful intervals</w:t>
      </w:r>
      <w:r w:rsidR="0051050E">
        <w:rPr>
          <w:lang w:eastAsia="ja-JP"/>
        </w:rPr>
        <w:t xml:space="preserve"> </w:t>
      </w:r>
      <w:r w:rsidR="00A2619C">
        <w:rPr>
          <w:lang w:eastAsia="ja-JP"/>
        </w:rPr>
        <w:fldChar w:fldCharType="begin"/>
      </w:r>
      <w:r w:rsidR="00CE13D0">
        <w:rPr>
          <w:lang w:eastAsia="ja-JP"/>
        </w:rPr>
        <w:instrText xml:space="preserve"> ADDIN EN.CITE &lt;EndNote&gt;&lt;Cite&gt;&lt;Author&gt;Lindenmayer&lt;/Author&gt;&lt;Year&gt;2020&lt;/Year&gt;&lt;RecNum&gt;735&lt;/RecNum&gt;&lt;DisplayText&gt;(Lindenmayer, 2020)&lt;/DisplayText&gt;&lt;record&gt;&lt;rec-number&gt;735&lt;/rec-number&gt;&lt;foreign-keys&gt;&lt;key app="EN" db-id="dwf0vxdsjvvdfeeptesvsvfgwa0xs222eaw5" timestamp="1654167326"&gt;735&lt;/key&gt;&lt;/foreign-keys&gt;&lt;ref-type name="Journal Article"&gt;17&lt;/ref-type&gt;&lt;contributors&gt;&lt;authors&gt;&lt;author&gt;Lindenmayer,David&lt;/author&gt;&lt;/authors&gt;&lt;/contributors&gt;&lt;titles&gt;&lt;title&gt;Improving Restoration Programs Through Greater Connection With Ecological Theory and Better Monitoring&lt;/title&gt;&lt;secondary-title&gt;Frontiers in Ecology and Evolution&lt;/secondary-title&gt;&lt;short-title&gt;Key ways to improve restoration programs&lt;/short-title&gt;&lt;/titles&gt;&lt;periodical&gt;&lt;full-title&gt;Frontiers in Ecology and Evolution&lt;/full-title&gt;&lt;/periodical&gt;&lt;volume&gt;8&lt;/volume&gt;&lt;keywords&gt;&lt;keyword&gt;Community Engagement,Biodiversity recovery,revegetation programs,biodiversity conservation,Temperate eucalypt woodlands,South-eastern Australia&lt;/keyword&gt;&lt;/keywords&gt;&lt;dates&gt;&lt;year&gt;2020&lt;/year&gt;&lt;pub-dates&gt;&lt;date&gt;2020-March-05&lt;/date&gt;&lt;/pub-dates&gt;&lt;/dates&gt;&lt;isbn&gt;2296-701X&lt;/isbn&gt;&lt;work-type&gt;Mini Review&lt;/work-type&gt;&lt;urls&gt;&lt;related-urls&gt;&lt;url&gt;https://www.frontiersin.org/article/10.3389/fevo.2020.00050&lt;/url&gt;&lt;/related-urls&gt;&lt;/urls&gt;&lt;electronic-resource-num&gt;10.3389/fevo.2020.00050&lt;/electronic-resource-num&gt;&lt;language&gt;English&lt;/language&gt;&lt;/record&gt;&lt;/Cite&gt;&lt;/EndNote&gt;</w:instrText>
      </w:r>
      <w:r w:rsidR="00A2619C">
        <w:rPr>
          <w:lang w:eastAsia="ja-JP"/>
        </w:rPr>
        <w:fldChar w:fldCharType="separate"/>
      </w:r>
      <w:r w:rsidR="00A2619C">
        <w:rPr>
          <w:noProof/>
          <w:lang w:eastAsia="ja-JP"/>
        </w:rPr>
        <w:t>(Lindenmayer, 2020)</w:t>
      </w:r>
      <w:r w:rsidR="00A2619C">
        <w:rPr>
          <w:lang w:eastAsia="ja-JP"/>
        </w:rPr>
        <w:fldChar w:fldCharType="end"/>
      </w:r>
      <w:r>
        <w:rPr>
          <w:lang w:eastAsia="ja-JP"/>
        </w:rPr>
        <w:t xml:space="preserve">. The timeline for the monitoring program needs to be relevant to the objectives of the project. This means that for some revegetation projects the monitoring program may </w:t>
      </w:r>
      <w:r w:rsidR="00C341CB">
        <w:rPr>
          <w:lang w:eastAsia="ja-JP"/>
        </w:rPr>
        <w:t xml:space="preserve">take </w:t>
      </w:r>
      <w:r>
        <w:rPr>
          <w:lang w:eastAsia="ja-JP"/>
        </w:rPr>
        <w:t xml:space="preserve">place over a protracted </w:t>
      </w:r>
      <w:proofErr w:type="gramStart"/>
      <w:r>
        <w:rPr>
          <w:lang w:eastAsia="ja-JP"/>
        </w:rPr>
        <w:t>period of time</w:t>
      </w:r>
      <w:proofErr w:type="gramEnd"/>
      <w:r>
        <w:rPr>
          <w:lang w:eastAsia="ja-JP"/>
        </w:rPr>
        <w:t xml:space="preserve"> and resourcing should allow for this. In addition, if through monitoring it is identified that </w:t>
      </w:r>
      <w:r w:rsidR="00C341CB">
        <w:rPr>
          <w:lang w:eastAsia="ja-JP"/>
        </w:rPr>
        <w:t>additional</w:t>
      </w:r>
      <w:r>
        <w:rPr>
          <w:lang w:eastAsia="ja-JP"/>
        </w:rPr>
        <w:t xml:space="preserve"> management </w:t>
      </w:r>
      <w:r w:rsidR="00C341CB">
        <w:rPr>
          <w:lang w:eastAsia="ja-JP"/>
        </w:rPr>
        <w:t>strategies are</w:t>
      </w:r>
      <w:r>
        <w:rPr>
          <w:lang w:eastAsia="ja-JP"/>
        </w:rPr>
        <w:t xml:space="preserve"> needed to maximise the chance of success, this may extend the timeline over which monitoring is required</w:t>
      </w:r>
      <w:r w:rsidR="0051050E">
        <w:rPr>
          <w:lang w:eastAsia="ja-JP"/>
        </w:rPr>
        <w:t xml:space="preserve"> </w:t>
      </w:r>
      <w:r w:rsidR="00A2619C">
        <w:rPr>
          <w:lang w:eastAsia="ja-JP"/>
        </w:rPr>
        <w:fldChar w:fldCharType="begin"/>
      </w:r>
      <w:r w:rsidR="00CE13D0">
        <w:rPr>
          <w:lang w:eastAsia="ja-JP"/>
        </w:rPr>
        <w:instrText xml:space="preserve"> ADDIN EN.CITE &lt;EndNote&gt;&lt;Cite&gt;&lt;Author&gt;Lindenmayer&lt;/Author&gt;&lt;Year&gt;2009&lt;/Year&gt;&lt;RecNum&gt;781&lt;/RecNum&gt;&lt;DisplayText&gt;(Lindenmayer and Likens, 2009)&lt;/DisplayText&gt;&lt;record&gt;&lt;rec-number&gt;781&lt;/rec-number&gt;&lt;foreign-keys&gt;&lt;key app="EN" db-id="dwf0vxdsjvvdfeeptesvsvfgwa0xs222eaw5" timestamp="1655536610"&gt;781&lt;/key&gt;&lt;/foreign-keys&gt;&lt;ref-type name="Journal Article"&gt;17&lt;/ref-type&gt;&lt;contributors&gt;&lt;authors&gt;&lt;author&gt;Lindenmayer, David B.&lt;/author&gt;&lt;author&gt;Likens, Gene E.&lt;/author&gt;&lt;/authors&gt;&lt;/contributors&gt;&lt;titles&gt;&lt;title&gt;Adaptive monitoring: a new paradigm for long-term research and monitoring&lt;/title&gt;&lt;secondary-title&gt;Trends in Ecology &amp;amp; Evolution&lt;/secondary-title&gt;&lt;/titles&gt;&lt;periodical&gt;&lt;full-title&gt;Trends in Ecology &amp;amp; Evolution&lt;/full-title&gt;&lt;/periodical&gt;&lt;pages&gt;482-486&lt;/pages&gt;&lt;volume&gt;24&lt;/volume&gt;&lt;number&gt;9&lt;/number&gt;&lt;dates&gt;&lt;year&gt;2009&lt;/year&gt;&lt;pub-dates&gt;&lt;date&gt;2009/09/01/&lt;/date&gt;&lt;/pub-dates&gt;&lt;/dates&gt;&lt;isbn&gt;0169-5347&lt;/isbn&gt;&lt;urls&gt;&lt;related-urls&gt;&lt;url&gt;https://www.sciencedirect.com/science/article/pii/S0169534709001219&lt;/url&gt;&lt;/related-urls&gt;&lt;/urls&gt;&lt;electronic-resource-num&gt;https://doi.org/10.1016/j.tree.2009.03.005&lt;/electronic-resource-num&gt;&lt;/record&gt;&lt;/Cite&gt;&lt;/EndNote&gt;</w:instrText>
      </w:r>
      <w:r w:rsidR="00A2619C">
        <w:rPr>
          <w:lang w:eastAsia="ja-JP"/>
        </w:rPr>
        <w:fldChar w:fldCharType="separate"/>
      </w:r>
      <w:r w:rsidR="00A2619C">
        <w:rPr>
          <w:noProof/>
          <w:lang w:eastAsia="ja-JP"/>
        </w:rPr>
        <w:t>(Lindenmayer and Likens, 2009)</w:t>
      </w:r>
      <w:r w:rsidR="00A2619C">
        <w:rPr>
          <w:lang w:eastAsia="ja-JP"/>
        </w:rPr>
        <w:fldChar w:fldCharType="end"/>
      </w:r>
      <w:r>
        <w:rPr>
          <w:lang w:eastAsia="ja-JP"/>
        </w:rPr>
        <w:t xml:space="preserve">.  </w:t>
      </w:r>
    </w:p>
    <w:p w14:paraId="7D2C9669" w14:textId="4FB8D2EC" w:rsidR="00791F14" w:rsidRDefault="00F15203" w:rsidP="00C856A0">
      <w:pPr>
        <w:rPr>
          <w:lang w:eastAsia="ja-JP"/>
        </w:rPr>
      </w:pPr>
      <w:r>
        <w:rPr>
          <w:lang w:eastAsia="ja-JP"/>
        </w:rPr>
        <w:t>The management inputs and costs associated with these inputs also form important data that will help build the body of information used in planning and executing revegetation programs for koala habitat. Ideally</w:t>
      </w:r>
      <w:r w:rsidR="00C341CB">
        <w:rPr>
          <w:lang w:eastAsia="ja-JP"/>
        </w:rPr>
        <w:t>,</w:t>
      </w:r>
      <w:r>
        <w:rPr>
          <w:lang w:eastAsia="ja-JP"/>
        </w:rPr>
        <w:t xml:space="preserve"> the costs and budgeting of monitoring programs are transparent and shared. The full breakdown of inputs, costs and outcomes will help others</w:t>
      </w:r>
      <w:r w:rsidR="002A0409">
        <w:rPr>
          <w:lang w:eastAsia="ja-JP"/>
        </w:rPr>
        <w:t xml:space="preserve"> with planning and</w:t>
      </w:r>
      <w:r>
        <w:rPr>
          <w:lang w:eastAsia="ja-JP"/>
        </w:rPr>
        <w:t xml:space="preserve"> maximise return on investment where resources are limited. Some authors estimate the cost of monitoring should be around 10% of the total cost of the revegetation program budget</w:t>
      </w:r>
      <w:r w:rsidR="0051050E">
        <w:rPr>
          <w:lang w:eastAsia="ja-JP"/>
        </w:rPr>
        <w:t xml:space="preserve"> </w:t>
      </w:r>
      <w:r w:rsidR="00A2619C">
        <w:rPr>
          <w:lang w:eastAsia="ja-JP"/>
        </w:rPr>
        <w:fldChar w:fldCharType="begin"/>
      </w:r>
      <w:r w:rsidR="00CE13D0">
        <w:rPr>
          <w:lang w:eastAsia="ja-JP"/>
        </w:rPr>
        <w:instrText xml:space="preserve"> ADDIN EN.CITE &lt;EndNote&gt;&lt;Cite&gt;&lt;Author&gt;Likens&lt;/Author&gt;&lt;Year&gt;2018&lt;/Year&gt;&lt;RecNum&gt;733&lt;/RecNum&gt;&lt;DisplayText&gt;(Likens and Lindenmayer, 2018)&lt;/DisplayText&gt;&lt;record&gt;&lt;rec-number&gt;733&lt;/rec-number&gt;&lt;foreign-keys&gt;&lt;key app="EN" db-id="dwf0vxdsjvvdfeeptesvsvfgwa0xs222eaw5" timestamp="1654154725"&gt;733&lt;/key&gt;&lt;/foreign-keys&gt;&lt;ref-type name="Book"&gt;6&lt;/ref-type&gt;&lt;contributors&gt;&lt;authors&gt;&lt;author&gt;Likens, Gene&lt;/author&gt;&lt;author&gt;Lindenmayer, David&lt;/author&gt;&lt;/authors&gt;&lt;/contributors&gt;&lt;titles&gt;&lt;title&gt;Effective ecological monitoring&lt;/title&gt;&lt;/titles&gt;&lt;dates&gt;&lt;year&gt;2018&lt;/year&gt;&lt;/dates&gt;&lt;publisher&gt;CSIRO publishing&lt;/publisher&gt;&lt;isbn&gt;1486308937&lt;/isbn&gt;&lt;urls&gt;&lt;/urls&gt;&lt;/record&gt;&lt;/Cite&gt;&lt;/EndNote&gt;</w:instrText>
      </w:r>
      <w:r w:rsidR="00A2619C">
        <w:rPr>
          <w:lang w:eastAsia="ja-JP"/>
        </w:rPr>
        <w:fldChar w:fldCharType="separate"/>
      </w:r>
      <w:r w:rsidR="00A2619C">
        <w:rPr>
          <w:noProof/>
          <w:lang w:eastAsia="ja-JP"/>
        </w:rPr>
        <w:t>(Likens and Lindenmayer, 2018)</w:t>
      </w:r>
      <w:r w:rsidR="00A2619C">
        <w:rPr>
          <w:lang w:eastAsia="ja-JP"/>
        </w:rPr>
        <w:fldChar w:fldCharType="end"/>
      </w:r>
      <w:r>
        <w:rPr>
          <w:lang w:eastAsia="ja-JP"/>
        </w:rPr>
        <w:t xml:space="preserve">. </w:t>
      </w:r>
    </w:p>
    <w:p w14:paraId="718EDECC" w14:textId="7CE23400" w:rsidR="0020463A" w:rsidRDefault="001D56E5" w:rsidP="00740EA8">
      <w:pPr>
        <w:pStyle w:val="Heading3"/>
        <w:rPr>
          <w:lang w:eastAsia="ja-JP"/>
        </w:rPr>
      </w:pPr>
      <w:bookmarkStart w:id="43" w:name="_Toc112339955"/>
      <w:r>
        <w:rPr>
          <w:noProof/>
          <w:lang w:eastAsia="ja-JP"/>
        </w:rPr>
        <w:lastRenderedPageBreak/>
        <mc:AlternateContent>
          <mc:Choice Requires="wps">
            <w:drawing>
              <wp:anchor distT="45720" distB="45720" distL="114300" distR="114300" simplePos="0" relativeHeight="251694080" behindDoc="0" locked="0" layoutInCell="1" allowOverlap="1" wp14:anchorId="6BADEAD4" wp14:editId="0CF1F151">
                <wp:simplePos x="0" y="0"/>
                <wp:positionH relativeFrom="margin">
                  <wp:align>right</wp:align>
                </wp:positionH>
                <wp:positionV relativeFrom="paragraph">
                  <wp:posOffset>464820</wp:posOffset>
                </wp:positionV>
                <wp:extent cx="5734050" cy="1404620"/>
                <wp:effectExtent l="0" t="0" r="19050" b="24765"/>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404620"/>
                        </a:xfrm>
                        <a:prstGeom prst="rect">
                          <a:avLst/>
                        </a:prstGeom>
                        <a:solidFill>
                          <a:srgbClr val="FFFFFF"/>
                        </a:solidFill>
                        <a:ln w="9525">
                          <a:solidFill>
                            <a:srgbClr val="000000"/>
                          </a:solidFill>
                          <a:miter lim="800000"/>
                          <a:headEnd/>
                          <a:tailEnd/>
                        </a:ln>
                      </wps:spPr>
                      <wps:txbx>
                        <w:txbxContent>
                          <w:p w14:paraId="0B37B182" w14:textId="523DA10B" w:rsidR="00071A7A" w:rsidRDefault="00071A7A" w:rsidP="001D56E5">
                            <w:pPr>
                              <w:pStyle w:val="ListParagraph"/>
                              <w:numPr>
                                <w:ilvl w:val="0"/>
                                <w:numId w:val="59"/>
                              </w:numPr>
                            </w:pPr>
                            <w:r>
                              <w:t>Baseline data should be collected prior to revegetation with the same methods that will be used for subsequent monitoring</w:t>
                            </w:r>
                          </w:p>
                          <w:p w14:paraId="2157F9D7" w14:textId="3FF47FFB" w:rsidR="00071A7A" w:rsidRDefault="00071A7A" w:rsidP="001D56E5">
                            <w:pPr>
                              <w:pStyle w:val="ListParagraph"/>
                              <w:numPr>
                                <w:ilvl w:val="0"/>
                                <w:numId w:val="59"/>
                              </w:numPr>
                            </w:pPr>
                            <w:r>
                              <w:t>Monitoring can be used to determine whether further management interventions are required</w:t>
                            </w:r>
                          </w:p>
                          <w:p w14:paraId="21DEA1BE" w14:textId="401A461F" w:rsidR="00071A7A" w:rsidRDefault="00071A7A" w:rsidP="001D56E5">
                            <w:pPr>
                              <w:pStyle w:val="ListParagraph"/>
                              <w:numPr>
                                <w:ilvl w:val="0"/>
                                <w:numId w:val="59"/>
                              </w:numPr>
                            </w:pPr>
                            <w:r>
                              <w:t>The number of replicates required for statistical analysis will depend on effect sizes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ADEAD4" id="_x0000_s1042" type="#_x0000_t202" style="position:absolute;left:0;text-align:left;margin-left:400.3pt;margin-top:36.6pt;width:451.5pt;height:110.6pt;z-index:25169408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">
                <v:textbox style="mso-fit-shape-to-text:t">
                  <w:txbxContent>
                    <w:p w14:paraId="0B37B182" w14:textId="523DA10B" w:rsidR="00071A7A" w:rsidRDefault="00071A7A" w:rsidP="001D56E5">
                      <w:pPr>
                        <w:pStyle w:val="ListParagraph"/>
                        <w:numPr>
                          <w:ilvl w:val="0"/>
                          <w:numId w:val="59"/>
                        </w:numPr>
                      </w:pPr>
                      <w:r>
                        <w:t>Baseline data should be collected prior to revegetation with the same methods that will be used for subsequent monitoring</w:t>
                      </w:r>
                    </w:p>
                    <w:p w14:paraId="2157F9D7" w14:textId="3FF47FFB" w:rsidR="00071A7A" w:rsidRDefault="00071A7A" w:rsidP="001D56E5">
                      <w:pPr>
                        <w:pStyle w:val="ListParagraph"/>
                        <w:numPr>
                          <w:ilvl w:val="0"/>
                          <w:numId w:val="59"/>
                        </w:numPr>
                      </w:pPr>
                      <w:r>
                        <w:t>Monitoring can be used to determine whether further management interventions are required</w:t>
                      </w:r>
                    </w:p>
                    <w:p w14:paraId="21DEA1BE" w14:textId="401A461F" w:rsidR="00071A7A" w:rsidRDefault="00071A7A" w:rsidP="001D56E5">
                      <w:pPr>
                        <w:pStyle w:val="ListParagraph"/>
                        <w:numPr>
                          <w:ilvl w:val="0"/>
                          <w:numId w:val="59"/>
                        </w:numPr>
                      </w:pPr>
                      <w:r>
                        <w:t>The number of replicates required for statistical analysis will depend on effect sizes</w:t>
                      </w:r>
                    </w:p>
                  </w:txbxContent>
                </v:textbox>
                <w10:wrap type="square" anchorx="margin"/>
              </v:shape>
            </w:pict>
          </mc:Fallback>
        </mc:AlternateContent>
      </w:r>
      <w:r w:rsidR="00740EA8">
        <w:rPr>
          <w:lang w:eastAsia="ja-JP"/>
        </w:rPr>
        <w:t>Vegetation monitoring</w:t>
      </w:r>
      <w:bookmarkEnd w:id="43"/>
    </w:p>
    <w:p w14:paraId="519F7C5D" w14:textId="4DE2C579" w:rsidR="00E95B6B" w:rsidRDefault="00E95B6B" w:rsidP="00740EA8">
      <w:pPr>
        <w:rPr>
          <w:lang w:eastAsia="ja-JP"/>
        </w:rPr>
      </w:pPr>
      <w:r>
        <w:rPr>
          <w:lang w:eastAsia="ja-JP"/>
        </w:rPr>
        <w:t xml:space="preserve">Vegetation monitoring is an essential part of a revegetation project as it will </w:t>
      </w:r>
      <w:r w:rsidR="00285727">
        <w:rPr>
          <w:lang w:eastAsia="ja-JP"/>
        </w:rPr>
        <w:t>provide</w:t>
      </w:r>
      <w:r w:rsidR="00F077D2">
        <w:rPr>
          <w:lang w:eastAsia="ja-JP"/>
        </w:rPr>
        <w:t xml:space="preserve"> information on whether the initial s</w:t>
      </w:r>
      <w:r w:rsidR="00CC048A">
        <w:rPr>
          <w:lang w:eastAsia="ja-JP"/>
        </w:rPr>
        <w:t>o</w:t>
      </w:r>
      <w:r w:rsidR="00F077D2">
        <w:rPr>
          <w:lang w:eastAsia="ja-JP"/>
        </w:rPr>
        <w:t>wing of seeds or planting of seedlings was successful in establishing plants, and then how the community structure changes over time</w:t>
      </w:r>
      <w:r w:rsidR="002A0409">
        <w:rPr>
          <w:lang w:eastAsia="ja-JP"/>
        </w:rPr>
        <w:t>,</w:t>
      </w:r>
      <w:r w:rsidR="00285727">
        <w:rPr>
          <w:lang w:eastAsia="ja-JP"/>
        </w:rPr>
        <w:t xml:space="preserve"> which will determine whether it is suitable koala habitat</w:t>
      </w:r>
      <w:r w:rsidR="00F077D2">
        <w:rPr>
          <w:lang w:eastAsia="ja-JP"/>
        </w:rPr>
        <w:t>. It will also assist in determining whether any management</w:t>
      </w:r>
      <w:r w:rsidR="00C83C78">
        <w:rPr>
          <w:lang w:eastAsia="ja-JP"/>
        </w:rPr>
        <w:t xml:space="preserve"> practices such as weed control, herbivore control, thinning, or watering,</w:t>
      </w:r>
      <w:r w:rsidR="00F077D2">
        <w:rPr>
          <w:lang w:eastAsia="ja-JP"/>
        </w:rPr>
        <w:t xml:space="preserve"> needs to take place to ensure the success of the project</w:t>
      </w:r>
      <w:r w:rsidR="00285727">
        <w:rPr>
          <w:lang w:eastAsia="ja-JP"/>
        </w:rPr>
        <w:t xml:space="preserve"> and the desired diversity of plants is maintained to maturity</w:t>
      </w:r>
      <w:r w:rsidR="00F077D2">
        <w:rPr>
          <w:lang w:eastAsia="ja-JP"/>
        </w:rPr>
        <w:t>.</w:t>
      </w:r>
    </w:p>
    <w:p w14:paraId="674CDEAA" w14:textId="143AC26D" w:rsidR="00236B14" w:rsidRDefault="00BC7A37" w:rsidP="00740EA8">
      <w:pPr>
        <w:rPr>
          <w:lang w:eastAsia="ja-JP"/>
        </w:rPr>
      </w:pPr>
      <w:r>
        <w:rPr>
          <w:lang w:eastAsia="ja-JP"/>
        </w:rPr>
        <w:t xml:space="preserve">Before starting a </w:t>
      </w:r>
      <w:r w:rsidR="00620A2B">
        <w:rPr>
          <w:lang w:eastAsia="ja-JP"/>
        </w:rPr>
        <w:t xml:space="preserve">revegetation </w:t>
      </w:r>
      <w:r>
        <w:rPr>
          <w:lang w:eastAsia="ja-JP"/>
        </w:rPr>
        <w:t>project</w:t>
      </w:r>
      <w:r w:rsidR="00620A2B">
        <w:rPr>
          <w:lang w:eastAsia="ja-JP"/>
        </w:rPr>
        <w:t>,</w:t>
      </w:r>
      <w:r>
        <w:rPr>
          <w:lang w:eastAsia="ja-JP"/>
        </w:rPr>
        <w:t xml:space="preserve"> baseline data should be collected </w:t>
      </w:r>
      <w:r w:rsidR="00743CBC">
        <w:rPr>
          <w:lang w:eastAsia="ja-JP"/>
        </w:rPr>
        <w:t>at both the revegetation site</w:t>
      </w:r>
      <w:r w:rsidR="00662D95">
        <w:rPr>
          <w:lang w:eastAsia="ja-JP"/>
        </w:rPr>
        <w:t>(</w:t>
      </w:r>
      <w:r w:rsidR="00743CBC">
        <w:rPr>
          <w:lang w:eastAsia="ja-JP"/>
        </w:rPr>
        <w:t>s</w:t>
      </w:r>
      <w:r w:rsidR="00662D95">
        <w:rPr>
          <w:lang w:eastAsia="ja-JP"/>
        </w:rPr>
        <w:t>)</w:t>
      </w:r>
      <w:r w:rsidR="00743CBC">
        <w:rPr>
          <w:lang w:eastAsia="ja-JP"/>
        </w:rPr>
        <w:t xml:space="preserve"> and the control site</w:t>
      </w:r>
      <w:r w:rsidR="00662D95">
        <w:rPr>
          <w:lang w:eastAsia="ja-JP"/>
        </w:rPr>
        <w:t>(</w:t>
      </w:r>
      <w:r w:rsidR="00743CBC">
        <w:rPr>
          <w:lang w:eastAsia="ja-JP"/>
        </w:rPr>
        <w:t>s</w:t>
      </w:r>
      <w:r w:rsidR="00662D95">
        <w:rPr>
          <w:lang w:eastAsia="ja-JP"/>
        </w:rPr>
        <w:t>)</w:t>
      </w:r>
      <w:r w:rsidR="00743CBC">
        <w:rPr>
          <w:lang w:eastAsia="ja-JP"/>
        </w:rPr>
        <w:t xml:space="preserve"> </w:t>
      </w:r>
      <w:r>
        <w:rPr>
          <w:lang w:eastAsia="ja-JP"/>
        </w:rPr>
        <w:t>and then the same method used for subsequent monitoring</w:t>
      </w:r>
      <w:r w:rsidR="00620A2B">
        <w:rPr>
          <w:lang w:eastAsia="ja-JP"/>
        </w:rPr>
        <w:t xml:space="preserve"> of the site</w:t>
      </w:r>
      <w:r w:rsidR="004B5C40">
        <w:rPr>
          <w:lang w:eastAsia="ja-JP"/>
        </w:rPr>
        <w:t xml:space="preserve"> </w:t>
      </w:r>
      <w:r w:rsidR="00A2619C">
        <w:rPr>
          <w:lang w:eastAsia="ja-JP"/>
        </w:rPr>
        <w:fldChar w:fldCharType="begin"/>
      </w:r>
      <w:r w:rsidR="00CE13D0">
        <w:rPr>
          <w:lang w:eastAsia="ja-JP"/>
        </w:rPr>
        <w:instrText xml:space="preserve"> ADDIN EN.CITE &lt;EndNote&gt;&lt;Cite&gt;&lt;Author&gt;Lindenmayer&lt;/Author&gt;&lt;Year&gt;2020&lt;/Year&gt;&lt;RecNum&gt;735&lt;/RecNum&gt;&lt;DisplayText&gt;(Lindenmayer, 2020)&lt;/DisplayText&gt;&lt;record&gt;&lt;rec-number&gt;735&lt;/rec-number&gt;&lt;foreign-keys&gt;&lt;key app="EN" db-id="dwf0vxdsjvvdfeeptesvsvfgwa0xs222eaw5" timestamp="1654167326"&gt;735&lt;/key&gt;&lt;/foreign-keys&gt;&lt;ref-type name="Journal Article"&gt;17&lt;/ref-type&gt;&lt;contributors&gt;&lt;authors&gt;&lt;author&gt;Lindenmayer,David&lt;/author&gt;&lt;/authors&gt;&lt;/contributors&gt;&lt;titles&gt;&lt;title&gt;Improving Restoration Programs Through Greater Connection With Ecological Theory and Better Monitoring&lt;/title&gt;&lt;secondary-title&gt;Frontiers in Ecology and Evolution&lt;/secondary-title&gt;&lt;short-title&gt;Key ways to improve restoration programs&lt;/short-title&gt;&lt;/titles&gt;&lt;periodical&gt;&lt;full-title&gt;Frontiers in Ecology and Evolution&lt;/full-title&gt;&lt;/periodical&gt;&lt;volume&gt;8&lt;/volume&gt;&lt;keywords&gt;&lt;keyword&gt;Community Engagement,Biodiversity recovery,revegetation programs,biodiversity conservation,Temperate eucalypt woodlands,South-eastern Australia&lt;/keyword&gt;&lt;/keywords&gt;&lt;dates&gt;&lt;year&gt;2020&lt;/year&gt;&lt;pub-dates&gt;&lt;date&gt;2020-March-05&lt;/date&gt;&lt;/pub-dates&gt;&lt;/dates&gt;&lt;isbn&gt;2296-701X&lt;/isbn&gt;&lt;work-type&gt;Mini Review&lt;/work-type&gt;&lt;urls&gt;&lt;related-urls&gt;&lt;url&gt;https://www.frontiersin.org/article/10.3389/fevo.2020.00050&lt;/url&gt;&lt;/related-urls&gt;&lt;/urls&gt;&lt;electronic-resource-num&gt;10.3389/fevo.2020.00050&lt;/electronic-resource-num&gt;&lt;language&gt;English&lt;/language&gt;&lt;/record&gt;&lt;/Cite&gt;&lt;/EndNote&gt;</w:instrText>
      </w:r>
      <w:r w:rsidR="00A2619C">
        <w:rPr>
          <w:lang w:eastAsia="ja-JP"/>
        </w:rPr>
        <w:fldChar w:fldCharType="separate"/>
      </w:r>
      <w:r w:rsidR="00A2619C">
        <w:rPr>
          <w:noProof/>
          <w:lang w:eastAsia="ja-JP"/>
        </w:rPr>
        <w:t>(Lindenmayer, 2020)</w:t>
      </w:r>
      <w:r w:rsidR="00A2619C">
        <w:rPr>
          <w:lang w:eastAsia="ja-JP"/>
        </w:rPr>
        <w:fldChar w:fldCharType="end"/>
      </w:r>
      <w:r>
        <w:rPr>
          <w:lang w:eastAsia="ja-JP"/>
        </w:rPr>
        <w:t xml:space="preserve">. Once seeds have been </w:t>
      </w:r>
      <w:r w:rsidR="000560C6">
        <w:rPr>
          <w:lang w:eastAsia="ja-JP"/>
        </w:rPr>
        <w:t>sown</w:t>
      </w:r>
      <w:r w:rsidR="00236B14">
        <w:rPr>
          <w:lang w:eastAsia="ja-JP"/>
        </w:rPr>
        <w:t>,</w:t>
      </w:r>
      <w:r>
        <w:rPr>
          <w:lang w:eastAsia="ja-JP"/>
        </w:rPr>
        <w:t xml:space="preserve"> </w:t>
      </w:r>
      <w:r w:rsidR="008E2472">
        <w:t>t</w:t>
      </w:r>
      <w:r w:rsidR="00EE3E1A">
        <w:t>he number of seeds in kilogram per hectare should be recorded</w:t>
      </w:r>
      <w:r w:rsidR="00EE3E1A">
        <w:rPr>
          <w:lang w:eastAsia="ja-JP"/>
        </w:rPr>
        <w:t xml:space="preserve"> and </w:t>
      </w:r>
      <w:r>
        <w:rPr>
          <w:lang w:eastAsia="ja-JP"/>
        </w:rPr>
        <w:t xml:space="preserve">systematic, unbiased monitoring should be used collect data on germination of seeds. </w:t>
      </w:r>
      <w:r w:rsidR="00EE3E1A">
        <w:t>Where seedlings are used</w:t>
      </w:r>
      <w:r w:rsidR="000560C6">
        <w:t>,</w:t>
      </w:r>
      <w:r w:rsidR="00EE3E1A">
        <w:t xml:space="preserve"> the original planting density should be recorded</w:t>
      </w:r>
      <w:r w:rsidR="00053079">
        <w:t>,</w:t>
      </w:r>
      <w:r w:rsidR="00EE3E1A">
        <w:t xml:space="preserve"> and</w:t>
      </w:r>
      <w:r w:rsidR="00285727">
        <w:rPr>
          <w:lang w:eastAsia="ja-JP"/>
        </w:rPr>
        <w:t xml:space="preserve"> system</w:t>
      </w:r>
      <w:r w:rsidR="00B32487">
        <w:rPr>
          <w:lang w:eastAsia="ja-JP"/>
        </w:rPr>
        <w:t>at</w:t>
      </w:r>
      <w:r w:rsidR="00285727">
        <w:rPr>
          <w:lang w:eastAsia="ja-JP"/>
        </w:rPr>
        <w:t xml:space="preserve">ic unbiased </w:t>
      </w:r>
      <w:r w:rsidR="00EE3E1A">
        <w:rPr>
          <w:lang w:eastAsia="ja-JP"/>
        </w:rPr>
        <w:t>monitoring should be used to collect data on seedling survival</w:t>
      </w:r>
      <w:r w:rsidR="000560C6">
        <w:rPr>
          <w:lang w:eastAsia="ja-JP"/>
        </w:rPr>
        <w:t xml:space="preserve"> by species</w:t>
      </w:r>
      <w:r w:rsidR="00EE3E1A">
        <w:rPr>
          <w:lang w:eastAsia="ja-JP"/>
        </w:rPr>
        <w:t xml:space="preserve">. </w:t>
      </w:r>
      <w:r>
        <w:rPr>
          <w:lang w:eastAsia="ja-JP"/>
        </w:rPr>
        <w:t xml:space="preserve">This data is used to see whether the treatment has worked and then to identify whether further management interventions are required. </w:t>
      </w:r>
      <w:r w:rsidR="00620A2B">
        <w:rPr>
          <w:lang w:eastAsia="ja-JP"/>
        </w:rPr>
        <w:t xml:space="preserve">The NSW koala habitat restoration guidelines suggest monitoring every 6 months over the first 2-3 years and then </w:t>
      </w:r>
      <w:r w:rsidR="00F758C3">
        <w:rPr>
          <w:lang w:eastAsia="ja-JP"/>
        </w:rPr>
        <w:t>each year or on an as needs basis after that</w:t>
      </w:r>
      <w:r w:rsidR="004B5C40">
        <w:rPr>
          <w:lang w:eastAsia="ja-JP"/>
        </w:rPr>
        <w:t xml:space="preserve"> </w:t>
      </w:r>
      <w:r w:rsidR="00A2619C">
        <w:rPr>
          <w:lang w:eastAsia="ja-JP"/>
        </w:rPr>
        <w:fldChar w:fldCharType="begin"/>
      </w:r>
      <w:r w:rsidR="00A2619C">
        <w:rPr>
          <w:lang w:eastAsia="ja-JP"/>
        </w:rPr>
        <w:instrText xml:space="preserve"> ADDIN EN.CITE &lt;EndNote&gt;&lt;Cite&gt;&lt;Author&gt;DPIE&lt;/Author&gt;&lt;Year&gt;2021&lt;/Year&gt;&lt;RecNum&gt;1&lt;/RecNum&gt;&lt;DisplayText&gt;(DPIE, 2021)&lt;/DisplayText&gt;&lt;record&gt;&lt;rec-number&gt;1&lt;/rec-number&gt;&lt;foreign-keys&gt;&lt;key app="EN" db-id="patf2pzfo0x09mefwsspszt8xxe0dv5xsee2" timestamp="1655528508"&gt;1&lt;/key&gt;&lt;/foreign-keys&gt;&lt;ref-type name="Report"&gt;27&lt;/ref-type&gt;&lt;contributors&gt;&lt;authors&gt;&lt;author&gt;DPIE&lt;/author&gt;&lt;/authors&gt;&lt;/contributors&gt;&lt;titles&gt;&lt;title&gt;Koala habitat restoration guidelines: A practical guide to identify, connect and restore koala habitat in New South Wales&lt;/title&gt;&lt;/titles&gt;&lt;dates&gt;&lt;year&gt;2021&lt;/year&gt;&lt;/dates&gt;&lt;urls&gt;&lt;related-urls&gt;&lt;url&gt;https://www.environment.nsw.gov.au/research-and-publications/publications-search/koala-habitat-restoration-guidelines&lt;/url&gt;&lt;/related-urls&gt;&lt;/urls&gt;&lt;/record&gt;&lt;/Cite&gt;&lt;/EndNote&gt;</w:instrText>
      </w:r>
      <w:r w:rsidR="00A2619C">
        <w:rPr>
          <w:lang w:eastAsia="ja-JP"/>
        </w:rPr>
        <w:fldChar w:fldCharType="separate"/>
      </w:r>
      <w:r w:rsidR="00A2619C">
        <w:rPr>
          <w:noProof/>
          <w:lang w:eastAsia="ja-JP"/>
        </w:rPr>
        <w:t>(DPIE, 2021)</w:t>
      </w:r>
      <w:r w:rsidR="00A2619C">
        <w:rPr>
          <w:lang w:eastAsia="ja-JP"/>
        </w:rPr>
        <w:fldChar w:fldCharType="end"/>
      </w:r>
      <w:r w:rsidR="00F758C3">
        <w:rPr>
          <w:lang w:eastAsia="ja-JP"/>
        </w:rPr>
        <w:t>.</w:t>
      </w:r>
    </w:p>
    <w:p w14:paraId="6B49F5A3" w14:textId="22A53035" w:rsidR="000D77CE" w:rsidRDefault="006849BE" w:rsidP="00740EA8">
      <w:pPr>
        <w:rPr>
          <w:lang w:eastAsia="ja-JP"/>
        </w:rPr>
      </w:pPr>
      <w:r>
        <w:rPr>
          <w:lang w:eastAsia="ja-JP"/>
        </w:rPr>
        <w:t>The number of replicates required for statistical analyses will depend on the effect size being measured and how variable it is</w:t>
      </w:r>
      <w:r w:rsidR="00F7573E">
        <w:rPr>
          <w:lang w:eastAsia="ja-JP"/>
        </w:rPr>
        <w:t>.</w:t>
      </w:r>
      <w:r w:rsidR="000D77CE">
        <w:rPr>
          <w:lang w:eastAsia="ja-JP"/>
        </w:rPr>
        <w:t xml:space="preserve"> </w:t>
      </w:r>
      <w:r w:rsidR="00B437EA">
        <w:rPr>
          <w:lang w:eastAsia="ja-JP"/>
        </w:rPr>
        <w:t>The plots or transects should be</w:t>
      </w:r>
      <w:r w:rsidR="000560C6">
        <w:rPr>
          <w:lang w:eastAsia="ja-JP"/>
        </w:rPr>
        <w:t xml:space="preserve"> well</w:t>
      </w:r>
      <w:r w:rsidR="00B437EA">
        <w:rPr>
          <w:lang w:eastAsia="ja-JP"/>
        </w:rPr>
        <w:t xml:space="preserve"> marked and the coordinate</w:t>
      </w:r>
      <w:r w:rsidR="00053079">
        <w:rPr>
          <w:lang w:eastAsia="ja-JP"/>
        </w:rPr>
        <w:t>s</w:t>
      </w:r>
      <w:r w:rsidR="00B437EA">
        <w:rPr>
          <w:lang w:eastAsia="ja-JP"/>
        </w:rPr>
        <w:t xml:space="preserve"> recorded so that the monitoring can occur at the same locations over time. When evaluating plant survival</w:t>
      </w:r>
      <w:r w:rsidR="000560C6">
        <w:rPr>
          <w:lang w:eastAsia="ja-JP"/>
        </w:rPr>
        <w:t>,</w:t>
      </w:r>
      <w:r w:rsidR="00B437EA">
        <w:rPr>
          <w:lang w:eastAsia="ja-JP"/>
        </w:rPr>
        <w:t xml:space="preserve"> index</w:t>
      </w:r>
      <w:r w:rsidR="00F440FC">
        <w:rPr>
          <w:lang w:eastAsia="ja-JP"/>
        </w:rPr>
        <w:t>e</w:t>
      </w:r>
      <w:r w:rsidR="00B437EA">
        <w:rPr>
          <w:lang w:eastAsia="ja-JP"/>
        </w:rPr>
        <w:t xml:space="preserve">s of plant health or height could also be useful in addition to descriptions of vegetation spacing, height and girth and </w:t>
      </w:r>
      <w:r w:rsidR="000560C6">
        <w:rPr>
          <w:lang w:eastAsia="ja-JP"/>
        </w:rPr>
        <w:t xml:space="preserve">structural </w:t>
      </w:r>
      <w:r w:rsidR="00B437EA">
        <w:rPr>
          <w:lang w:eastAsia="ja-JP"/>
        </w:rPr>
        <w:t xml:space="preserve">qualities </w:t>
      </w:r>
      <w:r w:rsidR="000560C6">
        <w:rPr>
          <w:lang w:eastAsia="ja-JP"/>
        </w:rPr>
        <w:t>specific</w:t>
      </w:r>
      <w:r w:rsidR="00B437EA">
        <w:rPr>
          <w:lang w:eastAsia="ja-JP"/>
        </w:rPr>
        <w:t xml:space="preserve"> to</w:t>
      </w:r>
      <w:r w:rsidR="008507A8">
        <w:rPr>
          <w:lang w:eastAsia="ja-JP"/>
        </w:rPr>
        <w:t xml:space="preserve"> </w:t>
      </w:r>
      <w:r w:rsidR="000560C6">
        <w:rPr>
          <w:lang w:eastAsia="ja-JP"/>
        </w:rPr>
        <w:t xml:space="preserve">ground, </w:t>
      </w:r>
      <w:r w:rsidR="008507A8">
        <w:rPr>
          <w:lang w:eastAsia="ja-JP"/>
        </w:rPr>
        <w:t xml:space="preserve">mid </w:t>
      </w:r>
      <w:r w:rsidR="000560C6">
        <w:rPr>
          <w:lang w:eastAsia="ja-JP"/>
        </w:rPr>
        <w:t>and canopy</w:t>
      </w:r>
      <w:r w:rsidR="008507A8">
        <w:rPr>
          <w:lang w:eastAsia="ja-JP"/>
        </w:rPr>
        <w:t xml:space="preserve"> st</w:t>
      </w:r>
      <w:r w:rsidR="000560C6">
        <w:rPr>
          <w:lang w:eastAsia="ja-JP"/>
        </w:rPr>
        <w:t>rata</w:t>
      </w:r>
      <w:r w:rsidR="008507A8">
        <w:rPr>
          <w:lang w:eastAsia="ja-JP"/>
        </w:rPr>
        <w:t xml:space="preserve">. Photographs from particular locations, transects, plots, or from above, can also be a useful way to track </w:t>
      </w:r>
      <w:r w:rsidR="000560C6">
        <w:rPr>
          <w:lang w:eastAsia="ja-JP"/>
        </w:rPr>
        <w:t xml:space="preserve">changes </w:t>
      </w:r>
      <w:r w:rsidR="008507A8">
        <w:rPr>
          <w:lang w:eastAsia="ja-JP"/>
        </w:rPr>
        <w:t>over time</w:t>
      </w:r>
      <w:r w:rsidR="004B5C40">
        <w:rPr>
          <w:lang w:eastAsia="ja-JP"/>
        </w:rPr>
        <w:t xml:space="preserve"> </w:t>
      </w:r>
      <w:r w:rsidR="00A2619C">
        <w:rPr>
          <w:lang w:eastAsia="ja-JP"/>
        </w:rPr>
        <w:fldChar w:fldCharType="begin"/>
      </w:r>
      <w:r w:rsidR="00A2619C">
        <w:rPr>
          <w:lang w:eastAsia="ja-JP"/>
        </w:rPr>
        <w:instrText xml:space="preserve"> ADDIN EN.CITE &lt;EndNote&gt;&lt;Cite&gt;&lt;Author&gt;DPIE&lt;/Author&gt;&lt;Year&gt;2021&lt;/Year&gt;&lt;RecNum&gt;1&lt;/RecNum&gt;&lt;DisplayText&gt;(DPIE, 2021)&lt;/DisplayText&gt;&lt;record&gt;&lt;rec-number&gt;1&lt;/rec-number&gt;&lt;foreign-keys&gt;&lt;key app="EN" db-id="patf2pzfo0x09mefwsspszt8xxe0dv5xsee2" timestamp="1655528508"&gt;1&lt;/key&gt;&lt;/foreign-keys&gt;&lt;ref-type name="Report"&gt;27&lt;/ref-type&gt;&lt;contributors&gt;&lt;authors&gt;&lt;author&gt;DPIE&lt;/author&gt;&lt;/authors&gt;&lt;/contributors&gt;&lt;titles&gt;&lt;title&gt;Koala habitat restoration guidelines: A practical guide to identify, connect and restore koala habitat in New South Wales&lt;/title&gt;&lt;/titles&gt;&lt;dates&gt;&lt;year&gt;2021&lt;/year&gt;&lt;/dates&gt;&lt;urls&gt;&lt;related-urls&gt;&lt;url&gt;https://www.environment.nsw.gov.au/research-and-publications/publications-search/koala-habitat-restoration-guidelines&lt;/url&gt;&lt;/related-urls&gt;&lt;/urls&gt;&lt;/record&gt;&lt;/Cite&gt;&lt;/EndNote&gt;</w:instrText>
      </w:r>
      <w:r w:rsidR="00A2619C">
        <w:rPr>
          <w:lang w:eastAsia="ja-JP"/>
        </w:rPr>
        <w:fldChar w:fldCharType="separate"/>
      </w:r>
      <w:r w:rsidR="00A2619C">
        <w:rPr>
          <w:noProof/>
          <w:lang w:eastAsia="ja-JP"/>
        </w:rPr>
        <w:t>(DPIE, 2021)</w:t>
      </w:r>
      <w:r w:rsidR="00A2619C">
        <w:rPr>
          <w:lang w:eastAsia="ja-JP"/>
        </w:rPr>
        <w:fldChar w:fldCharType="end"/>
      </w:r>
      <w:r w:rsidR="008E610D">
        <w:rPr>
          <w:lang w:eastAsia="ja-JP"/>
        </w:rPr>
        <w:t>.</w:t>
      </w:r>
    </w:p>
    <w:p w14:paraId="0224913B" w14:textId="1227C261" w:rsidR="004D5B5B" w:rsidRDefault="008E610D" w:rsidP="00740EA8">
      <w:r>
        <w:t xml:space="preserve">The origin of </w:t>
      </w:r>
      <w:r w:rsidR="000560C6">
        <w:t>individual</w:t>
      </w:r>
      <w:r>
        <w:t xml:space="preserve"> plants</w:t>
      </w:r>
      <w:r w:rsidR="000560C6">
        <w:t xml:space="preserve"> when tracking their survival</w:t>
      </w:r>
      <w:r>
        <w:t xml:space="preserve"> </w:t>
      </w:r>
      <w:r w:rsidR="000560C6">
        <w:t>are useful</w:t>
      </w:r>
      <w:r>
        <w:t xml:space="preserve"> detail</w:t>
      </w:r>
      <w:r w:rsidR="000560C6">
        <w:t>s to record and monitor if possible</w:t>
      </w:r>
      <w:r>
        <w:t xml:space="preserve">. </w:t>
      </w:r>
      <w:r w:rsidR="00CC03D1">
        <w:t>Details of w</w:t>
      </w:r>
      <w:r>
        <w:t xml:space="preserve">here </w:t>
      </w:r>
      <w:r w:rsidR="00CC03D1">
        <w:t>the seedlings or seeds</w:t>
      </w:r>
      <w:r>
        <w:t xml:space="preserve"> came from, </w:t>
      </w:r>
      <w:r w:rsidR="00CC03D1">
        <w:t>their provenance</w:t>
      </w:r>
      <w:r>
        <w:t>,</w:t>
      </w:r>
      <w:r w:rsidR="00CC03D1">
        <w:t xml:space="preserve"> and if the habitat was occupied by koalas should be recorded. Ideally the</w:t>
      </w:r>
      <w:r>
        <w:t xml:space="preserve"> </w:t>
      </w:r>
      <w:r w:rsidR="00CC03D1">
        <w:t>exact GPS</w:t>
      </w:r>
      <w:r>
        <w:t xml:space="preserve"> location</w:t>
      </w:r>
      <w:r w:rsidR="00CC03D1">
        <w:t xml:space="preserve"> of where the plants were collected and</w:t>
      </w:r>
      <w:r>
        <w:t xml:space="preserve"> how many individuals of the same </w:t>
      </w:r>
      <w:r w:rsidR="00CC03D1">
        <w:t xml:space="preserve">species were planted should also be recorded. </w:t>
      </w:r>
      <w:r w:rsidR="002E246E">
        <w:t xml:space="preserve">The chemotype of these individuals may or may not be palatable to koalas and the success of the area as koala habitat </w:t>
      </w:r>
      <w:r w:rsidR="00CC3F6D">
        <w:t xml:space="preserve">depends on the </w:t>
      </w:r>
      <w:proofErr w:type="spellStart"/>
      <w:r w:rsidR="00CC3F6D">
        <w:t>chemotypic</w:t>
      </w:r>
      <w:proofErr w:type="spellEnd"/>
      <w:r w:rsidR="00CC3F6D">
        <w:t xml:space="preserve"> diversity represented.</w:t>
      </w:r>
      <w:r w:rsidR="00FD4E27">
        <w:t xml:space="preserve"> </w:t>
      </w:r>
    </w:p>
    <w:p w14:paraId="514B145A" w14:textId="52A64A7A" w:rsidR="00740EA8" w:rsidRDefault="00096D3A" w:rsidP="00740EA8">
      <w:pPr>
        <w:pStyle w:val="Heading3"/>
        <w:rPr>
          <w:lang w:eastAsia="ja-JP"/>
        </w:rPr>
      </w:pPr>
      <w:bookmarkStart w:id="44" w:name="_Toc112339956"/>
      <w:r>
        <w:rPr>
          <w:noProof/>
          <w:lang w:eastAsia="ja-JP"/>
        </w:rPr>
        <w:lastRenderedPageBreak/>
        <mc:AlternateContent>
          <mc:Choice Requires="wps">
            <w:drawing>
              <wp:anchor distT="45720" distB="45720" distL="114300" distR="114300" simplePos="0" relativeHeight="251696128" behindDoc="0" locked="0" layoutInCell="1" allowOverlap="1" wp14:anchorId="69596CE4" wp14:editId="50840DC0">
                <wp:simplePos x="0" y="0"/>
                <wp:positionH relativeFrom="margin">
                  <wp:align>right</wp:align>
                </wp:positionH>
                <wp:positionV relativeFrom="paragraph">
                  <wp:posOffset>468630</wp:posOffset>
                </wp:positionV>
                <wp:extent cx="5734050" cy="1404620"/>
                <wp:effectExtent l="0" t="0" r="19050" b="24765"/>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404620"/>
                        </a:xfrm>
                        <a:prstGeom prst="rect">
                          <a:avLst/>
                        </a:prstGeom>
                        <a:solidFill>
                          <a:srgbClr val="FFFFFF"/>
                        </a:solidFill>
                        <a:ln w="9525">
                          <a:solidFill>
                            <a:srgbClr val="000000"/>
                          </a:solidFill>
                          <a:miter lim="800000"/>
                          <a:headEnd/>
                          <a:tailEnd/>
                        </a:ln>
                      </wps:spPr>
                      <wps:txbx>
                        <w:txbxContent>
                          <w:p w14:paraId="1A3782F6" w14:textId="345E8280" w:rsidR="00071A7A" w:rsidRDefault="00071A7A" w:rsidP="00096D3A">
                            <w:pPr>
                              <w:pStyle w:val="ListParagraph"/>
                              <w:numPr>
                                <w:ilvl w:val="0"/>
                                <w:numId w:val="60"/>
                              </w:numPr>
                            </w:pPr>
                            <w:r>
                              <w:t>Revegetation does not always guarantee recolonisation by koalas, and it may be necessary to monitor them separately</w:t>
                            </w:r>
                          </w:p>
                          <w:p w14:paraId="28C14018" w14:textId="5C9508F3" w:rsidR="00071A7A" w:rsidRDefault="00071A7A" w:rsidP="00096D3A">
                            <w:pPr>
                              <w:pStyle w:val="ListParagraph"/>
                              <w:numPr>
                                <w:ilvl w:val="0"/>
                                <w:numId w:val="60"/>
                              </w:numPr>
                            </w:pPr>
                            <w:r>
                              <w:t>A variety of different methods exist for monitoring koalas and the most appropriate one/s should be selected for the situation and question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596CE4" id="_x0000_s1043" type="#_x0000_t202" style="position:absolute;left:0;text-align:left;margin-left:400.3pt;margin-top:36.9pt;width:451.5pt;height:110.6pt;z-index:25169612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">
                <v:textbox style="mso-fit-shape-to-text:t">
                  <w:txbxContent>
                    <w:p w14:paraId="1A3782F6" w14:textId="345E8280" w:rsidR="00071A7A" w:rsidRDefault="00071A7A" w:rsidP="00096D3A">
                      <w:pPr>
                        <w:pStyle w:val="ListParagraph"/>
                        <w:numPr>
                          <w:ilvl w:val="0"/>
                          <w:numId w:val="60"/>
                        </w:numPr>
                      </w:pPr>
                      <w:r>
                        <w:t>Revegetation does not always guarantee recolonisation by koalas, and it may be necessary to monitor them separately</w:t>
                      </w:r>
                    </w:p>
                    <w:p w14:paraId="28C14018" w14:textId="5C9508F3" w:rsidR="00071A7A" w:rsidRDefault="00071A7A" w:rsidP="00096D3A">
                      <w:pPr>
                        <w:pStyle w:val="ListParagraph"/>
                        <w:numPr>
                          <w:ilvl w:val="0"/>
                          <w:numId w:val="60"/>
                        </w:numPr>
                      </w:pPr>
                      <w:r>
                        <w:t>A variety of different methods exist for monitoring koalas and the most appropriate one/s should be selected for the situation and question</w:t>
                      </w:r>
                    </w:p>
                  </w:txbxContent>
                </v:textbox>
                <w10:wrap type="square" anchorx="margin"/>
              </v:shape>
            </w:pict>
          </mc:Fallback>
        </mc:AlternateContent>
      </w:r>
      <w:r w:rsidR="00740EA8">
        <w:rPr>
          <w:lang w:eastAsia="ja-JP"/>
        </w:rPr>
        <w:t>Koala monitoring</w:t>
      </w:r>
      <w:bookmarkEnd w:id="44"/>
    </w:p>
    <w:p w14:paraId="2F066773" w14:textId="0F21218C" w:rsidR="00740EA8" w:rsidRDefault="00236B14" w:rsidP="00740EA8">
      <w:pPr>
        <w:rPr>
          <w:lang w:eastAsia="ja-JP"/>
        </w:rPr>
      </w:pPr>
      <w:r>
        <w:rPr>
          <w:lang w:eastAsia="ja-JP"/>
        </w:rPr>
        <w:t>Research has shown that monitoring vegetation is not a good indicator of coloni</w:t>
      </w:r>
      <w:r w:rsidR="00096D3A">
        <w:rPr>
          <w:lang w:eastAsia="ja-JP"/>
        </w:rPr>
        <w:t>s</w:t>
      </w:r>
      <w:r>
        <w:rPr>
          <w:lang w:eastAsia="ja-JP"/>
        </w:rPr>
        <w:t xml:space="preserve">ation by koalas. Biologically relevant attributes of vegetation such as canopy cover or food tree species richness </w:t>
      </w:r>
      <w:r w:rsidR="00096D3A">
        <w:rPr>
          <w:lang w:eastAsia="ja-JP"/>
        </w:rPr>
        <w:t>may</w:t>
      </w:r>
      <w:r>
        <w:rPr>
          <w:lang w:eastAsia="ja-JP"/>
        </w:rPr>
        <w:t xml:space="preserve"> predict </w:t>
      </w:r>
      <w:r w:rsidR="00096D3A">
        <w:rPr>
          <w:lang w:eastAsia="ja-JP"/>
        </w:rPr>
        <w:t>likely value for</w:t>
      </w:r>
      <w:r>
        <w:rPr>
          <w:lang w:eastAsia="ja-JP"/>
        </w:rPr>
        <w:t xml:space="preserve"> koalas</w:t>
      </w:r>
      <w:r w:rsidR="00096D3A">
        <w:rPr>
          <w:lang w:eastAsia="ja-JP"/>
        </w:rPr>
        <w:t>,</w:t>
      </w:r>
      <w:r>
        <w:rPr>
          <w:lang w:eastAsia="ja-JP"/>
        </w:rPr>
        <w:t xml:space="preserve"> but ideally the animals themselves need to be monitored </w:t>
      </w:r>
      <w:r w:rsidR="00AF6765">
        <w:rPr>
          <w:lang w:eastAsia="ja-JP"/>
        </w:rPr>
        <w:fldChar w:fldCharType="begin"/>
      </w:r>
      <w:r w:rsidR="00CE13D0">
        <w:rPr>
          <w:lang w:eastAsia="ja-JP"/>
        </w:rPr>
        <w:instrText xml:space="preserve"> ADDIN EN.CITE &lt;EndNote&gt;&lt;Cite&gt;&lt;Author&gt;Cristescu&lt;/Author&gt;&lt;Year&gt;2013&lt;/Year&gt;&lt;RecNum&gt;737&lt;/RecNum&gt;&lt;DisplayText&gt;(Cristescu et al., 2013b)&lt;/DisplayText&gt;&lt;record&gt;&lt;rec-number&gt;737&lt;/rec-number&gt;&lt;foreign-keys&gt;&lt;key app="EN" db-id="dwf0vxdsjvvdfeeptesvsvfgwa0xs222eaw5" timestamp="1654741405"&gt;737&lt;/key&gt;&lt;/foreign-keys&gt;&lt;ref-type name="Journal Article"&gt;17&lt;/ref-type&gt;&lt;contributors&gt;&lt;authors&gt;&lt;author&gt;Cristescu, Romane H.&lt;/author&gt;&lt;author&gt;Rhodes, Jonathan&lt;/author&gt;&lt;author&gt;Frére, Céline&lt;/author&gt;&lt;author&gt;Banks, Peter B.&lt;/author&gt;&lt;/authors&gt;&lt;/contributors&gt;&lt;titles&gt;&lt;title&gt;Is restoring flora the same as restoring fauna? Lessons learned from koalas and mining rehabilitation&lt;/title&gt;&lt;secondary-title&gt;Journal of Applied Ecology&lt;/secondary-title&gt;&lt;/titles&gt;&lt;periodical&gt;&lt;full-title&gt;Journal of Applied Ecology&lt;/full-title&gt;&lt;/periodical&gt;&lt;pages&gt;423-431&lt;/pages&gt;&lt;volume&gt;50&lt;/volume&gt;&lt;number&gt;2&lt;/number&gt;&lt;keywords&gt;&lt;keyword&gt;completion criteria&lt;/keyword&gt;&lt;keyword&gt;fauna monitoring&lt;/keyword&gt;&lt;keyword&gt;koala&lt;/keyword&gt;&lt;keyword&gt;mining&lt;/keyword&gt;&lt;keyword&gt;recolonization&lt;/keyword&gt;&lt;keyword&gt;rehabilitation&lt;/keyword&gt;&lt;/keywords&gt;&lt;dates&gt;&lt;year&gt;2013&lt;/year&gt;&lt;pub-dates&gt;&lt;date&gt;2013/04/01&lt;/date&gt;&lt;/pub-dates&gt;&lt;/dates&gt;&lt;publisher&gt;John Wiley &amp;amp; Sons, Ltd&lt;/publisher&gt;&lt;isbn&gt;0021-8901&lt;/isbn&gt;&lt;work-type&gt;https://doi.org/10.1111/1365-2664.12046&lt;/work-type&gt;&lt;urls&gt;&lt;related-urls&gt;&lt;url&gt;https://doi.org/10.1111/1365-2664.12046&lt;/url&gt;&lt;/related-urls&gt;&lt;/urls&gt;&lt;electronic-resource-num&gt;https://doi.org/10.1111/1365-2664.12046&lt;/electronic-resource-num&gt;&lt;access-date&gt;2022/06/08&lt;/access-date&gt;&lt;/record&gt;&lt;/Cite&gt;&lt;/EndNote&gt;</w:instrText>
      </w:r>
      <w:r w:rsidR="00AF6765">
        <w:rPr>
          <w:lang w:eastAsia="ja-JP"/>
        </w:rPr>
        <w:fldChar w:fldCharType="separate"/>
      </w:r>
      <w:r w:rsidR="00F7573E">
        <w:rPr>
          <w:noProof/>
          <w:lang w:eastAsia="ja-JP"/>
        </w:rPr>
        <w:t>(Cristescu et al., 2013b)</w:t>
      </w:r>
      <w:r w:rsidR="00AF6765">
        <w:rPr>
          <w:lang w:eastAsia="ja-JP"/>
        </w:rPr>
        <w:fldChar w:fldCharType="end"/>
      </w:r>
      <w:r>
        <w:rPr>
          <w:lang w:eastAsia="ja-JP"/>
        </w:rPr>
        <w:t xml:space="preserve">. </w:t>
      </w:r>
      <w:r w:rsidR="00CC3F6D">
        <w:rPr>
          <w:lang w:eastAsia="ja-JP"/>
        </w:rPr>
        <w:t>There are a variety of methods for monitoring koala presence, absence, and density</w:t>
      </w:r>
      <w:r w:rsidR="00697827">
        <w:rPr>
          <w:lang w:eastAsia="ja-JP"/>
        </w:rPr>
        <w:t xml:space="preserve"> and they all have </w:t>
      </w:r>
      <w:r w:rsidR="00241089">
        <w:rPr>
          <w:lang w:eastAsia="ja-JP"/>
        </w:rPr>
        <w:t xml:space="preserve">different </w:t>
      </w:r>
      <w:r w:rsidR="00697827">
        <w:rPr>
          <w:lang w:eastAsia="ja-JP"/>
        </w:rPr>
        <w:t>benefits</w:t>
      </w:r>
      <w:r w:rsidR="00241089">
        <w:rPr>
          <w:lang w:eastAsia="ja-JP"/>
        </w:rPr>
        <w:t>,</w:t>
      </w:r>
      <w:r w:rsidR="00697827">
        <w:rPr>
          <w:lang w:eastAsia="ja-JP"/>
        </w:rPr>
        <w:t xml:space="preserve"> limitations</w:t>
      </w:r>
      <w:r w:rsidR="00241089">
        <w:rPr>
          <w:lang w:eastAsia="ja-JP"/>
        </w:rPr>
        <w:t>, costs, and skill levels required.</w:t>
      </w:r>
      <w:r w:rsidR="000D73A9">
        <w:rPr>
          <w:lang w:eastAsia="ja-JP"/>
        </w:rPr>
        <w:t xml:space="preserve"> </w:t>
      </w:r>
      <w:r w:rsidR="00F90DAC">
        <w:rPr>
          <w:lang w:eastAsia="ja-JP"/>
        </w:rPr>
        <w:t xml:space="preserve">Some methods are best for presence or absence while others are </w:t>
      </w:r>
      <w:r w:rsidR="00241089">
        <w:rPr>
          <w:lang w:eastAsia="ja-JP"/>
        </w:rPr>
        <w:t>useful</w:t>
      </w:r>
      <w:r w:rsidR="00F90DAC">
        <w:rPr>
          <w:lang w:eastAsia="ja-JP"/>
        </w:rPr>
        <w:t xml:space="preserve"> to determine density</w:t>
      </w:r>
      <w:r w:rsidR="00096D3A">
        <w:rPr>
          <w:lang w:eastAsia="ja-JP"/>
        </w:rPr>
        <w:t>,</w:t>
      </w:r>
      <w:r w:rsidR="007C0812">
        <w:rPr>
          <w:lang w:eastAsia="ja-JP"/>
        </w:rPr>
        <w:t xml:space="preserve"> and the best approach is often to use a combination of different methods</w:t>
      </w:r>
      <w:r w:rsidR="00F90DAC">
        <w:rPr>
          <w:lang w:eastAsia="ja-JP"/>
        </w:rPr>
        <w:t xml:space="preserve">. </w:t>
      </w:r>
      <w:r w:rsidR="00953505">
        <w:rPr>
          <w:lang w:eastAsia="ja-JP"/>
        </w:rPr>
        <w:t>Since koalas are cryptic and easily missed in visual searches</w:t>
      </w:r>
      <w:r w:rsidR="0040250F">
        <w:rPr>
          <w:lang w:eastAsia="ja-JP"/>
        </w:rPr>
        <w:t>,</w:t>
      </w:r>
      <w:r w:rsidR="00953505">
        <w:rPr>
          <w:lang w:eastAsia="ja-JP"/>
        </w:rPr>
        <w:t xml:space="preserve"> m</w:t>
      </w:r>
      <w:r w:rsidR="005102C0">
        <w:rPr>
          <w:lang w:eastAsia="ja-JP"/>
        </w:rPr>
        <w:t>any</w:t>
      </w:r>
      <w:r w:rsidR="00953505">
        <w:rPr>
          <w:lang w:eastAsia="ja-JP"/>
        </w:rPr>
        <w:t xml:space="preserve"> methods used are indirect and involve searching for scats or using audio recordings. </w:t>
      </w:r>
      <w:r w:rsidR="005102C0">
        <w:rPr>
          <w:lang w:eastAsia="ja-JP"/>
        </w:rPr>
        <w:t>Both indirect and direct methods</w:t>
      </w:r>
      <w:r w:rsidR="00953505">
        <w:rPr>
          <w:lang w:eastAsia="ja-JP"/>
        </w:rPr>
        <w:t xml:space="preserve"> are discussed in detail in </w:t>
      </w:r>
      <w:r w:rsidR="00AF6765">
        <w:rPr>
          <w:lang w:eastAsia="ja-JP"/>
        </w:rPr>
        <w:fldChar w:fldCharType="begin"/>
      </w:r>
      <w:r w:rsidR="00CE13D0">
        <w:rPr>
          <w:lang w:eastAsia="ja-JP"/>
        </w:rPr>
        <w:instrText xml:space="preserve"> ADDIN EN.CITE &lt;EndNote&gt;&lt;Cite AuthorYear="1"&gt;&lt;Author&gt;Youngentob&lt;/Author&gt;&lt;Year&gt;2021&lt;/Year&gt;&lt;RecNum&gt;539&lt;/RecNum&gt;&lt;DisplayText&gt;Youngentob et al. (2021b)&lt;/DisplayText&gt;&lt;record&gt;&lt;rec-number&gt;539&lt;/rec-number&gt;&lt;foreign-keys&gt;&lt;key app="EN" db-id="dwf0vxdsjvvdfeeptesvsvfgwa0xs222eaw5" timestamp="1653526757"&gt;539&lt;/key&gt;&lt;/foreign-keys&gt;&lt;ref-type name="Report"&gt;27&lt;/ref-type&gt;&lt;contributors&gt;&lt;authors&gt;&lt;author&gt;Youngentob, K.N&lt;/author&gt;&lt;author&gt;Marsh, K. J.&lt;/author&gt;&lt;author&gt;Skewes, J.&lt;/author&gt;&lt;/authors&gt;&lt;/contributors&gt;&lt;titles&gt;&lt;title&gt;&lt;style face="italic" font="default" size="100%"&gt;A review of koala habitat assessment criteria and methods&lt;/style&gt;&lt;style face="normal" font="default" size="100%"&gt;, report prepared for the Department of Agriculture, Water and the Environment, Canberra, November. CC BY 4.0.&lt;/style&gt;&lt;/title&gt;&lt;/titles&gt;&lt;dates&gt;&lt;year&gt;2021&lt;/year&gt;&lt;/dates&gt;&lt;urls&gt;&lt;/urls&gt;&lt;/record&gt;&lt;/Cite&gt;&lt;/EndNote&gt;</w:instrText>
      </w:r>
      <w:r w:rsidR="00AF6765">
        <w:rPr>
          <w:lang w:eastAsia="ja-JP"/>
        </w:rPr>
        <w:fldChar w:fldCharType="separate"/>
      </w:r>
      <w:r w:rsidR="00A2619C">
        <w:rPr>
          <w:noProof/>
          <w:lang w:eastAsia="ja-JP"/>
        </w:rPr>
        <w:t>Youngentob et al. (2021b)</w:t>
      </w:r>
      <w:r w:rsidR="00AF6765">
        <w:rPr>
          <w:lang w:eastAsia="ja-JP"/>
        </w:rPr>
        <w:fldChar w:fldCharType="end"/>
      </w:r>
      <w:r w:rsidR="00953505">
        <w:rPr>
          <w:lang w:eastAsia="ja-JP"/>
        </w:rPr>
        <w:t xml:space="preserve"> but </w:t>
      </w:r>
      <w:r w:rsidR="0042500C">
        <w:rPr>
          <w:lang w:eastAsia="ja-JP"/>
        </w:rPr>
        <w:t>are also briefly</w:t>
      </w:r>
      <w:r w:rsidR="00953505">
        <w:rPr>
          <w:lang w:eastAsia="ja-JP"/>
        </w:rPr>
        <w:t xml:space="preserve"> outlined </w:t>
      </w:r>
      <w:r w:rsidR="00973179">
        <w:rPr>
          <w:lang w:eastAsia="ja-JP"/>
        </w:rPr>
        <w:t>in the next paragraph</w:t>
      </w:r>
      <w:r w:rsidR="00953505">
        <w:rPr>
          <w:lang w:eastAsia="ja-JP"/>
        </w:rPr>
        <w:t>. As with vegetation monitoring</w:t>
      </w:r>
      <w:r>
        <w:rPr>
          <w:lang w:eastAsia="ja-JP"/>
        </w:rPr>
        <w:t>,</w:t>
      </w:r>
      <w:r w:rsidR="00953505">
        <w:rPr>
          <w:lang w:eastAsia="ja-JP"/>
        </w:rPr>
        <w:t xml:space="preserve"> an initial survey should be conducted at the start of the project and the same method used throughout the monitoring program for continuity and comparison of results.</w:t>
      </w:r>
    </w:p>
    <w:p w14:paraId="50C0A86F" w14:textId="363BBB59" w:rsidR="006979A8" w:rsidRDefault="00695FEB" w:rsidP="00740EA8">
      <w:pPr>
        <w:rPr>
          <w:lang w:eastAsia="ja-JP"/>
        </w:rPr>
      </w:pPr>
      <w:r>
        <w:rPr>
          <w:lang w:eastAsia="ja-JP"/>
        </w:rPr>
        <w:t>The SAT, rapid</w:t>
      </w:r>
      <w:r w:rsidR="009F799E">
        <w:rPr>
          <w:lang w:eastAsia="ja-JP"/>
        </w:rPr>
        <w:t>-</w:t>
      </w:r>
      <w:r>
        <w:rPr>
          <w:lang w:eastAsia="ja-JP"/>
        </w:rPr>
        <w:t>SAT</w:t>
      </w:r>
      <w:r w:rsidR="00C85D67">
        <w:rPr>
          <w:lang w:eastAsia="ja-JP"/>
        </w:rPr>
        <w:t>, and RGB</w:t>
      </w:r>
      <w:r w:rsidR="009F799E">
        <w:rPr>
          <w:lang w:eastAsia="ja-JP"/>
        </w:rPr>
        <w:t>-SAT</w:t>
      </w:r>
      <w:r w:rsidR="00C85D67">
        <w:rPr>
          <w:lang w:eastAsia="ja-JP"/>
        </w:rPr>
        <w:t xml:space="preserve"> are established, easy to follow methods that are often used to </w:t>
      </w:r>
      <w:r w:rsidR="0033432F">
        <w:rPr>
          <w:lang w:eastAsia="ja-JP"/>
        </w:rPr>
        <w:t>determine</w:t>
      </w:r>
      <w:r w:rsidR="00C85D67">
        <w:rPr>
          <w:lang w:eastAsia="ja-JP"/>
        </w:rPr>
        <w:t xml:space="preserve"> koala presence or activity</w:t>
      </w:r>
      <w:r w:rsidR="00465AC2">
        <w:rPr>
          <w:lang w:eastAsia="ja-JP"/>
        </w:rPr>
        <w:t xml:space="preserve"> </w:t>
      </w:r>
      <w:r w:rsidR="00C85D67">
        <w:rPr>
          <w:lang w:eastAsia="ja-JP"/>
        </w:rPr>
        <w:t xml:space="preserve">in medium to high density populations. </w:t>
      </w:r>
      <w:r w:rsidR="00CC0005">
        <w:rPr>
          <w:lang w:eastAsia="ja-JP"/>
        </w:rPr>
        <w:t>These methods involve searching on the ground within 1</w:t>
      </w:r>
      <w:r w:rsidR="0042500C">
        <w:rPr>
          <w:lang w:eastAsia="ja-JP"/>
        </w:rPr>
        <w:t xml:space="preserve"> </w:t>
      </w:r>
      <w:r w:rsidR="00CC0005">
        <w:rPr>
          <w:lang w:eastAsia="ja-JP"/>
        </w:rPr>
        <w:t xml:space="preserve">m of </w:t>
      </w:r>
      <w:r w:rsidR="0042500C">
        <w:rPr>
          <w:lang w:eastAsia="ja-JP"/>
        </w:rPr>
        <w:t xml:space="preserve">the trunk of a </w:t>
      </w:r>
      <w:r w:rsidR="00CC0005">
        <w:rPr>
          <w:lang w:eastAsia="ja-JP"/>
        </w:rPr>
        <w:t>specifi</w:t>
      </w:r>
      <w:r w:rsidR="0042500C">
        <w:rPr>
          <w:lang w:eastAsia="ja-JP"/>
        </w:rPr>
        <w:t>ed number (and sometimes species) of trees</w:t>
      </w:r>
      <w:r w:rsidR="00B33E37">
        <w:rPr>
          <w:lang w:eastAsia="ja-JP"/>
        </w:rPr>
        <w:t xml:space="preserve"> </w:t>
      </w:r>
      <w:r w:rsidR="006C1D7B">
        <w:rPr>
          <w:lang w:eastAsia="ja-JP"/>
        </w:rPr>
        <w:fldChar w:fldCharType="begin"/>
      </w:r>
      <w:r w:rsidR="00CE13D0">
        <w:rPr>
          <w:lang w:eastAsia="ja-JP"/>
        </w:rPr>
        <w:instrText xml:space="preserve"> ADDIN EN.CITE &lt;EndNote&gt;&lt;Cite&gt;&lt;Author&gt;Phillips&lt;/Author&gt;&lt;Year&gt;2011&lt;/Year&gt;&lt;RecNum&gt;782&lt;/RecNum&gt;&lt;DisplayText&gt;(Phillips and Callaghan, 2011)&lt;/DisplayText&gt;&lt;record&gt;&lt;rec-number&gt;782&lt;/rec-number&gt;&lt;foreign-keys&gt;&lt;key app="EN" db-id="dwf0vxdsjvvdfeeptesvsvfgwa0xs222eaw5" timestamp="1655605395"&gt;782&lt;/key&gt;&lt;/foreign-keys&gt;&lt;ref-type name="Journal Article"&gt;17&lt;/ref-type&gt;&lt;contributors&gt;&lt;authors&gt;&lt;author&gt;Phillips, Stephen&lt;/author&gt;&lt;author&gt;Callaghan, John&lt;/author&gt;&lt;/authors&gt;&lt;/contributors&gt;&lt;titles&gt;&lt;title&gt;The Spot Assessment Technique: a tool for determining localised levels of habitat use by Koalas Phascolarctos cinereus&lt;/title&gt;&lt;secondary-title&gt;Australian Zoologist&lt;/secondary-title&gt;&lt;/titles&gt;&lt;periodical&gt;&lt;full-title&gt;Australian Zoologist&lt;/full-title&gt;&lt;/periodical&gt;&lt;pages&gt;774-780&lt;/pages&gt;&lt;volume&gt;35&lt;/volume&gt;&lt;number&gt;3&lt;/number&gt;&lt;dates&gt;&lt;year&gt;2011&lt;/year&gt;&lt;/dates&gt;&lt;isbn&gt;0067-2238&lt;/isbn&gt;&lt;urls&gt;&lt;related-urls&gt;&lt;url&gt;https://doi.org/10.7882/AZ.2011.029&lt;/url&gt;&lt;/related-urls&gt;&lt;/urls&gt;&lt;electronic-resource-num&gt;10.7882/az.2011.029&lt;/electronic-resource-num&gt;&lt;access-date&gt;6/19/2022&lt;/access-date&gt;&lt;/record&gt;&lt;/Cite&gt;&lt;/EndNote&gt;</w:instrText>
      </w:r>
      <w:r w:rsidR="006C1D7B">
        <w:rPr>
          <w:lang w:eastAsia="ja-JP"/>
        </w:rPr>
        <w:fldChar w:fldCharType="separate"/>
      </w:r>
      <w:r w:rsidR="006C1D7B">
        <w:rPr>
          <w:noProof/>
          <w:lang w:eastAsia="ja-JP"/>
        </w:rPr>
        <w:t>(Phillips and Callaghan, 2011)</w:t>
      </w:r>
      <w:r w:rsidR="006C1D7B">
        <w:rPr>
          <w:lang w:eastAsia="ja-JP"/>
        </w:rPr>
        <w:fldChar w:fldCharType="end"/>
      </w:r>
      <w:r w:rsidR="00CC0005">
        <w:rPr>
          <w:lang w:eastAsia="ja-JP"/>
        </w:rPr>
        <w:t xml:space="preserve">. </w:t>
      </w:r>
      <w:r w:rsidR="00C85D67">
        <w:rPr>
          <w:lang w:eastAsia="ja-JP"/>
        </w:rPr>
        <w:t>While they are relatively easy and cheap, false negatives are common</w:t>
      </w:r>
      <w:r w:rsidR="00465AC2">
        <w:rPr>
          <w:lang w:eastAsia="ja-JP"/>
        </w:rPr>
        <w:t xml:space="preserve">, particularly in </w:t>
      </w:r>
      <w:r w:rsidR="0033432F">
        <w:rPr>
          <w:lang w:eastAsia="ja-JP"/>
        </w:rPr>
        <w:t xml:space="preserve">medium to </w:t>
      </w:r>
      <w:r w:rsidR="00465AC2">
        <w:rPr>
          <w:lang w:eastAsia="ja-JP"/>
        </w:rPr>
        <w:t>low density populations</w:t>
      </w:r>
      <w:r w:rsidR="00B33E37">
        <w:rPr>
          <w:lang w:eastAsia="ja-JP"/>
        </w:rPr>
        <w:t xml:space="preserve"> </w:t>
      </w:r>
      <w:r w:rsidR="006C1D7B">
        <w:rPr>
          <w:lang w:eastAsia="ja-JP"/>
        </w:rPr>
        <w:fldChar w:fldCharType="begin"/>
      </w:r>
      <w:r w:rsidR="00CE13D0">
        <w:rPr>
          <w:lang w:eastAsia="ja-JP"/>
        </w:rPr>
        <w:instrText xml:space="preserve"> ADDIN EN.CITE &lt;EndNote&gt;&lt;Cite&gt;&lt;Author&gt;Youngentob&lt;/Author&gt;&lt;Year&gt;2021&lt;/Year&gt;&lt;RecNum&gt;539&lt;/RecNum&gt;&lt;DisplayText&gt;(Youngentob et al., 2021b)&lt;/DisplayText&gt;&lt;record&gt;&lt;rec-number&gt;539&lt;/rec-number&gt;&lt;foreign-keys&gt;&lt;key app="EN" db-id="dwf0vxdsjvvdfeeptesvsvfgwa0xs222eaw5" timestamp="1653526757"&gt;539&lt;/key&gt;&lt;/foreign-keys&gt;&lt;ref-type name="Report"&gt;27&lt;/ref-type&gt;&lt;contributors&gt;&lt;authors&gt;&lt;author&gt;Youngentob, K.N&lt;/author&gt;&lt;author&gt;Marsh, K. J.&lt;/author&gt;&lt;author&gt;Skewes, J.&lt;/author&gt;&lt;/authors&gt;&lt;/contributors&gt;&lt;titles&gt;&lt;title&gt;&lt;style face="italic" font="default" size="100%"&gt;A review of koala habitat assessment criteria and methods&lt;/style&gt;&lt;style face="normal" font="default" size="100%"&gt;, report prepared for the Department of Agriculture, Water and the Environment, Canberra, November. CC BY 4.0.&lt;/style&gt;&lt;/title&gt;&lt;/titles&gt;&lt;dates&gt;&lt;year&gt;2021&lt;/year&gt;&lt;/dates&gt;&lt;urls&gt;&lt;/urls&gt;&lt;/record&gt;&lt;/Cite&gt;&lt;/EndNote&gt;</w:instrText>
      </w:r>
      <w:r w:rsidR="006C1D7B">
        <w:rPr>
          <w:lang w:eastAsia="ja-JP"/>
        </w:rPr>
        <w:fldChar w:fldCharType="separate"/>
      </w:r>
      <w:r w:rsidR="006C1D7B">
        <w:rPr>
          <w:noProof/>
          <w:lang w:eastAsia="ja-JP"/>
        </w:rPr>
        <w:t>(Youngentob et al., 2021b)</w:t>
      </w:r>
      <w:r w:rsidR="006C1D7B">
        <w:rPr>
          <w:lang w:eastAsia="ja-JP"/>
        </w:rPr>
        <w:fldChar w:fldCharType="end"/>
      </w:r>
      <w:r w:rsidR="00C85D67">
        <w:rPr>
          <w:lang w:eastAsia="ja-JP"/>
        </w:rPr>
        <w:t xml:space="preserve">. KRAM </w:t>
      </w:r>
      <w:r w:rsidR="00465AC2">
        <w:rPr>
          <w:lang w:eastAsia="ja-JP"/>
        </w:rPr>
        <w:t xml:space="preserve">and BKSS are both methods that </w:t>
      </w:r>
      <w:r w:rsidR="00C85D67">
        <w:rPr>
          <w:lang w:eastAsia="ja-JP"/>
        </w:rPr>
        <w:t xml:space="preserve">build on SAT but use randomly selected trees </w:t>
      </w:r>
      <w:r w:rsidR="00542946">
        <w:rPr>
          <w:lang w:eastAsia="ja-JP"/>
        </w:rPr>
        <w:t>and different search times and efforts. Like SAT</w:t>
      </w:r>
      <w:r w:rsidR="0033432F">
        <w:rPr>
          <w:lang w:eastAsia="ja-JP"/>
        </w:rPr>
        <w:t>,</w:t>
      </w:r>
      <w:r w:rsidR="00542946">
        <w:rPr>
          <w:lang w:eastAsia="ja-JP"/>
        </w:rPr>
        <w:t xml:space="preserve"> they are </w:t>
      </w:r>
      <w:r w:rsidR="0042500C">
        <w:rPr>
          <w:lang w:eastAsia="ja-JP"/>
        </w:rPr>
        <w:t xml:space="preserve">suitable </w:t>
      </w:r>
      <w:r w:rsidR="00542946">
        <w:rPr>
          <w:lang w:eastAsia="ja-JP"/>
        </w:rPr>
        <w:t xml:space="preserve">for determining presence rather than density and false negatives are </w:t>
      </w:r>
      <w:r w:rsidR="0033432F">
        <w:rPr>
          <w:lang w:eastAsia="ja-JP"/>
        </w:rPr>
        <w:t>still</w:t>
      </w:r>
      <w:r w:rsidR="00542946">
        <w:rPr>
          <w:lang w:eastAsia="ja-JP"/>
        </w:rPr>
        <w:t xml:space="preserve"> possible in low density populations</w:t>
      </w:r>
      <w:r w:rsidR="006C1D7B">
        <w:rPr>
          <w:lang w:eastAsia="ja-JP"/>
        </w:rPr>
        <w:t xml:space="preserve"> </w:t>
      </w:r>
      <w:r w:rsidR="006C1D7B">
        <w:rPr>
          <w:lang w:eastAsia="ja-JP"/>
        </w:rPr>
        <w:fldChar w:fldCharType="begin">
          <w:fldData xml:space="preserve">PEVuZE5vdGU+PENpdGU+PEF1dGhvcj5QaGlsbGlwczwvQXV0aG9yPjxZZWFyPjIwMTE8L1llYXI+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</w:fldData>
        </w:fldChar>
      </w:r>
      <w:r w:rsidR="00CE13D0">
        <w:rPr>
          <w:lang w:eastAsia="ja-JP"/>
        </w:rPr>
        <w:instrText xml:space="preserve"> ADDIN EN.CITE </w:instrText>
      </w:r>
      <w:r w:rsidR="00CE13D0">
        <w:rPr>
          <w:lang w:eastAsia="ja-JP"/>
        </w:rPr>
        <w:fldChar w:fldCharType="begin">
          <w:fldData xml:space="preserve">PEVuZE5vdGU+PENpdGU+PEF1dGhvcj5QaGlsbGlwczwvQXV0aG9yPjxZZWFyPjIwMTE8L1llYXI+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</w:fldData>
        </w:fldChar>
      </w:r>
      <w:r w:rsidR="00CE13D0">
        <w:rPr>
          <w:lang w:eastAsia="ja-JP"/>
        </w:rPr>
        <w:instrText xml:space="preserve"> ADDIN EN.CITE.DATA </w:instrText>
      </w:r>
      <w:r w:rsidR="00CE13D0">
        <w:rPr>
          <w:lang w:eastAsia="ja-JP"/>
        </w:rPr>
      </w:r>
      <w:r w:rsidR="00CE13D0">
        <w:rPr>
          <w:lang w:eastAsia="ja-JP"/>
        </w:rPr>
        <w:fldChar w:fldCharType="end"/>
      </w:r>
      <w:r w:rsidR="006C1D7B">
        <w:rPr>
          <w:lang w:eastAsia="ja-JP"/>
        </w:rPr>
      </w:r>
      <w:r w:rsidR="006C1D7B">
        <w:rPr>
          <w:lang w:eastAsia="ja-JP"/>
        </w:rPr>
        <w:fldChar w:fldCharType="separate"/>
      </w:r>
      <w:r w:rsidR="006C1D7B">
        <w:rPr>
          <w:noProof/>
          <w:lang w:eastAsia="ja-JP"/>
        </w:rPr>
        <w:t>(Phillips and Callaghan, 2011, Jiang et al., 2019, Ellis et al., 2013, Cristescu et al., 2015, Woosnam-Merchez et al., 2013)</w:t>
      </w:r>
      <w:r w:rsidR="006C1D7B">
        <w:rPr>
          <w:lang w:eastAsia="ja-JP"/>
        </w:rPr>
        <w:fldChar w:fldCharType="end"/>
      </w:r>
      <w:r w:rsidR="00542946">
        <w:rPr>
          <w:lang w:eastAsia="ja-JP"/>
        </w:rPr>
        <w:t>.</w:t>
      </w:r>
      <w:r w:rsidR="00CC0005">
        <w:rPr>
          <w:lang w:eastAsia="ja-JP"/>
        </w:rPr>
        <w:t xml:space="preserve"> </w:t>
      </w:r>
      <w:r w:rsidR="0042500C">
        <w:rPr>
          <w:lang w:eastAsia="ja-JP"/>
        </w:rPr>
        <w:t>S</w:t>
      </w:r>
      <w:r w:rsidR="00CC0005">
        <w:rPr>
          <w:lang w:eastAsia="ja-JP"/>
        </w:rPr>
        <w:t xml:space="preserve">cat detection dogs </w:t>
      </w:r>
      <w:r w:rsidR="0042500C">
        <w:rPr>
          <w:lang w:eastAsia="ja-JP"/>
        </w:rPr>
        <w:t xml:space="preserve">can </w:t>
      </w:r>
      <w:r w:rsidR="006979A8">
        <w:rPr>
          <w:lang w:eastAsia="ja-JP"/>
        </w:rPr>
        <w:t xml:space="preserve">also </w:t>
      </w:r>
      <w:r w:rsidR="0042500C">
        <w:rPr>
          <w:lang w:eastAsia="ja-JP"/>
        </w:rPr>
        <w:t xml:space="preserve">be used to </w:t>
      </w:r>
      <w:r w:rsidR="006979A8">
        <w:rPr>
          <w:lang w:eastAsia="ja-JP"/>
        </w:rPr>
        <w:t xml:space="preserve">rapidly </w:t>
      </w:r>
      <w:r w:rsidR="0042500C">
        <w:rPr>
          <w:lang w:eastAsia="ja-JP"/>
        </w:rPr>
        <w:t>expand</w:t>
      </w:r>
      <w:r w:rsidR="006979A8">
        <w:rPr>
          <w:lang w:eastAsia="ja-JP"/>
        </w:rPr>
        <w:t xml:space="preserve"> the search area</w:t>
      </w:r>
      <w:r w:rsidR="00EB1976">
        <w:rPr>
          <w:lang w:eastAsia="ja-JP"/>
        </w:rPr>
        <w:t xml:space="preserve"> in scat surveys</w:t>
      </w:r>
      <w:r w:rsidR="006979A8">
        <w:rPr>
          <w:lang w:eastAsia="ja-JP"/>
        </w:rPr>
        <w:t>,</w:t>
      </w:r>
      <w:r w:rsidR="0042500C">
        <w:rPr>
          <w:lang w:eastAsia="ja-JP"/>
        </w:rPr>
        <w:t xml:space="preserve"> </w:t>
      </w:r>
      <w:r w:rsidR="00CC0005">
        <w:rPr>
          <w:lang w:eastAsia="ja-JP"/>
        </w:rPr>
        <w:t xml:space="preserve">and </w:t>
      </w:r>
      <w:r w:rsidR="0033432F">
        <w:rPr>
          <w:lang w:eastAsia="ja-JP"/>
        </w:rPr>
        <w:t>well-trained dogs can substantially</w:t>
      </w:r>
      <w:r w:rsidR="00CC0005">
        <w:rPr>
          <w:lang w:eastAsia="ja-JP"/>
        </w:rPr>
        <w:t xml:space="preserve"> reduce the rate of false negatives</w:t>
      </w:r>
      <w:r w:rsidR="006979A8">
        <w:rPr>
          <w:lang w:eastAsia="ja-JP"/>
        </w:rPr>
        <w:t>, particularly in</w:t>
      </w:r>
      <w:r w:rsidR="0042500C">
        <w:rPr>
          <w:lang w:eastAsia="ja-JP"/>
        </w:rPr>
        <w:t xml:space="preserve"> </w:t>
      </w:r>
      <w:r w:rsidR="006979A8">
        <w:rPr>
          <w:lang w:eastAsia="ja-JP"/>
        </w:rPr>
        <w:t xml:space="preserve">difficult substrate </w:t>
      </w:r>
      <w:r w:rsidR="006C1D7B">
        <w:rPr>
          <w:lang w:eastAsia="ja-JP"/>
        </w:rPr>
        <w:fldChar w:fldCharType="begin"/>
      </w:r>
      <w:r w:rsidR="00CE13D0">
        <w:rPr>
          <w:lang w:eastAsia="ja-JP"/>
        </w:rPr>
        <w:instrText xml:space="preserve"> ADDIN EN.CITE &lt;EndNote&gt;&lt;Cite&gt;&lt;Author&gt;Cristescu&lt;/Author&gt;&lt;Year&gt;2015&lt;/Year&gt;&lt;RecNum&gt;785&lt;/RecNum&gt;&lt;DisplayText&gt;(Cristescu et al., 2015)&lt;/DisplayText&gt;&lt;record&gt;&lt;rec-number&gt;785&lt;/rec-number&gt;&lt;foreign-keys&gt;&lt;key app="EN" db-id="dwf0vxdsjvvdfeeptesvsvfgwa0xs222eaw5" timestamp="1655605726"&gt;785&lt;/key&gt;&lt;/foreign-keys&gt;&lt;ref-type name="Journal Article"&gt;17&lt;/ref-type&gt;&lt;contributors&gt;&lt;authors&gt;&lt;author&gt;Cristescu, Romane H.&lt;/author&gt;&lt;author&gt;Foley, Emily&lt;/author&gt;&lt;author&gt;Markula, Anna&lt;/author&gt;&lt;author&gt;Jackson, Gary&lt;/author&gt;&lt;author&gt;Jones, Darryl&lt;/author&gt;&lt;author&gt;Frère, Céline&lt;/author&gt;&lt;/authors&gt;&lt;/contributors&gt;&lt;titles&gt;&lt;title&gt;Accuracy and efficiency of detection dogs: a powerful new tool for koala conservation and management&lt;/title&gt;&lt;secondary-title&gt;Scientific Reports&lt;/secondary-title&gt;&lt;/titles&gt;&lt;periodical&gt;&lt;full-title&gt;Scientific Reports&lt;/full-title&gt;&lt;/periodical&gt;&lt;pages&gt;8349&lt;/pages&gt;&lt;volume&gt;5&lt;/volume&gt;&lt;number&gt;1&lt;/number&gt;&lt;dates&gt;&lt;year&gt;2015&lt;/year&gt;&lt;pub-dates&gt;&lt;date&gt;2015/02/10&lt;/date&gt;&lt;/pub-dates&gt;&lt;/dates&gt;&lt;isbn&gt;2045-2322&lt;/isbn&gt;&lt;urls&gt;&lt;related-urls&gt;&lt;url&gt;https://doi.org/10.1038/srep08349&lt;/url&gt;&lt;/related-urls&gt;&lt;/urls&gt;&lt;electronic-resource-num&gt;10.1038/srep08349&lt;/electronic-resource-num&gt;&lt;/record&gt;&lt;/Cite&gt;&lt;/EndNote&gt;</w:instrText>
      </w:r>
      <w:r w:rsidR="006C1D7B">
        <w:rPr>
          <w:lang w:eastAsia="ja-JP"/>
        </w:rPr>
        <w:fldChar w:fldCharType="separate"/>
      </w:r>
      <w:r w:rsidR="006C1D7B">
        <w:rPr>
          <w:noProof/>
          <w:lang w:eastAsia="ja-JP"/>
        </w:rPr>
        <w:t>(Cristescu et al., 2015)</w:t>
      </w:r>
      <w:r w:rsidR="006C1D7B">
        <w:rPr>
          <w:lang w:eastAsia="ja-JP"/>
        </w:rPr>
        <w:fldChar w:fldCharType="end"/>
      </w:r>
      <w:r w:rsidR="00CC0005">
        <w:rPr>
          <w:lang w:eastAsia="ja-JP"/>
        </w:rPr>
        <w:t xml:space="preserve">. </w:t>
      </w:r>
      <w:r w:rsidR="006979A8">
        <w:rPr>
          <w:lang w:eastAsia="ja-JP"/>
        </w:rPr>
        <w:t>However,</w:t>
      </w:r>
      <w:r w:rsidR="004B6BC9">
        <w:rPr>
          <w:lang w:eastAsia="ja-JP"/>
        </w:rPr>
        <w:t xml:space="preserve"> their use in protected areas </w:t>
      </w:r>
      <w:r w:rsidR="006979A8">
        <w:rPr>
          <w:lang w:eastAsia="ja-JP"/>
        </w:rPr>
        <w:t xml:space="preserve">or areas that have been baited </w:t>
      </w:r>
      <w:r w:rsidR="004B6BC9">
        <w:rPr>
          <w:lang w:eastAsia="ja-JP"/>
        </w:rPr>
        <w:t>may be limited</w:t>
      </w:r>
      <w:r w:rsidR="006C1D7B">
        <w:rPr>
          <w:lang w:eastAsia="ja-JP"/>
        </w:rPr>
        <w:t xml:space="preserve"> </w:t>
      </w:r>
      <w:r w:rsidR="006C1D7B">
        <w:rPr>
          <w:lang w:eastAsia="ja-JP"/>
        </w:rPr>
        <w:fldChar w:fldCharType="begin"/>
      </w:r>
      <w:r w:rsidR="00CE13D0">
        <w:rPr>
          <w:lang w:eastAsia="ja-JP"/>
        </w:rPr>
        <w:instrText xml:space="preserve"> ADDIN EN.CITE &lt;EndNote&gt;&lt;Cite&gt;&lt;Author&gt;Youngentob&lt;/Author&gt;&lt;Year&gt;2021&lt;/Year&gt;&lt;RecNum&gt;539&lt;/RecNum&gt;&lt;DisplayText&gt;(Youngentob et al., 2021b)&lt;/DisplayText&gt;&lt;record&gt;&lt;rec-number&gt;539&lt;/rec-number&gt;&lt;foreign-keys&gt;&lt;key app="EN" db-id="dwf0vxdsjvvdfeeptesvsvfgwa0xs222eaw5" timestamp="1653526757"&gt;539&lt;/key&gt;&lt;/foreign-keys&gt;&lt;ref-type name="Report"&gt;27&lt;/ref-type&gt;&lt;contributors&gt;&lt;authors&gt;&lt;author&gt;Youngentob, K.N&lt;/author&gt;&lt;author&gt;Marsh, K. J.&lt;/author&gt;&lt;author&gt;Skewes, J.&lt;/author&gt;&lt;/authors&gt;&lt;/contributors&gt;&lt;titles&gt;&lt;title&gt;&lt;style face="italic" font="default" size="100%"&gt;A review of koala habitat assessment criteria and methods&lt;/style&gt;&lt;style face="normal" font="default" size="100%"&gt;, report prepared for the Department of Agriculture, Water and the Environment, Canberra, November. CC BY 4.0.&lt;/style&gt;&lt;/title&gt;&lt;/titles&gt;&lt;dates&gt;&lt;year&gt;2021&lt;/year&gt;&lt;/dates&gt;&lt;urls&gt;&lt;/urls&gt;&lt;/record&gt;&lt;/Cite&gt;&lt;/EndNote&gt;</w:instrText>
      </w:r>
      <w:r w:rsidR="006C1D7B">
        <w:rPr>
          <w:lang w:eastAsia="ja-JP"/>
        </w:rPr>
        <w:fldChar w:fldCharType="separate"/>
      </w:r>
      <w:r w:rsidR="006C1D7B">
        <w:rPr>
          <w:noProof/>
          <w:lang w:eastAsia="ja-JP"/>
        </w:rPr>
        <w:t>(Youngentob et al., 2021b)</w:t>
      </w:r>
      <w:r w:rsidR="006C1D7B">
        <w:rPr>
          <w:lang w:eastAsia="ja-JP"/>
        </w:rPr>
        <w:fldChar w:fldCharType="end"/>
      </w:r>
      <w:r w:rsidR="004B6BC9">
        <w:rPr>
          <w:lang w:eastAsia="ja-JP"/>
        </w:rPr>
        <w:t>.</w:t>
      </w:r>
      <w:r w:rsidR="00EB1976">
        <w:rPr>
          <w:lang w:eastAsia="ja-JP"/>
        </w:rPr>
        <w:t xml:space="preserve"> Koala abundance can be estimated from scat using the</w:t>
      </w:r>
      <w:r w:rsidR="007E345A">
        <w:rPr>
          <w:lang w:eastAsia="ja-JP"/>
        </w:rPr>
        <w:t xml:space="preserve"> faecal standing crop method</w:t>
      </w:r>
      <w:r w:rsidR="00EB1976">
        <w:rPr>
          <w:lang w:eastAsia="ja-JP"/>
        </w:rPr>
        <w:t>. However, this method requires</w:t>
      </w:r>
      <w:r w:rsidR="00D62EED">
        <w:rPr>
          <w:lang w:eastAsia="ja-JP"/>
        </w:rPr>
        <w:t xml:space="preserve"> the</w:t>
      </w:r>
      <w:r w:rsidR="007E345A">
        <w:rPr>
          <w:lang w:eastAsia="ja-JP"/>
        </w:rPr>
        <w:t xml:space="preserve"> collection of all faecal pellets in a specified area</w:t>
      </w:r>
      <w:r w:rsidR="00EB1976">
        <w:rPr>
          <w:lang w:eastAsia="ja-JP"/>
        </w:rPr>
        <w:t xml:space="preserve"> and an understanding </w:t>
      </w:r>
      <w:r w:rsidR="007E345A">
        <w:rPr>
          <w:lang w:eastAsia="ja-JP"/>
        </w:rPr>
        <w:t>of</w:t>
      </w:r>
      <w:r w:rsidR="007E345A" w:rsidRPr="007E345A">
        <w:rPr>
          <w:lang w:eastAsia="ja-JP"/>
        </w:rPr>
        <w:t xml:space="preserve"> the number of pellets produced per koala per day, the probability of detection, and the rate of scat decomposition or approximate pellet age</w:t>
      </w:r>
      <w:r w:rsidR="007E345A">
        <w:rPr>
          <w:lang w:eastAsia="ja-JP"/>
        </w:rPr>
        <w:t>, specific to the site and the season</w:t>
      </w:r>
      <w:r w:rsidR="007E345A" w:rsidRPr="007E345A">
        <w:rPr>
          <w:lang w:eastAsia="ja-JP"/>
        </w:rPr>
        <w:t xml:space="preserve"> </w:t>
      </w:r>
      <w:r w:rsidR="00364347">
        <w:rPr>
          <w:lang w:eastAsia="ja-JP"/>
        </w:rPr>
        <w:fldChar w:fldCharType="begin">
          <w:fldData xml:space="preserve">PEVuZE5vdGU+PENpdGU+PEF1dGhvcj5TdWxsaXZhbjwvQXV0aG9yPjxZZWFyPjIwMDQ8L1llYXI+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</w:fldData>
        </w:fldChar>
      </w:r>
      <w:r w:rsidR="00CE13D0">
        <w:rPr>
          <w:lang w:eastAsia="ja-JP"/>
        </w:rPr>
        <w:instrText xml:space="preserve"> ADDIN EN.CITE </w:instrText>
      </w:r>
      <w:r w:rsidR="00CE13D0">
        <w:rPr>
          <w:lang w:eastAsia="ja-JP"/>
        </w:rPr>
        <w:fldChar w:fldCharType="begin">
          <w:fldData xml:space="preserve">PEVuZE5vdGU+PENpdGU+PEF1dGhvcj5TdWxsaXZhbjwvQXV0aG9yPjxZZWFyPjIwMDQ8L1llYXI+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</w:fldData>
        </w:fldChar>
      </w:r>
      <w:r w:rsidR="00CE13D0">
        <w:rPr>
          <w:lang w:eastAsia="ja-JP"/>
        </w:rPr>
        <w:instrText xml:space="preserve"> ADDIN EN.CITE.DATA </w:instrText>
      </w:r>
      <w:r w:rsidR="00CE13D0">
        <w:rPr>
          <w:lang w:eastAsia="ja-JP"/>
        </w:rPr>
      </w:r>
      <w:r w:rsidR="00CE13D0">
        <w:rPr>
          <w:lang w:eastAsia="ja-JP"/>
        </w:rPr>
        <w:fldChar w:fldCharType="end"/>
      </w:r>
      <w:r w:rsidR="00364347">
        <w:rPr>
          <w:lang w:eastAsia="ja-JP"/>
        </w:rPr>
      </w:r>
      <w:r w:rsidR="00364347">
        <w:rPr>
          <w:lang w:eastAsia="ja-JP"/>
        </w:rPr>
        <w:fldChar w:fldCharType="separate"/>
      </w:r>
      <w:r w:rsidR="00364347">
        <w:rPr>
          <w:noProof/>
          <w:lang w:eastAsia="ja-JP"/>
        </w:rPr>
        <w:t>(Sullivan et al., 2004, Seabrook et al., 2011, McGregor et al., 2013)</w:t>
      </w:r>
      <w:r w:rsidR="00364347">
        <w:rPr>
          <w:lang w:eastAsia="ja-JP"/>
        </w:rPr>
        <w:fldChar w:fldCharType="end"/>
      </w:r>
      <w:r w:rsidR="005102C0">
        <w:rPr>
          <w:lang w:eastAsia="ja-JP"/>
        </w:rPr>
        <w:t xml:space="preserve">. </w:t>
      </w:r>
      <w:r w:rsidR="00EB1976">
        <w:rPr>
          <w:lang w:eastAsia="ja-JP"/>
        </w:rPr>
        <w:t>Alternatively, i</w:t>
      </w:r>
      <w:r w:rsidR="005102C0">
        <w:rPr>
          <w:lang w:eastAsia="ja-JP"/>
        </w:rPr>
        <w:t>f fresh scats are collected and resourcing allows, genetic sampling c</w:t>
      </w:r>
      <w:r w:rsidR="006979A8">
        <w:rPr>
          <w:lang w:eastAsia="ja-JP"/>
        </w:rPr>
        <w:t xml:space="preserve">ould potentially </w:t>
      </w:r>
      <w:r w:rsidR="005102C0">
        <w:rPr>
          <w:lang w:eastAsia="ja-JP"/>
        </w:rPr>
        <w:t xml:space="preserve">be used to determine abundance as has been done in other </w:t>
      </w:r>
      <w:r w:rsidR="00A65E21">
        <w:rPr>
          <w:lang w:eastAsia="ja-JP"/>
        </w:rPr>
        <w:t xml:space="preserve">animal </w:t>
      </w:r>
      <w:r w:rsidR="005102C0">
        <w:rPr>
          <w:lang w:eastAsia="ja-JP"/>
        </w:rPr>
        <w:t>species</w:t>
      </w:r>
      <w:r w:rsidR="00F40B40">
        <w:rPr>
          <w:lang w:eastAsia="ja-JP"/>
        </w:rPr>
        <w:t xml:space="preserve"> </w:t>
      </w:r>
      <w:r w:rsidR="00364347">
        <w:rPr>
          <w:lang w:eastAsia="ja-JP"/>
        </w:rPr>
        <w:fldChar w:fldCharType="begin">
          <w:fldData xml:space="preserve">PEVuZE5vdGU+PENpdGU+PEF1dGhvcj5XZWRyb3dpY3o8L0F1dGhvcj48WWVhcj4yMDEzPC9ZZWFy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</w:fldData>
        </w:fldChar>
      </w:r>
      <w:r w:rsidR="00CE13D0">
        <w:rPr>
          <w:lang w:eastAsia="ja-JP"/>
        </w:rPr>
        <w:instrText xml:space="preserve"> ADDIN EN.CITE </w:instrText>
      </w:r>
      <w:r w:rsidR="00CE13D0">
        <w:rPr>
          <w:lang w:eastAsia="ja-JP"/>
        </w:rPr>
        <w:fldChar w:fldCharType="begin">
          <w:fldData xml:space="preserve">PEVuZE5vdGU+PENpdGU+PEF1dGhvcj5XZWRyb3dpY3o8L0F1dGhvcj48WWVhcj4yMDEzPC9ZZWFy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</w:fldData>
        </w:fldChar>
      </w:r>
      <w:r w:rsidR="00CE13D0">
        <w:rPr>
          <w:lang w:eastAsia="ja-JP"/>
        </w:rPr>
        <w:instrText xml:space="preserve"> ADDIN EN.CITE.DATA </w:instrText>
      </w:r>
      <w:r w:rsidR="00CE13D0">
        <w:rPr>
          <w:lang w:eastAsia="ja-JP"/>
        </w:rPr>
      </w:r>
      <w:r w:rsidR="00CE13D0">
        <w:rPr>
          <w:lang w:eastAsia="ja-JP"/>
        </w:rPr>
        <w:fldChar w:fldCharType="end"/>
      </w:r>
      <w:r w:rsidR="00364347">
        <w:rPr>
          <w:lang w:eastAsia="ja-JP"/>
        </w:rPr>
      </w:r>
      <w:r w:rsidR="00364347">
        <w:rPr>
          <w:lang w:eastAsia="ja-JP"/>
        </w:rPr>
        <w:fldChar w:fldCharType="separate"/>
      </w:r>
      <w:r w:rsidR="00364347">
        <w:rPr>
          <w:noProof/>
          <w:lang w:eastAsia="ja-JP"/>
        </w:rPr>
        <w:t>(Wedrowicz et al., 2013, Schultz et al., 2018, Arandjelovic and Vigilant, 2018)</w:t>
      </w:r>
      <w:r w:rsidR="00364347">
        <w:rPr>
          <w:lang w:eastAsia="ja-JP"/>
        </w:rPr>
        <w:fldChar w:fldCharType="end"/>
      </w:r>
      <w:r w:rsidR="005102C0">
        <w:rPr>
          <w:lang w:eastAsia="ja-JP"/>
        </w:rPr>
        <w:t>.</w:t>
      </w:r>
      <w:r w:rsidR="007C0812">
        <w:rPr>
          <w:lang w:eastAsia="ja-JP"/>
        </w:rPr>
        <w:t xml:space="preserve"> </w:t>
      </w:r>
    </w:p>
    <w:p w14:paraId="72C6E141" w14:textId="2DDF3E43" w:rsidR="005102C0" w:rsidRDefault="005102C0" w:rsidP="00740EA8">
      <w:pPr>
        <w:rPr>
          <w:lang w:eastAsia="ja-JP"/>
        </w:rPr>
      </w:pPr>
      <w:r>
        <w:rPr>
          <w:lang w:eastAsia="ja-JP"/>
        </w:rPr>
        <w:t xml:space="preserve">Playing a koala bellow and listening for a response is a simple method to </w:t>
      </w:r>
      <w:r w:rsidR="00EB1976">
        <w:rPr>
          <w:lang w:eastAsia="ja-JP"/>
        </w:rPr>
        <w:t>survey</w:t>
      </w:r>
      <w:r>
        <w:rPr>
          <w:lang w:eastAsia="ja-JP"/>
        </w:rPr>
        <w:t xml:space="preserve"> for </w:t>
      </w:r>
      <w:r w:rsidR="00EB1976">
        <w:rPr>
          <w:lang w:eastAsia="ja-JP"/>
        </w:rPr>
        <w:t xml:space="preserve">the </w:t>
      </w:r>
      <w:r>
        <w:rPr>
          <w:lang w:eastAsia="ja-JP"/>
        </w:rPr>
        <w:t xml:space="preserve">presence of males during the breeding season, however no response does not mean there are no koalas, and it is possible </w:t>
      </w:r>
      <w:r w:rsidR="00EB1976">
        <w:rPr>
          <w:lang w:eastAsia="ja-JP"/>
        </w:rPr>
        <w:t xml:space="preserve">that </w:t>
      </w:r>
      <w:r>
        <w:rPr>
          <w:lang w:eastAsia="ja-JP"/>
        </w:rPr>
        <w:t>th</w:t>
      </w:r>
      <w:r w:rsidR="00EB1976">
        <w:rPr>
          <w:lang w:eastAsia="ja-JP"/>
        </w:rPr>
        <w:t xml:space="preserve">e method </w:t>
      </w:r>
      <w:r>
        <w:rPr>
          <w:lang w:eastAsia="ja-JP"/>
        </w:rPr>
        <w:t>is disruptive</w:t>
      </w:r>
      <w:r w:rsidR="00A65E21">
        <w:rPr>
          <w:lang w:eastAsia="ja-JP"/>
        </w:rPr>
        <w:t xml:space="preserve"> to individuals</w:t>
      </w:r>
      <w:r w:rsidR="00F40B40">
        <w:rPr>
          <w:lang w:eastAsia="ja-JP"/>
        </w:rPr>
        <w:t xml:space="preserve"> </w:t>
      </w:r>
      <w:r w:rsidR="00364347">
        <w:rPr>
          <w:lang w:eastAsia="ja-JP"/>
        </w:rPr>
        <w:fldChar w:fldCharType="begin"/>
      </w:r>
      <w:r w:rsidR="00CE13D0">
        <w:rPr>
          <w:lang w:eastAsia="ja-JP"/>
        </w:rPr>
        <w:instrText xml:space="preserve"> ADDIN EN.CITE &lt;EndNote&gt;&lt;Cite&gt;&lt;Author&gt;Jurskis&lt;/Author&gt;&lt;Year&gt;2001&lt;/Year&gt;&lt;RecNum&gt;794&lt;/RecNum&gt;&lt;DisplayText&gt;(Jurskis et al., 2001)&lt;/DisplayText&gt;&lt;record&gt;&lt;rec-number&gt;794&lt;/rec-number&gt;&lt;foreign-keys&gt;&lt;key app="EN" db-id="dwf0vxdsjvvdfeeptesvsvfgwa0xs222eaw5" timestamp="1655606514"&gt;794&lt;/key&gt;&lt;/foreign-keys&gt;&lt;ref-type name="Journal Article"&gt;17&lt;/ref-type&gt;&lt;contributors&gt;&lt;authors&gt;&lt;author&gt;Jurskis, Vic&lt;/author&gt;&lt;author&gt;Douch, Alan&lt;/author&gt;&lt;author&gt;McCray, Ken&lt;/author&gt;&lt;author&gt;Shields, Jim&lt;/author&gt;&lt;/authors&gt;&lt;/contributors&gt;&lt;titles&gt;&lt;title&gt;A playback survey of the koala, Phascolarctos cinereus, and a review of its distribution in the Eden Region of south-eastern New South Wales&lt;/title&gt;&lt;secondary-title&gt;Australian Forestry&lt;/secondary-title&gt;&lt;/titles&gt;&lt;periodical&gt;&lt;full-title&gt;Australian Forestry&lt;/full-title&gt;&lt;/periodical&gt;&lt;pages&gt;226-231&lt;/pages&gt;&lt;volume&gt;64&lt;/volume&gt;&lt;number&gt;4&lt;/number&gt;&lt;dates&gt;&lt;year&gt;2001&lt;/year&gt;&lt;pub-dates&gt;&lt;date&gt;2001/01/01&lt;/date&gt;&lt;/pub-dates&gt;&lt;/dates&gt;&lt;publisher&gt;Taylor &amp;amp; Francis&lt;/publisher&gt;&lt;isbn&gt;0004-9158&lt;/isbn&gt;&lt;urls&gt;&lt;related-urls&gt;&lt;url&gt;https://doi.org/10.1080/00049158.2001.10676193&lt;/url&gt;&lt;/related-urls&gt;&lt;/urls&gt;&lt;electronic-resource-num&gt;10.1080/00049158.2001.10676193&lt;/electronic-resource-num&gt;&lt;/record&gt;&lt;/Cite&gt;&lt;/EndNote&gt;</w:instrText>
      </w:r>
      <w:r w:rsidR="00364347">
        <w:rPr>
          <w:lang w:eastAsia="ja-JP"/>
        </w:rPr>
        <w:fldChar w:fldCharType="separate"/>
      </w:r>
      <w:r w:rsidR="00364347">
        <w:rPr>
          <w:noProof/>
          <w:lang w:eastAsia="ja-JP"/>
        </w:rPr>
        <w:t>(Jurskis et al., 2001)</w:t>
      </w:r>
      <w:r w:rsidR="00364347">
        <w:rPr>
          <w:lang w:eastAsia="ja-JP"/>
        </w:rPr>
        <w:fldChar w:fldCharType="end"/>
      </w:r>
      <w:r>
        <w:rPr>
          <w:lang w:eastAsia="ja-JP"/>
        </w:rPr>
        <w:t xml:space="preserve">. </w:t>
      </w:r>
      <w:r w:rsidR="0040250F">
        <w:rPr>
          <w:lang w:eastAsia="ja-JP"/>
        </w:rPr>
        <w:t xml:space="preserve">More recently, acoustic </w:t>
      </w:r>
      <w:r w:rsidR="00A65E21">
        <w:rPr>
          <w:lang w:eastAsia="ja-JP"/>
        </w:rPr>
        <w:t>methods</w:t>
      </w:r>
      <w:r w:rsidR="0040250F">
        <w:rPr>
          <w:lang w:eastAsia="ja-JP"/>
        </w:rPr>
        <w:t xml:space="preserve"> ha</w:t>
      </w:r>
      <w:r w:rsidR="00A65E21">
        <w:rPr>
          <w:lang w:eastAsia="ja-JP"/>
        </w:rPr>
        <w:t>ve</w:t>
      </w:r>
      <w:r w:rsidR="0040250F">
        <w:rPr>
          <w:lang w:eastAsia="ja-JP"/>
        </w:rPr>
        <w:t xml:space="preserve"> shifted to the </w:t>
      </w:r>
      <w:r w:rsidR="00726CB8">
        <w:rPr>
          <w:lang w:eastAsia="ja-JP"/>
        </w:rPr>
        <w:t xml:space="preserve">use of passive acoustic </w:t>
      </w:r>
      <w:r w:rsidR="0040250F">
        <w:rPr>
          <w:lang w:eastAsia="ja-JP"/>
        </w:rPr>
        <w:t>recording devices,</w:t>
      </w:r>
      <w:r w:rsidR="00726CB8">
        <w:rPr>
          <w:lang w:eastAsia="ja-JP"/>
        </w:rPr>
        <w:t xml:space="preserve"> which </w:t>
      </w:r>
      <w:r w:rsidR="0040250F">
        <w:rPr>
          <w:lang w:eastAsia="ja-JP"/>
        </w:rPr>
        <w:t xml:space="preserve">can be </w:t>
      </w:r>
      <w:r w:rsidR="00A65E21">
        <w:rPr>
          <w:lang w:eastAsia="ja-JP"/>
        </w:rPr>
        <w:t xml:space="preserve">deployed during the breeding season and then </w:t>
      </w:r>
      <w:r w:rsidR="0040250F">
        <w:rPr>
          <w:lang w:eastAsia="ja-JP"/>
        </w:rPr>
        <w:t>evaluated</w:t>
      </w:r>
      <w:r w:rsidR="00726CB8">
        <w:rPr>
          <w:lang w:eastAsia="ja-JP"/>
        </w:rPr>
        <w:t xml:space="preserve"> for the bellows of male</w:t>
      </w:r>
      <w:r w:rsidR="00A65E21">
        <w:rPr>
          <w:lang w:eastAsia="ja-JP"/>
        </w:rPr>
        <w:t xml:space="preserve"> koala</w:t>
      </w:r>
      <w:r w:rsidR="00726CB8">
        <w:rPr>
          <w:lang w:eastAsia="ja-JP"/>
        </w:rPr>
        <w:t>s</w:t>
      </w:r>
      <w:r w:rsidR="0040250F">
        <w:rPr>
          <w:lang w:eastAsia="ja-JP"/>
        </w:rPr>
        <w:t xml:space="preserve"> </w:t>
      </w:r>
      <w:r w:rsidR="0040250F">
        <w:rPr>
          <w:lang w:eastAsia="ja-JP"/>
        </w:rPr>
        <w:fldChar w:fldCharType="begin">
          <w:fldData xml:space="preserve">PEVuZE5vdGU+PENpdGU+PEF1dGhvcj5IYWdlbnM8L0F1dGhvcj48WWVhcj4yMDE4PC9ZZWFyPjxS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</w:fldData>
        </w:fldChar>
      </w:r>
      <w:r w:rsidR="00CE13D0">
        <w:rPr>
          <w:lang w:eastAsia="ja-JP"/>
        </w:rPr>
        <w:instrText xml:space="preserve"> ADDIN EN.CITE </w:instrText>
      </w:r>
      <w:r w:rsidR="00CE13D0">
        <w:rPr>
          <w:lang w:eastAsia="ja-JP"/>
        </w:rPr>
        <w:fldChar w:fldCharType="begin">
          <w:fldData xml:space="preserve">PEVuZE5vdGU+PENpdGU+PEF1dGhvcj5IYWdlbnM8L0F1dGhvcj48WWVhcj4yMDE4PC9ZZWFyPjxS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</w:fldData>
        </w:fldChar>
      </w:r>
      <w:r w:rsidR="00CE13D0">
        <w:rPr>
          <w:lang w:eastAsia="ja-JP"/>
        </w:rPr>
        <w:instrText xml:space="preserve"> ADDIN EN.CITE.DATA </w:instrText>
      </w:r>
      <w:r w:rsidR="00CE13D0">
        <w:rPr>
          <w:lang w:eastAsia="ja-JP"/>
        </w:rPr>
      </w:r>
      <w:r w:rsidR="00CE13D0">
        <w:rPr>
          <w:lang w:eastAsia="ja-JP"/>
        </w:rPr>
        <w:fldChar w:fldCharType="end"/>
      </w:r>
      <w:r w:rsidR="0040250F">
        <w:rPr>
          <w:lang w:eastAsia="ja-JP"/>
        </w:rPr>
      </w:r>
      <w:r w:rsidR="0040250F">
        <w:rPr>
          <w:lang w:eastAsia="ja-JP"/>
        </w:rPr>
        <w:fldChar w:fldCharType="separate"/>
      </w:r>
      <w:r w:rsidR="0040250F">
        <w:rPr>
          <w:noProof/>
          <w:lang w:eastAsia="ja-JP"/>
        </w:rPr>
        <w:t>(Hagens et al., 2018, Law et al., 2020, Law et al., 2018)</w:t>
      </w:r>
      <w:r w:rsidR="0040250F">
        <w:rPr>
          <w:lang w:eastAsia="ja-JP"/>
        </w:rPr>
        <w:fldChar w:fldCharType="end"/>
      </w:r>
      <w:r w:rsidR="0040250F">
        <w:rPr>
          <w:lang w:eastAsia="ja-JP"/>
        </w:rPr>
        <w:t>.</w:t>
      </w:r>
      <w:r w:rsidR="00726CB8">
        <w:rPr>
          <w:lang w:eastAsia="ja-JP"/>
        </w:rPr>
        <w:t xml:space="preserve"> </w:t>
      </w:r>
      <w:r w:rsidR="0040250F">
        <w:rPr>
          <w:lang w:eastAsia="ja-JP"/>
        </w:rPr>
        <w:t xml:space="preserve">When recorders are appropriately positioned at </w:t>
      </w:r>
      <w:r w:rsidR="0040250F">
        <w:rPr>
          <w:lang w:eastAsia="ja-JP"/>
        </w:rPr>
        <w:lastRenderedPageBreak/>
        <w:t>the correct time of year, the method is useful for establishing koala presence. Arrays of acoustic recording devices can also be used</w:t>
      </w:r>
      <w:r w:rsidR="00726CB8">
        <w:rPr>
          <w:lang w:eastAsia="ja-JP"/>
        </w:rPr>
        <w:t xml:space="preserve"> to determine abundance and to obtain some spatial information on distribution</w:t>
      </w:r>
      <w:r w:rsidR="0033432F">
        <w:rPr>
          <w:lang w:eastAsia="ja-JP"/>
        </w:rPr>
        <w:t xml:space="preserve"> </w:t>
      </w:r>
      <w:r w:rsidR="00364347">
        <w:rPr>
          <w:lang w:eastAsia="ja-JP"/>
        </w:rPr>
        <w:fldChar w:fldCharType="begin">
          <w:fldData xml:space="preserve">PEVuZE5vdGU+PENpdGU+PEF1dGhvcj5IYWdlbnM8L0F1dGhvcj48WWVhcj4yMDE4PC9ZZWFyPjxS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</w:fldData>
        </w:fldChar>
      </w:r>
      <w:r w:rsidR="00CE13D0">
        <w:rPr>
          <w:lang w:eastAsia="ja-JP"/>
        </w:rPr>
        <w:instrText xml:space="preserve"> ADDIN EN.CITE </w:instrText>
      </w:r>
      <w:r w:rsidR="00CE13D0">
        <w:rPr>
          <w:lang w:eastAsia="ja-JP"/>
        </w:rPr>
        <w:fldChar w:fldCharType="begin">
          <w:fldData xml:space="preserve">PEVuZE5vdGU+PENpdGU+PEF1dGhvcj5IYWdlbnM8L0F1dGhvcj48WWVhcj4yMDE4PC9ZZWFyPjxS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</w:fldData>
        </w:fldChar>
      </w:r>
      <w:r w:rsidR="00CE13D0">
        <w:rPr>
          <w:lang w:eastAsia="ja-JP"/>
        </w:rPr>
        <w:instrText xml:space="preserve"> ADDIN EN.CITE.DATA </w:instrText>
      </w:r>
      <w:r w:rsidR="00CE13D0">
        <w:rPr>
          <w:lang w:eastAsia="ja-JP"/>
        </w:rPr>
      </w:r>
      <w:r w:rsidR="00CE13D0">
        <w:rPr>
          <w:lang w:eastAsia="ja-JP"/>
        </w:rPr>
        <w:fldChar w:fldCharType="end"/>
      </w:r>
      <w:r w:rsidR="00364347">
        <w:rPr>
          <w:lang w:eastAsia="ja-JP"/>
        </w:rPr>
      </w:r>
      <w:r w:rsidR="00364347">
        <w:rPr>
          <w:lang w:eastAsia="ja-JP"/>
        </w:rPr>
        <w:fldChar w:fldCharType="separate"/>
      </w:r>
      <w:r w:rsidR="00364347">
        <w:rPr>
          <w:noProof/>
          <w:lang w:eastAsia="ja-JP"/>
        </w:rPr>
        <w:t>(Hagens et al., 2018, Law et al., 2020, Law et al., 2018)</w:t>
      </w:r>
      <w:r w:rsidR="00364347">
        <w:rPr>
          <w:lang w:eastAsia="ja-JP"/>
        </w:rPr>
        <w:fldChar w:fldCharType="end"/>
      </w:r>
      <w:r w:rsidR="00726CB8">
        <w:rPr>
          <w:lang w:eastAsia="ja-JP"/>
        </w:rPr>
        <w:t xml:space="preserve">. </w:t>
      </w:r>
    </w:p>
    <w:p w14:paraId="0136844F" w14:textId="674E90C0" w:rsidR="007C0812" w:rsidRDefault="007C0812" w:rsidP="00740EA8">
      <w:pPr>
        <w:rPr>
          <w:lang w:eastAsia="ja-JP"/>
        </w:rPr>
      </w:pPr>
      <w:r>
        <w:rPr>
          <w:lang w:eastAsia="ja-JP"/>
        </w:rPr>
        <w:t xml:space="preserve">Direct and indirect methods </w:t>
      </w:r>
      <w:r w:rsidR="00F37581">
        <w:rPr>
          <w:lang w:eastAsia="ja-JP"/>
        </w:rPr>
        <w:t>are often</w:t>
      </w:r>
      <w:r>
        <w:rPr>
          <w:lang w:eastAsia="ja-JP"/>
        </w:rPr>
        <w:t xml:space="preserve"> used in conjunction</w:t>
      </w:r>
      <w:r w:rsidR="00F27625">
        <w:rPr>
          <w:lang w:eastAsia="ja-JP"/>
        </w:rPr>
        <w:t xml:space="preserve"> to improve the likelihood of detecting koalas</w:t>
      </w:r>
      <w:r w:rsidR="00364347">
        <w:rPr>
          <w:lang w:eastAsia="ja-JP"/>
        </w:rPr>
        <w:t xml:space="preserve"> </w:t>
      </w:r>
      <w:r w:rsidR="00632A42">
        <w:rPr>
          <w:lang w:eastAsia="ja-JP"/>
        </w:rPr>
        <w:fldChar w:fldCharType="begin"/>
      </w:r>
      <w:r w:rsidR="00CE13D0">
        <w:rPr>
          <w:lang w:eastAsia="ja-JP"/>
        </w:rPr>
        <w:instrText xml:space="preserve"> ADDIN EN.CITE &lt;EndNote&gt;&lt;Cite&gt;&lt;Author&gt;Youngentob&lt;/Author&gt;&lt;Year&gt;2021&lt;/Year&gt;&lt;RecNum&gt;539&lt;/RecNum&gt;&lt;DisplayText&gt;(Youngentob et al., 2021b)&lt;/DisplayText&gt;&lt;record&gt;&lt;rec-number&gt;539&lt;/rec-number&gt;&lt;foreign-keys&gt;&lt;key app="EN" db-id="dwf0vxdsjvvdfeeptesvsvfgwa0xs222eaw5" timestamp="1653526757"&gt;539&lt;/key&gt;&lt;/foreign-keys&gt;&lt;ref-type name="Report"&gt;27&lt;/ref-type&gt;&lt;contributors&gt;&lt;authors&gt;&lt;author&gt;Youngentob, K.N&lt;/author&gt;&lt;author&gt;Marsh, K. J.&lt;/author&gt;&lt;author&gt;Skewes, J.&lt;/author&gt;&lt;/authors&gt;&lt;/contributors&gt;&lt;titles&gt;&lt;title&gt;&lt;style face="italic" font="default" size="100%"&gt;A review of koala habitat assessment criteria and methods&lt;/style&gt;&lt;style face="normal" font="default" size="100%"&gt;, report prepared for the Department of Agriculture, Water and the Environment, Canberra, November. CC BY 4.0.&lt;/style&gt;&lt;/title&gt;&lt;/titles&gt;&lt;dates&gt;&lt;year&gt;2021&lt;/year&gt;&lt;/dates&gt;&lt;urls&gt;&lt;/urls&gt;&lt;/record&gt;&lt;/Cite&gt;&lt;/EndNote&gt;</w:instrText>
      </w:r>
      <w:r w:rsidR="00632A42">
        <w:rPr>
          <w:lang w:eastAsia="ja-JP"/>
        </w:rPr>
        <w:fldChar w:fldCharType="separate"/>
      </w:r>
      <w:r w:rsidR="00632A42">
        <w:rPr>
          <w:noProof/>
          <w:lang w:eastAsia="ja-JP"/>
        </w:rPr>
        <w:t>(Youngentob et al., 2021b)</w:t>
      </w:r>
      <w:r w:rsidR="00632A42">
        <w:rPr>
          <w:lang w:eastAsia="ja-JP"/>
        </w:rPr>
        <w:fldChar w:fldCharType="end"/>
      </w:r>
      <w:r w:rsidR="00F37581">
        <w:rPr>
          <w:lang w:eastAsia="ja-JP"/>
        </w:rPr>
        <w:t>.</w:t>
      </w:r>
      <w:r w:rsidR="00D61809">
        <w:rPr>
          <w:lang w:eastAsia="ja-JP"/>
        </w:rPr>
        <w:t xml:space="preserve"> </w:t>
      </w:r>
      <w:r w:rsidR="00F27625">
        <w:rPr>
          <w:lang w:eastAsia="ja-JP"/>
        </w:rPr>
        <w:t>Direct searches can occur at points or along transects using a variety of approaches (</w:t>
      </w:r>
      <w:r w:rsidR="00973179">
        <w:rPr>
          <w:lang w:eastAsia="ja-JP"/>
        </w:rPr>
        <w:t>for example</w:t>
      </w:r>
      <w:r w:rsidR="00D61809">
        <w:rPr>
          <w:lang w:eastAsia="ja-JP"/>
        </w:rPr>
        <w:t xml:space="preserve"> strip transects, distance sampling, or double observer transects</w:t>
      </w:r>
      <w:r w:rsidR="00F27625">
        <w:rPr>
          <w:lang w:eastAsia="ja-JP"/>
        </w:rPr>
        <w:t>)</w:t>
      </w:r>
      <w:r w:rsidR="00D61809">
        <w:rPr>
          <w:lang w:eastAsia="ja-JP"/>
        </w:rPr>
        <w:t xml:space="preserve"> for presence detection in medium to high density populations or for abundance if appropriate corrections </w:t>
      </w:r>
      <w:r w:rsidR="007441CE">
        <w:rPr>
          <w:lang w:eastAsia="ja-JP"/>
        </w:rPr>
        <w:t xml:space="preserve">for detection probability </w:t>
      </w:r>
      <w:r w:rsidR="00D61809">
        <w:rPr>
          <w:lang w:eastAsia="ja-JP"/>
        </w:rPr>
        <w:t>a</w:t>
      </w:r>
      <w:r w:rsidR="007441CE">
        <w:rPr>
          <w:lang w:eastAsia="ja-JP"/>
        </w:rPr>
        <w:t>re made</w:t>
      </w:r>
      <w:r w:rsidR="00F27625">
        <w:rPr>
          <w:lang w:eastAsia="ja-JP"/>
        </w:rPr>
        <w:t xml:space="preserve"> </w:t>
      </w:r>
      <w:r w:rsidR="00632A42">
        <w:rPr>
          <w:lang w:eastAsia="ja-JP"/>
        </w:rPr>
        <w:fldChar w:fldCharType="begin">
          <w:fldData xml:space="preserve">PEVuZE5vdGU+PENpdGU+PEF1dGhvcj5EaXF1ZTwvQXV0aG9yPjxZZWFyPjIwMDQ8L1llYXI+PFJl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</w:fldData>
        </w:fldChar>
      </w:r>
      <w:r w:rsidR="00CE13D0">
        <w:rPr>
          <w:lang w:eastAsia="ja-JP"/>
        </w:rPr>
        <w:instrText xml:space="preserve"> ADDIN EN.CITE </w:instrText>
      </w:r>
      <w:r w:rsidR="00CE13D0">
        <w:rPr>
          <w:lang w:eastAsia="ja-JP"/>
        </w:rPr>
        <w:fldChar w:fldCharType="begin">
          <w:fldData xml:space="preserve">PEVuZE5vdGU+PENpdGU+PEF1dGhvcj5EaXF1ZTwvQXV0aG9yPjxZZWFyPjIwMDQ8L1llYXI+PFJl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</w:fldData>
        </w:fldChar>
      </w:r>
      <w:r w:rsidR="00CE13D0">
        <w:rPr>
          <w:lang w:eastAsia="ja-JP"/>
        </w:rPr>
        <w:instrText xml:space="preserve"> ADDIN EN.CITE.DATA </w:instrText>
      </w:r>
      <w:r w:rsidR="00CE13D0">
        <w:rPr>
          <w:lang w:eastAsia="ja-JP"/>
        </w:rPr>
      </w:r>
      <w:r w:rsidR="00CE13D0">
        <w:rPr>
          <w:lang w:eastAsia="ja-JP"/>
        </w:rPr>
        <w:fldChar w:fldCharType="end"/>
      </w:r>
      <w:r w:rsidR="00632A42">
        <w:rPr>
          <w:lang w:eastAsia="ja-JP"/>
        </w:rPr>
      </w:r>
      <w:r w:rsidR="00632A42">
        <w:rPr>
          <w:lang w:eastAsia="ja-JP"/>
        </w:rPr>
        <w:fldChar w:fldCharType="separate"/>
      </w:r>
      <w:r w:rsidR="00632A42">
        <w:rPr>
          <w:noProof/>
          <w:lang w:eastAsia="ja-JP"/>
        </w:rPr>
        <w:t>(Dique et al., 2004, Crowther et al., 2021)</w:t>
      </w:r>
      <w:r w:rsidR="00632A42">
        <w:rPr>
          <w:lang w:eastAsia="ja-JP"/>
        </w:rPr>
        <w:fldChar w:fldCharType="end"/>
      </w:r>
      <w:r w:rsidR="00D61809">
        <w:rPr>
          <w:lang w:eastAsia="ja-JP"/>
        </w:rPr>
        <w:t>. In low density populations</w:t>
      </w:r>
      <w:r w:rsidR="007441CE">
        <w:rPr>
          <w:lang w:eastAsia="ja-JP"/>
        </w:rPr>
        <w:t>,</w:t>
      </w:r>
      <w:r w:rsidR="00D61809">
        <w:rPr>
          <w:lang w:eastAsia="ja-JP"/>
        </w:rPr>
        <w:t xml:space="preserve"> the power of transects can be improved by conducting them at night as eye shine while spotlighting may increase detectability</w:t>
      </w:r>
      <w:r w:rsidR="00632A42">
        <w:rPr>
          <w:lang w:eastAsia="ja-JP"/>
        </w:rPr>
        <w:t xml:space="preserve"> </w:t>
      </w:r>
      <w:r w:rsidR="00632A42">
        <w:rPr>
          <w:lang w:eastAsia="ja-JP"/>
        </w:rPr>
        <w:fldChar w:fldCharType="begin"/>
      </w:r>
      <w:r w:rsidR="00CE13D0">
        <w:rPr>
          <w:lang w:eastAsia="ja-JP"/>
        </w:rPr>
        <w:instrText xml:space="preserve"> ADDIN EN.CITE &lt;EndNote&gt;&lt;Cite&gt;&lt;Author&gt;Wilmott&lt;/Author&gt;&lt;Year&gt;2019&lt;/Year&gt;&lt;RecNum&gt;798&lt;/RecNum&gt;&lt;DisplayText&gt;(Wilmott et al., 2019)&lt;/DisplayText&gt;&lt;record&gt;&lt;rec-number&gt;798&lt;/rec-number&gt;&lt;foreign-keys&gt;&lt;key app="EN" db-id="dwf0vxdsjvvdfeeptesvsvfgwa0xs222eaw5" timestamp="1655607070"&gt;798&lt;/key&gt;&lt;/foreign-keys&gt;&lt;ref-type name="Journal Article"&gt;17&lt;/ref-type&gt;&lt;contributors&gt;&lt;authors&gt;&lt;author&gt;Wilmott, Lachlan&lt;/author&gt;&lt;author&gt;Cullen, Dympna&lt;/author&gt;&lt;author&gt;Madani, George&lt;/author&gt;&lt;author&gt;Krogh, Martin&lt;/author&gt;&lt;author&gt;Madden, Kylie&lt;/author&gt;&lt;/authors&gt;&lt;/contributors&gt;&lt;titles&gt;&lt;title&gt;Are koalas detected more effectively by systematic spotlighting or diurnal searches?&lt;/title&gt;&lt;secondary-title&gt;Australian Mammalogy&lt;/secondary-title&gt;&lt;/titles&gt;&lt;periodical&gt;&lt;full-title&gt;Australian Mammalogy&lt;/full-title&gt;&lt;/periodical&gt;&lt;pages&gt;157-160&lt;/pages&gt;&lt;volume&gt;41&lt;/volume&gt;&lt;number&gt;1&lt;/number&gt;&lt;keywords&gt;&lt;keyword&gt;fauna monitoring, Metropolitan Special Area, Phascolarctos cinereus, survey, Upper Nepean State Conservation Area.&lt;/keyword&gt;&lt;/keywords&gt;&lt;dates&gt;&lt;year&gt;2019&lt;/year&gt;&lt;/dates&gt;&lt;urls&gt;&lt;related-urls&gt;&lt;url&gt;https://www.publish.csiro.au/paper/AM18006&lt;/url&gt;&lt;/related-urls&gt;&lt;/urls&gt;&lt;electronic-resource-num&gt;https://doi.org/10.1071/AM18006&lt;/electronic-resource-num&gt;&lt;/record&gt;&lt;/Cite&gt;&lt;/EndNote&gt;</w:instrText>
      </w:r>
      <w:r w:rsidR="00632A42">
        <w:rPr>
          <w:lang w:eastAsia="ja-JP"/>
        </w:rPr>
        <w:fldChar w:fldCharType="separate"/>
      </w:r>
      <w:r w:rsidR="00632A42">
        <w:rPr>
          <w:noProof/>
          <w:lang w:eastAsia="ja-JP"/>
        </w:rPr>
        <w:t>(Wilmott et al., 2019)</w:t>
      </w:r>
      <w:r w:rsidR="00632A42">
        <w:rPr>
          <w:lang w:eastAsia="ja-JP"/>
        </w:rPr>
        <w:fldChar w:fldCharType="end"/>
      </w:r>
      <w:r w:rsidR="00D61809">
        <w:rPr>
          <w:lang w:eastAsia="ja-JP"/>
        </w:rPr>
        <w:t xml:space="preserve">. </w:t>
      </w:r>
      <w:r w:rsidR="004005EA">
        <w:rPr>
          <w:lang w:eastAsia="ja-JP"/>
        </w:rPr>
        <w:t>Thermal detection drones are good for detecting koala presence and abundance even in low density populations and can cover larger areas</w:t>
      </w:r>
      <w:r w:rsidR="00A65E21">
        <w:rPr>
          <w:lang w:eastAsia="ja-JP"/>
        </w:rPr>
        <w:t>,</w:t>
      </w:r>
      <w:r w:rsidR="004005EA">
        <w:rPr>
          <w:lang w:eastAsia="ja-JP"/>
        </w:rPr>
        <w:t xml:space="preserve"> although their use may be limited by access to specialised knowledge, equipment, and image processing software. Further</w:t>
      </w:r>
      <w:r w:rsidR="00A65E21">
        <w:rPr>
          <w:lang w:eastAsia="ja-JP"/>
        </w:rPr>
        <w:t>more</w:t>
      </w:r>
      <w:r w:rsidR="004005EA">
        <w:rPr>
          <w:lang w:eastAsia="ja-JP"/>
        </w:rPr>
        <w:t>, since they require a difference between animal temperature and environmental temperature they may not be as useful in hot conditions</w:t>
      </w:r>
      <w:r w:rsidR="00632A42">
        <w:rPr>
          <w:lang w:eastAsia="ja-JP"/>
        </w:rPr>
        <w:t xml:space="preserve"> </w:t>
      </w:r>
      <w:r w:rsidR="00632A42">
        <w:rPr>
          <w:lang w:eastAsia="ja-JP"/>
        </w:rPr>
        <w:fldChar w:fldCharType="begin">
          <w:fldData xml:space="preserve">PEVuZE5vdGU+PENpdGU+PEF1dGhvcj5XaXR0PC9BdXRob3I+PFllYXI+MjAyMDwvWWVhcj48UmVj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</w:fldData>
        </w:fldChar>
      </w:r>
      <w:r w:rsidR="00CE13D0">
        <w:rPr>
          <w:lang w:eastAsia="ja-JP"/>
        </w:rPr>
        <w:instrText xml:space="preserve"> ADDIN EN.CITE </w:instrText>
      </w:r>
      <w:r w:rsidR="00CE13D0">
        <w:rPr>
          <w:lang w:eastAsia="ja-JP"/>
        </w:rPr>
        <w:fldChar w:fldCharType="begin">
          <w:fldData xml:space="preserve">PEVuZE5vdGU+PENpdGU+PEF1dGhvcj5XaXR0PC9BdXRob3I+PFllYXI+MjAyMDwvWWVhcj48UmVj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</w:fldData>
        </w:fldChar>
      </w:r>
      <w:r w:rsidR="00CE13D0">
        <w:rPr>
          <w:lang w:eastAsia="ja-JP"/>
        </w:rPr>
        <w:instrText xml:space="preserve"> ADDIN EN.CITE.DATA </w:instrText>
      </w:r>
      <w:r w:rsidR="00CE13D0">
        <w:rPr>
          <w:lang w:eastAsia="ja-JP"/>
        </w:rPr>
      </w:r>
      <w:r w:rsidR="00CE13D0">
        <w:rPr>
          <w:lang w:eastAsia="ja-JP"/>
        </w:rPr>
        <w:fldChar w:fldCharType="end"/>
      </w:r>
      <w:r w:rsidR="00632A42">
        <w:rPr>
          <w:lang w:eastAsia="ja-JP"/>
        </w:rPr>
      </w:r>
      <w:r w:rsidR="00632A42">
        <w:rPr>
          <w:lang w:eastAsia="ja-JP"/>
        </w:rPr>
        <w:fldChar w:fldCharType="separate"/>
      </w:r>
      <w:r w:rsidR="00632A42">
        <w:rPr>
          <w:noProof/>
          <w:lang w:eastAsia="ja-JP"/>
        </w:rPr>
        <w:t>(Witt et al., 2020, Wilmott et al., 2019)</w:t>
      </w:r>
      <w:r w:rsidR="00632A42">
        <w:rPr>
          <w:lang w:eastAsia="ja-JP"/>
        </w:rPr>
        <w:fldChar w:fldCharType="end"/>
      </w:r>
      <w:r w:rsidR="004005EA">
        <w:rPr>
          <w:lang w:eastAsia="ja-JP"/>
        </w:rPr>
        <w:t>.</w:t>
      </w:r>
    </w:p>
    <w:p w14:paraId="12901007" w14:textId="475CD774" w:rsidR="000D73A9" w:rsidRDefault="004005EA" w:rsidP="00740EA8">
      <w:pPr>
        <w:rPr>
          <w:lang w:eastAsia="ja-JP"/>
        </w:rPr>
      </w:pPr>
      <w:r>
        <w:rPr>
          <w:lang w:eastAsia="ja-JP"/>
        </w:rPr>
        <w:t>Some more invasive</w:t>
      </w:r>
      <w:r w:rsidR="00DD442F">
        <w:rPr>
          <w:lang w:eastAsia="ja-JP"/>
        </w:rPr>
        <w:t xml:space="preserve"> and labour-intensive</w:t>
      </w:r>
      <w:r>
        <w:rPr>
          <w:lang w:eastAsia="ja-JP"/>
        </w:rPr>
        <w:t xml:space="preserve"> methods for monitoring koala</w:t>
      </w:r>
      <w:r w:rsidR="009606EA">
        <w:rPr>
          <w:lang w:eastAsia="ja-JP"/>
        </w:rPr>
        <w:t xml:space="preserve">s </w:t>
      </w:r>
      <w:r>
        <w:rPr>
          <w:lang w:eastAsia="ja-JP"/>
        </w:rPr>
        <w:t>include mark-recapture (or mark-resight)</w:t>
      </w:r>
      <w:r w:rsidR="00A55225">
        <w:rPr>
          <w:lang w:eastAsia="ja-JP"/>
        </w:rPr>
        <w:t>, radio tracking, or GPS tracking.</w:t>
      </w:r>
      <w:r w:rsidR="009606EA">
        <w:rPr>
          <w:lang w:eastAsia="ja-JP"/>
        </w:rPr>
        <w:t xml:space="preserve"> </w:t>
      </w:r>
      <w:r w:rsidR="00DD442F">
        <w:rPr>
          <w:lang w:eastAsia="ja-JP"/>
        </w:rPr>
        <w:t>In the case of GPS or radio tracking</w:t>
      </w:r>
      <w:r w:rsidR="007441CE">
        <w:rPr>
          <w:lang w:eastAsia="ja-JP"/>
        </w:rPr>
        <w:t>,</w:t>
      </w:r>
      <w:r w:rsidR="00DD442F">
        <w:rPr>
          <w:lang w:eastAsia="ja-JP"/>
        </w:rPr>
        <w:t xml:space="preserve"> information about home range sizes </w:t>
      </w:r>
      <w:r w:rsidR="007441CE">
        <w:rPr>
          <w:lang w:eastAsia="ja-JP"/>
        </w:rPr>
        <w:t xml:space="preserve">and landscape use </w:t>
      </w:r>
      <w:r w:rsidR="00DD442F">
        <w:rPr>
          <w:lang w:eastAsia="ja-JP"/>
        </w:rPr>
        <w:t>can also be obtained and this can be related to population density</w:t>
      </w:r>
      <w:r w:rsidR="00632A42">
        <w:rPr>
          <w:lang w:eastAsia="ja-JP"/>
        </w:rPr>
        <w:t xml:space="preserve"> </w:t>
      </w:r>
      <w:r w:rsidR="00632A42">
        <w:rPr>
          <w:lang w:eastAsia="ja-JP"/>
        </w:rPr>
        <w:fldChar w:fldCharType="begin"/>
      </w:r>
      <w:r w:rsidR="00CE13D0">
        <w:rPr>
          <w:lang w:eastAsia="ja-JP"/>
        </w:rPr>
        <w:instrText xml:space="preserve"> ADDIN EN.CITE &lt;EndNote&gt;&lt;Cite&gt;&lt;Author&gt;Crowther&lt;/Author&gt;&lt;Year&gt;2021&lt;/Year&gt;&lt;RecNum&gt;632&lt;/RecNum&gt;&lt;DisplayText&gt;(Crowther et al., 2021)&lt;/DisplayText&gt;&lt;record&gt;&lt;rec-number&gt;632&lt;/rec-number&gt;&lt;foreign-keys&gt;&lt;key app="EN" db-id="dwf0vxdsjvvdfeeptesvsvfgwa0xs222eaw5" timestamp="1653812006"&gt;632&lt;/key&gt;&lt;/foreign-keys&gt;&lt;ref-type name="Journal Article"&gt;17&lt;/ref-type&gt;&lt;contributors&gt;&lt;authors&gt;&lt;author&gt;Crowther, Mathew S.&lt;/author&gt;&lt;author&gt;Dargan, Jessica R.&lt;/author&gt;&lt;author&gt;Madani, George&lt;/author&gt;&lt;author&gt;Rus, Adrian I.&lt;/author&gt;&lt;author&gt;Krockenberger, Mark B.&lt;/author&gt;&lt;author&gt;McArthur, Clare&lt;/author&gt;&lt;author&gt;Moore, Ben D.&lt;/author&gt;&lt;author&gt;Lunney, Daniel&lt;/author&gt;&lt;author&gt;Mella, Valentina S. A.&lt;/author&gt;&lt;/authors&gt;&lt;/contributors&gt;&lt;titles&gt;&lt;title&gt;Comparison of three methods of estimating the population size of an arboreal mammal in a fragmented rural landscape&lt;/title&gt;&lt;secondary-title&gt;Wildlife Research&lt;/secondary-title&gt;&lt;/titles&gt;&lt;periodical&gt;&lt;full-title&gt;Wildlife Research&lt;/full-title&gt;&lt;/periodical&gt;&lt;pages&gt;105-114&lt;/pages&gt;&lt;volume&gt;48&lt;/volume&gt;&lt;number&gt;2&lt;/number&gt;&lt;keywords&gt;&lt;keyword&gt;distance sampling, GPS-tracking, home-ranges, koala, mark–recapture, population estimation, threatened species.&lt;/keyword&gt;&lt;/keywords&gt;&lt;dates&gt;&lt;year&gt;2021&lt;/year&gt;&lt;/dates&gt;&lt;urls&gt;&lt;related-urls&gt;&lt;url&gt;https://www.publish.csiro.au/paper/WR19148&lt;/url&gt;&lt;/related-urls&gt;&lt;/urls&gt;&lt;electronic-resource-num&gt;https://doi.org/10.1071/WR19148&lt;/electronic-resource-num&gt;&lt;/record&gt;&lt;/Cite&gt;&lt;/EndNote&gt;</w:instrText>
      </w:r>
      <w:r w:rsidR="00632A42">
        <w:rPr>
          <w:lang w:eastAsia="ja-JP"/>
        </w:rPr>
        <w:fldChar w:fldCharType="separate"/>
      </w:r>
      <w:r w:rsidR="00632A42">
        <w:rPr>
          <w:noProof/>
          <w:lang w:eastAsia="ja-JP"/>
        </w:rPr>
        <w:t>(Crowther et al., 2021)</w:t>
      </w:r>
      <w:r w:rsidR="00632A42">
        <w:rPr>
          <w:lang w:eastAsia="ja-JP"/>
        </w:rPr>
        <w:fldChar w:fldCharType="end"/>
      </w:r>
      <w:r w:rsidR="00DD442F">
        <w:rPr>
          <w:lang w:eastAsia="ja-JP"/>
        </w:rPr>
        <w:t xml:space="preserve">. These </w:t>
      </w:r>
      <w:r w:rsidR="007441CE">
        <w:rPr>
          <w:lang w:eastAsia="ja-JP"/>
        </w:rPr>
        <w:t xml:space="preserve">methods </w:t>
      </w:r>
      <w:r w:rsidR="00DD442F">
        <w:rPr>
          <w:lang w:eastAsia="ja-JP"/>
        </w:rPr>
        <w:t>are</w:t>
      </w:r>
      <w:r w:rsidR="009606EA">
        <w:rPr>
          <w:lang w:eastAsia="ja-JP"/>
        </w:rPr>
        <w:t xml:space="preserve"> useful for both </w:t>
      </w:r>
      <w:r w:rsidR="00DD442F">
        <w:rPr>
          <w:lang w:eastAsia="ja-JP"/>
        </w:rPr>
        <w:t>presence and density with the added benefit of providing an opportunity to gather health and demographic data on the population which may feed into further management of the revegetation program</w:t>
      </w:r>
      <w:r w:rsidR="00632A42">
        <w:rPr>
          <w:lang w:eastAsia="ja-JP"/>
        </w:rPr>
        <w:t xml:space="preserve"> </w:t>
      </w:r>
      <w:r w:rsidR="00632A42">
        <w:rPr>
          <w:lang w:eastAsia="ja-JP"/>
        </w:rPr>
        <w:fldChar w:fldCharType="begin"/>
      </w:r>
      <w:r w:rsidR="00CE13D0">
        <w:rPr>
          <w:lang w:eastAsia="ja-JP"/>
        </w:rPr>
        <w:instrText xml:space="preserve"> ADDIN EN.CITE &lt;EndNote&gt;&lt;Cite&gt;&lt;Author&gt;Crowther&lt;/Author&gt;&lt;Year&gt;2021&lt;/Year&gt;&lt;RecNum&gt;632&lt;/RecNum&gt;&lt;DisplayText&gt;(Crowther et al., 2021)&lt;/DisplayText&gt;&lt;record&gt;&lt;rec-number&gt;632&lt;/rec-number&gt;&lt;foreign-keys&gt;&lt;key app="EN" db-id="dwf0vxdsjvvdfeeptesvsvfgwa0xs222eaw5" timestamp="1653812006"&gt;632&lt;/key&gt;&lt;/foreign-keys&gt;&lt;ref-type name="Journal Article"&gt;17&lt;/ref-type&gt;&lt;contributors&gt;&lt;authors&gt;&lt;author&gt;Crowther, Mathew S.&lt;/author&gt;&lt;author&gt;Dargan, Jessica R.&lt;/author&gt;&lt;author&gt;Madani, George&lt;/author&gt;&lt;author&gt;Rus, Adrian I.&lt;/author&gt;&lt;author&gt;Krockenberger, Mark B.&lt;/author&gt;&lt;author&gt;McArthur, Clare&lt;/author&gt;&lt;author&gt;Moore, Ben D.&lt;/author&gt;&lt;author&gt;Lunney, Daniel&lt;/author&gt;&lt;author&gt;Mella, Valentina S. A.&lt;/author&gt;&lt;/authors&gt;&lt;/contributors&gt;&lt;titles&gt;&lt;title&gt;Comparison of three methods of estimating the population size of an arboreal mammal in a fragmented rural landscape&lt;/title&gt;&lt;secondary-title&gt;Wildlife Research&lt;/secondary-title&gt;&lt;/titles&gt;&lt;periodical&gt;&lt;full-title&gt;Wildlife Research&lt;/full-title&gt;&lt;/periodical&gt;&lt;pages&gt;105-114&lt;/pages&gt;&lt;volume&gt;48&lt;/volume&gt;&lt;number&gt;2&lt;/number&gt;&lt;keywords&gt;&lt;keyword&gt;distance sampling, GPS-tracking, home-ranges, koala, mark–recapture, population estimation, threatened species.&lt;/keyword&gt;&lt;/keywords&gt;&lt;dates&gt;&lt;year&gt;2021&lt;/year&gt;&lt;/dates&gt;&lt;urls&gt;&lt;related-urls&gt;&lt;url&gt;https://www.publish.csiro.au/paper/WR19148&lt;/url&gt;&lt;/related-urls&gt;&lt;/urls&gt;&lt;electronic-resource-num&gt;https://doi.org/10.1071/WR19148&lt;/electronic-resource-num&gt;&lt;/record&gt;&lt;/Cite&gt;&lt;/EndNote&gt;</w:instrText>
      </w:r>
      <w:r w:rsidR="00632A42">
        <w:rPr>
          <w:lang w:eastAsia="ja-JP"/>
        </w:rPr>
        <w:fldChar w:fldCharType="separate"/>
      </w:r>
      <w:r w:rsidR="00632A42">
        <w:rPr>
          <w:noProof/>
          <w:lang w:eastAsia="ja-JP"/>
        </w:rPr>
        <w:t>(Crowther et al., 2021)</w:t>
      </w:r>
      <w:r w:rsidR="00632A42">
        <w:rPr>
          <w:lang w:eastAsia="ja-JP"/>
        </w:rPr>
        <w:fldChar w:fldCharType="end"/>
      </w:r>
      <w:r w:rsidR="00DD442F">
        <w:rPr>
          <w:lang w:eastAsia="ja-JP"/>
        </w:rPr>
        <w:t xml:space="preserve">. They will also </w:t>
      </w:r>
      <w:r w:rsidR="00A65E21">
        <w:rPr>
          <w:lang w:eastAsia="ja-JP"/>
        </w:rPr>
        <w:t>provide information about</w:t>
      </w:r>
      <w:r w:rsidR="00DD442F">
        <w:rPr>
          <w:lang w:eastAsia="ja-JP"/>
        </w:rPr>
        <w:t xml:space="preserve"> whether an animal</w:t>
      </w:r>
      <w:r w:rsidR="00A65E21">
        <w:rPr>
          <w:lang w:eastAsia="ja-JP"/>
        </w:rPr>
        <w:t xml:space="preserve"> resides in the area or</w:t>
      </w:r>
      <w:r w:rsidR="00DD442F">
        <w:rPr>
          <w:lang w:eastAsia="ja-JP"/>
        </w:rPr>
        <w:t xml:space="preserve"> is transiting through</w:t>
      </w:r>
      <w:r w:rsidR="00A65E21">
        <w:rPr>
          <w:lang w:eastAsia="ja-JP"/>
        </w:rPr>
        <w:t>,</w:t>
      </w:r>
      <w:r w:rsidR="00DD442F">
        <w:rPr>
          <w:lang w:eastAsia="ja-JP"/>
        </w:rPr>
        <w:t xml:space="preserve"> which may be of </w:t>
      </w:r>
      <w:r w:rsidR="00A65E21">
        <w:rPr>
          <w:lang w:eastAsia="ja-JP"/>
        </w:rPr>
        <w:t xml:space="preserve">particular </w:t>
      </w:r>
      <w:r w:rsidR="00DD442F">
        <w:rPr>
          <w:lang w:eastAsia="ja-JP"/>
        </w:rPr>
        <w:t>interest in projects that are trying to enhance koala habitat connectivity</w:t>
      </w:r>
      <w:r w:rsidR="00632A42">
        <w:rPr>
          <w:lang w:eastAsia="ja-JP"/>
        </w:rPr>
        <w:t xml:space="preserve"> </w:t>
      </w:r>
      <w:r w:rsidR="00632A42">
        <w:rPr>
          <w:lang w:eastAsia="ja-JP"/>
        </w:rPr>
        <w:fldChar w:fldCharType="begin"/>
      </w:r>
      <w:r w:rsidR="00CE13D0">
        <w:rPr>
          <w:lang w:eastAsia="ja-JP"/>
        </w:rPr>
        <w:instrText xml:space="preserve"> ADDIN EN.CITE &lt;EndNote&gt;&lt;Cite&gt;&lt;Author&gt;Crowther&lt;/Author&gt;&lt;Year&gt;2021&lt;/Year&gt;&lt;RecNum&gt;632&lt;/RecNum&gt;&lt;DisplayText&gt;(Crowther et al., 2021)&lt;/DisplayText&gt;&lt;record&gt;&lt;rec-number&gt;632&lt;/rec-number&gt;&lt;foreign-keys&gt;&lt;key app="EN" db-id="dwf0vxdsjvvdfeeptesvsvfgwa0xs222eaw5" timestamp="1653812006"&gt;632&lt;/key&gt;&lt;/foreign-keys&gt;&lt;ref-type name="Journal Article"&gt;17&lt;/ref-type&gt;&lt;contributors&gt;&lt;authors&gt;&lt;author&gt;Crowther, Mathew S.&lt;/author&gt;&lt;author&gt;Dargan, Jessica R.&lt;/author&gt;&lt;author&gt;Madani, George&lt;/author&gt;&lt;author&gt;Rus, Adrian I.&lt;/author&gt;&lt;author&gt;Krockenberger, Mark B.&lt;/author&gt;&lt;author&gt;McArthur, Clare&lt;/author&gt;&lt;author&gt;Moore, Ben D.&lt;/author&gt;&lt;author&gt;Lunney, Daniel&lt;/author&gt;&lt;author&gt;Mella, Valentina S. A.&lt;/author&gt;&lt;/authors&gt;&lt;/contributors&gt;&lt;titles&gt;&lt;title&gt;Comparison of three methods of estimating the population size of an arboreal mammal in a fragmented rural landscape&lt;/title&gt;&lt;secondary-title&gt;Wildlife Research&lt;/secondary-title&gt;&lt;/titles&gt;&lt;periodical&gt;&lt;full-title&gt;Wildlife Research&lt;/full-title&gt;&lt;/periodical&gt;&lt;pages&gt;105-114&lt;/pages&gt;&lt;volume&gt;48&lt;/volume&gt;&lt;number&gt;2&lt;/number&gt;&lt;keywords&gt;&lt;keyword&gt;distance sampling, GPS-tracking, home-ranges, koala, mark–recapture, population estimation, threatened species.&lt;/keyword&gt;&lt;/keywords&gt;&lt;dates&gt;&lt;year&gt;2021&lt;/year&gt;&lt;/dates&gt;&lt;urls&gt;&lt;related-urls&gt;&lt;url&gt;https://www.publish.csiro.au/paper/WR19148&lt;/url&gt;&lt;/related-urls&gt;&lt;/urls&gt;&lt;electronic-resource-num&gt;https://doi.org/10.1071/WR19148&lt;/electronic-resource-num&gt;&lt;/record&gt;&lt;/Cite&gt;&lt;/EndNote&gt;</w:instrText>
      </w:r>
      <w:r w:rsidR="00632A42">
        <w:rPr>
          <w:lang w:eastAsia="ja-JP"/>
        </w:rPr>
        <w:fldChar w:fldCharType="separate"/>
      </w:r>
      <w:r w:rsidR="00632A42">
        <w:rPr>
          <w:noProof/>
          <w:lang w:eastAsia="ja-JP"/>
        </w:rPr>
        <w:t>(Crowther et al., 2021)</w:t>
      </w:r>
      <w:r w:rsidR="00632A42">
        <w:rPr>
          <w:lang w:eastAsia="ja-JP"/>
        </w:rPr>
        <w:fldChar w:fldCharType="end"/>
      </w:r>
      <w:r w:rsidR="00DD442F">
        <w:rPr>
          <w:lang w:eastAsia="ja-JP"/>
        </w:rPr>
        <w:t xml:space="preserve">. </w:t>
      </w:r>
      <w:r w:rsidR="00A65E21">
        <w:rPr>
          <w:lang w:eastAsia="ja-JP"/>
        </w:rPr>
        <w:t xml:space="preserve">These </w:t>
      </w:r>
      <w:r w:rsidR="00831125">
        <w:rPr>
          <w:lang w:eastAsia="ja-JP"/>
        </w:rPr>
        <w:t xml:space="preserve">methods can </w:t>
      </w:r>
      <w:r w:rsidR="003E6CAD">
        <w:rPr>
          <w:lang w:eastAsia="ja-JP"/>
        </w:rPr>
        <w:t xml:space="preserve">also </w:t>
      </w:r>
      <w:r w:rsidR="007441CE">
        <w:rPr>
          <w:lang w:eastAsia="ja-JP"/>
        </w:rPr>
        <w:t>assist with determining</w:t>
      </w:r>
      <w:r w:rsidR="00831125">
        <w:rPr>
          <w:lang w:eastAsia="ja-JP"/>
        </w:rPr>
        <w:t xml:space="preserve"> the feeding preferences of koalas which may help in understanding how plant selection relates to palatability</w:t>
      </w:r>
      <w:r w:rsidR="00632A42">
        <w:rPr>
          <w:lang w:eastAsia="ja-JP"/>
        </w:rPr>
        <w:t xml:space="preserve"> </w:t>
      </w:r>
      <w:r w:rsidR="00632A42">
        <w:rPr>
          <w:lang w:eastAsia="ja-JP"/>
        </w:rPr>
        <w:fldChar w:fldCharType="begin">
          <w:fldData xml:space="preserve">PEVuZE5vdGU+PENpdGU+PEF1dGhvcj5Dcm93dGhlcjwvQXV0aG9yPjxZZWFyPjIwMjE8L1llYXI+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</w:fldData>
        </w:fldChar>
      </w:r>
      <w:r w:rsidR="00CE13D0">
        <w:rPr>
          <w:lang w:eastAsia="ja-JP"/>
        </w:rPr>
        <w:instrText xml:space="preserve"> ADDIN EN.CITE </w:instrText>
      </w:r>
      <w:r w:rsidR="00CE13D0">
        <w:rPr>
          <w:lang w:eastAsia="ja-JP"/>
        </w:rPr>
        <w:fldChar w:fldCharType="begin">
          <w:fldData xml:space="preserve">PEVuZE5vdGU+PENpdGU+PEF1dGhvcj5Dcm93dGhlcjwvQXV0aG9yPjxZZWFyPjIwMjE8L1llYXI+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</w:fldData>
        </w:fldChar>
      </w:r>
      <w:r w:rsidR="00CE13D0">
        <w:rPr>
          <w:lang w:eastAsia="ja-JP"/>
        </w:rPr>
        <w:instrText xml:space="preserve"> ADDIN EN.CITE.DATA </w:instrText>
      </w:r>
      <w:r w:rsidR="00CE13D0">
        <w:rPr>
          <w:lang w:eastAsia="ja-JP"/>
        </w:rPr>
      </w:r>
      <w:r w:rsidR="00CE13D0">
        <w:rPr>
          <w:lang w:eastAsia="ja-JP"/>
        </w:rPr>
        <w:fldChar w:fldCharType="end"/>
      </w:r>
      <w:r w:rsidR="00632A42">
        <w:rPr>
          <w:lang w:eastAsia="ja-JP"/>
        </w:rPr>
      </w:r>
      <w:r w:rsidR="00632A42">
        <w:rPr>
          <w:lang w:eastAsia="ja-JP"/>
        </w:rPr>
        <w:fldChar w:fldCharType="separate"/>
      </w:r>
      <w:r w:rsidR="00632A42">
        <w:rPr>
          <w:noProof/>
          <w:lang w:eastAsia="ja-JP"/>
        </w:rPr>
        <w:t>(Crowther et al., 2021, Youngentob et al., 2021b)</w:t>
      </w:r>
      <w:r w:rsidR="00632A42">
        <w:rPr>
          <w:lang w:eastAsia="ja-JP"/>
        </w:rPr>
        <w:fldChar w:fldCharType="end"/>
      </w:r>
      <w:r w:rsidR="00831125">
        <w:rPr>
          <w:lang w:eastAsia="ja-JP"/>
        </w:rPr>
        <w:t>.</w:t>
      </w:r>
    </w:p>
    <w:p w14:paraId="18EB1EEF" w14:textId="5B195AC5" w:rsidR="00DD442F" w:rsidRDefault="00DD442F" w:rsidP="00740EA8">
      <w:pPr>
        <w:rPr>
          <w:lang w:eastAsia="ja-JP"/>
        </w:rPr>
      </w:pPr>
      <w:r>
        <w:rPr>
          <w:lang w:eastAsia="ja-JP"/>
        </w:rPr>
        <w:t xml:space="preserve">Detecting the presence of mothers with joeys, juvenile koalas, or </w:t>
      </w:r>
      <w:r w:rsidR="00831125">
        <w:rPr>
          <w:lang w:eastAsia="ja-JP"/>
        </w:rPr>
        <w:t xml:space="preserve">demonstrating bellowing activity in breeding season are all useful indicators that a koala population is reproducing in a revegetated area, indicating that the replanting is providing adequate nutrition </w:t>
      </w:r>
      <w:r w:rsidR="0033432F">
        <w:rPr>
          <w:lang w:eastAsia="ja-JP"/>
        </w:rPr>
        <w:t>for</w:t>
      </w:r>
      <w:r w:rsidR="00831125">
        <w:rPr>
          <w:lang w:eastAsia="ja-JP"/>
        </w:rPr>
        <w:t xml:space="preserve"> the koalas. Direct </w:t>
      </w:r>
      <w:r w:rsidR="0033432F">
        <w:rPr>
          <w:lang w:eastAsia="ja-JP"/>
        </w:rPr>
        <w:t>observation</w:t>
      </w:r>
      <w:r w:rsidR="00831125">
        <w:rPr>
          <w:lang w:eastAsia="ja-JP"/>
        </w:rPr>
        <w:t xml:space="preserve"> methods including transects, spotlighting or thermal imaging are the best for detecting joeys, and passive acoustics are used to detect bellowing. </w:t>
      </w:r>
      <w:r w:rsidR="00CF7CB8">
        <w:rPr>
          <w:lang w:eastAsia="ja-JP"/>
        </w:rPr>
        <w:t>Using methods appropriate for density and abundance over time will also show whether there is population growth, however it may be difficult to account for migration into the area.</w:t>
      </w:r>
    </w:p>
    <w:p w14:paraId="2A0F100B" w14:textId="7BF2C505" w:rsidR="00625D47" w:rsidRDefault="002A34A7" w:rsidP="00AB6C30">
      <w:pPr>
        <w:pStyle w:val="Heading3"/>
        <w:rPr>
          <w:lang w:eastAsia="ja-JP"/>
        </w:rPr>
      </w:pPr>
      <w:bookmarkStart w:id="45" w:name="_Toc112339957"/>
      <w:r>
        <w:rPr>
          <w:noProof/>
          <w:lang w:eastAsia="ja-JP"/>
        </w:rPr>
        <mc:AlternateContent>
          <mc:Choice Requires="wps">
            <w:drawing>
              <wp:anchor distT="45720" distB="45720" distL="114300" distR="114300" simplePos="0" relativeHeight="251698176" behindDoc="0" locked="0" layoutInCell="1" allowOverlap="1" wp14:anchorId="24EE7D69" wp14:editId="2B7D51C6">
                <wp:simplePos x="0" y="0"/>
                <wp:positionH relativeFrom="margin">
                  <wp:align>right</wp:align>
                </wp:positionH>
                <wp:positionV relativeFrom="paragraph">
                  <wp:posOffset>461645</wp:posOffset>
                </wp:positionV>
                <wp:extent cx="5708650" cy="1404620"/>
                <wp:effectExtent l="0" t="0" r="25400" b="24765"/>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1404620"/>
                        </a:xfrm>
                        <a:prstGeom prst="rect">
                          <a:avLst/>
                        </a:prstGeom>
                        <a:solidFill>
                          <a:srgbClr val="FFFFFF"/>
                        </a:solidFill>
                        <a:ln w="9525">
                          <a:solidFill>
                            <a:srgbClr val="000000"/>
                          </a:solidFill>
                          <a:miter lim="800000"/>
                          <a:headEnd/>
                          <a:tailEnd/>
                        </a:ln>
                      </wps:spPr>
                      <wps:txbx>
                        <w:txbxContent>
                          <w:p w14:paraId="31EA3A06" w14:textId="17C110BE" w:rsidR="00071A7A" w:rsidRDefault="00071A7A" w:rsidP="002A34A7">
                            <w:pPr>
                              <w:pStyle w:val="ListParagraph"/>
                              <w:numPr>
                                <w:ilvl w:val="0"/>
                                <w:numId w:val="61"/>
                              </w:numPr>
                            </w:pPr>
                            <w:r>
                              <w:t>Adaptive management incorporates learning and allows intervention if monitoring reveals that target outcomes are not being met</w:t>
                            </w:r>
                          </w:p>
                          <w:p w14:paraId="64AC10E1" w14:textId="728641F6" w:rsidR="00071A7A" w:rsidRDefault="00071A7A" w:rsidP="002A34A7">
                            <w:pPr>
                              <w:pStyle w:val="ListParagraph"/>
                              <w:numPr>
                                <w:ilvl w:val="0"/>
                                <w:numId w:val="61"/>
                              </w:numPr>
                            </w:pPr>
                            <w:r>
                              <w:t>Some revegetation efforts may require a multi-stage process to create the necessary environment for some species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4EE7D69" id="_x0000_s1044" type="#_x0000_t202" style="position:absolute;left:0;text-align:left;margin-left:398.3pt;margin-top:36.35pt;width:449.5pt;height:110.6pt;z-index:25169817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">
                <v:textbox style="mso-fit-shape-to-text:t">
                  <w:txbxContent>
                    <w:p w14:paraId="31EA3A06" w14:textId="17C110BE" w:rsidR="00071A7A" w:rsidRDefault="00071A7A" w:rsidP="002A34A7">
                      <w:pPr>
                        <w:pStyle w:val="ListParagraph"/>
                        <w:numPr>
                          <w:ilvl w:val="0"/>
                          <w:numId w:val="61"/>
                        </w:numPr>
                      </w:pPr>
                      <w:r>
                        <w:t>Adaptive management incorporates learning and allows intervention if monitoring reveals that target outcomes are not being met</w:t>
                      </w:r>
                    </w:p>
                    <w:p w14:paraId="64AC10E1" w14:textId="728641F6" w:rsidR="00071A7A" w:rsidRDefault="00071A7A" w:rsidP="002A34A7">
                      <w:pPr>
                        <w:pStyle w:val="ListParagraph"/>
                        <w:numPr>
                          <w:ilvl w:val="0"/>
                          <w:numId w:val="61"/>
                        </w:numPr>
                      </w:pPr>
                      <w:r>
                        <w:t>Some revegetation efforts may require a multi-stage process to create the necessary environment for some species</w:t>
                      </w:r>
                    </w:p>
                  </w:txbxContent>
                </v:textbox>
                <w10:wrap type="square" anchorx="margin"/>
              </v:shape>
            </w:pict>
          </mc:Fallback>
        </mc:AlternateContent>
      </w:r>
      <w:r w:rsidR="009E2D39">
        <w:rPr>
          <w:lang w:eastAsia="ja-JP"/>
        </w:rPr>
        <w:t>Adaptive management</w:t>
      </w:r>
      <w:bookmarkEnd w:id="45"/>
    </w:p>
    <w:p w14:paraId="63B21D99" w14:textId="1E8F9691" w:rsidR="00EB46DA" w:rsidRDefault="0087042F" w:rsidP="0087042F">
      <w:pPr>
        <w:rPr>
          <w:lang w:eastAsia="ja-JP"/>
        </w:rPr>
      </w:pPr>
      <w:r>
        <w:rPr>
          <w:lang w:eastAsia="ja-JP"/>
        </w:rPr>
        <w:t xml:space="preserve">Adaptive management </w:t>
      </w:r>
      <w:r w:rsidR="0029418D">
        <w:rPr>
          <w:lang w:eastAsia="ja-JP"/>
        </w:rPr>
        <w:t xml:space="preserve">describes the </w:t>
      </w:r>
      <w:r>
        <w:rPr>
          <w:lang w:eastAsia="ja-JP"/>
        </w:rPr>
        <w:t>incorporat</w:t>
      </w:r>
      <w:r w:rsidR="0029418D">
        <w:rPr>
          <w:lang w:eastAsia="ja-JP"/>
        </w:rPr>
        <w:t>ion of</w:t>
      </w:r>
      <w:r>
        <w:rPr>
          <w:lang w:eastAsia="ja-JP"/>
        </w:rPr>
        <w:t xml:space="preserve"> learning and management into revegetation projects</w:t>
      </w:r>
      <w:r w:rsidR="00632A42">
        <w:rPr>
          <w:lang w:eastAsia="ja-JP"/>
        </w:rPr>
        <w:t xml:space="preserve"> </w:t>
      </w:r>
      <w:r w:rsidR="00FC4104">
        <w:rPr>
          <w:lang w:eastAsia="ja-JP"/>
        </w:rPr>
        <w:fldChar w:fldCharType="begin"/>
      </w:r>
      <w:r w:rsidR="00CE13D0">
        <w:rPr>
          <w:lang w:eastAsia="ja-JP"/>
        </w:rPr>
        <w:instrText xml:space="preserve"> ADDIN EN.CITE &lt;EndNote&gt;&lt;Cite&gt;&lt;Author&gt;Lindenmayer&lt;/Author&gt;&lt;Year&gt;2009&lt;/Year&gt;&lt;RecNum&gt;781&lt;/RecNum&gt;&lt;DisplayText&gt;(Lindenmayer and Likens, 2009)&lt;/DisplayText&gt;&lt;record&gt;&lt;rec-number&gt;781&lt;/rec-number&gt;&lt;foreign-keys&gt;&lt;key app="EN" db-id="dwf0vxdsjvvdfeeptesvsvfgwa0xs222eaw5" timestamp="1655536610"&gt;781&lt;/key&gt;&lt;/foreign-keys&gt;&lt;ref-type name="Journal Article"&gt;17&lt;/ref-type&gt;&lt;contributors&gt;&lt;authors&gt;&lt;author&gt;Lindenmayer, David B.&lt;/author&gt;&lt;author&gt;Likens, Gene E.&lt;/author&gt;&lt;/authors&gt;&lt;/contributors&gt;&lt;titles&gt;&lt;title&gt;Adaptive monitoring: a new paradigm for long-term research and monitoring&lt;/title&gt;&lt;secondary-title&gt;Trends in Ecology &amp;amp; Evolution&lt;/secondary-title&gt;&lt;/titles&gt;&lt;periodical&gt;&lt;full-title&gt;Trends in Ecology &amp;amp; Evolution&lt;/full-title&gt;&lt;/periodical&gt;&lt;pages&gt;482-486&lt;/pages&gt;&lt;volume&gt;24&lt;/volume&gt;&lt;number&gt;9&lt;/number&gt;&lt;dates&gt;&lt;year&gt;2009&lt;/year&gt;&lt;pub-dates&gt;&lt;date&gt;2009/09/01/&lt;/date&gt;&lt;/pub-dates&gt;&lt;/dates&gt;&lt;isbn&gt;0169-5347&lt;/isbn&gt;&lt;urls&gt;&lt;related-urls&gt;&lt;url&gt;https://www.sciencedirect.com/science/article/pii/S0169534709001219&lt;/url&gt;&lt;/related-urls&gt;&lt;/urls&gt;&lt;electronic-resource-num&gt;https://doi.org/10.1016/j.tree.2009.03.005&lt;/electronic-resource-num&gt;&lt;/record&gt;&lt;/Cite&gt;&lt;/EndNote&gt;</w:instrText>
      </w:r>
      <w:r w:rsidR="00FC4104">
        <w:rPr>
          <w:lang w:eastAsia="ja-JP"/>
        </w:rPr>
        <w:fldChar w:fldCharType="separate"/>
      </w:r>
      <w:r w:rsidR="00FC4104">
        <w:rPr>
          <w:noProof/>
          <w:lang w:eastAsia="ja-JP"/>
        </w:rPr>
        <w:t>(Lindenmayer and Likens, 2009)</w:t>
      </w:r>
      <w:r w:rsidR="00FC4104">
        <w:rPr>
          <w:lang w:eastAsia="ja-JP"/>
        </w:rPr>
        <w:fldChar w:fldCharType="end"/>
      </w:r>
      <w:r>
        <w:rPr>
          <w:lang w:eastAsia="ja-JP"/>
        </w:rPr>
        <w:t xml:space="preserve">. </w:t>
      </w:r>
      <w:r w:rsidR="0029418D">
        <w:rPr>
          <w:lang w:eastAsia="ja-JP"/>
        </w:rPr>
        <w:t xml:space="preserve">It is best practice where there is a high level of uncertainty as there is in koala habitat revegetation. </w:t>
      </w:r>
      <w:r w:rsidR="00EB46DA">
        <w:rPr>
          <w:lang w:eastAsia="ja-JP"/>
        </w:rPr>
        <w:t>Monitoring</w:t>
      </w:r>
      <w:r w:rsidR="00C63D64">
        <w:rPr>
          <w:lang w:eastAsia="ja-JP"/>
        </w:rPr>
        <w:t xml:space="preserve"> </w:t>
      </w:r>
      <w:r w:rsidR="00EB46DA">
        <w:rPr>
          <w:lang w:eastAsia="ja-JP"/>
        </w:rPr>
        <w:t xml:space="preserve">is required to determine </w:t>
      </w:r>
      <w:r w:rsidR="00EB46DA">
        <w:rPr>
          <w:lang w:eastAsia="ja-JP"/>
        </w:rPr>
        <w:lastRenderedPageBreak/>
        <w:t>whether the</w:t>
      </w:r>
      <w:r w:rsidR="00C95877">
        <w:rPr>
          <w:lang w:eastAsia="ja-JP"/>
        </w:rPr>
        <w:t xml:space="preserve"> project is going according to plan</w:t>
      </w:r>
      <w:r w:rsidR="00DE16D7">
        <w:rPr>
          <w:lang w:eastAsia="ja-JP"/>
        </w:rPr>
        <w:t>, if not</w:t>
      </w:r>
      <w:r w:rsidR="00F440FC">
        <w:rPr>
          <w:lang w:eastAsia="ja-JP"/>
        </w:rPr>
        <w:t>,</w:t>
      </w:r>
      <w:r w:rsidR="00DE16D7">
        <w:rPr>
          <w:lang w:eastAsia="ja-JP"/>
        </w:rPr>
        <w:t xml:space="preserve"> why not, and what management strategies </w:t>
      </w:r>
      <w:r w:rsidR="000560C6">
        <w:rPr>
          <w:lang w:eastAsia="ja-JP"/>
        </w:rPr>
        <w:t>can</w:t>
      </w:r>
      <w:r w:rsidR="00DE16D7">
        <w:rPr>
          <w:lang w:eastAsia="ja-JP"/>
        </w:rPr>
        <w:t xml:space="preserve"> </w:t>
      </w:r>
      <w:r w:rsidR="000560C6">
        <w:rPr>
          <w:lang w:eastAsia="ja-JP"/>
        </w:rPr>
        <w:t xml:space="preserve">address and </w:t>
      </w:r>
      <w:r w:rsidR="00DE16D7">
        <w:rPr>
          <w:lang w:eastAsia="ja-JP"/>
        </w:rPr>
        <w:t>re</w:t>
      </w:r>
      <w:r w:rsidR="000560C6">
        <w:rPr>
          <w:lang w:eastAsia="ja-JP"/>
        </w:rPr>
        <w:t>solve</w:t>
      </w:r>
      <w:r w:rsidR="00DE16D7">
        <w:rPr>
          <w:lang w:eastAsia="ja-JP"/>
        </w:rPr>
        <w:t xml:space="preserve"> insufficiencies.</w:t>
      </w:r>
    </w:p>
    <w:p w14:paraId="0E190103" w14:textId="048F52AD" w:rsidR="000D008B" w:rsidRDefault="00EB46DA" w:rsidP="0087042F">
      <w:pPr>
        <w:rPr>
          <w:lang w:eastAsia="ja-JP"/>
        </w:rPr>
      </w:pPr>
      <w:r>
        <w:rPr>
          <w:lang w:eastAsia="ja-JP"/>
        </w:rPr>
        <w:t xml:space="preserve">Adaptive management strategies may be particularly important for ensuring the species composition of the planting is not compromised over time. This is because some species may rapidly grow tall, outcompeting </w:t>
      </w:r>
      <w:r w:rsidR="001E016A">
        <w:rPr>
          <w:lang w:eastAsia="ja-JP"/>
        </w:rPr>
        <w:t>other</w:t>
      </w:r>
      <w:r>
        <w:rPr>
          <w:lang w:eastAsia="ja-JP"/>
        </w:rPr>
        <w:t xml:space="preserve"> seedlings</w:t>
      </w:r>
      <w:r w:rsidR="00C63D64">
        <w:rPr>
          <w:lang w:eastAsia="ja-JP"/>
        </w:rPr>
        <w:t xml:space="preserve"> </w:t>
      </w:r>
      <w:r w:rsidR="001E016A">
        <w:rPr>
          <w:lang w:eastAsia="ja-JP"/>
        </w:rPr>
        <w:t xml:space="preserve">and </w:t>
      </w:r>
      <w:r w:rsidR="00C63D64">
        <w:rPr>
          <w:lang w:eastAsia="ja-JP"/>
        </w:rPr>
        <w:t xml:space="preserve">causing a </w:t>
      </w:r>
      <w:r w:rsidR="001C2C48">
        <w:rPr>
          <w:lang w:eastAsia="ja-JP"/>
        </w:rPr>
        <w:t>change in the intended</w:t>
      </w:r>
      <w:r w:rsidR="00C63D64">
        <w:rPr>
          <w:lang w:eastAsia="ja-JP"/>
        </w:rPr>
        <w:t xml:space="preserve"> species composition</w:t>
      </w:r>
      <w:r w:rsidR="000560C6">
        <w:rPr>
          <w:lang w:eastAsia="ja-JP"/>
        </w:rPr>
        <w:t xml:space="preserve"> of the mature forest</w:t>
      </w:r>
      <w:r>
        <w:rPr>
          <w:lang w:eastAsia="ja-JP"/>
        </w:rPr>
        <w:t>.</w:t>
      </w:r>
      <w:r w:rsidR="00C63D64">
        <w:rPr>
          <w:lang w:eastAsia="ja-JP"/>
        </w:rPr>
        <w:t xml:space="preserve"> </w:t>
      </w:r>
      <w:r w:rsidR="00DE16D7">
        <w:rPr>
          <w:lang w:eastAsia="ja-JP"/>
        </w:rPr>
        <w:t>In particular</w:t>
      </w:r>
      <w:r w:rsidR="00E75222">
        <w:rPr>
          <w:lang w:eastAsia="ja-JP"/>
        </w:rPr>
        <w:t>,</w:t>
      </w:r>
      <w:r w:rsidR="00DE16D7">
        <w:rPr>
          <w:lang w:eastAsia="ja-JP"/>
        </w:rPr>
        <w:t xml:space="preserve"> disturbance adapted species may be faster to grow and suppress the growth of other plants</w:t>
      </w:r>
      <w:r w:rsidR="00632A42">
        <w:rPr>
          <w:lang w:eastAsia="ja-JP"/>
        </w:rPr>
        <w:t xml:space="preserve"> </w:t>
      </w:r>
      <w:r w:rsidR="00FC4104">
        <w:rPr>
          <w:lang w:eastAsia="ja-JP"/>
        </w:rPr>
        <w:fldChar w:fldCharType="begin"/>
      </w:r>
      <w:r w:rsidR="00CE13D0">
        <w:rPr>
          <w:lang w:eastAsia="ja-JP"/>
        </w:rPr>
        <w:instrText xml:space="preserve"> ADDIN EN.CITE &lt;EndNote&gt;&lt;Cite&gt;&lt;Author&gt;Au&lt;/Author&gt;&lt;Year&gt;2019&lt;/Year&gt;&lt;RecNum&gt;569&lt;/RecNum&gt;&lt;DisplayText&gt;(Au et al., 2019)&lt;/DisplayText&gt;&lt;record&gt;&lt;rec-number&gt;569&lt;/rec-number&gt;&lt;foreign-keys&gt;&lt;key app="EN" db-id="dwf0vxdsjvvdfeeptesvsvfgwa0xs222eaw5" timestamp="1653646239"&gt;569&lt;/key&gt;&lt;/foreign-keys&gt;&lt;ref-type name="Journal Article"&gt;17&lt;/ref-type&gt;&lt;contributors&gt;&lt;authors&gt;&lt;author&gt;Au, Jessie&lt;/author&gt;&lt;author&gt;Clark, Robert G.&lt;/author&gt;&lt;author&gt;Allen, Chris&lt;/author&gt;&lt;author&gt;Marsh, Karen J.&lt;/author&gt;&lt;author&gt;Foley, William J.&lt;/author&gt;&lt;author&gt;Youngentob, Kara N.&lt;/author&gt;&lt;/authors&gt;&lt;/contributors&gt;&lt;titles&gt;&lt;title&gt;A nutritional mechanism underpinning folivore occurrence in disturbed forests&lt;/title&gt;&lt;secondary-title&gt;Forest Ecology and Management&lt;/secondary-title&gt;&lt;/titles&gt;&lt;periodical&gt;&lt;full-title&gt;Forest Ecology and Management&lt;/full-title&gt;&lt;/periodical&gt;&lt;pages&gt;117585&lt;/pages&gt;&lt;volume&gt;453&lt;/volume&gt;&lt;keywords&gt;&lt;keyword&gt;Logging&lt;/keyword&gt;&lt;keyword&gt;Fire&lt;/keyword&gt;&lt;keyword&gt;Herbivory&lt;/keyword&gt;&lt;keyword&gt;Koala&lt;/keyword&gt;&lt;keyword&gt;Forestry&lt;/keyword&gt;&lt;/keywords&gt;&lt;dates&gt;&lt;year&gt;2019&lt;/year&gt;&lt;pub-dates&gt;&lt;date&gt;2019/12/01/&lt;/date&gt;&lt;/pub-dates&gt;&lt;/dates&gt;&lt;isbn&gt;0378-1127&lt;/isbn&gt;&lt;urls&gt;&lt;related-urls&gt;&lt;url&gt;https://www.sciencedirect.com/science/article/pii/S0378112719309910&lt;/url&gt;&lt;/related-urls&gt;&lt;/urls&gt;&lt;electronic-resource-num&gt;https://doi.org/10.1016/j.foreco.2019.117585&lt;/electronic-resource-num&gt;&lt;/record&gt;&lt;/Cite&gt;&lt;/EndNote&gt;</w:instrText>
      </w:r>
      <w:r w:rsidR="00FC4104">
        <w:rPr>
          <w:lang w:eastAsia="ja-JP"/>
        </w:rPr>
        <w:fldChar w:fldCharType="separate"/>
      </w:r>
      <w:r w:rsidR="00FC4104">
        <w:rPr>
          <w:noProof/>
          <w:lang w:eastAsia="ja-JP"/>
        </w:rPr>
        <w:t>(Au et al., 2019)</w:t>
      </w:r>
      <w:r w:rsidR="00FC4104">
        <w:rPr>
          <w:lang w:eastAsia="ja-JP"/>
        </w:rPr>
        <w:fldChar w:fldCharType="end"/>
      </w:r>
      <w:r w:rsidR="00DE16D7">
        <w:rPr>
          <w:lang w:eastAsia="ja-JP"/>
        </w:rPr>
        <w:t>. These may require thinning to</w:t>
      </w:r>
      <w:r w:rsidR="000560C6">
        <w:rPr>
          <w:lang w:eastAsia="ja-JP"/>
        </w:rPr>
        <w:t xml:space="preserve"> reduce competition and allow </w:t>
      </w:r>
      <w:r w:rsidR="00DE16D7">
        <w:rPr>
          <w:lang w:eastAsia="ja-JP"/>
        </w:rPr>
        <w:t xml:space="preserve">other species to grow. </w:t>
      </w:r>
    </w:p>
    <w:p w14:paraId="3B8F6B52" w14:textId="59F761A7" w:rsidR="0087042F" w:rsidRDefault="00CC543F" w:rsidP="0087042F">
      <w:pPr>
        <w:rPr>
          <w:lang w:eastAsia="ja-JP"/>
        </w:rPr>
      </w:pPr>
      <w:r>
        <w:rPr>
          <w:lang w:eastAsia="ja-JP"/>
        </w:rPr>
        <w:t>Since</w:t>
      </w:r>
      <w:r w:rsidR="000D008B">
        <w:rPr>
          <w:lang w:eastAsia="ja-JP"/>
        </w:rPr>
        <w:t xml:space="preserve"> </w:t>
      </w:r>
      <w:r>
        <w:rPr>
          <w:lang w:eastAsia="ja-JP"/>
        </w:rPr>
        <w:t>different species of plants require different conditions to grow, f</w:t>
      </w:r>
      <w:r w:rsidR="00BF39B9">
        <w:rPr>
          <w:lang w:eastAsia="ja-JP"/>
        </w:rPr>
        <w:t>orest regeneration may need to be a multistage process</w:t>
      </w:r>
      <w:r>
        <w:rPr>
          <w:lang w:eastAsia="ja-JP"/>
        </w:rPr>
        <w:t>.</w:t>
      </w:r>
      <w:r w:rsidR="00BF39B9">
        <w:rPr>
          <w:lang w:eastAsia="ja-JP"/>
        </w:rPr>
        <w:t xml:space="preserve"> </w:t>
      </w:r>
      <w:r w:rsidR="00DE16D7">
        <w:rPr>
          <w:lang w:eastAsia="ja-JP"/>
        </w:rPr>
        <w:t>P</w:t>
      </w:r>
      <w:r>
        <w:rPr>
          <w:lang w:eastAsia="ja-JP"/>
        </w:rPr>
        <w:t xml:space="preserve">ioneer </w:t>
      </w:r>
      <w:r w:rsidR="00BF39B9">
        <w:rPr>
          <w:lang w:eastAsia="ja-JP"/>
        </w:rPr>
        <w:t>species can be used to create the environment necessary for other species to grow</w:t>
      </w:r>
      <w:r w:rsidR="001D2316">
        <w:rPr>
          <w:lang w:eastAsia="ja-JP"/>
        </w:rPr>
        <w:t>. Known as facilitation effects</w:t>
      </w:r>
      <w:r w:rsidR="00214010">
        <w:rPr>
          <w:lang w:eastAsia="ja-JP"/>
        </w:rPr>
        <w:t>, these pioneer species may be trees, shrubs, or undergrowth</w:t>
      </w:r>
      <w:r w:rsidR="00DE16D7">
        <w:rPr>
          <w:lang w:eastAsia="ja-JP"/>
        </w:rPr>
        <w:t xml:space="preserve"> depending on the situation</w:t>
      </w:r>
      <w:r w:rsidR="00214010">
        <w:rPr>
          <w:lang w:eastAsia="ja-JP"/>
        </w:rPr>
        <w:t>.</w:t>
      </w:r>
      <w:r w:rsidR="00D471D6">
        <w:rPr>
          <w:lang w:eastAsia="ja-JP"/>
        </w:rPr>
        <w:t xml:space="preserve"> </w:t>
      </w:r>
      <w:r w:rsidR="000560C6">
        <w:rPr>
          <w:lang w:eastAsia="ja-JP"/>
        </w:rPr>
        <w:t>Where pioneer species do not naturally thin over time, m</w:t>
      </w:r>
      <w:r w:rsidR="00D471D6">
        <w:rPr>
          <w:lang w:eastAsia="ja-JP"/>
        </w:rPr>
        <w:t>anagement strategies</w:t>
      </w:r>
      <w:r w:rsidR="003F0A1D">
        <w:rPr>
          <w:lang w:eastAsia="ja-JP"/>
        </w:rPr>
        <w:t xml:space="preserve"> should</w:t>
      </w:r>
      <w:r w:rsidR="00D471D6">
        <w:rPr>
          <w:lang w:eastAsia="ja-JP"/>
        </w:rPr>
        <w:t xml:space="preserve"> include thinning </w:t>
      </w:r>
      <w:r w:rsidR="003F0A1D">
        <w:rPr>
          <w:lang w:eastAsia="ja-JP"/>
        </w:rPr>
        <w:t xml:space="preserve">these </w:t>
      </w:r>
      <w:r w:rsidR="00D471D6">
        <w:rPr>
          <w:lang w:eastAsia="ja-JP"/>
        </w:rPr>
        <w:t>pioneers</w:t>
      </w:r>
      <w:r w:rsidR="003F0A1D">
        <w:rPr>
          <w:lang w:eastAsia="ja-JP"/>
        </w:rPr>
        <w:t xml:space="preserve"> to promote the next successional stage of forest growth</w:t>
      </w:r>
      <w:r w:rsidR="001C2C48">
        <w:rPr>
          <w:lang w:eastAsia="ja-JP"/>
        </w:rPr>
        <w:t>.</w:t>
      </w:r>
      <w:r w:rsidR="00D471D6">
        <w:rPr>
          <w:lang w:eastAsia="ja-JP"/>
        </w:rPr>
        <w:t xml:space="preserve"> </w:t>
      </w:r>
    </w:p>
    <w:p w14:paraId="5F5618F8" w14:textId="106C013E" w:rsidR="000D008B" w:rsidRDefault="000D008B" w:rsidP="000D008B">
      <w:r>
        <w:t>If there is a high rate of mortality amongst seedling</w:t>
      </w:r>
      <w:r w:rsidR="00E75222">
        <w:t xml:space="preserve">s, monitoring </w:t>
      </w:r>
      <w:r w:rsidR="003F0A1D">
        <w:t>can help</w:t>
      </w:r>
      <w:r w:rsidR="00E75222">
        <w:t xml:space="preserve"> detect the cause of</w:t>
      </w:r>
      <w:r w:rsidR="003F0A1D">
        <w:t xml:space="preserve"> </w:t>
      </w:r>
      <w:r w:rsidR="005A2A41">
        <w:t>mortality and hence wh</w:t>
      </w:r>
      <w:r w:rsidR="001C2C48">
        <w:t>at</w:t>
      </w:r>
      <w:r w:rsidR="005A2A41">
        <w:t xml:space="preserve"> management interventions may be needed. For instance, seed guards or pesticide sprays</w:t>
      </w:r>
      <w:r w:rsidR="001C2C48">
        <w:t xml:space="preserve"> can </w:t>
      </w:r>
      <w:r w:rsidR="005A2A41">
        <w:t xml:space="preserve">be applied </w:t>
      </w:r>
      <w:r w:rsidR="001C2C48">
        <w:t>to deter</w:t>
      </w:r>
      <w:r w:rsidR="005A2A41">
        <w:t xml:space="preserve"> </w:t>
      </w:r>
      <w:r w:rsidR="003F0A1D">
        <w:t>predation from herbivores</w:t>
      </w:r>
      <w:r w:rsidR="001C2C48">
        <w:t xml:space="preserve"> and have variable success depending on the type of herbivore and plant communities</w:t>
      </w:r>
      <w:r w:rsidR="005A2A41">
        <w:t xml:space="preserve">. These interventions may need to be </w:t>
      </w:r>
      <w:r w:rsidR="001C2C48">
        <w:t xml:space="preserve">re-applied </w:t>
      </w:r>
      <w:r w:rsidR="00D618B2">
        <w:t>over time and this should be included in the monitoring and management plan.</w:t>
      </w:r>
    </w:p>
    <w:p w14:paraId="36ED12A3" w14:textId="539C9133" w:rsidR="00FB48FB" w:rsidRPr="00625D47" w:rsidRDefault="00EF77D6" w:rsidP="006941B1">
      <w:pPr>
        <w:pStyle w:val="Heading3"/>
        <w:rPr>
          <w:lang w:eastAsia="ja-JP"/>
        </w:rPr>
      </w:pPr>
      <w:bookmarkStart w:id="46" w:name="_Toc112339958"/>
      <w:r>
        <w:rPr>
          <w:noProof/>
        </w:rPr>
        <mc:AlternateContent>
          <mc:Choice Requires="wps">
            <w:drawing>
              <wp:anchor distT="45720" distB="45720" distL="114300" distR="114300" simplePos="0" relativeHeight="251700224" behindDoc="0" locked="0" layoutInCell="1" allowOverlap="1" wp14:anchorId="1A016C7F" wp14:editId="387B2D17">
                <wp:simplePos x="0" y="0"/>
                <wp:positionH relativeFrom="margin">
                  <wp:align>left</wp:align>
                </wp:positionH>
                <wp:positionV relativeFrom="paragraph">
                  <wp:posOffset>463550</wp:posOffset>
                </wp:positionV>
                <wp:extent cx="5600700" cy="1404620"/>
                <wp:effectExtent l="0" t="0" r="19050" b="24765"/>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1404620"/>
                        </a:xfrm>
                        <a:prstGeom prst="rect">
                          <a:avLst/>
                        </a:prstGeom>
                        <a:solidFill>
                          <a:srgbClr val="FFFFFF"/>
                        </a:solidFill>
                        <a:ln w="9525">
                          <a:solidFill>
                            <a:srgbClr val="000000"/>
                          </a:solidFill>
                          <a:miter lim="800000"/>
                          <a:headEnd/>
                          <a:tailEnd/>
                        </a:ln>
                      </wps:spPr>
                      <wps:txbx>
                        <w:txbxContent>
                          <w:p w14:paraId="68622373" w14:textId="77777777" w:rsidR="00071A7A" w:rsidRDefault="00071A7A" w:rsidP="00C371A9">
                            <w:pPr>
                              <w:pStyle w:val="ListParagraph"/>
                              <w:numPr>
                                <w:ilvl w:val="0"/>
                                <w:numId w:val="62"/>
                              </w:numPr>
                            </w:pPr>
                            <w:r>
                              <w:t>Monitoring intervals and timeframes will depend on the goal and questions</w:t>
                            </w:r>
                          </w:p>
                          <w:p w14:paraId="342B44CF" w14:textId="787CFCDD" w:rsidR="00071A7A" w:rsidRDefault="00071A7A" w:rsidP="00C371A9">
                            <w:pPr>
                              <w:pStyle w:val="ListParagraph"/>
                              <w:numPr>
                                <w:ilvl w:val="0"/>
                                <w:numId w:val="62"/>
                              </w:numPr>
                            </w:pPr>
                            <w:r>
                              <w:t>Monitoring should be more frequent in situations of high uncertainty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A016C7F" id="_x0000_s1045" type="#_x0000_t202" style="position:absolute;left:0;text-align:left;margin-left:0;margin-top:36.5pt;width:441pt;height:110.6pt;z-index:25170022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">
                <v:textbox style="mso-fit-shape-to-text:t">
                  <w:txbxContent>
                    <w:p w14:paraId="68622373" w14:textId="77777777" w:rsidR="00071A7A" w:rsidRDefault="00071A7A" w:rsidP="00C371A9">
                      <w:pPr>
                        <w:pStyle w:val="ListParagraph"/>
                        <w:numPr>
                          <w:ilvl w:val="0"/>
                          <w:numId w:val="62"/>
                        </w:numPr>
                      </w:pPr>
                      <w:r>
                        <w:t>Monitoring intervals and timeframes will depend on the goal and questions</w:t>
                      </w:r>
                    </w:p>
                    <w:p w14:paraId="342B44CF" w14:textId="787CFCDD" w:rsidR="00071A7A" w:rsidRDefault="00071A7A" w:rsidP="00C371A9">
                      <w:pPr>
                        <w:pStyle w:val="ListParagraph"/>
                        <w:numPr>
                          <w:ilvl w:val="0"/>
                          <w:numId w:val="62"/>
                        </w:numPr>
                      </w:pPr>
                      <w:r>
                        <w:t>Monitoring should be more frequent in situations of high uncertainty</w:t>
                      </w:r>
                    </w:p>
                  </w:txbxContent>
                </v:textbox>
                <w10:wrap type="square" anchorx="margin"/>
              </v:shape>
            </w:pict>
          </mc:Fallback>
        </mc:AlternateContent>
      </w:r>
      <w:r w:rsidR="00BB479A">
        <w:rPr>
          <w:lang w:eastAsia="ja-JP"/>
        </w:rPr>
        <w:t xml:space="preserve">How </w:t>
      </w:r>
      <w:r w:rsidR="00BD0CD2">
        <w:rPr>
          <w:lang w:eastAsia="ja-JP"/>
        </w:rPr>
        <w:t xml:space="preserve">often and how </w:t>
      </w:r>
      <w:r w:rsidR="00BB479A">
        <w:rPr>
          <w:lang w:eastAsia="ja-JP"/>
        </w:rPr>
        <w:t>long to monitor?</w:t>
      </w:r>
      <w:bookmarkEnd w:id="46"/>
    </w:p>
    <w:p w14:paraId="619B0F34" w14:textId="396185E6" w:rsidR="00BD0CD2" w:rsidRDefault="00BD0CD2" w:rsidP="001279A1">
      <w:r>
        <w:t>Once an initial baseline has been established</w:t>
      </w:r>
      <w:r w:rsidR="003F0A1D">
        <w:t>,</w:t>
      </w:r>
      <w:r>
        <w:t xml:space="preserve"> </w:t>
      </w:r>
      <w:r>
        <w:rPr>
          <w:lang w:eastAsia="ja-JP"/>
        </w:rPr>
        <w:t>the NSW koala habitat restoration guidelines suggest monitoring vegetation every 6 months over the first 2-3 years and then each year or on an as needs basis after that</w:t>
      </w:r>
      <w:r w:rsidR="00CB354C">
        <w:rPr>
          <w:lang w:eastAsia="ja-JP"/>
        </w:rPr>
        <w:t xml:space="preserve"> </w:t>
      </w:r>
      <w:r w:rsidR="00F7573E">
        <w:rPr>
          <w:lang w:eastAsia="ja-JP"/>
        </w:rPr>
        <w:fldChar w:fldCharType="begin"/>
      </w:r>
      <w:r w:rsidR="00CE13D0">
        <w:rPr>
          <w:lang w:eastAsia="ja-JP"/>
        </w:rPr>
        <w:instrText xml:space="preserve"> ADDIN EN.CITE &lt;EndNote&gt;&lt;Cite&gt;&lt;Author&gt;DPE&lt;/Author&gt;&lt;Year&gt;2022&lt;/Year&gt;&lt;RecNum&gt;633&lt;/RecNum&gt;&lt;DisplayText&gt;(DPE, 2022)&lt;/DisplayText&gt;&lt;record&gt;&lt;rec-number&gt;633&lt;/rec-number&gt;&lt;foreign-keys&gt;&lt;key app="EN" db-id="dwf0vxdsjvvdfeeptesvsvfgwa0xs222eaw5" timestamp="1653812245"&gt;633&lt;/key&gt;&lt;/foreign-keys&gt;&lt;ref-type name="Report"&gt;27&lt;/ref-type&gt;&lt;contributors&gt;&lt;authors&gt;&lt;author&gt;DPE, NSW Department of Planning and Environment&lt;/author&gt;&lt;/authors&gt;&lt;secondary-authors&gt;&lt;author&gt;NSW Department of Planning and Environment – Environment,&lt;/author&gt;&lt;author&gt;Energy and Science&lt;/author&gt;&lt;/secondary-authors&gt;&lt;/contributors&gt;&lt;titles&gt;&lt;title&gt;Koala habitat restoration guidelines: A practical guide to identify, connect and restore koala habitat in New South Wales&lt;/title&gt;&lt;/titles&gt;&lt;dates&gt;&lt;year&gt;2022&lt;/year&gt;&lt;/dates&gt;&lt;pub-location&gt; Sydney, NSW&lt;/pub-location&gt;&lt;urls&gt;&lt;related-urls&gt;&lt;url&gt;https://www.environment.nsw.gov.au/research-and-publications/publications-search/koala-habitat-restoration-guidelines&lt;/url&gt;&lt;/related-urls&gt;&lt;/urls&gt;&lt;/record&gt;&lt;/Cite&gt;&lt;/EndNote&gt;</w:instrText>
      </w:r>
      <w:r w:rsidR="00F7573E">
        <w:rPr>
          <w:lang w:eastAsia="ja-JP"/>
        </w:rPr>
        <w:fldChar w:fldCharType="separate"/>
      </w:r>
      <w:r w:rsidR="00DC0C41">
        <w:rPr>
          <w:noProof/>
          <w:lang w:eastAsia="ja-JP"/>
        </w:rPr>
        <w:t>(DPE, 2022)</w:t>
      </w:r>
      <w:r w:rsidR="00F7573E">
        <w:rPr>
          <w:lang w:eastAsia="ja-JP"/>
        </w:rPr>
        <w:fldChar w:fldCharType="end"/>
      </w:r>
      <w:r>
        <w:rPr>
          <w:lang w:eastAsia="ja-JP"/>
        </w:rPr>
        <w:t>. In the initial period</w:t>
      </w:r>
      <w:r w:rsidR="00CB354C">
        <w:rPr>
          <w:lang w:eastAsia="ja-JP"/>
        </w:rPr>
        <w:t>, or</w:t>
      </w:r>
      <w:r>
        <w:rPr>
          <w:lang w:eastAsia="ja-JP"/>
        </w:rPr>
        <w:t xml:space="preserve"> in situations of high uncertainty</w:t>
      </w:r>
      <w:r w:rsidR="001C2C48">
        <w:rPr>
          <w:lang w:eastAsia="ja-JP"/>
        </w:rPr>
        <w:t>,</w:t>
      </w:r>
      <w:r>
        <w:rPr>
          <w:lang w:eastAsia="ja-JP"/>
        </w:rPr>
        <w:t xml:space="preserve"> monitoring may need to be more frequent. </w:t>
      </w:r>
      <w:r w:rsidR="00CB354C">
        <w:rPr>
          <w:lang w:eastAsia="ja-JP"/>
        </w:rPr>
        <w:t>Monitoring for koalas could be conducted annually and</w:t>
      </w:r>
      <w:r w:rsidR="001E016A">
        <w:rPr>
          <w:lang w:eastAsia="ja-JP"/>
        </w:rPr>
        <w:t>,</w:t>
      </w:r>
      <w:r w:rsidR="00CB354C">
        <w:rPr>
          <w:lang w:eastAsia="ja-JP"/>
        </w:rPr>
        <w:t xml:space="preserve"> depending on the methods</w:t>
      </w:r>
      <w:r w:rsidR="001E016A">
        <w:rPr>
          <w:lang w:eastAsia="ja-JP"/>
        </w:rPr>
        <w:t>,</w:t>
      </w:r>
      <w:r w:rsidR="00CB354C">
        <w:rPr>
          <w:lang w:eastAsia="ja-JP"/>
        </w:rPr>
        <w:t xml:space="preserve"> monitoring at specific times of year may be preferable (</w:t>
      </w:r>
      <w:r w:rsidR="00973179">
        <w:rPr>
          <w:lang w:eastAsia="ja-JP"/>
        </w:rPr>
        <w:t>for example</w:t>
      </w:r>
      <w:r w:rsidR="00CB354C">
        <w:rPr>
          <w:lang w:eastAsia="ja-JP"/>
        </w:rPr>
        <w:t xml:space="preserve"> acoustic monitoring in breeding season).</w:t>
      </w:r>
    </w:p>
    <w:p w14:paraId="6FBFB0FD" w14:textId="26B272EB" w:rsidR="001279A1" w:rsidRDefault="00084710" w:rsidP="001279A1">
      <w:r>
        <w:t>Ideally</w:t>
      </w:r>
      <w:r w:rsidR="003F0A1D">
        <w:t>,</w:t>
      </w:r>
      <w:r>
        <w:t xml:space="preserve"> monitoring should happen </w:t>
      </w:r>
      <w:r w:rsidR="001C2C48">
        <w:t>into perpetuity</w:t>
      </w:r>
      <w:r w:rsidR="007F5E9D">
        <w:t xml:space="preserve"> </w:t>
      </w:r>
      <w:r w:rsidR="001C2C48">
        <w:t>because of the long timescales—hundreds of years or more—that forest and woodlands can take to mature. H</w:t>
      </w:r>
      <w:r>
        <w:t>owever</w:t>
      </w:r>
      <w:r w:rsidR="001C2C48">
        <w:t>,</w:t>
      </w:r>
      <w:r>
        <w:t xml:space="preserve"> this is unrealistic</w:t>
      </w:r>
      <w:r w:rsidR="00335763">
        <w:t xml:space="preserve"> in most circumstances</w:t>
      </w:r>
      <w:r>
        <w:t xml:space="preserve">. </w:t>
      </w:r>
      <w:r w:rsidR="00BB479A">
        <w:t xml:space="preserve">Perhaps the best endpoint </w:t>
      </w:r>
      <w:r w:rsidR="00240213">
        <w:t xml:space="preserve">for a revegetation project </w:t>
      </w:r>
      <w:r w:rsidR="00BB479A">
        <w:t xml:space="preserve">is once the project has been shown to be successful </w:t>
      </w:r>
      <w:r w:rsidR="007F5E9D">
        <w:t>(</w:t>
      </w:r>
      <w:r w:rsidR="00BB479A">
        <w:t>or failure has been accepted</w:t>
      </w:r>
      <w:r w:rsidR="007F5E9D">
        <w:t>)</w:t>
      </w:r>
      <w:r w:rsidR="00BB479A">
        <w:t>. Success will depend on the initial objectives of the project</w:t>
      </w:r>
      <w:r w:rsidR="007F5E9D">
        <w:t>,</w:t>
      </w:r>
      <w:r w:rsidR="00BB479A">
        <w:t xml:space="preserve"> for instance if the goal is to </w:t>
      </w:r>
      <w:r w:rsidR="007F5E9D">
        <w:t xml:space="preserve">revegetate an area as koala habitat it may be that monitoring can be stopped once the site has been demonstrated to support </w:t>
      </w:r>
      <w:r w:rsidR="003F0A1D">
        <w:t xml:space="preserve">a </w:t>
      </w:r>
      <w:r w:rsidR="007F5E9D">
        <w:t>healthy</w:t>
      </w:r>
      <w:r w:rsidR="001C2C48">
        <w:t>,</w:t>
      </w:r>
      <w:r w:rsidR="007F5E9D">
        <w:t xml:space="preserve"> reproducing koala</w:t>
      </w:r>
      <w:r w:rsidR="003F0A1D">
        <w:t xml:space="preserve"> population</w:t>
      </w:r>
      <w:r w:rsidR="007F5E9D">
        <w:t xml:space="preserve">. If the goal is to enhance connectivity between koala habitat fragments, then success may be that koalas are demonstrated to safely disperse </w:t>
      </w:r>
      <w:r w:rsidR="001C2C48">
        <w:t>through</w:t>
      </w:r>
      <w:r w:rsidR="007F5E9D">
        <w:t xml:space="preserve"> </w:t>
      </w:r>
      <w:r w:rsidR="003F0A1D">
        <w:t xml:space="preserve">the </w:t>
      </w:r>
      <w:r w:rsidR="007F5E9D">
        <w:t>area. If the goal is to improve the carrying capacity of an area</w:t>
      </w:r>
      <w:r w:rsidR="00F7573E">
        <w:t>,</w:t>
      </w:r>
      <w:r w:rsidR="007F5E9D">
        <w:t xml:space="preserve"> then success may be when the population has </w:t>
      </w:r>
      <w:r w:rsidR="001C2C48">
        <w:t>increased in density</w:t>
      </w:r>
      <w:r w:rsidR="00AA3ED1">
        <w:t xml:space="preserve"> and then remained stable for several years beyond that peak</w:t>
      </w:r>
      <w:r w:rsidR="007F5E9D">
        <w:t xml:space="preserve">. Monitoring should be continued for </w:t>
      </w:r>
      <w:proofErr w:type="gramStart"/>
      <w:r w:rsidR="007F5E9D">
        <w:t>a period of time</w:t>
      </w:r>
      <w:proofErr w:type="gramEnd"/>
      <w:r w:rsidR="007F5E9D">
        <w:t xml:space="preserve"> after </w:t>
      </w:r>
      <w:r w:rsidR="003F0A1D">
        <w:t>the specified target goals have been reached</w:t>
      </w:r>
      <w:r w:rsidR="007F5E9D">
        <w:t xml:space="preserve"> to ensure the measurements were not spurious and th</w:t>
      </w:r>
      <w:r w:rsidR="003F0A1D">
        <w:t>e outcome(s)</w:t>
      </w:r>
      <w:r w:rsidR="007F5E9D">
        <w:t xml:space="preserve"> will likely be maintained over time. </w:t>
      </w:r>
    </w:p>
    <w:p w14:paraId="211ECBBF" w14:textId="40B54816" w:rsidR="001445FF" w:rsidRDefault="00240213" w:rsidP="001C797A">
      <w:r>
        <w:lastRenderedPageBreak/>
        <w:t xml:space="preserve">The minimum time before a revegetated area </w:t>
      </w:r>
      <w:r w:rsidR="00AA3ED1">
        <w:t xml:space="preserve">with some existing mature trees </w:t>
      </w:r>
      <w:r>
        <w:t>has been shown to be used by koalas is two years</w:t>
      </w:r>
      <w:r w:rsidR="00AA3ED1">
        <w:t>.</w:t>
      </w:r>
      <w:r>
        <w:t xml:space="preserve"> </w:t>
      </w:r>
      <w:r w:rsidR="00AA3ED1">
        <w:t xml:space="preserve">In the Liverpool </w:t>
      </w:r>
      <w:r w:rsidR="003F0A1D">
        <w:t>P</w:t>
      </w:r>
      <w:r w:rsidR="00AA3ED1">
        <w:t>lains, koalas have been shown to use revegetated areas as young as two to four years old</w:t>
      </w:r>
      <w:r w:rsidR="00F440FC">
        <w:t>,</w:t>
      </w:r>
      <w:r w:rsidR="00AA3ED1">
        <w:t xml:space="preserve"> but they would retreat to nearby remnant vegetation to shelter during the day. Once the trees were four to seven years old koalas were also observed using them for shelter during the day but</w:t>
      </w:r>
      <w:r w:rsidR="003F0A1D">
        <w:t xml:space="preserve"> more mature</w:t>
      </w:r>
      <w:r w:rsidR="00AA3ED1">
        <w:t xml:space="preserve"> remnant vegetation still formed a part of their home ranges </w:t>
      </w:r>
      <w:r w:rsidR="00AA3ED1">
        <w:fldChar w:fldCharType="begin"/>
      </w:r>
      <w:r w:rsidR="00CE13D0">
        <w:instrText xml:space="preserve"> ADDIN EN.CITE &lt;EndNote&gt;&lt;Cite&gt;&lt;Author&gt;Kavanagh&lt;/Author&gt;&lt;Year&gt;2012&lt;/Year&gt;&lt;RecNum&gt;525&lt;/RecNum&gt;&lt;DisplayText&gt;(Kavanagh and Stanton, 2012)&lt;/DisplayText&gt;&lt;record&gt;&lt;rec-number&gt;525&lt;/rec-number&gt;&lt;foreign-keys&gt;&lt;key app="EN" db-id="dwf0vxdsjvvdfeeptesvsvfgwa0xs222eaw5" timestamp="1649302309"&gt;525&lt;/key&gt;&lt;/foreign-keys&gt;&lt;ref-type name="Journal Article"&gt;17&lt;/ref-type&gt;&lt;contributors&gt;&lt;authors&gt;&lt;author&gt;Kavanagh, Rodney P&lt;/author&gt;&lt;author&gt;Stanton, Matthew A&lt;/author&gt;&lt;/authors&gt;&lt;/contributors&gt;&lt;titles&gt;&lt;title&gt;Koalas use young Eucalyptus plantations in an agricultural landscape on the Liverpool Plains, New South Wales&lt;/title&gt;&lt;secondary-title&gt;Ecological Management &amp;amp; Restoration&lt;/secondary-title&gt;&lt;/titles&gt;&lt;periodical&gt;&lt;full-title&gt;Ecological management &amp;amp; restoration&lt;/full-title&gt;&lt;/periodical&gt;&lt;pages&gt;297-305&lt;/pages&gt;&lt;volume&gt;13&lt;/volume&gt;&lt;number&gt;3&lt;/number&gt;&lt;dates&gt;&lt;year&gt;2012&lt;/year&gt;&lt;/dates&gt;&lt;isbn&gt;1442-7001&lt;/isbn&gt;&lt;urls&gt;&lt;/urls&gt;&lt;/record&gt;&lt;/Cite&gt;&lt;/EndNote&gt;</w:instrText>
      </w:r>
      <w:r w:rsidR="00AA3ED1">
        <w:fldChar w:fldCharType="separate"/>
      </w:r>
      <w:r w:rsidR="00AA3ED1">
        <w:rPr>
          <w:noProof/>
        </w:rPr>
        <w:t>(Kavanagh and Stanton, 2012)</w:t>
      </w:r>
      <w:r w:rsidR="00AA3ED1">
        <w:fldChar w:fldCharType="end"/>
      </w:r>
      <w:r w:rsidR="00AA3ED1">
        <w:t>. In a rehabilitated mine site on North Stradbroke Island</w:t>
      </w:r>
      <w:r w:rsidR="003F0A1D">
        <w:t>,</w:t>
      </w:r>
      <w:r w:rsidR="00AA3ED1">
        <w:t xml:space="preserve"> koalas used revegetated areas as young as six years old, had similar tree reuse indicating likely adequate shelter in these areas, and had similar diet species composition in remnant vers</w:t>
      </w:r>
      <w:r w:rsidR="0006548C">
        <w:t>us</w:t>
      </w:r>
      <w:r w:rsidR="00AA3ED1">
        <w:t xml:space="preserve"> revegetated habitat </w:t>
      </w:r>
      <w:r w:rsidR="00AA3ED1">
        <w:fldChar w:fldCharType="begin"/>
      </w:r>
      <w:r w:rsidR="00CE13D0">
        <w:instrText xml:space="preserve"> ADDIN EN.CITE &lt;EndNote&gt;&lt;Cite&gt;&lt;Author&gt;Cristescu&lt;/Author&gt;&lt;Year&gt;2013&lt;/Year&gt;&lt;RecNum&gt;764&lt;/RecNum&gt;&lt;DisplayText&gt;(Cristescu et al., 2013a)&lt;/DisplayText&gt;&lt;record&gt;&lt;rec-number&gt;764&lt;/rec-number&gt;&lt;foreign-keys&gt;&lt;key app="EN" db-id="dwf0vxdsjvvdfeeptesvsvfgwa0xs222eaw5" timestamp="1655260894"&gt;764&lt;/key&gt;&lt;/foreign-keys&gt;&lt;ref-type name="Journal Article"&gt;17&lt;/ref-type&gt;&lt;contributors&gt;&lt;authors&gt;&lt;author&gt;Cristescu, Romane H.&lt;/author&gt;&lt;author&gt;Banks, Peter B.&lt;/author&gt;&lt;author&gt;Carrick, Frank N.&lt;/author&gt;&lt;author&gt;Frère, Céline&lt;/author&gt;&lt;/authors&gt;&lt;/contributors&gt;&lt;titles&gt;&lt;title&gt;&lt;style face="normal" font="default" size="100%"&gt;Potential ‘Ecological Traps’ of Restored Landscapes: Koalas &lt;/style&gt;&lt;style face="italic" font="default" size="100%"&gt;Phascolarctos cinereus&lt;/style&gt;&lt;style face="normal" font="default" size="100%"&gt; Re-Occupy a Rehabilitated Mine Site&lt;/style&gt;&lt;/title&gt;&lt;secondary-title&gt;PLOS ONE&lt;/secondary-title&gt;&lt;/titles&gt;&lt;periodical&gt;&lt;full-title&gt;PLoS One&lt;/full-title&gt;&lt;/periodical&gt;&lt;pages&gt;e80469&lt;/pages&gt;&lt;volume&gt;8&lt;/volume&gt;&lt;number&gt;11&lt;/number&gt;&lt;dates&gt;&lt;year&gt;2013&lt;/year&gt;&lt;/dates&gt;&lt;publisher&gt;Public Library of Science&lt;/publisher&gt;&lt;urls&gt;&lt;related-urls&gt;&lt;url&gt;https://doi.org/10.1371/journal.pone.0080469&lt;/url&gt;&lt;/related-urls&gt;&lt;/urls&gt;&lt;electronic-resource-num&gt;10.1371/journal.pone.0080469&lt;/electronic-resource-num&gt;&lt;/record&gt;&lt;/Cite&gt;&lt;/EndNote&gt;</w:instrText>
      </w:r>
      <w:r w:rsidR="00AA3ED1">
        <w:fldChar w:fldCharType="separate"/>
      </w:r>
      <w:r w:rsidR="00AA3ED1">
        <w:rPr>
          <w:noProof/>
        </w:rPr>
        <w:t>(Cristescu et al., 2013a)</w:t>
      </w:r>
      <w:r w:rsidR="00AA3ED1">
        <w:fldChar w:fldCharType="end"/>
      </w:r>
      <w:r w:rsidR="00AA3ED1">
        <w:t xml:space="preserve">. Another study on North Stradbroke Island demonstrated that koalas used revegetated landscapes that were 30 years old, although were detected in fewer </w:t>
      </w:r>
      <w:r w:rsidR="0006548C">
        <w:t xml:space="preserve">revegetated </w:t>
      </w:r>
      <w:r w:rsidR="00AA3ED1">
        <w:t xml:space="preserve">sites than undisturbed areas </w:t>
      </w:r>
      <w:r w:rsidR="00AA3ED1">
        <w:fldChar w:fldCharType="begin"/>
      </w:r>
      <w:r w:rsidR="00CE13D0">
        <w:instrText xml:space="preserve"> ADDIN EN.CITE &lt;EndNote&gt;&lt;Cite&gt;&lt;Author&gt;Woodward&lt;/Author&gt;&lt;Year&gt;2008&lt;/Year&gt;&lt;RecNum&gt;776&lt;/RecNum&gt;&lt;DisplayText&gt;(Woodward et al., 2008)&lt;/DisplayText&gt;&lt;record&gt;&lt;rec-number&gt;776&lt;/rec-number&gt;&lt;foreign-keys&gt;&lt;key app="EN" db-id="dwf0vxdsjvvdfeeptesvsvfgwa0xs222eaw5" timestamp="1655369497"&gt;776&lt;/key&gt;&lt;/foreign-keys&gt;&lt;ref-type name="Journal Article"&gt;17&lt;/ref-type&gt;&lt;contributors&gt;&lt;authors&gt;&lt;author&gt;Woodward, W.&lt;/author&gt;&lt;author&gt;Ellis, W. A.&lt;/author&gt;&lt;author&gt;Carrick, F. N.&lt;/author&gt;&lt;author&gt;Tanizaki, M.&lt;/author&gt;&lt;author&gt;Bowen, D.&lt;/author&gt;&lt;author&gt;Smith, P.&lt;/author&gt;&lt;/authors&gt;&lt;/contributors&gt;&lt;titles&gt;&lt;title&gt;Koalas on North Stradbroke Island: diet, tree use and reconstructed landscapes&lt;/title&gt;&lt;secondary-title&gt;Wildlife Research&lt;/secondary-title&gt;&lt;/titles&gt;&lt;periodical&gt;&lt;full-title&gt;Wildlife Research&lt;/full-title&gt;&lt;/periodical&gt;&lt;pages&gt;606-611&lt;/pages&gt;&lt;volume&gt;35&lt;/volume&gt;&lt;number&gt;7&lt;/number&gt;&lt;dates&gt;&lt;year&gt;2008&lt;/year&gt;&lt;/dates&gt;&lt;urls&gt;&lt;related-urls&gt;&lt;url&gt;https://www.publish.csiro.au/paper/WR07172&lt;/url&gt;&lt;/related-urls&gt;&lt;/urls&gt;&lt;electronic-resource-num&gt;https://doi.org/10.1071/WR07172&lt;/electronic-resource-num&gt;&lt;/record&gt;&lt;/Cite&gt;&lt;/EndNote&gt;</w:instrText>
      </w:r>
      <w:r w:rsidR="00AA3ED1">
        <w:fldChar w:fldCharType="separate"/>
      </w:r>
      <w:r w:rsidR="00AA3ED1">
        <w:rPr>
          <w:noProof/>
        </w:rPr>
        <w:t>(Woodward et al., 2008)</w:t>
      </w:r>
      <w:r w:rsidR="00AA3ED1">
        <w:fldChar w:fldCharType="end"/>
      </w:r>
      <w:r w:rsidR="00AA3ED1">
        <w:t>. Relatively young</w:t>
      </w:r>
      <w:r w:rsidR="006941B1">
        <w:t>,</w:t>
      </w:r>
      <w:r w:rsidR="00AA3ED1">
        <w:t xml:space="preserve"> revegetated areas can be used by koalas</w:t>
      </w:r>
      <w:r w:rsidR="003F0A1D">
        <w:t>,</w:t>
      </w:r>
      <w:r w:rsidR="00AA3ED1">
        <w:t xml:space="preserve"> however</w:t>
      </w:r>
      <w:r w:rsidR="0006548C">
        <w:t>,</w:t>
      </w:r>
      <w:r w:rsidR="00AA3ED1">
        <w:t xml:space="preserve"> there is little information available on the use of revegetated areas over time making it difficult to determine minimum monitoring periods or understand how </w:t>
      </w:r>
      <w:r w:rsidR="003F0A1D">
        <w:t xml:space="preserve">their </w:t>
      </w:r>
      <w:r w:rsidR="00AA3ED1">
        <w:t xml:space="preserve">use may change as the site matures. This is a knowledge gap that could be filled by better monitoring programs for koala revegetation projects. </w:t>
      </w:r>
    </w:p>
    <w:p w14:paraId="4274856F" w14:textId="25399E6D" w:rsidR="00AA3ED1" w:rsidRDefault="003F0A1D" w:rsidP="001C797A">
      <w:r>
        <w:t>Ideally, m</w:t>
      </w:r>
      <w:r w:rsidR="00C17BA2">
        <w:t xml:space="preserve">onitoring should extend to the </w:t>
      </w:r>
      <w:r>
        <w:t xml:space="preserve">length of time </w:t>
      </w:r>
      <w:r w:rsidR="00C17BA2">
        <w:t xml:space="preserve">required for a forest or woodland to reach a late successional stage. </w:t>
      </w:r>
      <w:r w:rsidR="00AA3ED1">
        <w:t xml:space="preserve">Monitoring </w:t>
      </w:r>
      <w:r w:rsidR="000E6D14">
        <w:t xml:space="preserve">only to an </w:t>
      </w:r>
      <w:r w:rsidR="00AA3ED1">
        <w:t>early successional stage</w:t>
      </w:r>
      <w:r w:rsidR="000E6D14">
        <w:t xml:space="preserve"> has limited value for a koala revegetation project, because the site may not yet be mature enough to be utili</w:t>
      </w:r>
      <w:r w:rsidR="0006548C">
        <w:t>s</w:t>
      </w:r>
      <w:r w:rsidR="000E6D14">
        <w:t xml:space="preserve">ed by koalas and the vegetation is </w:t>
      </w:r>
      <w:r w:rsidR="00AA3ED1">
        <w:t xml:space="preserve">subject to ongoing shifts in composition and structure due to </w:t>
      </w:r>
      <w:r w:rsidR="000E6D14">
        <w:t>changing</w:t>
      </w:r>
      <w:r w:rsidR="00C17BA2">
        <w:t xml:space="preserve"> </w:t>
      </w:r>
      <w:r w:rsidR="00AA3ED1">
        <w:t xml:space="preserve">competition dynamics among species and variable susceptibility to weeds, insects and other </w:t>
      </w:r>
      <w:r w:rsidR="0006548C">
        <w:t>herbivores</w:t>
      </w:r>
      <w:r w:rsidR="00AA3ED1">
        <w:t>.</w:t>
      </w:r>
      <w:r w:rsidR="00C17BA2">
        <w:t xml:space="preserve"> </w:t>
      </w:r>
      <w:r w:rsidR="001445FF">
        <w:t>A suggested monitoring timeline is provided in Table 1</w:t>
      </w:r>
      <w:r w:rsidR="0006548C">
        <w:t>,</w:t>
      </w:r>
      <w:r w:rsidR="001445FF">
        <w:t xml:space="preserve"> with </w:t>
      </w:r>
      <w:r>
        <w:t xml:space="preserve">example </w:t>
      </w:r>
      <w:r w:rsidR="001445FF">
        <w:t>targets for monitoring at each stage in the monitoring timeline. This is not a</w:t>
      </w:r>
      <w:r>
        <w:t>n exhaustive</w:t>
      </w:r>
      <w:r w:rsidR="001445FF">
        <w:t xml:space="preserve"> list</w:t>
      </w:r>
      <w:r>
        <w:t>. The a</w:t>
      </w:r>
      <w:r w:rsidR="001445FF">
        <w:t>ppropriate schedule</w:t>
      </w:r>
      <w:r>
        <w:t xml:space="preserve">, items and methods </w:t>
      </w:r>
      <w:r w:rsidR="001445FF">
        <w:t xml:space="preserve">for monitoring should be tailored to the project. </w:t>
      </w:r>
    </w:p>
    <w:p w14:paraId="05F6A17E" w14:textId="3B6EBDBD" w:rsidR="00600BF4" w:rsidRDefault="00600BF4" w:rsidP="00D61538">
      <w:pPr>
        <w:pStyle w:val="Caption"/>
      </w:pPr>
      <w:r>
        <w:t xml:space="preserve">Table 1: Suggested timeline and targets for monitoring of a koala habitat </w:t>
      </w:r>
      <w:r w:rsidR="00D61538">
        <w:t>revegetation project.</w:t>
      </w:r>
    </w:p>
    <w:tbl>
      <w:tblPr>
        <w:tblStyle w:val="TableGrid"/>
        <w:tblW w:w="0" w:type="auto"/>
        <w:tblLook w:val="04A0" w:firstRow="1" w:lastRow="0" w:firstColumn="1" w:lastColumn="0" w:noHBand="0" w:noVBand="1"/>
      </w:tblPr>
      <w:tblGrid>
        <w:gridCol w:w="2514"/>
        <w:gridCol w:w="3330"/>
        <w:gridCol w:w="3216"/>
      </w:tblGrid>
      <w:tr w:rsidR="00C16A35" w14:paraId="67F3A3A9" w14:textId="45C0EB3E" w:rsidTr="004303F8">
        <w:tc>
          <w:tcPr>
            <w:tcW w:w="2514" w:type="dxa"/>
            <w:shd w:val="clear" w:color="auto" w:fill="D9D9D9" w:themeFill="background1" w:themeFillShade="D9"/>
          </w:tcPr>
          <w:p w14:paraId="1670D4DE" w14:textId="42EC8BC5" w:rsidR="00C16A35" w:rsidRPr="004303F8" w:rsidRDefault="00C16A35" w:rsidP="00D61538">
            <w:pPr>
              <w:pStyle w:val="TableHeading"/>
            </w:pPr>
            <w:r w:rsidRPr="004303F8">
              <w:t>When</w:t>
            </w:r>
          </w:p>
        </w:tc>
        <w:tc>
          <w:tcPr>
            <w:tcW w:w="3330" w:type="dxa"/>
            <w:shd w:val="clear" w:color="auto" w:fill="D9D9D9" w:themeFill="background1" w:themeFillShade="D9"/>
          </w:tcPr>
          <w:p w14:paraId="01A311EF" w14:textId="0518D4E3" w:rsidR="00C16A35" w:rsidRPr="004303F8" w:rsidRDefault="00C16A35" w:rsidP="00D61538">
            <w:pPr>
              <w:pStyle w:val="TableHeading"/>
            </w:pPr>
            <w:r w:rsidRPr="004303F8">
              <w:t>What</w:t>
            </w:r>
          </w:p>
        </w:tc>
        <w:tc>
          <w:tcPr>
            <w:tcW w:w="3216" w:type="dxa"/>
            <w:shd w:val="clear" w:color="auto" w:fill="D9D9D9" w:themeFill="background1" w:themeFillShade="D9"/>
          </w:tcPr>
          <w:p w14:paraId="150D89F6" w14:textId="2B2980AE" w:rsidR="00C16A35" w:rsidRPr="004303F8" w:rsidRDefault="00C16A35" w:rsidP="00D61538">
            <w:pPr>
              <w:pStyle w:val="TableHeading"/>
            </w:pPr>
            <w:r w:rsidRPr="004303F8">
              <w:t>Why</w:t>
            </w:r>
          </w:p>
        </w:tc>
      </w:tr>
      <w:tr w:rsidR="00C16A35" w14:paraId="2861A16A" w14:textId="43724D14" w:rsidTr="00B731DB">
        <w:tc>
          <w:tcPr>
            <w:tcW w:w="2514" w:type="dxa"/>
          </w:tcPr>
          <w:p w14:paraId="08DA8030" w14:textId="520F4D14" w:rsidR="00C16A35" w:rsidRDefault="00C16A35" w:rsidP="00D61538">
            <w:pPr>
              <w:pStyle w:val="TableText"/>
            </w:pPr>
            <w:r>
              <w:t>Before revegetating</w:t>
            </w:r>
          </w:p>
        </w:tc>
        <w:tc>
          <w:tcPr>
            <w:tcW w:w="3330" w:type="dxa"/>
          </w:tcPr>
          <w:p w14:paraId="41745EB2" w14:textId="4DFE76C3" w:rsidR="00C16A35" w:rsidRDefault="00C16A35" w:rsidP="00D61538">
            <w:pPr>
              <w:pStyle w:val="TableText"/>
            </w:pPr>
            <w:r>
              <w:t>Baseline data on the site including soil type, climatic conditions, presence of water, presence of weeds, presence of herbivores</w:t>
            </w:r>
            <w:r w:rsidR="000740C7">
              <w:t>.</w:t>
            </w:r>
          </w:p>
        </w:tc>
        <w:tc>
          <w:tcPr>
            <w:tcW w:w="3216" w:type="dxa"/>
          </w:tcPr>
          <w:p w14:paraId="1303C046" w14:textId="49DE054F" w:rsidR="00C16A35" w:rsidRDefault="000740C7" w:rsidP="00D61538">
            <w:pPr>
              <w:pStyle w:val="TableText"/>
            </w:pPr>
            <w:r>
              <w:t xml:space="preserve">This provides a starting point to compare other measures, helps inform what type of vegetation may be appropriate and what site preparation activities or management practices may be required once the project starts. </w:t>
            </w:r>
            <w:r w:rsidR="00973179">
              <w:t>For example</w:t>
            </w:r>
            <w:r>
              <w:t xml:space="preserve"> the presence of wallabies may mean the seedlings </w:t>
            </w:r>
            <w:r w:rsidR="009948A2">
              <w:t xml:space="preserve">will </w:t>
            </w:r>
            <w:r>
              <w:t>need to be guarded</w:t>
            </w:r>
            <w:r w:rsidR="009948A2">
              <w:t xml:space="preserve"> when planted</w:t>
            </w:r>
            <w:r>
              <w:t>.</w:t>
            </w:r>
          </w:p>
        </w:tc>
      </w:tr>
      <w:tr w:rsidR="00C16A35" w14:paraId="410F041C" w14:textId="11F40643" w:rsidTr="00B731DB">
        <w:tc>
          <w:tcPr>
            <w:tcW w:w="2514" w:type="dxa"/>
          </w:tcPr>
          <w:p w14:paraId="2131F18E" w14:textId="3D574029" w:rsidR="00B1339E" w:rsidRDefault="000740C7" w:rsidP="00D61538">
            <w:pPr>
              <w:pStyle w:val="TableText"/>
            </w:pPr>
            <w:r>
              <w:t>Initial monitoring</w:t>
            </w:r>
            <w:r w:rsidR="00B1339E">
              <w:t xml:space="preserve"> and then first 2-3 years after planting.</w:t>
            </w:r>
          </w:p>
          <w:p w14:paraId="447A35AD" w14:textId="1A635E52" w:rsidR="00C16A35" w:rsidRDefault="00B731DB" w:rsidP="00D61538">
            <w:pPr>
              <w:pStyle w:val="TableText"/>
            </w:pPr>
            <w:r>
              <w:t>The</w:t>
            </w:r>
            <w:r w:rsidR="00B1339E">
              <w:t xml:space="preserve"> timing of the</w:t>
            </w:r>
            <w:r>
              <w:t xml:space="preserve"> first monitoring </w:t>
            </w:r>
            <w:r w:rsidR="00B1339E">
              <w:t xml:space="preserve">event </w:t>
            </w:r>
            <w:r>
              <w:t>after planting will vary site to site and depends on local climate, season, rainfall and the anticipated rate of growth.</w:t>
            </w:r>
          </w:p>
        </w:tc>
        <w:tc>
          <w:tcPr>
            <w:tcW w:w="3330" w:type="dxa"/>
          </w:tcPr>
          <w:p w14:paraId="4487EBB6" w14:textId="247F2154" w:rsidR="00C16A35" w:rsidRDefault="00B731DB" w:rsidP="00D61538">
            <w:pPr>
              <w:pStyle w:val="TableText"/>
            </w:pPr>
            <w:r>
              <w:t xml:space="preserve">If revegetation has been done by seed </w:t>
            </w:r>
            <w:r w:rsidR="00930E30">
              <w:t>sowing</w:t>
            </w:r>
            <w:r w:rsidR="00373C24">
              <w:t>,</w:t>
            </w:r>
            <w:r>
              <w:t xml:space="preserve"> monitoring should look for evidence of germination. Seedling survival, the presence of weeds, evidence of herbivory, water or nutrient stress in the seedlings should be examined.</w:t>
            </w:r>
          </w:p>
          <w:p w14:paraId="4ADE492A" w14:textId="554E6324" w:rsidR="001445FF" w:rsidRDefault="001445FF" w:rsidP="00D61538">
            <w:pPr>
              <w:pStyle w:val="TableText"/>
            </w:pPr>
            <w:r>
              <w:t xml:space="preserve">Monitoring for koala use could begin, </w:t>
            </w:r>
            <w:r w:rsidR="00930E30">
              <w:t>using techniques</w:t>
            </w:r>
            <w:r>
              <w:t xml:space="preserve"> </w:t>
            </w:r>
            <w:r w:rsidR="00930E30">
              <w:t xml:space="preserve">particularly suited to </w:t>
            </w:r>
            <w:r>
              <w:t>low density populations such as acoustic arrays</w:t>
            </w:r>
          </w:p>
          <w:p w14:paraId="1F6A0358" w14:textId="4207E924" w:rsidR="001445FF" w:rsidRDefault="001445FF">
            <w:pPr>
              <w:pStyle w:val="TableText"/>
            </w:pPr>
          </w:p>
        </w:tc>
        <w:tc>
          <w:tcPr>
            <w:tcW w:w="3216" w:type="dxa"/>
          </w:tcPr>
          <w:p w14:paraId="582DA082" w14:textId="77777777" w:rsidR="00C16A35" w:rsidRDefault="008B07DA" w:rsidP="00D61538">
            <w:pPr>
              <w:pStyle w:val="TableText"/>
            </w:pPr>
            <w:r>
              <w:t xml:space="preserve">Seed germination, and seedling survival demonstrate whether the site has been adequately prepared. </w:t>
            </w:r>
          </w:p>
          <w:p w14:paraId="7F6578CB" w14:textId="1B358FD6" w:rsidR="008B07DA" w:rsidRDefault="008B07DA" w:rsidP="00D61538">
            <w:pPr>
              <w:pStyle w:val="TableText"/>
            </w:pPr>
            <w:r>
              <w:t>Indications of stress need to be addressed with adaptive management strategies such as watering, fertilising, pesticides, guards</w:t>
            </w:r>
            <w:r w:rsidR="00973179">
              <w:t>.</w:t>
            </w:r>
          </w:p>
          <w:p w14:paraId="59A10118" w14:textId="003A3811" w:rsidR="008B07DA" w:rsidRDefault="008B07DA" w:rsidP="00D61538">
            <w:pPr>
              <w:pStyle w:val="TableText"/>
            </w:pPr>
            <w:r>
              <w:t xml:space="preserve">Although some mortality is </w:t>
            </w:r>
            <w:r w:rsidR="004303F8">
              <w:t>inevitable</w:t>
            </w:r>
            <w:r>
              <w:t xml:space="preserve">, if there are higher rates </w:t>
            </w:r>
            <w:r w:rsidR="004303F8">
              <w:t>of</w:t>
            </w:r>
            <w:r>
              <w:t xml:space="preserve"> mortality than </w:t>
            </w:r>
            <w:r w:rsidR="004303F8">
              <w:t>expected</w:t>
            </w:r>
            <w:r>
              <w:t xml:space="preserve"> also consider whether appropriate vegetation has been sourced for the site. </w:t>
            </w:r>
          </w:p>
        </w:tc>
      </w:tr>
      <w:tr w:rsidR="00C16A35" w14:paraId="3C8B9A22" w14:textId="10B3DDDF" w:rsidTr="00F440FC">
        <w:trPr>
          <w:trHeight w:val="3992"/>
        </w:trPr>
        <w:tc>
          <w:tcPr>
            <w:tcW w:w="2514" w:type="dxa"/>
          </w:tcPr>
          <w:p w14:paraId="012692B6" w14:textId="75FFBEF8" w:rsidR="00C16A35" w:rsidRDefault="00B731DB" w:rsidP="00D61538">
            <w:pPr>
              <w:pStyle w:val="TableText"/>
            </w:pPr>
            <w:r>
              <w:lastRenderedPageBreak/>
              <w:t>Medium term</w:t>
            </w:r>
          </w:p>
          <w:p w14:paraId="781D8866" w14:textId="7EADC642" w:rsidR="00B1339E" w:rsidRDefault="00CF6FC4" w:rsidP="00D61538">
            <w:pPr>
              <w:pStyle w:val="TableText"/>
            </w:pPr>
            <w:r>
              <w:t>After initial monitoring</w:t>
            </w:r>
            <w:r w:rsidR="00B1339E">
              <w:t xml:space="preserve"> to around 7 years after planting.</w:t>
            </w:r>
          </w:p>
        </w:tc>
        <w:tc>
          <w:tcPr>
            <w:tcW w:w="3330" w:type="dxa"/>
          </w:tcPr>
          <w:p w14:paraId="5C2CB979" w14:textId="49F7739A" w:rsidR="00D2703C" w:rsidRDefault="00B1339E" w:rsidP="00D61538">
            <w:pPr>
              <w:pStyle w:val="TableText"/>
            </w:pPr>
            <w:r>
              <w:t>The same parameters as the initial monitoring period (survival, weeds, herbivory, stress)</w:t>
            </w:r>
            <w:r w:rsidR="00D2703C">
              <w:t xml:space="preserve"> plus composition, forest structure, and plant attributes should be monitored. </w:t>
            </w:r>
          </w:p>
          <w:p w14:paraId="05F43654" w14:textId="602DE16F" w:rsidR="001445FF" w:rsidRDefault="001445FF" w:rsidP="00D61538">
            <w:pPr>
              <w:pStyle w:val="TableText"/>
            </w:pPr>
            <w:r>
              <w:t>Monitoring for koala use</w:t>
            </w:r>
            <w:r w:rsidR="00600BF4">
              <w:t xml:space="preserve"> could begin, </w:t>
            </w:r>
            <w:r w:rsidR="00930E30">
              <w:t>using</w:t>
            </w:r>
            <w:r>
              <w:t xml:space="preserve"> techniques</w:t>
            </w:r>
            <w:r w:rsidR="00930E30">
              <w:t xml:space="preserve"> particularly suited to </w:t>
            </w:r>
            <w:r>
              <w:t xml:space="preserve"> </w:t>
            </w:r>
            <w:r w:rsidR="00930E30">
              <w:t xml:space="preserve"> </w:t>
            </w:r>
            <w:r>
              <w:t>low density populations such as acoustic arrays</w:t>
            </w:r>
          </w:p>
          <w:p w14:paraId="2006B648" w14:textId="43EE3DC4" w:rsidR="00D2703C" w:rsidRDefault="00930E30" w:rsidP="00D61538">
            <w:pPr>
              <w:pStyle w:val="TableText"/>
            </w:pPr>
            <w:r>
              <w:t xml:space="preserve">Threats to koalas in the area should be monitored </w:t>
            </w:r>
            <w:r w:rsidR="00973179">
              <w:t>for example</w:t>
            </w:r>
            <w:r>
              <w:t xml:space="preserve"> camera traps for dogs and records from local wildlife care groups to vehicle strikes and disease.</w:t>
            </w:r>
          </w:p>
        </w:tc>
        <w:tc>
          <w:tcPr>
            <w:tcW w:w="3216" w:type="dxa"/>
          </w:tcPr>
          <w:p w14:paraId="67E3A20E" w14:textId="0D039395" w:rsidR="00C16A35" w:rsidRDefault="00B1339E" w:rsidP="00D61538">
            <w:pPr>
              <w:pStyle w:val="TableText"/>
            </w:pPr>
            <w:r>
              <w:t xml:space="preserve">As the trees grow some species will have competitive advantage over others, for instance </w:t>
            </w:r>
            <w:r w:rsidR="00D2703C">
              <w:t xml:space="preserve">the degree of </w:t>
            </w:r>
            <w:r>
              <w:t xml:space="preserve">shade </w:t>
            </w:r>
            <w:r w:rsidR="00D2703C">
              <w:t>tolerance in different species will impact their growth rates as the canopy closes.</w:t>
            </w:r>
            <w:r w:rsidR="00CF6FC4">
              <w:t xml:space="preserve"> If the species composition doesn’t match the target</w:t>
            </w:r>
            <w:r w:rsidR="00930E30">
              <w:t>,</w:t>
            </w:r>
            <w:r w:rsidR="00CF6FC4">
              <w:t xml:space="preserve"> management such as selective thinning or supplementary plantings may be required.</w:t>
            </w:r>
          </w:p>
          <w:p w14:paraId="0BD9F62B" w14:textId="7B22C3F5" w:rsidR="00930E30" w:rsidRDefault="00CF6FC4" w:rsidP="00D61538">
            <w:pPr>
              <w:pStyle w:val="TableText"/>
            </w:pPr>
            <w:r>
              <w:t xml:space="preserve">The forest structure should be appropriate for successional stage. </w:t>
            </w:r>
            <w:r w:rsidR="00973179">
              <w:t>For example</w:t>
            </w:r>
            <w:r>
              <w:t xml:space="preserve"> if the forest has an open canopy ground cover plants should be present but as the canopy closes these are reduced. </w:t>
            </w:r>
          </w:p>
          <w:p w14:paraId="5F5379EB" w14:textId="0903DE16" w:rsidR="00CF6FC4" w:rsidRDefault="00930E30" w:rsidP="00D61538">
            <w:pPr>
              <w:pStyle w:val="TableText"/>
            </w:pPr>
            <w:r>
              <w:t>Integrated threat reduction programs should be enacted. For instance</w:t>
            </w:r>
            <w:r w:rsidR="00F440FC">
              <w:t>,</w:t>
            </w:r>
            <w:r>
              <w:t xml:space="preserve"> wild dog control programs if wild dogs are detected, or measures to prevent mortality on roads if there is a high vehicle strike rate. Without management of threats the revegetated area may become a sink for koalas.</w:t>
            </w:r>
            <w:r w:rsidR="00CF6FC4">
              <w:t xml:space="preserve"> </w:t>
            </w:r>
          </w:p>
        </w:tc>
      </w:tr>
      <w:tr w:rsidR="00C16A35" w14:paraId="330D91B6" w14:textId="20791845" w:rsidTr="00B731DB">
        <w:tc>
          <w:tcPr>
            <w:tcW w:w="2514" w:type="dxa"/>
          </w:tcPr>
          <w:p w14:paraId="39B19833" w14:textId="3CE7088E" w:rsidR="00CF6FC4" w:rsidRDefault="00B731DB" w:rsidP="00D61538">
            <w:pPr>
              <w:pStyle w:val="TableText"/>
            </w:pPr>
            <w:r>
              <w:t>Long term</w:t>
            </w:r>
          </w:p>
          <w:p w14:paraId="56F28510" w14:textId="77777777" w:rsidR="004303F8" w:rsidRDefault="00CF6FC4" w:rsidP="00D61538">
            <w:pPr>
              <w:pStyle w:val="TableText"/>
            </w:pPr>
            <w:r>
              <w:t xml:space="preserve">7 years after planting to perpetuity. </w:t>
            </w:r>
          </w:p>
          <w:p w14:paraId="52A4EA1C" w14:textId="45AA917D" w:rsidR="00CF6FC4" w:rsidRDefault="00CF6FC4" w:rsidP="00D61538">
            <w:pPr>
              <w:pStyle w:val="TableText"/>
            </w:pPr>
          </w:p>
        </w:tc>
        <w:tc>
          <w:tcPr>
            <w:tcW w:w="3330" w:type="dxa"/>
          </w:tcPr>
          <w:p w14:paraId="65FCA9E3" w14:textId="77777777" w:rsidR="00C16A35" w:rsidRDefault="001B5DA1" w:rsidP="00D61538">
            <w:pPr>
              <w:pStyle w:val="TableText"/>
            </w:pPr>
            <w:r>
              <w:t>Vegetation attributes as for medium and initial monitoring.</w:t>
            </w:r>
          </w:p>
          <w:p w14:paraId="72D52A53" w14:textId="3045F362" w:rsidR="001B5DA1" w:rsidRDefault="001B5DA1" w:rsidP="00D61538">
            <w:pPr>
              <w:pStyle w:val="TableText"/>
            </w:pPr>
            <w:r>
              <w:t xml:space="preserve">Koala occupancy should be monitored </w:t>
            </w:r>
            <w:r w:rsidR="00973179">
              <w:t>for example</w:t>
            </w:r>
            <w:r>
              <w:t xml:space="preserve"> scat, wildlife detection dogs, acoustic arrays.</w:t>
            </w:r>
          </w:p>
          <w:p w14:paraId="1BB61342" w14:textId="6345CB08" w:rsidR="001B5DA1" w:rsidRDefault="001B5DA1" w:rsidP="00D61538">
            <w:pPr>
              <w:pStyle w:val="TableText"/>
            </w:pPr>
            <w:r>
              <w:t xml:space="preserve">Threats to koalas in the area should be monitored </w:t>
            </w:r>
            <w:r w:rsidR="00973179">
              <w:t>for example</w:t>
            </w:r>
            <w:r>
              <w:t xml:space="preserve"> camera traps for dogs</w:t>
            </w:r>
            <w:r w:rsidR="004303F8">
              <w:t xml:space="preserve"> and</w:t>
            </w:r>
            <w:r>
              <w:t xml:space="preserve"> records from local wildlife care groups</w:t>
            </w:r>
            <w:r w:rsidR="004303F8">
              <w:t xml:space="preserve"> to vehicle strikes and disease.</w:t>
            </w:r>
          </w:p>
        </w:tc>
        <w:tc>
          <w:tcPr>
            <w:tcW w:w="3216" w:type="dxa"/>
          </w:tcPr>
          <w:p w14:paraId="23FBF044" w14:textId="40733048" w:rsidR="00C16A35" w:rsidRDefault="001B5DA1" w:rsidP="00D61538">
            <w:pPr>
              <w:pStyle w:val="TableText"/>
            </w:pPr>
            <w:r>
              <w:t xml:space="preserve">The vegetation will continue to change in composition as the </w:t>
            </w:r>
            <w:r w:rsidR="009948A2">
              <w:t>replating ages. Adaptive management such as coppicing or selective thinning should be considered particularly if LIKT are being lost.</w:t>
            </w:r>
          </w:p>
          <w:p w14:paraId="60A4D81F" w14:textId="5B2E430D" w:rsidR="009948A2" w:rsidRDefault="009948A2" w:rsidP="00D61538">
            <w:pPr>
              <w:pStyle w:val="TableText"/>
            </w:pPr>
            <w:r>
              <w:t>Integrated threat reduction programs should be enacted. For instance</w:t>
            </w:r>
            <w:r w:rsidR="00F6093B">
              <w:t>,</w:t>
            </w:r>
            <w:r>
              <w:t xml:space="preserve"> wild dog control programs if wild dogs are detected, or measure</w:t>
            </w:r>
            <w:r w:rsidR="004303F8">
              <w:t>s</w:t>
            </w:r>
            <w:r>
              <w:t xml:space="preserve"> to prevent mortality on roads if there is a high vehicle strike rate.</w:t>
            </w:r>
            <w:r w:rsidR="004303F8">
              <w:t xml:space="preserve"> Without management of threats the revegetated area may become a sink for koalas.</w:t>
            </w:r>
          </w:p>
        </w:tc>
      </w:tr>
    </w:tbl>
    <w:p w14:paraId="7A85ADA9" w14:textId="77777777" w:rsidR="00C85D5A" w:rsidRDefault="00C85D5A" w:rsidP="001C797A"/>
    <w:p w14:paraId="51190E1C" w14:textId="26F65846" w:rsidR="00764D6A" w:rsidRDefault="00E91D72" w:rsidP="006941B1">
      <w:pPr>
        <w:pStyle w:val="Heading2"/>
        <w:numPr>
          <w:ilvl w:val="0"/>
          <w:numId w:val="0"/>
        </w:numPr>
      </w:pPr>
      <w:bookmarkStart w:id="47" w:name="_Toc112339959"/>
      <w:bookmarkStart w:id="48" w:name="_Toc430782160"/>
      <w:r>
        <w:lastRenderedPageBreak/>
        <w:t>Appendix A:</w:t>
      </w:r>
      <w:bookmarkEnd w:id="47"/>
      <w:r>
        <w:t xml:space="preserve"> </w:t>
      </w:r>
      <w:bookmarkEnd w:id="48"/>
    </w:p>
    <w:p w14:paraId="53A54E72" w14:textId="4096DE6F" w:rsidR="00D60B38" w:rsidRPr="00D01061" w:rsidRDefault="00BE6D66" w:rsidP="00D01061">
      <w:pPr>
        <w:rPr>
          <w:lang w:eastAsia="ja-JP"/>
        </w:rPr>
      </w:pPr>
      <w:r>
        <w:rPr>
          <w:lang w:eastAsia="ja-JP"/>
        </w:rPr>
        <w:t xml:space="preserve">External resources </w:t>
      </w:r>
      <w:r w:rsidR="00677FD6">
        <w:rPr>
          <w:lang w:eastAsia="ja-JP"/>
        </w:rPr>
        <w:t xml:space="preserve">that </w:t>
      </w:r>
      <w:r>
        <w:rPr>
          <w:lang w:eastAsia="ja-JP"/>
        </w:rPr>
        <w:t>may provide useful guidance on practical aspects of revegetation outside of the scope of this document. This non-exhaustive list should be updated as new information arises and be used in conjunction with the current scientific literature.</w:t>
      </w:r>
    </w:p>
    <w:p w14:paraId="38844D61" w14:textId="4A1425D6" w:rsidR="00191201" w:rsidRPr="00BE6D66" w:rsidRDefault="00191201" w:rsidP="00191201">
      <w:pPr>
        <w:rPr>
          <w:b/>
          <w:bCs/>
        </w:rPr>
      </w:pPr>
      <w:proofErr w:type="gramStart"/>
      <w:r w:rsidRPr="00BE6D66">
        <w:rPr>
          <w:b/>
          <w:bCs/>
        </w:rPr>
        <w:t>South East</w:t>
      </w:r>
      <w:proofErr w:type="gramEnd"/>
      <w:r w:rsidRPr="00BE6D66">
        <w:rPr>
          <w:b/>
          <w:bCs/>
        </w:rPr>
        <w:t xml:space="preserve"> Queensland Ecological Restoration Framework:</w:t>
      </w:r>
    </w:p>
    <w:p w14:paraId="309B540B" w14:textId="7CEAE00C" w:rsidR="00191201" w:rsidRDefault="00191201" w:rsidP="00191201">
      <w:r>
        <w:t xml:space="preserve">Ten local councils in </w:t>
      </w:r>
      <w:r w:rsidRPr="00191201">
        <w:t>South</w:t>
      </w:r>
      <w:r>
        <w:t>-</w:t>
      </w:r>
      <w:r w:rsidRPr="00191201">
        <w:t>East Queensland developed</w:t>
      </w:r>
      <w:r>
        <w:t xml:space="preserve"> regional standards in 2011 for undertaking restoration work in that region. This was in partnership with the community to maintain, enhance, and protect biodiversity in the area in the face of ongoing development</w:t>
      </w:r>
      <w:r w:rsidR="00F97C0D">
        <w:t xml:space="preserve"> (not specific to koalas)</w:t>
      </w:r>
      <w:r>
        <w:t>. The goals of the framework are to</w:t>
      </w:r>
      <w:r w:rsidR="006772C1">
        <w:t xml:space="preserve"> improve the condition and extent of native, ensure economic and environmental sustainability, and ongoing improvement and maintenance of ecosystem services.</w:t>
      </w:r>
      <w:r w:rsidR="00C36EEA">
        <w:t xml:space="preserve"> The framework include</w:t>
      </w:r>
      <w:r w:rsidR="007B3ABF">
        <w:t>s</w:t>
      </w:r>
      <w:r w:rsidR="00C36EEA">
        <w:t xml:space="preserve"> a code of practice which reflect the policy environment, a </w:t>
      </w:r>
      <w:r w:rsidR="007B3ABF">
        <w:t>decision-making</w:t>
      </w:r>
      <w:r w:rsidR="00C36EEA">
        <w:t xml:space="preserve"> tool to guide people in restoration projects, and a technical manual reflecting minimum best practice ecological restoration.</w:t>
      </w:r>
    </w:p>
    <w:p w14:paraId="0166F341" w14:textId="62639757" w:rsidR="006772C1" w:rsidRPr="00223D17" w:rsidRDefault="006772C1" w:rsidP="006772C1">
      <w:r w:rsidRPr="00223D17">
        <w:t>HLW. 20</w:t>
      </w:r>
      <w:r>
        <w:t>11</w:t>
      </w:r>
      <w:r w:rsidRPr="00223D17">
        <w:t xml:space="preserve">. SEQ Ecological Restoration Framework [Online]. Available: </w:t>
      </w:r>
      <w:hyperlink r:id="rId27" w:history="1">
        <w:r w:rsidRPr="006772C1">
          <w:rPr>
            <w:rStyle w:val="Hyperlink"/>
          </w:rPr>
          <w:t>https://hlw.org.au/resources/seqecologicalrestorationframework/</w:t>
        </w:r>
      </w:hyperlink>
      <w:r w:rsidRPr="00223D17">
        <w:t xml:space="preserve"> </w:t>
      </w:r>
    </w:p>
    <w:p w14:paraId="36C506B6" w14:textId="105F72FA" w:rsidR="00EF35C9" w:rsidRPr="00EF35C9" w:rsidRDefault="00EF35C9" w:rsidP="00EF35C9">
      <w:pPr>
        <w:rPr>
          <w:b/>
          <w:bCs/>
        </w:rPr>
      </w:pPr>
      <w:r w:rsidRPr="00EF35C9">
        <w:rPr>
          <w:b/>
          <w:bCs/>
        </w:rPr>
        <w:t>National standards for the practice of ecological restoration in Australia</w:t>
      </w:r>
      <w:r>
        <w:rPr>
          <w:b/>
          <w:bCs/>
        </w:rPr>
        <w:t>:</w:t>
      </w:r>
    </w:p>
    <w:p w14:paraId="19D326CD" w14:textId="2ED2F76E" w:rsidR="00EF35C9" w:rsidRDefault="00EF35C9" w:rsidP="00EF35C9">
      <w:r>
        <w:t xml:space="preserve">Prepared by the </w:t>
      </w:r>
      <w:r w:rsidRPr="00EF35C9">
        <w:t>Society for Ecological Restoration Australasi</w:t>
      </w:r>
      <w:r>
        <w:t>a</w:t>
      </w:r>
      <w:r w:rsidRPr="00EF35C9">
        <w:t xml:space="preserve"> </w:t>
      </w:r>
      <w:r>
        <w:t>(</w:t>
      </w:r>
      <w:r w:rsidRPr="00EF35C9">
        <w:t>an independent, non</w:t>
      </w:r>
      <w:r>
        <w:t>-</w:t>
      </w:r>
      <w:r w:rsidRPr="00EF35C9">
        <w:t>profit ecological restoration organisation</w:t>
      </w:r>
      <w:r>
        <w:t>)</w:t>
      </w:r>
      <w:r w:rsidR="00BE6D66">
        <w:t xml:space="preserve">. </w:t>
      </w:r>
      <w:r w:rsidR="00BE6D66" w:rsidRPr="00BE6D66">
        <w:t xml:space="preserve">The Standards </w:t>
      </w:r>
      <w:r w:rsidR="00BE6D66">
        <w:t>“</w:t>
      </w:r>
      <w:r w:rsidR="00BE6D66" w:rsidRPr="00BE6D66">
        <w:t>identifies the principles underpinning restoration philosophies and methods, and outlines the steps required to plan, implement, monitor and evaluate a restoration project to increase the likelihood of its success. The Standards are relevant to—and can be interpreted for—a wide spectrum of projects ranging from minimally resourced community projects to largescale, well-funded industry or government projects.</w:t>
      </w:r>
      <w:r w:rsidR="00BE6D66">
        <w:t>”</w:t>
      </w:r>
    </w:p>
    <w:p w14:paraId="35CC987F" w14:textId="30C49F42" w:rsidR="00EF35C9" w:rsidRPr="00BE6D66" w:rsidRDefault="00EF35C9" w:rsidP="00B25C11">
      <w:r w:rsidRPr="00BE6D66">
        <w:t xml:space="preserve">Standards Reference Group SERA (2021) National Standards for the Practice of Ecological Restoration in Australia. Edition 2.2. Society for Ecological Restoration Australasia. Available from URL: Available from: </w:t>
      </w:r>
      <w:hyperlink r:id="rId28" w:history="1">
        <w:r w:rsidRPr="00BE6D66">
          <w:rPr>
            <w:rStyle w:val="Hyperlink"/>
          </w:rPr>
          <w:t>http://www.seraustralasia.com/standards/home.html</w:t>
        </w:r>
      </w:hyperlink>
    </w:p>
    <w:p w14:paraId="55EA45E8" w14:textId="5C1BE928" w:rsidR="00C36EEA" w:rsidRDefault="00C36EEA" w:rsidP="00B25C11">
      <w:pPr>
        <w:rPr>
          <w:b/>
          <w:bCs/>
        </w:rPr>
      </w:pPr>
      <w:r>
        <w:rPr>
          <w:b/>
          <w:bCs/>
        </w:rPr>
        <w:t xml:space="preserve">NSW DPIE </w:t>
      </w:r>
      <w:r w:rsidRPr="00C36EEA">
        <w:rPr>
          <w:b/>
          <w:bCs/>
        </w:rPr>
        <w:t>Koala habitat restoration guidelines</w:t>
      </w:r>
      <w:r>
        <w:rPr>
          <w:b/>
          <w:bCs/>
        </w:rPr>
        <w:t xml:space="preserve"> </w:t>
      </w:r>
    </w:p>
    <w:p w14:paraId="6AF3C112" w14:textId="5301F6C6" w:rsidR="00F97C0D" w:rsidRPr="00F97C0D" w:rsidRDefault="00F97C0D" w:rsidP="00B25C11">
      <w:r>
        <w:t xml:space="preserve">The NSW department of planning industry and environment developed </w:t>
      </w:r>
      <w:hyperlink r:id="rId29" w:history="1">
        <w:r w:rsidR="00EC7446" w:rsidRPr="00EC7446">
          <w:rPr>
            <w:rStyle w:val="Hyperlink"/>
          </w:rPr>
          <w:t xml:space="preserve">koala habitat restoration </w:t>
        </w:r>
        <w:r w:rsidRPr="00EC7446">
          <w:rPr>
            <w:rStyle w:val="Hyperlink"/>
          </w:rPr>
          <w:t>guidelines</w:t>
        </w:r>
      </w:hyperlink>
      <w:r w:rsidRPr="00F97C0D">
        <w:t xml:space="preserve"> </w:t>
      </w:r>
      <w:r>
        <w:t xml:space="preserve">to </w:t>
      </w:r>
      <w:r w:rsidRPr="00F97C0D">
        <w:t>provide evidence-based recommendations to help land managers, community groups and private landholders identify, connect and restore koala habitat using best-practice methods</w:t>
      </w:r>
      <w:r w:rsidR="00EC7446">
        <w:t xml:space="preserve"> </w:t>
      </w:r>
      <w:r w:rsidR="00F7573E">
        <w:fldChar w:fldCharType="begin"/>
      </w:r>
      <w:r w:rsidR="00CE13D0">
        <w:instrText xml:space="preserve"> ADDIN EN.CITE &lt;EndNote&gt;&lt;Cite&gt;&lt;Author&gt;DPE&lt;/Author&gt;&lt;Year&gt;2022&lt;/Year&gt;&lt;RecNum&gt;633&lt;/RecNum&gt;&lt;DisplayText&gt;(DPE, 2022)&lt;/DisplayText&gt;&lt;record&gt;&lt;rec-number&gt;633&lt;/rec-number&gt;&lt;foreign-keys&gt;&lt;key app="EN" db-id="dwf0vxdsjvvdfeeptesvsvfgwa0xs222eaw5" timestamp="1653812245"&gt;633&lt;/key&gt;&lt;/foreign-keys&gt;&lt;ref-type name="Report"&gt;27&lt;/ref-type&gt;&lt;contributors&gt;&lt;authors&gt;&lt;author&gt;DPE, NSW Department of Planning and Environment&lt;/author&gt;&lt;/authors&gt;&lt;secondary-authors&gt;&lt;author&gt;NSW Department of Planning and Environment – Environment,&lt;/author&gt;&lt;author&gt;Energy and Science&lt;/author&gt;&lt;/secondary-authors&gt;&lt;/contributors&gt;&lt;titles&gt;&lt;title&gt;Koala habitat restoration guidelines: A practical guide to identify, connect and restore koala habitat in New South Wales&lt;/title&gt;&lt;/titles&gt;&lt;dates&gt;&lt;year&gt;2022&lt;/year&gt;&lt;/dates&gt;&lt;pub-location&gt; Sydney, NSW&lt;/pub-location&gt;&lt;urls&gt;&lt;related-urls&gt;&lt;url&gt;https://www.environment.nsw.gov.au/research-and-publications/publications-search/koala-habitat-restoration-guidelines&lt;/url&gt;&lt;/related-urls&gt;&lt;/urls&gt;&lt;/record&gt;&lt;/Cite&gt;&lt;/EndNote&gt;</w:instrText>
      </w:r>
      <w:r w:rsidR="00F7573E">
        <w:fldChar w:fldCharType="separate"/>
      </w:r>
      <w:r w:rsidR="00DC0C41">
        <w:rPr>
          <w:noProof/>
        </w:rPr>
        <w:t>(DPE, 2022)</w:t>
      </w:r>
      <w:r w:rsidR="00F7573E">
        <w:fldChar w:fldCharType="end"/>
      </w:r>
      <w:r w:rsidR="00EC7446">
        <w:t xml:space="preserve">. </w:t>
      </w:r>
    </w:p>
    <w:p w14:paraId="374BB62F" w14:textId="331E96AF" w:rsidR="00EC7446" w:rsidRDefault="00EC7446" w:rsidP="00EC7446">
      <w:r w:rsidRPr="000720BA">
        <w:t>DPIE 2021. Koala habitat restoration guidelines: A practical guide to identify, connect and restore koala habitat in New South Wales.</w:t>
      </w:r>
      <w:r w:rsidR="00B13B7E">
        <w:t xml:space="preserve"> [online]. Available: </w:t>
      </w:r>
      <w:hyperlink r:id="rId30" w:history="1">
        <w:r w:rsidR="001A6333" w:rsidRPr="001C797A">
          <w:rPr>
            <w:rStyle w:val="Hyperlink"/>
          </w:rPr>
          <w:t>https://www.environment.nsw.gov.au/research-and-publications/publications-search/koala-habitat-restoration-guidelines</w:t>
        </w:r>
      </w:hyperlink>
    </w:p>
    <w:p w14:paraId="627ABEE9" w14:textId="77777777" w:rsidR="00F7573E" w:rsidRDefault="00F7573E" w:rsidP="00B25C11">
      <w:pPr>
        <w:rPr>
          <w:b/>
          <w:bCs/>
        </w:rPr>
      </w:pPr>
    </w:p>
    <w:p w14:paraId="35B05136" w14:textId="77777777" w:rsidR="00F7573E" w:rsidRDefault="00F7573E" w:rsidP="00B25C11">
      <w:pPr>
        <w:rPr>
          <w:b/>
          <w:bCs/>
        </w:rPr>
      </w:pPr>
    </w:p>
    <w:p w14:paraId="720D7010" w14:textId="190D7E3B" w:rsidR="00866778" w:rsidRPr="00BE6D66" w:rsidRDefault="00D735FF" w:rsidP="00B25C11">
      <w:pPr>
        <w:rPr>
          <w:b/>
          <w:bCs/>
        </w:rPr>
      </w:pPr>
      <w:r w:rsidRPr="00BE6D66">
        <w:rPr>
          <w:b/>
          <w:bCs/>
        </w:rPr>
        <w:lastRenderedPageBreak/>
        <w:t>C</w:t>
      </w:r>
      <w:r w:rsidR="00866778" w:rsidRPr="00BE6D66">
        <w:rPr>
          <w:b/>
          <w:bCs/>
        </w:rPr>
        <w:t xml:space="preserve">limate ready </w:t>
      </w:r>
      <w:r w:rsidR="00EF35C9" w:rsidRPr="00EF35C9">
        <w:rPr>
          <w:b/>
          <w:bCs/>
        </w:rPr>
        <w:t>revegetation</w:t>
      </w:r>
      <w:r w:rsidR="0000363F" w:rsidRPr="00BE6D66">
        <w:rPr>
          <w:b/>
          <w:bCs/>
        </w:rPr>
        <w:t>: a guide for natural resource managers</w:t>
      </w:r>
    </w:p>
    <w:p w14:paraId="69A6BA8D" w14:textId="73A789C7" w:rsidR="00EF35C9" w:rsidRPr="00EF35C9" w:rsidRDefault="001A6333" w:rsidP="00EF35C9">
      <w:r>
        <w:t xml:space="preserve">A guide to and </w:t>
      </w:r>
      <w:r w:rsidRPr="001A6333">
        <w:t>compil</w:t>
      </w:r>
      <w:r>
        <w:t xml:space="preserve">ation of </w:t>
      </w:r>
      <w:r w:rsidRPr="001A6333">
        <w:t xml:space="preserve">online tools available to assist natural resource managers incorporate </w:t>
      </w:r>
      <w:r>
        <w:t xml:space="preserve">the </w:t>
      </w:r>
      <w:r w:rsidRPr="001A6333">
        <w:t>uncertainties associated with climate change when planning revegetation activities</w:t>
      </w:r>
      <w:r w:rsidR="00EF35C9">
        <w:t>. The guide</w:t>
      </w:r>
      <w:r>
        <w:t xml:space="preserve"> </w:t>
      </w:r>
      <w:r w:rsidR="00EF35C9" w:rsidRPr="00EF35C9">
        <w:t>provides instructions on where to find and how to use climate projections and how to consider the suitability of species and provenances for revegetation</w:t>
      </w:r>
      <w:r w:rsidR="00EF35C9">
        <w:t>. It is</w:t>
      </w:r>
      <w:r w:rsidR="00EF35C9" w:rsidRPr="00EF35C9">
        <w:t xml:space="preserve"> </w:t>
      </w:r>
      <w:r w:rsidRPr="001A6333">
        <w:t>based on the premise that survival and resilience will be enhanced for species and local populations with large, genetically diverse populations</w:t>
      </w:r>
      <w:r w:rsidR="00EF35C9">
        <w:t xml:space="preserve"> and is not specific to koalas</w:t>
      </w:r>
      <w:r w:rsidRPr="001A6333">
        <w:t xml:space="preserve">. </w:t>
      </w:r>
    </w:p>
    <w:p w14:paraId="15150952" w14:textId="70B40CA0" w:rsidR="00764D6A" w:rsidRDefault="001A6333" w:rsidP="001A6333">
      <w:r>
        <w:t xml:space="preserve">Hancock, N., Harris, R., Broadhurst, L. and Hughes, L. 2018. Climate-ready revegetation. A guide for natural resource managers. Version 2. Macquarie University, Sydney. Accessible from: </w:t>
      </w:r>
      <w:hyperlink r:id="rId31" w:history="1">
        <w:r w:rsidRPr="001C797A">
          <w:rPr>
            <w:rStyle w:val="Hyperlink"/>
          </w:rPr>
          <w:t>http://anpc.asn.au/resources/climate_ready_revegetation</w:t>
        </w:r>
      </w:hyperlink>
    </w:p>
    <w:p w14:paraId="539BE1FF" w14:textId="41DEA2B6" w:rsidR="0000363F" w:rsidRDefault="0000363F">
      <w:pPr>
        <w:sectPr w:rsidR="0000363F" w:rsidSect="00806A25">
          <w:type w:val="continuous"/>
          <w:pgSz w:w="11906" w:h="16838"/>
          <w:pgMar w:top="1418" w:right="1418" w:bottom="1418" w:left="1418" w:header="567" w:footer="283" w:gutter="0"/>
          <w:cols w:space="708"/>
          <w:docGrid w:linePitch="360"/>
        </w:sectPr>
      </w:pPr>
    </w:p>
    <w:p w14:paraId="464B96B0" w14:textId="793D8C29" w:rsidR="00F06E84" w:rsidRDefault="00F06E84" w:rsidP="00F06E84">
      <w:pPr>
        <w:pStyle w:val="Heading2"/>
        <w:numPr>
          <w:ilvl w:val="0"/>
          <w:numId w:val="0"/>
        </w:numPr>
        <w:ind w:left="709" w:hanging="709"/>
      </w:pPr>
      <w:bookmarkStart w:id="49" w:name="_Toc112339960"/>
      <w:r>
        <w:lastRenderedPageBreak/>
        <w:t xml:space="preserve">Appendix B: </w:t>
      </w:r>
      <w:bookmarkEnd w:id="49"/>
    </w:p>
    <w:p w14:paraId="3349CC5E" w14:textId="0A6F12AE" w:rsidR="00F06E84" w:rsidRDefault="00F06E84" w:rsidP="00F06E84">
      <w:pPr>
        <w:rPr>
          <w:lang w:val="en-GB"/>
        </w:rPr>
      </w:pPr>
      <w:r>
        <w:t xml:space="preserve">Sources of information for LIKTs </w:t>
      </w:r>
      <w:r w:rsidR="004F3061">
        <w:t>in</w:t>
      </w:r>
      <w:r>
        <w:t xml:space="preserve"> each KMB. </w:t>
      </w:r>
      <w:r w:rsidRPr="006B11B0">
        <w:t xml:space="preserve">Some western and central KMBs in QLD and NSW </w:t>
      </w:r>
      <w:r w:rsidR="004F3061">
        <w:t xml:space="preserve">have </w:t>
      </w:r>
      <w:r w:rsidRPr="006B11B0">
        <w:t>no data</w:t>
      </w:r>
      <w:r w:rsidR="004F3061">
        <w:t>, or limited data</w:t>
      </w:r>
      <w:r w:rsidRPr="006B11B0">
        <w:t xml:space="preserve"> on koala tree use.</w:t>
      </w:r>
      <w:r>
        <w:t xml:space="preserve"> Species </w:t>
      </w:r>
      <w:r w:rsidR="00EE3109">
        <w:t xml:space="preserve">names </w:t>
      </w:r>
      <w:r>
        <w:t xml:space="preserve">of LIKT and ancillary habitat trees for each KMB are also listed in </w:t>
      </w:r>
      <w:r w:rsidRPr="006B11B0">
        <w:rPr>
          <w:i/>
          <w:iCs/>
          <w:lang w:val="en-GB"/>
        </w:rPr>
        <w:t>A review of koala habitat assessment criteria and methods</w:t>
      </w:r>
      <w:r>
        <w:rPr>
          <w:lang w:val="en-GB"/>
        </w:rPr>
        <w:t xml:space="preserve"> </w:t>
      </w:r>
      <w:r>
        <w:rPr>
          <w:b/>
          <w:bCs/>
          <w:lang w:val="en-GB"/>
        </w:rPr>
        <w:t>(</w:t>
      </w:r>
      <w:r w:rsidRPr="006B11B0">
        <w:rPr>
          <w:lang w:val="en-GB"/>
        </w:rPr>
        <w:t>Youngentob</w:t>
      </w:r>
      <w:r>
        <w:rPr>
          <w:lang w:val="en-GB"/>
        </w:rPr>
        <w:t xml:space="preserve"> et al 2021</w:t>
      </w:r>
      <w:r w:rsidR="00E7158F">
        <w:rPr>
          <w:lang w:val="en-GB"/>
        </w:rPr>
        <w:t xml:space="preserve">, </w:t>
      </w:r>
      <w:hyperlink r:id="rId32" w:history="1">
        <w:r w:rsidR="00E7158F" w:rsidRPr="00A17239">
          <w:rPr>
            <w:rStyle w:val="Hyperlink"/>
            <w:lang w:val="en-GB"/>
          </w:rPr>
          <w:t>https://www.dcceew.gov.au/environment/epbc/publications/review-koala-habitat-assessment-criteria-and-methods</w:t>
        </w:r>
      </w:hyperlink>
      <w:r>
        <w:rPr>
          <w:lang w:val="en-GB"/>
        </w:rPr>
        <w:t>). It is important to note that sometimes koala food trees have been identified indirectly, such as through sightings of koalas in trees or scat at the base of a tree, and these are not always reliable indicators that koalas eat that tree</w:t>
      </w:r>
      <w:r w:rsidR="001A2BD4">
        <w:rPr>
          <w:lang w:val="en-GB"/>
        </w:rPr>
        <w:t xml:space="preserve"> so care should be taken to ensure known food trees are included where possible</w:t>
      </w:r>
      <w:r>
        <w:rPr>
          <w:lang w:val="en-GB"/>
        </w:rPr>
        <w:t xml:space="preserve">. </w:t>
      </w:r>
    </w:p>
    <w:p w14:paraId="1ADDC33C" w14:textId="49C983E3" w:rsidR="00603158" w:rsidRDefault="003003C8" w:rsidP="00BE6D66">
      <w:pPr>
        <w:rPr>
          <w:lang w:val="en-GB"/>
        </w:rPr>
      </w:pPr>
      <w:hyperlink r:id="rId33" w:anchor=":~:text=The%20Koala%20Phascolarctos%20cinereus%20is,wide%20variety%20of%20eucalypt%20species." w:history="1">
        <w:r w:rsidR="00F06E84" w:rsidRPr="00E7158F">
          <w:rPr>
            <w:rStyle w:val="Hyperlink"/>
            <w:lang w:val="en-GB"/>
          </w:rPr>
          <w:t xml:space="preserve">A </w:t>
        </w:r>
        <w:r w:rsidR="004B19EA" w:rsidRPr="00E7158F">
          <w:rPr>
            <w:rStyle w:val="Hyperlink"/>
            <w:lang w:val="en-GB"/>
          </w:rPr>
          <w:t xml:space="preserve">national </w:t>
        </w:r>
        <w:r w:rsidR="00F06E84" w:rsidRPr="00E7158F">
          <w:rPr>
            <w:rStyle w:val="Hyperlink"/>
            <w:lang w:val="en-GB"/>
          </w:rPr>
          <w:t>list of trees koalas are thought to use arranged by local government area</w:t>
        </w:r>
      </w:hyperlink>
      <w:r w:rsidR="00F06E84" w:rsidRPr="004B19EA">
        <w:rPr>
          <w:lang w:val="en-GB"/>
        </w:rPr>
        <w:t xml:space="preserve"> has also been prepared by the Australian Koala Foundation</w:t>
      </w:r>
      <w:r w:rsidR="004F3061" w:rsidRPr="004B19EA">
        <w:rPr>
          <w:lang w:val="en-GB"/>
        </w:rPr>
        <w:t xml:space="preserve"> </w:t>
      </w:r>
      <w:r w:rsidR="00EE3109" w:rsidRPr="004B19EA">
        <w:rPr>
          <w:lang w:val="en-GB"/>
        </w:rPr>
        <w:fldChar w:fldCharType="begin"/>
      </w:r>
      <w:r w:rsidR="00CE13D0">
        <w:rPr>
          <w:lang w:val="en-GB"/>
        </w:rPr>
        <w:instrText xml:space="preserve"> ADDIN EN.CITE &lt;EndNote&gt;&lt;Cite&gt;&lt;Author&gt;AKF&lt;/Author&gt;&lt;Year&gt;2020&lt;/Year&gt;&lt;RecNum&gt;772&lt;/RecNum&gt;&lt;DisplayText&gt;(AKF, 2020)&lt;/DisplayText&gt;&lt;record&gt;&lt;rec-number&gt;772&lt;/rec-number&gt;&lt;foreign-keys&gt;&lt;key app="EN" db-id="dwf0vxdsjvvdfeeptesvsvfgwa0xs222eaw5" timestamp="1655336361"&gt;772&lt;/key&gt;&lt;/foreign-keys&gt;&lt;ref-type name="Web Page"&gt;12&lt;/ref-type&gt;&lt;contributors&gt;&lt;authors&gt;&lt;author&gt;AKF&lt;/author&gt;&lt;/authors&gt;&lt;/contributors&gt;&lt;titles&gt;&lt;title&gt;Trees for koalas&lt;/title&gt;&lt;/titles&gt;&lt;volume&gt;2022&lt;/volume&gt;&lt;number&gt;June&lt;/number&gt;&lt;dates&gt;&lt;year&gt;2020&lt;/year&gt;&lt;/dates&gt;&lt;urls&gt;&lt;related-urls&gt;&lt;url&gt;https://www.savethekoala.com/how-to-help/trees-koalas/#:~:text=The%20Koala%20Phascolarctos%20cinereus%20is,wide%20variety%20of%20eucalypt%20species.&lt;/url&gt;&lt;/related-urls&gt;&lt;/urls&gt;&lt;/record&gt;&lt;/Cite&gt;&lt;/EndNote&gt;</w:instrText>
      </w:r>
      <w:r w:rsidR="00EE3109" w:rsidRPr="004B19EA">
        <w:rPr>
          <w:lang w:val="en-GB"/>
        </w:rPr>
        <w:fldChar w:fldCharType="separate"/>
      </w:r>
      <w:r w:rsidR="00EE3109" w:rsidRPr="004B19EA">
        <w:rPr>
          <w:noProof/>
          <w:lang w:val="en-GB"/>
        </w:rPr>
        <w:t>(AKF, 2020)</w:t>
      </w:r>
      <w:r w:rsidR="00EE3109" w:rsidRPr="004B19EA">
        <w:rPr>
          <w:lang w:val="en-GB"/>
        </w:rPr>
        <w:fldChar w:fldCharType="end"/>
      </w:r>
      <w:r w:rsidR="00F06E84" w:rsidRPr="004B19EA">
        <w:rPr>
          <w:lang w:val="en-GB"/>
        </w:rPr>
        <w:t>.</w:t>
      </w:r>
      <w:r w:rsidR="004B19EA" w:rsidRPr="004B19EA">
        <w:rPr>
          <w:lang w:val="en-GB"/>
        </w:rPr>
        <w:t xml:space="preserve"> </w:t>
      </w:r>
    </w:p>
    <w:p w14:paraId="7F3FDEB4" w14:textId="5C8E5344" w:rsidR="00603158" w:rsidRDefault="004B19EA" w:rsidP="00603158">
      <w:pPr>
        <w:spacing w:after="0" w:line="240" w:lineRule="auto"/>
        <w:rPr>
          <w:lang w:val="en-GB"/>
        </w:rPr>
      </w:pPr>
      <w:r>
        <w:rPr>
          <w:lang w:val="en-GB"/>
        </w:rPr>
        <w:t xml:space="preserve">A review of koala tree use across NSW has been prepared by DPIE which lists trees by </w:t>
      </w:r>
      <w:r w:rsidR="00603158">
        <w:rPr>
          <w:lang w:val="en-GB"/>
        </w:rPr>
        <w:t xml:space="preserve">Koala Management Area </w:t>
      </w:r>
      <w:r w:rsidR="00F7573E">
        <w:rPr>
          <w:lang w:val="en-GB"/>
        </w:rPr>
        <w:fldChar w:fldCharType="begin"/>
      </w:r>
      <w:r w:rsidR="00CE13D0">
        <w:rPr>
          <w:lang w:val="en-GB"/>
        </w:rPr>
        <w:instrText xml:space="preserve"> ADDIN EN.CITE &lt;EndNote&gt;&lt;Cite&gt;&lt;Author&gt;DPIE&lt;/Author&gt;&lt;Year&gt;2018&lt;/Year&gt;&lt;RecNum&gt;774&lt;/RecNum&gt;&lt;DisplayText&gt;(DPIE, 2018)&lt;/DisplayText&gt;&lt;record&gt;&lt;rec-number&gt;774&lt;/rec-number&gt;&lt;foreign-keys&gt;&lt;key app="EN" db-id="dwf0vxdsjvvdfeeptesvsvfgwa0xs222eaw5" timestamp="1655338704"&gt;774&lt;/key&gt;&lt;/foreign-keys&gt;&lt;ref-type name="Report"&gt;27&lt;/ref-type&gt;&lt;contributors&gt;&lt;authors&gt;&lt;author&gt;DPIE&lt;/author&gt;&lt;/authors&gt;&lt;/contributors&gt;&lt;titles&gt;&lt;title&gt;A review of koala tree use across New South Wales&lt;/title&gt;&lt;/titles&gt;&lt;dates&gt;&lt;year&gt;2018&lt;/year&gt;&lt;/dates&gt;&lt;urls&gt;&lt;related-urls&gt;&lt;url&gt;https://www.environment.nsw.gov.au/research-and-publications/publications-search/a-review-of-koala-tree-use-across-new-south-wales&lt;/url&gt;&lt;/related-urls&gt;&lt;/urls&gt;&lt;access-date&gt;June 2022&lt;/access-date&gt;&lt;/record&gt;&lt;/Cite&gt;&lt;/EndNote&gt;</w:instrText>
      </w:r>
      <w:r w:rsidR="00F7573E">
        <w:rPr>
          <w:lang w:val="en-GB"/>
        </w:rPr>
        <w:fldChar w:fldCharType="separate"/>
      </w:r>
      <w:r w:rsidR="00F7573E">
        <w:rPr>
          <w:noProof/>
          <w:lang w:val="en-GB"/>
        </w:rPr>
        <w:t>(DPIE, 2018)</w:t>
      </w:r>
      <w:r w:rsidR="00F7573E">
        <w:rPr>
          <w:lang w:val="en-GB"/>
        </w:rPr>
        <w:fldChar w:fldCharType="end"/>
      </w:r>
      <w:r w:rsidR="00603158">
        <w:rPr>
          <w:lang w:val="en-GB"/>
        </w:rPr>
        <w:t xml:space="preserve">. DPIE has also prepared </w:t>
      </w:r>
      <w:hyperlink r:id="rId34" w:history="1">
        <w:r w:rsidR="00603158" w:rsidRPr="00603158">
          <w:rPr>
            <w:rStyle w:val="Hyperlink"/>
            <w:lang w:val="en-GB"/>
          </w:rPr>
          <w:t>local government fact sheets</w:t>
        </w:r>
      </w:hyperlink>
      <w:r w:rsidR="00603158">
        <w:rPr>
          <w:lang w:val="en-GB"/>
        </w:rPr>
        <w:t xml:space="preserve"> which list koala tree species for each koala management area. </w:t>
      </w:r>
    </w:p>
    <w:p w14:paraId="3CB256AC" w14:textId="77777777" w:rsidR="00603158" w:rsidRDefault="00603158" w:rsidP="00603158">
      <w:pPr>
        <w:spacing w:after="0" w:line="240" w:lineRule="auto"/>
        <w:rPr>
          <w:lang w:val="en-GB"/>
        </w:rPr>
      </w:pPr>
    </w:p>
    <w:p w14:paraId="22DA0E1C" w14:textId="4C91067A" w:rsidR="00603158" w:rsidRPr="00603158" w:rsidRDefault="00603158" w:rsidP="00603158">
      <w:pPr>
        <w:spacing w:after="0" w:line="240" w:lineRule="auto"/>
        <w:rPr>
          <w:rFonts w:ascii="Times New Roman" w:eastAsia="Times New Roman" w:hAnsi="Times New Roman" w:cs="Times New Roman"/>
          <w:sz w:val="24"/>
          <w:szCs w:val="24"/>
          <w:lang w:eastAsia="en-GB"/>
        </w:rPr>
      </w:pPr>
      <w:r w:rsidRPr="00EC7446">
        <w:t xml:space="preserve">The </w:t>
      </w:r>
      <w:hyperlink r:id="rId35" w:anchor="sch.2" w:history="1">
        <w:r w:rsidRPr="00EC7446">
          <w:rPr>
            <w:rStyle w:val="Hyperlink"/>
          </w:rPr>
          <w:t>NSW State Environmental Planning Policy (Koala Habitat Protection) 2019</w:t>
        </w:r>
      </w:hyperlink>
      <w:r w:rsidRPr="00EC7446">
        <w:t xml:space="preserve"> under the </w:t>
      </w:r>
      <w:r w:rsidRPr="00EC7446">
        <w:rPr>
          <w:i/>
          <w:iCs/>
        </w:rPr>
        <w:t>Environmental Planning and Assessment Act 1979</w:t>
      </w:r>
      <w:r>
        <w:t xml:space="preserve"> also provides a list of koala tree species arranged by management area</w:t>
      </w:r>
      <w:r w:rsidR="00EC7446">
        <w:t xml:space="preserve"> in NSW</w:t>
      </w:r>
      <w:r>
        <w:t>.</w:t>
      </w:r>
    </w:p>
    <w:p w14:paraId="6CA28454" w14:textId="77777777" w:rsidR="008A280D" w:rsidRDefault="008A280D" w:rsidP="00F06E84">
      <w:pPr>
        <w:rPr>
          <w:b/>
          <w:bCs/>
          <w:lang w:eastAsia="ja-JP"/>
        </w:rPr>
      </w:pPr>
    </w:p>
    <w:p w14:paraId="7EA8BD84" w14:textId="7B57A6AF" w:rsidR="00F06E84" w:rsidRPr="00417E12" w:rsidRDefault="00F06E84" w:rsidP="00F06E84">
      <w:pPr>
        <w:rPr>
          <w:b/>
          <w:bCs/>
          <w:lang w:eastAsia="ja-JP"/>
        </w:rPr>
      </w:pPr>
      <w:r w:rsidRPr="00417E12">
        <w:rPr>
          <w:b/>
          <w:bCs/>
          <w:lang w:eastAsia="ja-JP"/>
        </w:rPr>
        <w:t xml:space="preserve">Brigalow Belt </w:t>
      </w:r>
    </w:p>
    <w:p w14:paraId="2A7B5EF3" w14:textId="77777777" w:rsidR="00F06E84" w:rsidRPr="00157246" w:rsidRDefault="00F06E84" w:rsidP="008A280D">
      <w:pPr>
        <w:rPr>
          <w:rFonts w:cstheme="minorHAnsi"/>
        </w:rPr>
      </w:pPr>
      <w:r w:rsidRPr="00157246">
        <w:rPr>
          <w:rFonts w:cstheme="minorHAnsi"/>
        </w:rPr>
        <w:t xml:space="preserve">Runge, C.A, Rhodes, JR and Lopez-Cubillos, DS 2021b, </w:t>
      </w:r>
      <w:hyperlink r:id="rId36" w:anchor=".YNVYN0wRWUk" w:history="1">
        <w:r w:rsidRPr="00157246">
          <w:rPr>
            <w:rStyle w:val="Hyperlink"/>
            <w:rFonts w:asciiTheme="minorHAnsi" w:hAnsiTheme="minorHAnsi" w:cstheme="minorHAnsi"/>
            <w:sz w:val="20"/>
            <w:szCs w:val="20"/>
          </w:rPr>
          <w:t>Queensland Koala Habitat Mapping. RE sp. tree suitability appendix table1</w:t>
        </w:r>
      </w:hyperlink>
      <w:r w:rsidRPr="00157246">
        <w:rPr>
          <w:rFonts w:cstheme="minorHAnsi"/>
        </w:rPr>
        <w:t>. Dataset. Threatened Species Recovery Hub. The University of Queensland, Brisbane, QLD.</w:t>
      </w:r>
    </w:p>
    <w:p w14:paraId="59F65CA1" w14:textId="77777777" w:rsidR="00F06E84" w:rsidRPr="00157246" w:rsidRDefault="00F06E84" w:rsidP="008A280D">
      <w:pPr>
        <w:rPr>
          <w:rFonts w:cstheme="minorHAnsi"/>
          <w:lang w:eastAsia="ja-JP"/>
        </w:rPr>
      </w:pPr>
      <w:r w:rsidRPr="00157246">
        <w:rPr>
          <w:rFonts w:cstheme="minorHAnsi"/>
          <w:lang w:eastAsia="ja-JP"/>
        </w:rPr>
        <w:t xml:space="preserve">Wu, H, McAlpine, CA and Seabrook, LM 2012, </w:t>
      </w:r>
      <w:hyperlink r:id="rId37" w:history="1">
        <w:r w:rsidRPr="00157246">
          <w:rPr>
            <w:rStyle w:val="Hyperlink"/>
            <w:rFonts w:asciiTheme="minorHAnsi" w:hAnsiTheme="minorHAnsi" w:cstheme="minorHAnsi"/>
            <w:sz w:val="20"/>
            <w:szCs w:val="20"/>
            <w:lang w:eastAsia="ja-JP"/>
          </w:rPr>
          <w:t>The dietary preferences of koalas, Phascolarctos cinereus, in southwest Queensland</w:t>
        </w:r>
      </w:hyperlink>
      <w:r w:rsidRPr="00157246">
        <w:rPr>
          <w:rFonts w:cstheme="minorHAnsi"/>
          <w:lang w:eastAsia="ja-JP"/>
        </w:rPr>
        <w:t>. Australian Zoologist 36(1), pp. 93–102.</w:t>
      </w:r>
    </w:p>
    <w:p w14:paraId="5B4C69D9" w14:textId="77777777" w:rsidR="00F06E84" w:rsidRPr="00157246" w:rsidRDefault="00F06E84" w:rsidP="008A280D">
      <w:pPr>
        <w:rPr>
          <w:rFonts w:cstheme="minorHAnsi"/>
        </w:rPr>
      </w:pPr>
      <w:r w:rsidRPr="00157246">
        <w:rPr>
          <w:rFonts w:cstheme="minorHAnsi"/>
        </w:rPr>
        <w:t xml:space="preserve">Runge, CA, Rhodes, JR and Lopez-Cubillos, DS 2021a, </w:t>
      </w:r>
      <w:hyperlink r:id="rId38" w:anchor=".YNVYN0wRWUk" w:history="1">
        <w:r w:rsidRPr="00157246">
          <w:rPr>
            <w:rStyle w:val="Hyperlink"/>
            <w:rFonts w:asciiTheme="minorHAnsi" w:hAnsiTheme="minorHAnsi" w:cstheme="minorHAnsi"/>
            <w:sz w:val="20"/>
            <w:szCs w:val="20"/>
          </w:rPr>
          <w:t>Mapping koala habitat for greater Queensland: Koala tree list - TableA2</w:t>
        </w:r>
      </w:hyperlink>
      <w:r w:rsidRPr="00157246">
        <w:rPr>
          <w:rFonts w:cstheme="minorHAnsi"/>
        </w:rPr>
        <w:t>. Dataset. Threatened Species Recovery Hub. The University of Queensland, Brisbane, QLD.</w:t>
      </w:r>
    </w:p>
    <w:p w14:paraId="1D85901D" w14:textId="77777777" w:rsidR="00F06E84" w:rsidRPr="00157246" w:rsidRDefault="00F06E84" w:rsidP="008A280D">
      <w:pPr>
        <w:rPr>
          <w:rFonts w:cstheme="minorHAnsi"/>
        </w:rPr>
      </w:pPr>
      <w:r w:rsidRPr="00157246">
        <w:rPr>
          <w:rFonts w:cstheme="minorHAnsi"/>
        </w:rPr>
        <w:t xml:space="preserve">Melzer, A, Cristescu, R, Ellis, W, et al. 2014, </w:t>
      </w:r>
      <w:hyperlink r:id="rId39" w:history="1">
        <w:r w:rsidRPr="00157246">
          <w:rPr>
            <w:rStyle w:val="Hyperlink"/>
            <w:rFonts w:asciiTheme="minorHAnsi" w:hAnsiTheme="minorHAnsi" w:cstheme="minorHAnsi"/>
            <w:sz w:val="20"/>
            <w:szCs w:val="20"/>
          </w:rPr>
          <w:t>The habitat and diet of koalas (Phascolarctos cinereus) in Queensland</w:t>
        </w:r>
      </w:hyperlink>
      <w:r w:rsidRPr="00157246">
        <w:rPr>
          <w:rFonts w:cstheme="minorHAnsi"/>
        </w:rPr>
        <w:t>. Australian Mammalogy 36(2), pp. 189–199.</w:t>
      </w:r>
    </w:p>
    <w:p w14:paraId="27F659B1" w14:textId="77777777" w:rsidR="00F06E84" w:rsidRPr="00157246" w:rsidRDefault="00F06E84" w:rsidP="008A280D">
      <w:pPr>
        <w:rPr>
          <w:rFonts w:cstheme="minorHAnsi"/>
          <w:lang w:eastAsia="ja-JP"/>
        </w:rPr>
      </w:pPr>
      <w:r w:rsidRPr="00157246">
        <w:rPr>
          <w:rFonts w:cstheme="minorHAnsi"/>
        </w:rPr>
        <w:t xml:space="preserve">Ellis, WAH, Melzer, A, Carrick, FN, et al. 2002, </w:t>
      </w:r>
      <w:hyperlink r:id="rId40" w:history="1">
        <w:r w:rsidRPr="00157246">
          <w:rPr>
            <w:rStyle w:val="Hyperlink"/>
            <w:rFonts w:asciiTheme="minorHAnsi" w:hAnsiTheme="minorHAnsi" w:cstheme="minorHAnsi"/>
            <w:sz w:val="20"/>
            <w:szCs w:val="20"/>
          </w:rPr>
          <w:t>Tree use, diet and home range of the koala (Phascolarctos cinereus) at Blair Athol, central Queensland</w:t>
        </w:r>
      </w:hyperlink>
      <w:r w:rsidRPr="00157246">
        <w:rPr>
          <w:rFonts w:cstheme="minorHAnsi"/>
        </w:rPr>
        <w:t>. Wildlife Research 29(3), pp. 303–311.</w:t>
      </w:r>
    </w:p>
    <w:p w14:paraId="30DB94C6" w14:textId="77777777" w:rsidR="00F06E84" w:rsidRPr="00417E12" w:rsidRDefault="00F06E84" w:rsidP="00F06E84">
      <w:pPr>
        <w:rPr>
          <w:lang w:eastAsia="ja-JP"/>
        </w:rPr>
      </w:pPr>
    </w:p>
    <w:p w14:paraId="72E72F9E" w14:textId="77777777" w:rsidR="00F06E84" w:rsidRPr="00417E12" w:rsidRDefault="00F06E84" w:rsidP="00F06E84">
      <w:pPr>
        <w:rPr>
          <w:b/>
          <w:bCs/>
        </w:rPr>
      </w:pPr>
      <w:r w:rsidRPr="00417E12">
        <w:rPr>
          <w:b/>
          <w:bCs/>
        </w:rPr>
        <w:t>Central NSW Coast</w:t>
      </w:r>
    </w:p>
    <w:p w14:paraId="2A1AA960" w14:textId="77777777" w:rsidR="00F06E84" w:rsidRPr="00157246" w:rsidRDefault="00F06E84" w:rsidP="008A280D">
      <w:r w:rsidRPr="00157246">
        <w:t xml:space="preserve">SEPP 2021, </w:t>
      </w:r>
      <w:hyperlink r:id="rId41" w:history="1">
        <w:r w:rsidRPr="00157246">
          <w:rPr>
            <w:rStyle w:val="Hyperlink"/>
            <w:sz w:val="20"/>
            <w:szCs w:val="20"/>
          </w:rPr>
          <w:t>State Environmental Planning Policy (koala habitat protection) 2021</w:t>
        </w:r>
      </w:hyperlink>
      <w:r w:rsidRPr="00157246">
        <w:t>. NSW Department of Planning Industry and Environment, NSW Government. Sydney, NSW.</w:t>
      </w:r>
    </w:p>
    <w:p w14:paraId="5BE08DC8" w14:textId="77777777" w:rsidR="00F06E84" w:rsidRPr="00157246" w:rsidRDefault="00F06E84" w:rsidP="008A280D">
      <w:r w:rsidRPr="00157246">
        <w:lastRenderedPageBreak/>
        <w:t xml:space="preserve">DPIE 2019, </w:t>
      </w:r>
      <w:hyperlink r:id="rId42" w:history="1">
        <w:r w:rsidRPr="00157246">
          <w:rPr>
            <w:rStyle w:val="Hyperlink"/>
            <w:sz w:val="20"/>
            <w:szCs w:val="20"/>
          </w:rPr>
          <w:t>Koala habitat information base technical guide</w:t>
        </w:r>
      </w:hyperlink>
      <w:r w:rsidRPr="00157246">
        <w:t>. Sydney: Department of Planning, Industry and Environment, NSW Government. Sydney, NSW.</w:t>
      </w:r>
    </w:p>
    <w:p w14:paraId="50AC1D8D" w14:textId="77777777" w:rsidR="00F06E84" w:rsidRPr="00157246" w:rsidRDefault="00F06E84" w:rsidP="008A280D">
      <w:r w:rsidRPr="00157246">
        <w:t xml:space="preserve">OEH 2018, </w:t>
      </w:r>
      <w:hyperlink r:id="rId43" w:history="1">
        <w:r w:rsidRPr="00157246">
          <w:rPr>
            <w:rStyle w:val="Hyperlink"/>
            <w:sz w:val="20"/>
            <w:szCs w:val="20"/>
          </w:rPr>
          <w:t>A review of koala tree use across New South Wales</w:t>
        </w:r>
      </w:hyperlink>
      <w:r w:rsidRPr="00157246">
        <w:t>. Office of Environment and Heritage, State of NSW Government. Sydney, NSW.</w:t>
      </w:r>
    </w:p>
    <w:p w14:paraId="75F699A3" w14:textId="77777777" w:rsidR="00F06E84" w:rsidRPr="00417E12" w:rsidRDefault="00F06E84" w:rsidP="00F06E84"/>
    <w:p w14:paraId="1071063E" w14:textId="77777777" w:rsidR="00F06E84" w:rsidRPr="00417E12" w:rsidRDefault="00F06E84" w:rsidP="00F06E84">
      <w:pPr>
        <w:rPr>
          <w:b/>
          <w:bCs/>
        </w:rPr>
      </w:pPr>
      <w:r w:rsidRPr="00417E12">
        <w:rPr>
          <w:b/>
          <w:bCs/>
        </w:rPr>
        <w:t xml:space="preserve">Central Queensland Coast </w:t>
      </w:r>
    </w:p>
    <w:p w14:paraId="5B092E19" w14:textId="77777777" w:rsidR="00F06E84" w:rsidRPr="00157246" w:rsidRDefault="00F06E84" w:rsidP="008A280D">
      <w:r w:rsidRPr="00157246">
        <w:t xml:space="preserve">Runge, C.A, Rhodes, JR and Lopez-Cubillos, DS 2021b, </w:t>
      </w:r>
      <w:hyperlink r:id="rId44" w:anchor=".YNVYN0wRWUk" w:history="1">
        <w:r w:rsidRPr="00157246">
          <w:rPr>
            <w:rStyle w:val="Hyperlink"/>
            <w:sz w:val="20"/>
            <w:szCs w:val="20"/>
          </w:rPr>
          <w:t>Queensland Koala Habitat Mapping. RE sp. tree suitability appendix table1</w:t>
        </w:r>
      </w:hyperlink>
      <w:r w:rsidRPr="00157246">
        <w:t>. Dataset. Threatened Species Recovery Hub. The University of Queensland, Brisbane, QLD.</w:t>
      </w:r>
    </w:p>
    <w:p w14:paraId="0A3A4A0E" w14:textId="77777777" w:rsidR="00F06E84" w:rsidRPr="00157246" w:rsidRDefault="00F06E84" w:rsidP="008A280D">
      <w:r w:rsidRPr="00157246">
        <w:t xml:space="preserve">Runge, CA, Rhodes, JR and Lopez-Cubillos, DS 2021a, </w:t>
      </w:r>
      <w:hyperlink r:id="rId45" w:anchor=".YNVYN0wRWUk" w:history="1">
        <w:r w:rsidRPr="00157246">
          <w:rPr>
            <w:rStyle w:val="Hyperlink"/>
            <w:sz w:val="20"/>
            <w:szCs w:val="20"/>
          </w:rPr>
          <w:t>Mapping koala habitat for greater Queensland: Koala tree list - TableA2</w:t>
        </w:r>
      </w:hyperlink>
      <w:r w:rsidRPr="00157246">
        <w:t>. Dataset. Threatened Species Recovery Hub. The University of Queensland, Brisbane, QLD.</w:t>
      </w:r>
    </w:p>
    <w:p w14:paraId="7937ADCF" w14:textId="77777777" w:rsidR="00F06E84" w:rsidRPr="00157246" w:rsidRDefault="00F06E84" w:rsidP="008A280D">
      <w:r w:rsidRPr="00157246">
        <w:t xml:space="preserve">Melzer, A, Cristescu, R, Ellis, W, et al. 2014, </w:t>
      </w:r>
      <w:hyperlink r:id="rId46" w:history="1">
        <w:r w:rsidRPr="00157246">
          <w:rPr>
            <w:rStyle w:val="Hyperlink"/>
            <w:sz w:val="20"/>
            <w:szCs w:val="20"/>
          </w:rPr>
          <w:t>The habitat and diet of koalas (Phascolarctos cinereus) in Queensland</w:t>
        </w:r>
      </w:hyperlink>
      <w:r w:rsidRPr="00157246">
        <w:t>. Australian Mammalogy 36(2), pp. 189–199.</w:t>
      </w:r>
    </w:p>
    <w:p w14:paraId="6813DD47" w14:textId="77777777" w:rsidR="00F06E84" w:rsidRPr="00417E12" w:rsidRDefault="00F06E84" w:rsidP="00F06E84"/>
    <w:p w14:paraId="5D1CC907" w14:textId="77777777" w:rsidR="00F06E84" w:rsidRPr="00417E12" w:rsidRDefault="00F06E84" w:rsidP="00F06E84">
      <w:pPr>
        <w:rPr>
          <w:b/>
          <w:bCs/>
        </w:rPr>
      </w:pPr>
      <w:r w:rsidRPr="00417E12">
        <w:rPr>
          <w:b/>
          <w:bCs/>
        </w:rPr>
        <w:t xml:space="preserve">Central and Southern Tablelands </w:t>
      </w:r>
    </w:p>
    <w:p w14:paraId="34590263" w14:textId="77777777" w:rsidR="00F06E84" w:rsidRPr="00157246" w:rsidRDefault="00F06E84" w:rsidP="008A280D">
      <w:r w:rsidRPr="00157246">
        <w:t xml:space="preserve">SEPP 2021, </w:t>
      </w:r>
      <w:hyperlink r:id="rId47" w:history="1">
        <w:r w:rsidRPr="00157246">
          <w:rPr>
            <w:rStyle w:val="Hyperlink"/>
            <w:sz w:val="20"/>
            <w:szCs w:val="20"/>
          </w:rPr>
          <w:t>State Environmental Planning Policy (koala habitat protection) 2021</w:t>
        </w:r>
      </w:hyperlink>
      <w:r w:rsidRPr="00157246">
        <w:t>. NSW Department of Planning Industry and Environment, NSW Government. Sydney, NSW.</w:t>
      </w:r>
    </w:p>
    <w:p w14:paraId="55BD5892" w14:textId="77777777" w:rsidR="00F06E84" w:rsidRPr="00157246" w:rsidRDefault="00F06E84" w:rsidP="008A280D">
      <w:r w:rsidRPr="00157246">
        <w:t xml:space="preserve">DPIE 2019, </w:t>
      </w:r>
      <w:hyperlink r:id="rId48" w:history="1">
        <w:r w:rsidRPr="00157246">
          <w:rPr>
            <w:rStyle w:val="Hyperlink"/>
            <w:sz w:val="20"/>
            <w:szCs w:val="20"/>
          </w:rPr>
          <w:t>Koala habitat information base technical guide</w:t>
        </w:r>
      </w:hyperlink>
      <w:r w:rsidRPr="00157246">
        <w:t>. Sydney: Department of Planning, Industry and Environment, NSW Government. Sydney, NSW.</w:t>
      </w:r>
    </w:p>
    <w:p w14:paraId="5BFBB340" w14:textId="77777777" w:rsidR="00F06E84" w:rsidRPr="00157246" w:rsidRDefault="00F06E84" w:rsidP="008A280D">
      <w:r w:rsidRPr="00157246">
        <w:t xml:space="preserve">OEH 2018, </w:t>
      </w:r>
      <w:hyperlink r:id="rId49" w:history="1">
        <w:r w:rsidRPr="00157246">
          <w:rPr>
            <w:rStyle w:val="Hyperlink"/>
            <w:sz w:val="20"/>
            <w:szCs w:val="20"/>
          </w:rPr>
          <w:t>A review of koala tree use across New South Wales</w:t>
        </w:r>
      </w:hyperlink>
      <w:r w:rsidRPr="00157246">
        <w:t>. Office of Environment and Heritage, State of NSW Government. Sydney, NSW.</w:t>
      </w:r>
    </w:p>
    <w:p w14:paraId="621892C3" w14:textId="77777777" w:rsidR="00F06E84" w:rsidRPr="00417E12" w:rsidRDefault="00F06E84" w:rsidP="00F06E84"/>
    <w:p w14:paraId="63C32DFC" w14:textId="77777777" w:rsidR="00F06E84" w:rsidRPr="00417E12" w:rsidRDefault="00F06E84" w:rsidP="00F06E84">
      <w:pPr>
        <w:rPr>
          <w:b/>
          <w:bCs/>
        </w:rPr>
      </w:pPr>
      <w:r w:rsidRPr="00417E12">
        <w:rPr>
          <w:b/>
          <w:bCs/>
        </w:rPr>
        <w:t xml:space="preserve">Darling Riverine Plains </w:t>
      </w:r>
    </w:p>
    <w:p w14:paraId="51C81302" w14:textId="77777777" w:rsidR="00F06E84" w:rsidRPr="00157246" w:rsidRDefault="00F06E84" w:rsidP="008A280D">
      <w:r w:rsidRPr="00157246">
        <w:t xml:space="preserve">SEPP 2021, </w:t>
      </w:r>
      <w:hyperlink r:id="rId50" w:history="1">
        <w:r w:rsidRPr="00157246">
          <w:rPr>
            <w:rStyle w:val="Hyperlink"/>
            <w:sz w:val="20"/>
            <w:szCs w:val="20"/>
          </w:rPr>
          <w:t>State Environmental Planning Policy (koala habitat protection) 2021</w:t>
        </w:r>
      </w:hyperlink>
      <w:r w:rsidRPr="00157246">
        <w:t>. NSW Department of Planning Industry and Environment, NSW Government. Sydney, NSW.</w:t>
      </w:r>
    </w:p>
    <w:p w14:paraId="038E143D" w14:textId="77777777" w:rsidR="00F06E84" w:rsidRPr="00157246" w:rsidRDefault="00F06E84" w:rsidP="008A280D">
      <w:r w:rsidRPr="00157246">
        <w:t xml:space="preserve">DPIE 2019, </w:t>
      </w:r>
      <w:hyperlink r:id="rId51" w:history="1">
        <w:r w:rsidRPr="00157246">
          <w:rPr>
            <w:rStyle w:val="Hyperlink"/>
            <w:sz w:val="20"/>
            <w:szCs w:val="20"/>
          </w:rPr>
          <w:t>Koala habitat information base technical guide</w:t>
        </w:r>
      </w:hyperlink>
      <w:r w:rsidRPr="00157246">
        <w:t>. Sydney: Department of Planning, Industry and Environment, NSW Government. Sydney, NSW.</w:t>
      </w:r>
    </w:p>
    <w:p w14:paraId="7CAB19D6" w14:textId="77777777" w:rsidR="00F06E84" w:rsidRPr="00417E12" w:rsidRDefault="00F06E84" w:rsidP="00F06E84"/>
    <w:p w14:paraId="4B0B10FD" w14:textId="77777777" w:rsidR="00F06E84" w:rsidRPr="00417E12" w:rsidRDefault="00F06E84" w:rsidP="00F06E84">
      <w:pPr>
        <w:rPr>
          <w:b/>
          <w:bCs/>
        </w:rPr>
      </w:pPr>
      <w:r w:rsidRPr="00417E12">
        <w:rPr>
          <w:b/>
          <w:bCs/>
        </w:rPr>
        <w:t xml:space="preserve">Desert Uplands Locally </w:t>
      </w:r>
    </w:p>
    <w:p w14:paraId="0297A9A2" w14:textId="77777777" w:rsidR="00F06E84" w:rsidRPr="00157246" w:rsidRDefault="00F06E84" w:rsidP="008A280D">
      <w:r w:rsidRPr="00157246">
        <w:t xml:space="preserve">Runge, C.A, Rhodes, JR and Lopez-Cubillos, DS 2021b, </w:t>
      </w:r>
      <w:hyperlink r:id="rId52" w:anchor=".YNVYN0wRWUk" w:history="1">
        <w:r w:rsidRPr="00157246">
          <w:rPr>
            <w:rStyle w:val="Hyperlink"/>
            <w:sz w:val="20"/>
            <w:szCs w:val="20"/>
          </w:rPr>
          <w:t>Queensland Koala Habitat Mapping. RE sp. tree suitability appendix table1</w:t>
        </w:r>
      </w:hyperlink>
      <w:r w:rsidRPr="00157246">
        <w:t>. Dataset. Threatened Species Recovery Hub. The University of Queensland, Brisbane, QLD.</w:t>
      </w:r>
    </w:p>
    <w:p w14:paraId="0F5358A9" w14:textId="77777777" w:rsidR="00F06E84" w:rsidRPr="00157246" w:rsidRDefault="00F06E84" w:rsidP="008A280D">
      <w:r w:rsidRPr="00157246">
        <w:lastRenderedPageBreak/>
        <w:t xml:space="preserve">Runge, CA, Rhodes, JR and Lopez-Cubillos, DS 2021a, </w:t>
      </w:r>
      <w:hyperlink r:id="rId53" w:anchor=".YNVYN0wRWUk" w:history="1">
        <w:r w:rsidRPr="00157246">
          <w:rPr>
            <w:rStyle w:val="Hyperlink"/>
            <w:sz w:val="20"/>
            <w:szCs w:val="20"/>
          </w:rPr>
          <w:t>Mapping koala habitat for greater Queensland: Koala tree list - TableA2</w:t>
        </w:r>
      </w:hyperlink>
      <w:r w:rsidRPr="00157246">
        <w:t>. Dataset. Threatened Species Recovery Hub. The University of Queensland, Brisbane, QLD.</w:t>
      </w:r>
    </w:p>
    <w:p w14:paraId="0B7D16B4" w14:textId="77777777" w:rsidR="00F06E84" w:rsidRPr="00157246" w:rsidRDefault="00F06E84" w:rsidP="008A280D">
      <w:r w:rsidRPr="00157246">
        <w:t xml:space="preserve">Melzer, A, Cristescu, R, Ellis, W, et al. 2014, </w:t>
      </w:r>
      <w:hyperlink r:id="rId54" w:history="1">
        <w:r w:rsidRPr="00157246">
          <w:rPr>
            <w:rStyle w:val="Hyperlink"/>
            <w:sz w:val="20"/>
            <w:szCs w:val="20"/>
          </w:rPr>
          <w:t>The habitat and diet of koalas (Phascolarctos cinereus) in Queensland</w:t>
        </w:r>
      </w:hyperlink>
      <w:r w:rsidRPr="00157246">
        <w:t>. Australian Mammalogy 36(2), pp. 189–199.</w:t>
      </w:r>
    </w:p>
    <w:p w14:paraId="58DCB08F" w14:textId="77777777" w:rsidR="00F06E84" w:rsidRPr="00417E12" w:rsidRDefault="00F06E84" w:rsidP="00F06E84"/>
    <w:p w14:paraId="256E4E7E" w14:textId="77777777" w:rsidR="00F06E84" w:rsidRPr="00417E12" w:rsidRDefault="00F06E84" w:rsidP="00F06E84">
      <w:pPr>
        <w:rPr>
          <w:b/>
          <w:bCs/>
        </w:rPr>
      </w:pPr>
      <w:r w:rsidRPr="00417E12">
        <w:rPr>
          <w:b/>
          <w:bCs/>
        </w:rPr>
        <w:t xml:space="preserve">Einasleigh Uplands </w:t>
      </w:r>
    </w:p>
    <w:p w14:paraId="13C60ADF" w14:textId="77777777" w:rsidR="00F06E84" w:rsidRPr="00157246" w:rsidRDefault="00F06E84" w:rsidP="008A280D">
      <w:r w:rsidRPr="00157246">
        <w:t xml:space="preserve">Runge, C.A, Rhodes, JR and Lopez-Cubillos, DS 2021b, </w:t>
      </w:r>
      <w:hyperlink r:id="rId55" w:anchor=".YNVYN0wRWUk" w:history="1">
        <w:r w:rsidRPr="00157246">
          <w:rPr>
            <w:rStyle w:val="Hyperlink"/>
            <w:sz w:val="20"/>
            <w:szCs w:val="20"/>
          </w:rPr>
          <w:t>Queensland Koala Habitat Mapping. RE sp. tree suitability appendix table1</w:t>
        </w:r>
      </w:hyperlink>
      <w:r w:rsidRPr="00157246">
        <w:t>. Dataset. Threatened Species Recovery Hub. The University of Queensland, Brisbane, QLD.</w:t>
      </w:r>
    </w:p>
    <w:p w14:paraId="2F9BD159" w14:textId="77777777" w:rsidR="00F06E84" w:rsidRPr="00417E12" w:rsidRDefault="00F06E84" w:rsidP="00F06E84"/>
    <w:p w14:paraId="07BB0FFD" w14:textId="77777777" w:rsidR="00F06E84" w:rsidRPr="00417E12" w:rsidRDefault="00F06E84" w:rsidP="00F06E84">
      <w:pPr>
        <w:rPr>
          <w:b/>
          <w:bCs/>
        </w:rPr>
      </w:pPr>
      <w:r w:rsidRPr="00417E12">
        <w:rPr>
          <w:b/>
          <w:bCs/>
        </w:rPr>
        <w:t xml:space="preserve">Far West NSW </w:t>
      </w:r>
    </w:p>
    <w:p w14:paraId="2E61096B" w14:textId="77777777" w:rsidR="00F06E84" w:rsidRPr="00157246" w:rsidRDefault="00F06E84" w:rsidP="008A280D">
      <w:r w:rsidRPr="00157246">
        <w:t xml:space="preserve">SEPP 2021, </w:t>
      </w:r>
      <w:hyperlink r:id="rId56" w:history="1">
        <w:r w:rsidRPr="00157246">
          <w:rPr>
            <w:rStyle w:val="Hyperlink"/>
            <w:sz w:val="20"/>
            <w:szCs w:val="20"/>
          </w:rPr>
          <w:t>State Environmental Planning Policy (koala habitat protection) 2021</w:t>
        </w:r>
      </w:hyperlink>
      <w:r w:rsidRPr="00157246">
        <w:t>. NSW Department of Planning Industry and Environment, NSW Government. Sydney, NSW.</w:t>
      </w:r>
    </w:p>
    <w:p w14:paraId="5BB323AA" w14:textId="77777777" w:rsidR="00F06E84" w:rsidRPr="00157246" w:rsidRDefault="00F06E84" w:rsidP="008A280D">
      <w:r w:rsidRPr="00157246">
        <w:t xml:space="preserve">DPIE 2019, </w:t>
      </w:r>
      <w:hyperlink r:id="rId57" w:history="1">
        <w:r w:rsidRPr="00157246">
          <w:rPr>
            <w:rStyle w:val="Hyperlink"/>
            <w:sz w:val="20"/>
            <w:szCs w:val="20"/>
          </w:rPr>
          <w:t>Koala habitat information base technical guide</w:t>
        </w:r>
      </w:hyperlink>
      <w:r w:rsidRPr="00157246">
        <w:t>. Sydney: Department of Planning, Industry and Environment, NSW Government. Sydney, NSW.</w:t>
      </w:r>
    </w:p>
    <w:p w14:paraId="026C09C7" w14:textId="77777777" w:rsidR="00F06E84" w:rsidRPr="00157246" w:rsidRDefault="00F06E84" w:rsidP="008A280D">
      <w:r w:rsidRPr="00157246">
        <w:t xml:space="preserve">OEH 2018, </w:t>
      </w:r>
      <w:hyperlink r:id="rId58" w:history="1">
        <w:r w:rsidRPr="00157246">
          <w:rPr>
            <w:rStyle w:val="Hyperlink"/>
            <w:sz w:val="20"/>
            <w:szCs w:val="20"/>
          </w:rPr>
          <w:t>A review of koala tree use across New South Wales</w:t>
        </w:r>
      </w:hyperlink>
      <w:r w:rsidRPr="00157246">
        <w:t xml:space="preserve">. Office of Environment and Heritage, State of NSW Government. Sydney, NSW. </w:t>
      </w:r>
    </w:p>
    <w:p w14:paraId="289C4736" w14:textId="77777777" w:rsidR="00F06E84" w:rsidRPr="00417E12" w:rsidRDefault="00F06E84" w:rsidP="00F06E84"/>
    <w:p w14:paraId="0E649D5B" w14:textId="77777777" w:rsidR="00F06E84" w:rsidRPr="00417E12" w:rsidRDefault="00F06E84" w:rsidP="00F06E84">
      <w:pPr>
        <w:rPr>
          <w:b/>
          <w:bCs/>
        </w:rPr>
      </w:pPr>
      <w:r w:rsidRPr="00417E12">
        <w:rPr>
          <w:b/>
          <w:bCs/>
        </w:rPr>
        <w:t xml:space="preserve">Mitchell Grass Downs </w:t>
      </w:r>
    </w:p>
    <w:p w14:paraId="44F55FDF" w14:textId="77777777" w:rsidR="00F06E84" w:rsidRPr="00157246" w:rsidRDefault="00F06E84" w:rsidP="008A280D">
      <w:r w:rsidRPr="00157246">
        <w:t xml:space="preserve">Runge, CA, Rhodes, JR and Lopez-Cubillos, DS 2021a, </w:t>
      </w:r>
      <w:hyperlink r:id="rId59" w:anchor=".YNVYN0wRWUk" w:history="1">
        <w:r w:rsidRPr="00157246">
          <w:rPr>
            <w:rStyle w:val="Hyperlink"/>
            <w:sz w:val="20"/>
            <w:szCs w:val="20"/>
          </w:rPr>
          <w:t>Mapping koala habitat for greater Queensland: Koala tree list - TableA2</w:t>
        </w:r>
      </w:hyperlink>
      <w:r w:rsidRPr="00157246">
        <w:t>. Dataset. Threatened Species Recovery Hub. The University of Queensland, Brisbane, QLD.</w:t>
      </w:r>
    </w:p>
    <w:p w14:paraId="146BCBDD" w14:textId="77777777" w:rsidR="00F06E84" w:rsidRPr="00157246" w:rsidRDefault="00F06E84" w:rsidP="008A280D">
      <w:r w:rsidRPr="00157246">
        <w:t xml:space="preserve">DES 2020, </w:t>
      </w:r>
      <w:hyperlink r:id="rId60" w:history="1">
        <w:r w:rsidRPr="00157246">
          <w:rPr>
            <w:rStyle w:val="Hyperlink"/>
            <w:sz w:val="20"/>
            <w:szCs w:val="20"/>
          </w:rPr>
          <w:t>Spatial modelling for koalas in South East Queensland: Report version 1.1. Koala Habitat Areas (KHA) v1.0, Locally Refined Koala Habitat Areas (LRKHA) v1.1, Koala Priority Areas (KPA) v1.0, Koala Habitat Restoration Areas (KHRA) v1.0.</w:t>
        </w:r>
      </w:hyperlink>
      <w:r w:rsidRPr="00157246">
        <w:t xml:space="preserve"> Department of Environment and Science, Queensland Government. Brisbane, QLD.</w:t>
      </w:r>
    </w:p>
    <w:p w14:paraId="067890FD" w14:textId="77777777" w:rsidR="00F06E84" w:rsidRPr="00157246" w:rsidRDefault="00F06E84" w:rsidP="008A280D">
      <w:r w:rsidRPr="00157246">
        <w:t xml:space="preserve">Runge, C.A, Rhodes, JR and Lopez-Cubillos, DS 2021b, </w:t>
      </w:r>
      <w:hyperlink r:id="rId61" w:anchor=".YNVYN0wRWUk" w:history="1">
        <w:r w:rsidRPr="00157246">
          <w:rPr>
            <w:rStyle w:val="Hyperlink"/>
            <w:sz w:val="20"/>
            <w:szCs w:val="20"/>
          </w:rPr>
          <w:t>Queensland Koala Habitat Mapping. RE sp. tree suitability appendix table1</w:t>
        </w:r>
      </w:hyperlink>
      <w:r w:rsidRPr="00157246">
        <w:t>. Dataset. Threatened Species Recovery Hub. The University of Queensland, Brisbane, QLD.</w:t>
      </w:r>
    </w:p>
    <w:p w14:paraId="5A5EFA1F" w14:textId="77777777" w:rsidR="00F06E84" w:rsidRPr="00157246" w:rsidRDefault="00F06E84" w:rsidP="008A280D">
      <w:r w:rsidRPr="00157246">
        <w:t xml:space="preserve">Wu, H, McAlpine, CA and Seabrook, LM 2012, </w:t>
      </w:r>
      <w:hyperlink r:id="rId62" w:history="1">
        <w:r w:rsidRPr="00157246">
          <w:rPr>
            <w:rStyle w:val="Hyperlink"/>
            <w:sz w:val="20"/>
            <w:szCs w:val="20"/>
          </w:rPr>
          <w:t>The dietary preferences of koalas, Phascolarctos cinereus, in southwest Queensland</w:t>
        </w:r>
      </w:hyperlink>
      <w:r w:rsidRPr="00157246">
        <w:t>. Australian Zoologist 36(1), pp. 93–102.</w:t>
      </w:r>
    </w:p>
    <w:p w14:paraId="263E5805" w14:textId="77777777" w:rsidR="00F06E84" w:rsidRPr="00417E12" w:rsidRDefault="00F06E84" w:rsidP="00F06E84"/>
    <w:p w14:paraId="40C37901" w14:textId="77777777" w:rsidR="00F06E84" w:rsidRPr="00417E12" w:rsidRDefault="00F06E84" w:rsidP="00E7158F">
      <w:pPr>
        <w:keepNext/>
        <w:rPr>
          <w:b/>
          <w:bCs/>
        </w:rPr>
      </w:pPr>
      <w:r w:rsidRPr="00417E12">
        <w:rPr>
          <w:b/>
          <w:bCs/>
        </w:rPr>
        <w:lastRenderedPageBreak/>
        <w:t xml:space="preserve">Mulga Lands </w:t>
      </w:r>
    </w:p>
    <w:p w14:paraId="2605F641" w14:textId="77777777" w:rsidR="00F06E84" w:rsidRPr="00417E12" w:rsidRDefault="00F06E84" w:rsidP="008A280D">
      <w:r w:rsidRPr="00417E12">
        <w:t xml:space="preserve">Runge, CA, Rhodes, JR and Lopez-Cubillos, DS 2021a, </w:t>
      </w:r>
      <w:hyperlink r:id="rId63" w:anchor=".YNVYN0wRWUk" w:history="1">
        <w:r w:rsidRPr="00417E12">
          <w:rPr>
            <w:rStyle w:val="Hyperlink"/>
            <w:sz w:val="20"/>
            <w:szCs w:val="20"/>
          </w:rPr>
          <w:t>Mapping koala habitat for greater Queensland: Koala tree list - TableA2</w:t>
        </w:r>
      </w:hyperlink>
      <w:r w:rsidRPr="00417E12">
        <w:t>. Dataset. Threatened Species Recovery Hub. The University of Queensland, Brisbane, QLD.</w:t>
      </w:r>
    </w:p>
    <w:p w14:paraId="4DC4DBC0" w14:textId="77777777" w:rsidR="00F06E84" w:rsidRPr="00417E12" w:rsidRDefault="00F06E84" w:rsidP="008A280D">
      <w:r w:rsidRPr="00417E12">
        <w:t xml:space="preserve">Runge, C.A, Rhodes, JR and Lopez-Cubillos, DS 2021b, </w:t>
      </w:r>
      <w:hyperlink r:id="rId64" w:anchor=".YNVYN0wRWUk" w:history="1">
        <w:r w:rsidRPr="00417E12">
          <w:rPr>
            <w:rStyle w:val="Hyperlink"/>
            <w:sz w:val="20"/>
            <w:szCs w:val="20"/>
          </w:rPr>
          <w:t>Queensland Koala Habitat Mapping. RE sp. tree suitability appendix table1</w:t>
        </w:r>
      </w:hyperlink>
      <w:r w:rsidRPr="00417E12">
        <w:t>. Dataset. Threatened Species Recovery Hub. The University of Queensland, Brisbane, QLD.</w:t>
      </w:r>
    </w:p>
    <w:p w14:paraId="142F412D" w14:textId="77777777" w:rsidR="00F06E84" w:rsidRPr="00417E12" w:rsidRDefault="00F06E84" w:rsidP="008A280D">
      <w:r w:rsidRPr="00417E12">
        <w:t xml:space="preserve">Wu, H, McAlpine, CA and Seabrook, LM 2012, </w:t>
      </w:r>
      <w:hyperlink r:id="rId65" w:history="1">
        <w:r w:rsidRPr="00417E12">
          <w:rPr>
            <w:rStyle w:val="Hyperlink"/>
            <w:sz w:val="20"/>
            <w:szCs w:val="20"/>
          </w:rPr>
          <w:t>The dietary preferences of koalas, Phascolarctos cinereus, in southwest Queensland</w:t>
        </w:r>
      </w:hyperlink>
      <w:r w:rsidRPr="00417E12">
        <w:t>. Australian Zoologist 36(1), pp. 93–102.</w:t>
      </w:r>
    </w:p>
    <w:p w14:paraId="73E40874" w14:textId="77777777" w:rsidR="00F06E84" w:rsidRPr="00417E12" w:rsidRDefault="00F06E84" w:rsidP="008A280D">
      <w:r w:rsidRPr="00417E12">
        <w:t xml:space="preserve">Smith, AG, McAlpine, C, Rhodes, JR, et al. 2013, </w:t>
      </w:r>
      <w:hyperlink r:id="rId66" w:history="1">
        <w:r w:rsidRPr="00417E12">
          <w:rPr>
            <w:rStyle w:val="Hyperlink"/>
            <w:sz w:val="20"/>
            <w:szCs w:val="20"/>
          </w:rPr>
          <w:t>At what spatial scales does resource selection vary? A case study of koalas in a semiarid region.</w:t>
        </w:r>
      </w:hyperlink>
      <w:r w:rsidRPr="00417E12">
        <w:t xml:space="preserve"> Austral Ecology 38(2), pp. 230–240.</w:t>
      </w:r>
    </w:p>
    <w:p w14:paraId="0E253152" w14:textId="77777777" w:rsidR="00F06E84" w:rsidRPr="00417E12" w:rsidRDefault="00F06E84" w:rsidP="008A280D">
      <w:r w:rsidRPr="00417E12">
        <w:t xml:space="preserve">Sullivan, BJ, Norris, WM and Baxter, GS 2003, </w:t>
      </w:r>
      <w:hyperlink r:id="rId67" w:history="1">
        <w:r w:rsidRPr="00417E12">
          <w:rPr>
            <w:rStyle w:val="Hyperlink"/>
            <w:sz w:val="20"/>
            <w:szCs w:val="20"/>
          </w:rPr>
          <w:t xml:space="preserve">Low-density koala (Phascolarctos cinereus) populations in the </w:t>
        </w:r>
        <w:proofErr w:type="spellStart"/>
        <w:r w:rsidRPr="00417E12">
          <w:rPr>
            <w:rStyle w:val="Hyperlink"/>
            <w:sz w:val="20"/>
            <w:szCs w:val="20"/>
          </w:rPr>
          <w:t>mulgalands</w:t>
        </w:r>
        <w:proofErr w:type="spellEnd"/>
        <w:r w:rsidRPr="00417E12">
          <w:rPr>
            <w:rStyle w:val="Hyperlink"/>
            <w:sz w:val="20"/>
            <w:szCs w:val="20"/>
          </w:rPr>
          <w:t xml:space="preserve"> of south-west Queensland.</w:t>
        </w:r>
      </w:hyperlink>
      <w:r w:rsidRPr="00417E12">
        <w:t xml:space="preserve"> II. Distribution and diet. Wildlife Research 30(4), pp. 331–338.</w:t>
      </w:r>
    </w:p>
    <w:p w14:paraId="43E1CEE9" w14:textId="77777777" w:rsidR="00F06E84" w:rsidRPr="00417E12" w:rsidRDefault="00F06E84" w:rsidP="008A280D">
      <w:r w:rsidRPr="00417E12">
        <w:t xml:space="preserve">Sullivan, BJ, Baxter, GS and Lisle, AT 2002, </w:t>
      </w:r>
      <w:hyperlink r:id="rId68" w:history="1">
        <w:r w:rsidRPr="00417E12">
          <w:rPr>
            <w:rStyle w:val="Hyperlink"/>
            <w:sz w:val="20"/>
            <w:szCs w:val="20"/>
          </w:rPr>
          <w:t xml:space="preserve">Low-density koala (Phascolarctos cinereus) populations in the </w:t>
        </w:r>
        <w:proofErr w:type="spellStart"/>
        <w:r w:rsidRPr="00417E12">
          <w:rPr>
            <w:rStyle w:val="Hyperlink"/>
            <w:sz w:val="20"/>
            <w:szCs w:val="20"/>
          </w:rPr>
          <w:t>mulgalands</w:t>
        </w:r>
        <w:proofErr w:type="spellEnd"/>
        <w:r w:rsidRPr="00417E12">
          <w:rPr>
            <w:rStyle w:val="Hyperlink"/>
            <w:sz w:val="20"/>
            <w:szCs w:val="20"/>
          </w:rPr>
          <w:t xml:space="preserve"> of south-west Queensland.</w:t>
        </w:r>
      </w:hyperlink>
      <w:r w:rsidRPr="00417E12">
        <w:t xml:space="preserve"> I. Faecal pellet sampling protocol. Wildlife Research 29(5), pp. 455–462.</w:t>
      </w:r>
    </w:p>
    <w:p w14:paraId="48CB9C5B" w14:textId="77777777" w:rsidR="00F06E84" w:rsidRPr="00417E12" w:rsidRDefault="00F06E84" w:rsidP="00F06E84"/>
    <w:p w14:paraId="463A357C" w14:textId="77777777" w:rsidR="00F06E84" w:rsidRPr="00417E12" w:rsidRDefault="00F06E84" w:rsidP="00F06E84">
      <w:pPr>
        <w:rPr>
          <w:b/>
          <w:bCs/>
        </w:rPr>
      </w:pPr>
      <w:r w:rsidRPr="00417E12">
        <w:rPr>
          <w:b/>
          <w:bCs/>
        </w:rPr>
        <w:t xml:space="preserve">North Coast NSW </w:t>
      </w:r>
    </w:p>
    <w:p w14:paraId="4222BB80" w14:textId="77777777" w:rsidR="00F06E84" w:rsidRPr="00417E12" w:rsidRDefault="00F06E84" w:rsidP="008A280D">
      <w:r w:rsidRPr="00417E12">
        <w:t xml:space="preserve">SEPP 2021, </w:t>
      </w:r>
      <w:hyperlink r:id="rId69" w:history="1">
        <w:r w:rsidRPr="00417E12">
          <w:rPr>
            <w:rStyle w:val="Hyperlink"/>
            <w:sz w:val="20"/>
            <w:szCs w:val="20"/>
          </w:rPr>
          <w:t>State Environmental Planning Policy (koala habitat protection) 2021</w:t>
        </w:r>
      </w:hyperlink>
      <w:r w:rsidRPr="00417E12">
        <w:t>. NSW Department of Planning Industry and Environment, NSW Government. Sydney, NSW.</w:t>
      </w:r>
    </w:p>
    <w:p w14:paraId="497FF517" w14:textId="77777777" w:rsidR="00F06E84" w:rsidRPr="00417E12" w:rsidRDefault="00F06E84" w:rsidP="008A280D">
      <w:r w:rsidRPr="00417E12">
        <w:t xml:space="preserve">DPIE 2019, </w:t>
      </w:r>
      <w:hyperlink r:id="rId70" w:history="1">
        <w:r w:rsidRPr="00417E12">
          <w:rPr>
            <w:rStyle w:val="Hyperlink"/>
            <w:sz w:val="20"/>
            <w:szCs w:val="20"/>
          </w:rPr>
          <w:t>Koala habitat information base technical guide</w:t>
        </w:r>
      </w:hyperlink>
      <w:r w:rsidRPr="00417E12">
        <w:t>. Sydney: Department of Planning, Industry and Environment, NSW Government. Sydney, NSW.</w:t>
      </w:r>
    </w:p>
    <w:p w14:paraId="4CEA5A28" w14:textId="77777777" w:rsidR="00F06E84" w:rsidRPr="00417E12" w:rsidRDefault="00F06E84" w:rsidP="008A280D">
      <w:r w:rsidRPr="00417E12">
        <w:t xml:space="preserve">OEH 2018, </w:t>
      </w:r>
      <w:hyperlink r:id="rId71" w:history="1">
        <w:r w:rsidRPr="00417E12">
          <w:rPr>
            <w:rStyle w:val="Hyperlink"/>
            <w:sz w:val="20"/>
            <w:szCs w:val="20"/>
          </w:rPr>
          <w:t>A review of koala tree use across New South Wales</w:t>
        </w:r>
      </w:hyperlink>
      <w:r w:rsidRPr="00417E12">
        <w:t>. Office of Environment and Heritage, State of NSW Government. Sydney, NSW.</w:t>
      </w:r>
    </w:p>
    <w:p w14:paraId="55919276" w14:textId="77777777" w:rsidR="00F06E84" w:rsidRPr="00417E12" w:rsidRDefault="00F06E84" w:rsidP="00F06E84"/>
    <w:p w14:paraId="4CACA237" w14:textId="77777777" w:rsidR="00F06E84" w:rsidRPr="00417E12" w:rsidRDefault="00F06E84" w:rsidP="00F06E84">
      <w:pPr>
        <w:rPr>
          <w:b/>
          <w:bCs/>
        </w:rPr>
      </w:pPr>
      <w:r w:rsidRPr="00417E12">
        <w:rPr>
          <w:b/>
          <w:bCs/>
        </w:rPr>
        <w:t xml:space="preserve">New England Tablelands QLD </w:t>
      </w:r>
    </w:p>
    <w:p w14:paraId="15D800A8" w14:textId="77777777" w:rsidR="00F06E84" w:rsidRPr="00417E12" w:rsidRDefault="00F06E84" w:rsidP="008A280D">
      <w:r w:rsidRPr="00417E12">
        <w:t xml:space="preserve">Runge, C.A, Rhodes, JR and Lopez-Cubillos, DS 2021b, </w:t>
      </w:r>
      <w:hyperlink r:id="rId72" w:anchor=".YNVYN0wRWUk" w:history="1">
        <w:r w:rsidRPr="00417E12">
          <w:rPr>
            <w:rStyle w:val="Hyperlink"/>
            <w:sz w:val="20"/>
            <w:szCs w:val="20"/>
          </w:rPr>
          <w:t>Queensland Koala Habitat Mapping. RE sp. tree suitability appendix table1</w:t>
        </w:r>
      </w:hyperlink>
      <w:r w:rsidRPr="00417E12">
        <w:t>. Dataset. Threatened Species Recovery Hub. The University of Queensland, Brisbane, QLD.</w:t>
      </w:r>
    </w:p>
    <w:p w14:paraId="1A9DFD5B" w14:textId="77777777" w:rsidR="00F06E84" w:rsidRPr="00417E12" w:rsidRDefault="00F06E84" w:rsidP="008A280D">
      <w:r w:rsidRPr="00417E12">
        <w:t xml:space="preserve">SEPP 2021, </w:t>
      </w:r>
      <w:hyperlink r:id="rId73" w:history="1">
        <w:r w:rsidRPr="00417E12">
          <w:rPr>
            <w:rStyle w:val="Hyperlink"/>
            <w:sz w:val="20"/>
            <w:szCs w:val="20"/>
          </w:rPr>
          <w:t>State Environmental Planning Policy (koala habitat protection) 2021</w:t>
        </w:r>
      </w:hyperlink>
      <w:r w:rsidRPr="00417E12">
        <w:t>. NSW Department of Planning Industry and Environment, NSW Government. Sydney, NSW.</w:t>
      </w:r>
    </w:p>
    <w:p w14:paraId="3A0D5B1C" w14:textId="77777777" w:rsidR="00F06E84" w:rsidRPr="00417E12" w:rsidRDefault="00F06E84" w:rsidP="008A280D">
      <w:r w:rsidRPr="00417E12">
        <w:t xml:space="preserve">DPIE 2019, </w:t>
      </w:r>
      <w:hyperlink r:id="rId74" w:history="1">
        <w:r w:rsidRPr="00417E12">
          <w:rPr>
            <w:rStyle w:val="Hyperlink"/>
            <w:sz w:val="20"/>
            <w:szCs w:val="20"/>
          </w:rPr>
          <w:t>Koala habitat information base technical guide</w:t>
        </w:r>
      </w:hyperlink>
      <w:r w:rsidRPr="00417E12">
        <w:t>. Sydney: Department of Planning, Industry and Environment, NSW Government. Sydney, NSW.</w:t>
      </w:r>
    </w:p>
    <w:p w14:paraId="2D6D0CDA" w14:textId="77777777" w:rsidR="00F06E84" w:rsidRPr="00417E12" w:rsidRDefault="00F06E84" w:rsidP="008A280D">
      <w:r w:rsidRPr="00417E12">
        <w:lastRenderedPageBreak/>
        <w:t xml:space="preserve">OEH 2018, </w:t>
      </w:r>
      <w:hyperlink r:id="rId75" w:history="1">
        <w:r w:rsidRPr="00417E12">
          <w:rPr>
            <w:rStyle w:val="Hyperlink"/>
            <w:sz w:val="20"/>
            <w:szCs w:val="20"/>
          </w:rPr>
          <w:t>A review of koala tree use across New South Wales</w:t>
        </w:r>
      </w:hyperlink>
      <w:r w:rsidRPr="00417E12">
        <w:t xml:space="preserve">. Office of Environment and Heritage, State of NSW Government. Sydney, NSW. </w:t>
      </w:r>
    </w:p>
    <w:p w14:paraId="4B92CC34" w14:textId="77777777" w:rsidR="00F06E84" w:rsidRPr="00417E12" w:rsidRDefault="00F06E84" w:rsidP="00F06E84"/>
    <w:p w14:paraId="59B0CBE5" w14:textId="77777777" w:rsidR="00F06E84" w:rsidRPr="00417E12" w:rsidRDefault="00F06E84" w:rsidP="00F06E84">
      <w:pPr>
        <w:rPr>
          <w:b/>
          <w:bCs/>
        </w:rPr>
      </w:pPr>
      <w:r w:rsidRPr="00417E12">
        <w:rPr>
          <w:b/>
          <w:bCs/>
        </w:rPr>
        <w:t xml:space="preserve">Northern Tablelands NSW </w:t>
      </w:r>
    </w:p>
    <w:p w14:paraId="6E8AE455" w14:textId="77777777" w:rsidR="00F06E84" w:rsidRPr="00417E12" w:rsidRDefault="00F06E84" w:rsidP="008A280D">
      <w:r w:rsidRPr="00417E12">
        <w:t xml:space="preserve">SEPP 2021, </w:t>
      </w:r>
      <w:hyperlink r:id="rId76" w:history="1">
        <w:r w:rsidRPr="00417E12">
          <w:rPr>
            <w:rStyle w:val="Hyperlink"/>
            <w:sz w:val="20"/>
            <w:szCs w:val="20"/>
          </w:rPr>
          <w:t>State Environmental Planning Policy (koala habitat protection) 2021</w:t>
        </w:r>
      </w:hyperlink>
      <w:r w:rsidRPr="00417E12">
        <w:t>. NSW Department of Planning Industry and Environment, NSW Government. Sydney, NSW.</w:t>
      </w:r>
    </w:p>
    <w:p w14:paraId="61669068" w14:textId="77777777" w:rsidR="00F06E84" w:rsidRPr="00417E12" w:rsidRDefault="00F06E84" w:rsidP="008A280D">
      <w:r w:rsidRPr="00417E12">
        <w:t xml:space="preserve">DPIE 2019, </w:t>
      </w:r>
      <w:hyperlink r:id="rId77" w:history="1">
        <w:r w:rsidRPr="00417E12">
          <w:rPr>
            <w:rStyle w:val="Hyperlink"/>
            <w:sz w:val="20"/>
            <w:szCs w:val="20"/>
          </w:rPr>
          <w:t>Koala habitat information base technical guide</w:t>
        </w:r>
      </w:hyperlink>
      <w:r w:rsidRPr="00417E12">
        <w:t>. Sydney: Department of Planning, Industry and Environment, NSW Government. Sydney, NSW.</w:t>
      </w:r>
    </w:p>
    <w:p w14:paraId="36BEC59E" w14:textId="77777777" w:rsidR="00F06E84" w:rsidRPr="00417E12" w:rsidRDefault="00F06E84" w:rsidP="008A280D">
      <w:r w:rsidRPr="00417E12">
        <w:t xml:space="preserve">OEH 2018, </w:t>
      </w:r>
      <w:hyperlink r:id="rId78" w:history="1">
        <w:r w:rsidRPr="00417E12">
          <w:rPr>
            <w:rStyle w:val="Hyperlink"/>
            <w:sz w:val="20"/>
            <w:szCs w:val="20"/>
          </w:rPr>
          <w:t>A review of koala tree use across New South Wales</w:t>
        </w:r>
      </w:hyperlink>
      <w:r w:rsidRPr="00417E12">
        <w:t>. Office of Environment and Heritage, State of NSW Government. Sydney, NSW</w:t>
      </w:r>
    </w:p>
    <w:p w14:paraId="4FAFFE16" w14:textId="77777777" w:rsidR="00F06E84" w:rsidRPr="00417E12" w:rsidRDefault="00F06E84" w:rsidP="00F06E84"/>
    <w:p w14:paraId="2DB37AF8" w14:textId="77777777" w:rsidR="00F06E84" w:rsidRPr="00417E12" w:rsidRDefault="00F06E84" w:rsidP="00F06E84">
      <w:pPr>
        <w:rPr>
          <w:b/>
          <w:bCs/>
        </w:rPr>
      </w:pPr>
      <w:r w:rsidRPr="00417E12">
        <w:rPr>
          <w:b/>
          <w:bCs/>
        </w:rPr>
        <w:t xml:space="preserve">NSW South Coast </w:t>
      </w:r>
    </w:p>
    <w:p w14:paraId="598141ED" w14:textId="77777777" w:rsidR="00F06E84" w:rsidRPr="00417E12" w:rsidRDefault="00F06E84" w:rsidP="008A280D">
      <w:r w:rsidRPr="00417E12">
        <w:t xml:space="preserve">SEPP 2021, </w:t>
      </w:r>
      <w:hyperlink r:id="rId79" w:history="1">
        <w:r w:rsidRPr="00417E12">
          <w:rPr>
            <w:rStyle w:val="Hyperlink"/>
            <w:sz w:val="20"/>
            <w:szCs w:val="20"/>
          </w:rPr>
          <w:t>State Environmental Planning Policy (koala habitat protection) 2021</w:t>
        </w:r>
      </w:hyperlink>
      <w:r w:rsidRPr="00417E12">
        <w:t>. NSW Department of Planning Industry and Environment, NSW Government. Sydney, NSW.</w:t>
      </w:r>
    </w:p>
    <w:p w14:paraId="4ECB0607" w14:textId="77777777" w:rsidR="00F06E84" w:rsidRPr="00417E12" w:rsidRDefault="00F06E84" w:rsidP="008A280D">
      <w:r w:rsidRPr="00417E12">
        <w:t xml:space="preserve">DPIE 2019, </w:t>
      </w:r>
      <w:hyperlink r:id="rId80" w:history="1">
        <w:r w:rsidRPr="00417E12">
          <w:rPr>
            <w:rStyle w:val="Hyperlink"/>
            <w:sz w:val="20"/>
            <w:szCs w:val="20"/>
          </w:rPr>
          <w:t>Koala habitat information base technical guide</w:t>
        </w:r>
      </w:hyperlink>
      <w:r w:rsidRPr="00417E12">
        <w:t>. Sydney: Department of Planning, Industry and Environment, NSW Government. Sydney, NSW.</w:t>
      </w:r>
    </w:p>
    <w:p w14:paraId="5DB307B8" w14:textId="77777777" w:rsidR="00F06E84" w:rsidRPr="00417E12" w:rsidRDefault="00F06E84" w:rsidP="008A280D">
      <w:r w:rsidRPr="00417E12">
        <w:t xml:space="preserve">OEH 2018, </w:t>
      </w:r>
      <w:hyperlink r:id="rId81" w:history="1">
        <w:r w:rsidRPr="00417E12">
          <w:rPr>
            <w:rStyle w:val="Hyperlink"/>
            <w:sz w:val="20"/>
            <w:szCs w:val="20"/>
          </w:rPr>
          <w:t>A review of koala tree use across New South Wales</w:t>
        </w:r>
      </w:hyperlink>
      <w:r w:rsidRPr="00417E12">
        <w:t>. Office of Environment and Heritage, State of NSW Government. Sydney, NSW</w:t>
      </w:r>
    </w:p>
    <w:p w14:paraId="383BFB21" w14:textId="77777777" w:rsidR="00F06E84" w:rsidRPr="00417E12" w:rsidRDefault="00F06E84" w:rsidP="00F06E84"/>
    <w:p w14:paraId="701E004B" w14:textId="77777777" w:rsidR="00F06E84" w:rsidRPr="00417E12" w:rsidRDefault="00F06E84" w:rsidP="00F06E84">
      <w:pPr>
        <w:rPr>
          <w:b/>
          <w:bCs/>
        </w:rPr>
      </w:pPr>
      <w:proofErr w:type="gramStart"/>
      <w:r w:rsidRPr="00417E12">
        <w:rPr>
          <w:b/>
          <w:bCs/>
        </w:rPr>
        <w:t>North West</w:t>
      </w:r>
      <w:proofErr w:type="gramEnd"/>
      <w:r w:rsidRPr="00417E12">
        <w:rPr>
          <w:b/>
          <w:bCs/>
        </w:rPr>
        <w:t xml:space="preserve"> Slopes </w:t>
      </w:r>
    </w:p>
    <w:p w14:paraId="49FE3F3F" w14:textId="77777777" w:rsidR="00F06E84" w:rsidRPr="00417E12" w:rsidRDefault="00F06E84" w:rsidP="008A280D">
      <w:r w:rsidRPr="00417E12">
        <w:t xml:space="preserve">SEPP 2021, </w:t>
      </w:r>
      <w:hyperlink r:id="rId82" w:history="1">
        <w:r w:rsidRPr="00417E12">
          <w:rPr>
            <w:rStyle w:val="Hyperlink"/>
            <w:sz w:val="20"/>
            <w:szCs w:val="20"/>
          </w:rPr>
          <w:t>State Environmental Planning Policy (koala habitat protection) 2021</w:t>
        </w:r>
      </w:hyperlink>
      <w:r w:rsidRPr="00417E12">
        <w:t>. NSW Department of Planning Industry and Environment, NSW Government. Sydney, NSW.</w:t>
      </w:r>
    </w:p>
    <w:p w14:paraId="39CD336C" w14:textId="77777777" w:rsidR="00F06E84" w:rsidRPr="00417E12" w:rsidRDefault="00F06E84" w:rsidP="008A280D">
      <w:r w:rsidRPr="00417E12">
        <w:t xml:space="preserve">DPIE 2019, </w:t>
      </w:r>
      <w:hyperlink r:id="rId83" w:history="1">
        <w:r w:rsidRPr="00417E12">
          <w:rPr>
            <w:rStyle w:val="Hyperlink"/>
            <w:sz w:val="20"/>
            <w:szCs w:val="20"/>
          </w:rPr>
          <w:t>Koala habitat information base technical guide</w:t>
        </w:r>
      </w:hyperlink>
      <w:r w:rsidRPr="00417E12">
        <w:t>. Sydney: Department of Planning, Industry and Environment, NSW Government. Sydney, NSW.</w:t>
      </w:r>
    </w:p>
    <w:p w14:paraId="103A806B" w14:textId="77777777" w:rsidR="00F06E84" w:rsidRPr="00417E12" w:rsidRDefault="00F06E84" w:rsidP="008A280D">
      <w:r w:rsidRPr="00417E12">
        <w:t xml:space="preserve">OEH 2018, </w:t>
      </w:r>
      <w:hyperlink r:id="rId84" w:history="1">
        <w:r w:rsidRPr="00417E12">
          <w:rPr>
            <w:rStyle w:val="Hyperlink"/>
            <w:sz w:val="20"/>
            <w:szCs w:val="20"/>
          </w:rPr>
          <w:t>A review of koala tree use across New South Wales</w:t>
        </w:r>
      </w:hyperlink>
      <w:r w:rsidRPr="00417E12">
        <w:t>. Office of Environment and Heritage, State of NSW Government. Sydney, NSW</w:t>
      </w:r>
    </w:p>
    <w:p w14:paraId="2F5D359B" w14:textId="77777777" w:rsidR="00F06E84" w:rsidRPr="00417E12" w:rsidRDefault="00F06E84" w:rsidP="00F06E84"/>
    <w:p w14:paraId="25DE3FA5" w14:textId="77777777" w:rsidR="00F06E84" w:rsidRPr="00417E12" w:rsidRDefault="00F06E84" w:rsidP="00F06E84">
      <w:pPr>
        <w:rPr>
          <w:b/>
          <w:bCs/>
        </w:rPr>
      </w:pPr>
      <w:r w:rsidRPr="00417E12">
        <w:rPr>
          <w:b/>
          <w:bCs/>
        </w:rPr>
        <w:t xml:space="preserve">Riverina </w:t>
      </w:r>
    </w:p>
    <w:p w14:paraId="5A3C6997" w14:textId="77777777" w:rsidR="00F06E84" w:rsidRPr="00417E12" w:rsidRDefault="00F06E84" w:rsidP="008A280D">
      <w:r w:rsidRPr="00417E12">
        <w:t xml:space="preserve">SEPP 2021, </w:t>
      </w:r>
      <w:hyperlink r:id="rId85" w:history="1">
        <w:r w:rsidRPr="00417E12">
          <w:rPr>
            <w:rStyle w:val="Hyperlink"/>
            <w:sz w:val="20"/>
            <w:szCs w:val="20"/>
          </w:rPr>
          <w:t>State Environmental Planning Policy (koala habitat protection) 2021</w:t>
        </w:r>
      </w:hyperlink>
      <w:r w:rsidRPr="00417E12">
        <w:t>. NSW Department of Planning Industry and Environment, NSW Government. Sydney, NSW.</w:t>
      </w:r>
    </w:p>
    <w:p w14:paraId="5AABBF17" w14:textId="77777777" w:rsidR="00F06E84" w:rsidRPr="00417E12" w:rsidRDefault="00F06E84" w:rsidP="008A280D">
      <w:r w:rsidRPr="00417E12">
        <w:t xml:space="preserve">DPIE 2019, </w:t>
      </w:r>
      <w:hyperlink r:id="rId86" w:history="1">
        <w:r w:rsidRPr="00417E12">
          <w:rPr>
            <w:rStyle w:val="Hyperlink"/>
            <w:sz w:val="20"/>
            <w:szCs w:val="20"/>
          </w:rPr>
          <w:t>Koala habitat information base technical guide</w:t>
        </w:r>
      </w:hyperlink>
      <w:r w:rsidRPr="00417E12">
        <w:t>. Sydney: Department of Planning, Industry and Environment, NSW Government. Sydney, NSW.</w:t>
      </w:r>
    </w:p>
    <w:p w14:paraId="09CEAB27" w14:textId="77777777" w:rsidR="00F06E84" w:rsidRPr="00417E12" w:rsidRDefault="00F06E84" w:rsidP="00F06E84"/>
    <w:p w14:paraId="5888A9D1" w14:textId="77777777" w:rsidR="00F06E84" w:rsidRPr="00417E12" w:rsidRDefault="00F06E84" w:rsidP="00F06E84">
      <w:pPr>
        <w:rPr>
          <w:b/>
          <w:bCs/>
        </w:rPr>
      </w:pPr>
      <w:proofErr w:type="gramStart"/>
      <w:r w:rsidRPr="00417E12">
        <w:rPr>
          <w:b/>
          <w:bCs/>
        </w:rPr>
        <w:lastRenderedPageBreak/>
        <w:t>South East</w:t>
      </w:r>
      <w:proofErr w:type="gramEnd"/>
      <w:r w:rsidRPr="00417E12">
        <w:rPr>
          <w:b/>
          <w:bCs/>
        </w:rPr>
        <w:t xml:space="preserve"> QLD </w:t>
      </w:r>
    </w:p>
    <w:p w14:paraId="0DE7AF0A" w14:textId="77777777" w:rsidR="00F06E84" w:rsidRPr="00417E12" w:rsidRDefault="00F06E84" w:rsidP="008A280D">
      <w:r w:rsidRPr="00417E12">
        <w:t xml:space="preserve">Runge, CA, Rhodes, JR and Lopez-Cubillos, DS 2021a, </w:t>
      </w:r>
      <w:hyperlink r:id="rId87" w:anchor=".YNVYN0wRWUk" w:history="1">
        <w:r w:rsidRPr="00417E12">
          <w:rPr>
            <w:rStyle w:val="Hyperlink"/>
            <w:sz w:val="20"/>
            <w:szCs w:val="20"/>
          </w:rPr>
          <w:t>Mapping koala habitat for greater Queensland: Koala tree list - TableA2</w:t>
        </w:r>
      </w:hyperlink>
      <w:r w:rsidRPr="00417E12">
        <w:t>. Dataset. Threatened Species Recovery Hub. The University of Queensland, Brisbane, QLD.</w:t>
      </w:r>
    </w:p>
    <w:p w14:paraId="0C32CCA1" w14:textId="77777777" w:rsidR="00F06E84" w:rsidRPr="00417E12" w:rsidRDefault="00F06E84" w:rsidP="008A280D">
      <w:r w:rsidRPr="00417E12">
        <w:t xml:space="preserve">DES 2020, </w:t>
      </w:r>
      <w:hyperlink r:id="rId88" w:history="1">
        <w:r w:rsidRPr="00417E12">
          <w:rPr>
            <w:rStyle w:val="Hyperlink"/>
            <w:sz w:val="20"/>
            <w:szCs w:val="20"/>
          </w:rPr>
          <w:t>Spatial modelling for koalas in South East Queensland: Report version 1.1. Koala Habitat Areas (KHA) v1.0, Locally Refined Koala Habitat Areas (LRKHA) v1.1, Koala Priority Areas (KPA) v1.0, Koala Habitat Restoration Areas (KHRA) v1.0.</w:t>
        </w:r>
      </w:hyperlink>
      <w:r w:rsidRPr="00417E12">
        <w:t xml:space="preserve"> Department of Environment and Science, Queensland Government. Brisbane, QLD.</w:t>
      </w:r>
    </w:p>
    <w:p w14:paraId="13E10698" w14:textId="77777777" w:rsidR="00F06E84" w:rsidRPr="00417E12" w:rsidRDefault="00F06E84" w:rsidP="008A280D">
      <w:r w:rsidRPr="00417E12">
        <w:t xml:space="preserve">Callaghan, J, McAlpine, C, Thompson, J, et al. 2011, </w:t>
      </w:r>
      <w:hyperlink r:id="rId89" w:history="1">
        <w:r w:rsidRPr="00417E12">
          <w:rPr>
            <w:rStyle w:val="Hyperlink"/>
            <w:sz w:val="20"/>
            <w:szCs w:val="20"/>
          </w:rPr>
          <w:t>Ranking and mapping koala habitat quality for conservation planning on the basis of indirect evidence of tree-species use: A case study of Noosa Shire, south-eastern Queensland.</w:t>
        </w:r>
      </w:hyperlink>
      <w:r w:rsidRPr="00417E12">
        <w:t xml:space="preserve"> Wildlife Research 38(2), pp. 89–102.</w:t>
      </w:r>
    </w:p>
    <w:p w14:paraId="3AC6C159" w14:textId="77777777" w:rsidR="00F06E84" w:rsidRPr="00417E12" w:rsidRDefault="00F06E84" w:rsidP="008A280D">
      <w:r w:rsidRPr="00417E12">
        <w:t xml:space="preserve">de Villiers, D 2021, </w:t>
      </w:r>
      <w:proofErr w:type="gramStart"/>
      <w:r w:rsidRPr="00417E12">
        <w:t>Moreton bay</w:t>
      </w:r>
      <w:proofErr w:type="gramEnd"/>
      <w:r w:rsidRPr="00417E12">
        <w:t xml:space="preserve"> rail project data on tree use 2013-2017.</w:t>
      </w:r>
    </w:p>
    <w:p w14:paraId="75F43BC9" w14:textId="77777777" w:rsidR="00F06E84" w:rsidRPr="00417E12" w:rsidRDefault="00F06E84" w:rsidP="008A280D">
      <w:r w:rsidRPr="00417E12">
        <w:t xml:space="preserve">Barth, BJ, </w:t>
      </w:r>
      <w:proofErr w:type="spellStart"/>
      <w:r w:rsidRPr="00417E12">
        <w:t>FitzGibbon</w:t>
      </w:r>
      <w:proofErr w:type="spellEnd"/>
      <w:r w:rsidRPr="00417E12">
        <w:t xml:space="preserve">, SI, Gillett, A, et al. 2020, </w:t>
      </w:r>
      <w:hyperlink r:id="rId90" w:history="1">
        <w:r w:rsidRPr="00417E12">
          <w:rPr>
            <w:rStyle w:val="Hyperlink"/>
            <w:sz w:val="20"/>
            <w:szCs w:val="20"/>
          </w:rPr>
          <w:t>Scattered paddock trees and roadside vegetation can provide important habitat for koalas (Phascolarctos cinereus) in an agricultural landscape</w:t>
        </w:r>
      </w:hyperlink>
      <w:r w:rsidRPr="00417E12">
        <w:t>. Australian Mammalogy 42, pp. 194–203.</w:t>
      </w:r>
    </w:p>
    <w:p w14:paraId="35A680A9" w14:textId="77777777" w:rsidR="00F06E84" w:rsidRPr="00417E12" w:rsidRDefault="00F06E84" w:rsidP="008A280D">
      <w:proofErr w:type="spellStart"/>
      <w:r w:rsidRPr="00417E12">
        <w:t>Lollback</w:t>
      </w:r>
      <w:proofErr w:type="spellEnd"/>
      <w:r w:rsidRPr="00417E12">
        <w:t xml:space="preserve">, GW, </w:t>
      </w:r>
      <w:proofErr w:type="spellStart"/>
      <w:r w:rsidRPr="00417E12">
        <w:t>Castley</w:t>
      </w:r>
      <w:proofErr w:type="spellEnd"/>
      <w:r w:rsidRPr="00417E12">
        <w:t xml:space="preserve">, JG, </w:t>
      </w:r>
      <w:proofErr w:type="spellStart"/>
      <w:r w:rsidRPr="00417E12">
        <w:t>Mossaz</w:t>
      </w:r>
      <w:proofErr w:type="spellEnd"/>
      <w:r w:rsidRPr="00417E12">
        <w:t xml:space="preserve">, AC, et al. 2018, </w:t>
      </w:r>
      <w:hyperlink r:id="rId91" w:history="1">
        <w:r w:rsidRPr="00417E12">
          <w:rPr>
            <w:rStyle w:val="Hyperlink"/>
            <w:sz w:val="20"/>
            <w:szCs w:val="20"/>
          </w:rPr>
          <w:t xml:space="preserve">Fine-scale changes in spatial habitat use by a low-density koala population in an isolated </w:t>
        </w:r>
        <w:proofErr w:type="spellStart"/>
        <w:r w:rsidRPr="00417E12">
          <w:rPr>
            <w:rStyle w:val="Hyperlink"/>
            <w:sz w:val="20"/>
            <w:szCs w:val="20"/>
          </w:rPr>
          <w:t>periurban</w:t>
        </w:r>
        <w:proofErr w:type="spellEnd"/>
        <w:r w:rsidRPr="00417E12">
          <w:rPr>
            <w:rStyle w:val="Hyperlink"/>
            <w:sz w:val="20"/>
            <w:szCs w:val="20"/>
          </w:rPr>
          <w:t xml:space="preserve"> forest remnant</w:t>
        </w:r>
      </w:hyperlink>
      <w:r w:rsidRPr="00417E12">
        <w:t>. Australian Mammalogy 40(1), pp. 84–92.</w:t>
      </w:r>
    </w:p>
    <w:p w14:paraId="4FA2A9F0" w14:textId="77777777" w:rsidR="00F06E84" w:rsidRPr="00417E12" w:rsidRDefault="00F06E84" w:rsidP="008A280D">
      <w:r w:rsidRPr="00417E12">
        <w:t xml:space="preserve">Runge, C.A, Rhodes, JR and Lopez-Cubillos, DS 2021b, </w:t>
      </w:r>
      <w:hyperlink r:id="rId92" w:anchor=".YNVYN0wRWUk" w:history="1">
        <w:r w:rsidRPr="00417E12">
          <w:rPr>
            <w:rStyle w:val="Hyperlink"/>
            <w:sz w:val="20"/>
            <w:szCs w:val="20"/>
          </w:rPr>
          <w:t>Queensland Koala Habitat Mapping. RE sp. tree suitability appendix table1</w:t>
        </w:r>
      </w:hyperlink>
      <w:r w:rsidRPr="00417E12">
        <w:t>. Dataset. Threatened Species Recovery Hub. The University of Queensland, Brisbane, QLD.</w:t>
      </w:r>
    </w:p>
    <w:p w14:paraId="2E5E2E29" w14:textId="77777777" w:rsidR="00F06E84" w:rsidRPr="00417E12" w:rsidRDefault="00F06E84" w:rsidP="008A280D">
      <w:r w:rsidRPr="00417E12">
        <w:t xml:space="preserve">de Oliveira, SM, Murray, PJ, de Villiers, DL, et al. 2013, </w:t>
      </w:r>
      <w:hyperlink r:id="rId93" w:history="1">
        <w:r w:rsidRPr="00417E12">
          <w:rPr>
            <w:rStyle w:val="Hyperlink"/>
            <w:sz w:val="20"/>
            <w:szCs w:val="20"/>
          </w:rPr>
          <w:t>Ecology and movement of urban koalas adjacent to linear infrastructure in coastal south-east Queensland</w:t>
        </w:r>
      </w:hyperlink>
      <w:r w:rsidRPr="00417E12">
        <w:t>. Australian Mammalogy 36, pp. 45–54.</w:t>
      </w:r>
    </w:p>
    <w:p w14:paraId="0307B4DB" w14:textId="46D0CF52" w:rsidR="00F06E84" w:rsidRPr="00417E12" w:rsidRDefault="00F06E84" w:rsidP="00F06E84">
      <w:r w:rsidRPr="00417E12">
        <w:t xml:space="preserve">Woodward, W, Ellis, WA, Carrick, FN, et al. 2008, </w:t>
      </w:r>
      <w:hyperlink r:id="rId94" w:history="1">
        <w:r w:rsidRPr="00417E12">
          <w:rPr>
            <w:rStyle w:val="Hyperlink"/>
            <w:sz w:val="20"/>
            <w:szCs w:val="20"/>
          </w:rPr>
          <w:t>Koalas on North Stradbroke Island: Diet, tree use and reconstructed landscapes.</w:t>
        </w:r>
      </w:hyperlink>
      <w:r w:rsidRPr="00417E12">
        <w:t xml:space="preserve"> Wildlife Research 35(7), pp. 606–611.</w:t>
      </w:r>
    </w:p>
    <w:p w14:paraId="59B1DC72" w14:textId="77777777" w:rsidR="00F06E84" w:rsidRPr="00417E12" w:rsidRDefault="00F06E84" w:rsidP="00F06E84"/>
    <w:p w14:paraId="1762E5AC" w14:textId="77777777" w:rsidR="00F06E84" w:rsidRPr="00417E12" w:rsidRDefault="00F06E84" w:rsidP="00F06E84">
      <w:pPr>
        <w:rPr>
          <w:b/>
          <w:bCs/>
        </w:rPr>
      </w:pPr>
      <w:r w:rsidRPr="00417E12">
        <w:rPr>
          <w:b/>
          <w:bCs/>
        </w:rPr>
        <w:t xml:space="preserve">Wet Tropics </w:t>
      </w:r>
    </w:p>
    <w:p w14:paraId="4811C350" w14:textId="77777777" w:rsidR="00F06E84" w:rsidRPr="00417E12" w:rsidRDefault="00F06E84" w:rsidP="008A280D">
      <w:r w:rsidRPr="00417E12">
        <w:t xml:space="preserve">Runge, C.A, Rhodes, JR and Lopez-Cubillos, DS 2021b, </w:t>
      </w:r>
      <w:hyperlink r:id="rId95" w:anchor=".YNVYN0wRWUk" w:history="1">
        <w:r w:rsidRPr="00417E12">
          <w:rPr>
            <w:rStyle w:val="Hyperlink"/>
            <w:sz w:val="20"/>
            <w:szCs w:val="20"/>
          </w:rPr>
          <w:t>Queensland Koala Habitat Mapping. RE sp. tree suitability appendix table1</w:t>
        </w:r>
      </w:hyperlink>
      <w:r w:rsidRPr="00417E12">
        <w:t>. Dataset. Threatened Species Recovery Hub. The University of Queensland, Brisbane, QLD.</w:t>
      </w:r>
    </w:p>
    <w:p w14:paraId="2977191A" w14:textId="63D86978" w:rsidR="005A7193" w:rsidRPr="00F06E84" w:rsidRDefault="005A7193" w:rsidP="005A7193">
      <w:pPr>
        <w:rPr>
          <w:b/>
          <w:bCs/>
          <w:lang w:eastAsia="ja-JP"/>
        </w:rPr>
      </w:pPr>
    </w:p>
    <w:p w14:paraId="1CEAD520" w14:textId="77777777" w:rsidR="00B605D8" w:rsidRDefault="00B605D8" w:rsidP="00B605D8">
      <w:pPr>
        <w:pStyle w:val="Heading2"/>
        <w:numPr>
          <w:ilvl w:val="0"/>
          <w:numId w:val="0"/>
        </w:numPr>
        <w:ind w:left="709" w:hanging="709"/>
      </w:pPr>
      <w:bookmarkStart w:id="50" w:name="_Toc430782161"/>
      <w:bookmarkStart w:id="51" w:name="_Toc104843957"/>
      <w:bookmarkStart w:id="52" w:name="_Toc112339961"/>
      <w:bookmarkStart w:id="53" w:name="_Toc430782162"/>
      <w:r>
        <w:lastRenderedPageBreak/>
        <w:t>Glossary</w:t>
      </w:r>
      <w:bookmarkEnd w:id="50"/>
      <w:bookmarkEnd w:id="51"/>
      <w:bookmarkEnd w:id="52"/>
    </w:p>
    <w:tbl>
      <w:tblPr>
        <w:tblW w:w="5000" w:type="pct"/>
        <w:tblBorders>
          <w:top w:val="single" w:sz="6"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2267"/>
        <w:gridCol w:w="6803"/>
      </w:tblGrid>
      <w:tr w:rsidR="00B605D8" w14:paraId="051AD8A3" w14:textId="77777777" w:rsidTr="003506F2">
        <w:trPr>
          <w:cantSplit/>
          <w:tblHeader/>
        </w:trPr>
        <w:tc>
          <w:tcPr>
            <w:tcW w:w="1250" w:type="pct"/>
            <w:tcMar>
              <w:left w:w="108" w:type="dxa"/>
              <w:right w:w="108" w:type="dxa"/>
            </w:tcMar>
          </w:tcPr>
          <w:p w14:paraId="77FEECFC" w14:textId="77777777" w:rsidR="00B605D8" w:rsidRPr="00FE64BC" w:rsidRDefault="00B605D8" w:rsidP="003506F2">
            <w:pPr>
              <w:pStyle w:val="TableHeading"/>
            </w:pPr>
            <w:bookmarkStart w:id="54" w:name="_Hlk104899351"/>
            <w:r w:rsidRPr="00FE64BC">
              <w:t>Term</w:t>
            </w:r>
          </w:p>
        </w:tc>
        <w:tc>
          <w:tcPr>
            <w:tcW w:w="3750" w:type="pct"/>
            <w:tcMar>
              <w:left w:w="108" w:type="dxa"/>
              <w:right w:w="108" w:type="dxa"/>
            </w:tcMar>
          </w:tcPr>
          <w:p w14:paraId="09D680E0" w14:textId="77777777" w:rsidR="00B605D8" w:rsidRPr="00FE64BC" w:rsidRDefault="00B605D8" w:rsidP="003506F2">
            <w:pPr>
              <w:pStyle w:val="TableHeading"/>
            </w:pPr>
            <w:r w:rsidRPr="00FE64BC">
              <w:t>Definition</w:t>
            </w:r>
          </w:p>
        </w:tc>
      </w:tr>
      <w:tr w:rsidR="00B605D8" w14:paraId="37DE1977" w14:textId="77777777" w:rsidTr="003506F2">
        <w:tc>
          <w:tcPr>
            <w:tcW w:w="1250" w:type="pct"/>
            <w:tcMar>
              <w:left w:w="108" w:type="dxa"/>
              <w:right w:w="108" w:type="dxa"/>
            </w:tcMar>
          </w:tcPr>
          <w:p w14:paraId="71F58EB9" w14:textId="51DAA70B" w:rsidR="00B605D8" w:rsidRDefault="00B605D8" w:rsidP="00B605D8">
            <w:pPr>
              <w:pStyle w:val="TableText"/>
            </w:pPr>
            <w:r w:rsidRPr="008A58BD">
              <w:t xml:space="preserve">Ancillary </w:t>
            </w:r>
            <w:r>
              <w:t>h</w:t>
            </w:r>
            <w:r w:rsidRPr="008A58BD">
              <w:t xml:space="preserve">abitat </w:t>
            </w:r>
            <w:r>
              <w:t>e</w:t>
            </w:r>
            <w:r w:rsidRPr="008A58BD">
              <w:t>lement</w:t>
            </w:r>
          </w:p>
        </w:tc>
        <w:tc>
          <w:tcPr>
            <w:tcW w:w="3750" w:type="pct"/>
            <w:tcMar>
              <w:left w:w="108" w:type="dxa"/>
              <w:right w:w="108" w:type="dxa"/>
            </w:tcMar>
          </w:tcPr>
          <w:p w14:paraId="7471412C" w14:textId="5F99DBB2" w:rsidR="00B605D8" w:rsidRDefault="00B605D8" w:rsidP="00B605D8">
            <w:pPr>
              <w:pStyle w:val="TableText"/>
            </w:pPr>
            <w:r w:rsidRPr="008A58BD">
              <w:t>Landscape elements such as commonly used shelter vegetation species and the ground that contribute to koala habitat when they co-occur with locally important koala trees (see definition</w:t>
            </w:r>
            <w:r w:rsidR="00973179">
              <w:t xml:space="preserve"> of </w:t>
            </w:r>
            <w:r w:rsidR="00973179" w:rsidRPr="008A58BD">
              <w:t>LIKT</w:t>
            </w:r>
            <w:r w:rsidRPr="008A58BD">
              <w:t>).</w:t>
            </w:r>
          </w:p>
        </w:tc>
      </w:tr>
      <w:tr w:rsidR="00B605D8" w14:paraId="12E37219" w14:textId="77777777" w:rsidTr="003506F2">
        <w:tc>
          <w:tcPr>
            <w:tcW w:w="1250" w:type="pct"/>
            <w:tcMar>
              <w:left w:w="108" w:type="dxa"/>
              <w:right w:w="108" w:type="dxa"/>
            </w:tcMar>
          </w:tcPr>
          <w:p w14:paraId="7A2652D7" w14:textId="3E934B64" w:rsidR="00B605D8" w:rsidRPr="008A58BD" w:rsidRDefault="00B605D8" w:rsidP="00B605D8">
            <w:pPr>
              <w:pStyle w:val="TableText"/>
            </w:pPr>
            <w:r w:rsidRPr="008A58BD">
              <w:t>Barrier</w:t>
            </w:r>
          </w:p>
        </w:tc>
        <w:tc>
          <w:tcPr>
            <w:tcW w:w="3750" w:type="pct"/>
            <w:tcMar>
              <w:left w:w="108" w:type="dxa"/>
              <w:right w:w="108" w:type="dxa"/>
            </w:tcMar>
          </w:tcPr>
          <w:p w14:paraId="2B450BD3" w14:textId="33C0086E" w:rsidR="00B605D8" w:rsidRPr="008A58BD" w:rsidRDefault="00B605D8" w:rsidP="00B605D8">
            <w:pPr>
              <w:pStyle w:val="TableText"/>
            </w:pPr>
            <w:r w:rsidRPr="008A58BD">
              <w:t xml:space="preserve">A natural or artificial landscape feature that prevents genetic dispersal of koalas such that fewer than one individual capable of breeding can naturally move between populations over </w:t>
            </w:r>
            <w:r>
              <w:t>3</w:t>
            </w:r>
            <w:r w:rsidRPr="008A58BD">
              <w:t xml:space="preserve"> generations. Barriers include geographic features such as escarpments or inhospitable landscapes but do not include structures such as roads where movement is possible even if irregular or results in an increased rate of mortality.</w:t>
            </w:r>
          </w:p>
        </w:tc>
      </w:tr>
      <w:tr w:rsidR="00B605D8" w14:paraId="479C4468" w14:textId="77777777" w:rsidTr="003506F2">
        <w:tc>
          <w:tcPr>
            <w:tcW w:w="1250" w:type="pct"/>
            <w:tcMar>
              <w:left w:w="108" w:type="dxa"/>
              <w:right w:w="108" w:type="dxa"/>
            </w:tcMar>
          </w:tcPr>
          <w:p w14:paraId="5E83B409" w14:textId="77777777" w:rsidR="00B605D8" w:rsidRDefault="00B605D8" w:rsidP="003506F2">
            <w:pPr>
              <w:pStyle w:val="TableText"/>
            </w:pPr>
            <w:r>
              <w:t>Browse</w:t>
            </w:r>
          </w:p>
        </w:tc>
        <w:tc>
          <w:tcPr>
            <w:tcW w:w="3750" w:type="pct"/>
            <w:tcMar>
              <w:left w:w="108" w:type="dxa"/>
              <w:right w:w="108" w:type="dxa"/>
            </w:tcMar>
          </w:tcPr>
          <w:p w14:paraId="7D9E93E2" w14:textId="77777777" w:rsidR="00B605D8" w:rsidRDefault="00B605D8" w:rsidP="003506F2">
            <w:pPr>
              <w:pStyle w:val="TableText"/>
            </w:pPr>
            <w:r>
              <w:t>Leaves or foliage for consumption by an animal</w:t>
            </w:r>
          </w:p>
        </w:tc>
      </w:tr>
      <w:tr w:rsidR="00B605D8" w14:paraId="0B9D69EE" w14:textId="77777777" w:rsidTr="003506F2">
        <w:tc>
          <w:tcPr>
            <w:tcW w:w="1250" w:type="pct"/>
            <w:tcMar>
              <w:left w:w="108" w:type="dxa"/>
              <w:right w:w="108" w:type="dxa"/>
            </w:tcMar>
          </w:tcPr>
          <w:p w14:paraId="7F515A01" w14:textId="02BE6C0B" w:rsidR="00B605D8" w:rsidRDefault="00B605D8" w:rsidP="00B605D8">
            <w:pPr>
              <w:pStyle w:val="TableText"/>
            </w:pPr>
            <w:r w:rsidRPr="00DB47A0">
              <w:t>Chemotype</w:t>
            </w:r>
          </w:p>
        </w:tc>
        <w:tc>
          <w:tcPr>
            <w:tcW w:w="3750" w:type="pct"/>
            <w:tcMar>
              <w:left w:w="108" w:type="dxa"/>
              <w:right w:w="108" w:type="dxa"/>
            </w:tcMar>
          </w:tcPr>
          <w:p w14:paraId="6EF6C2D5" w14:textId="3196F630" w:rsidR="00B605D8" w:rsidRDefault="00B605D8" w:rsidP="00B605D8">
            <w:pPr>
              <w:pStyle w:val="TableText"/>
            </w:pPr>
            <w:r w:rsidRPr="00DB47A0">
              <w:t>A type of plant that has similar morphological characteristics to another plant (</w:t>
            </w:r>
            <w:r w:rsidR="00973179">
              <w:t>for example</w:t>
            </w:r>
            <w:r w:rsidRPr="00DB47A0">
              <w:t xml:space="preserve"> same species or subspecies) but differs in quantities and/or types of chemical components.</w:t>
            </w:r>
          </w:p>
        </w:tc>
      </w:tr>
      <w:tr w:rsidR="00B605D8" w14:paraId="605C2D94" w14:textId="77777777" w:rsidTr="003506F2">
        <w:tc>
          <w:tcPr>
            <w:tcW w:w="1250" w:type="pct"/>
            <w:tcMar>
              <w:left w:w="108" w:type="dxa"/>
              <w:right w:w="108" w:type="dxa"/>
            </w:tcMar>
          </w:tcPr>
          <w:p w14:paraId="50F914A2" w14:textId="77777777" w:rsidR="00B605D8" w:rsidRDefault="00B605D8" w:rsidP="00B605D8">
            <w:pPr>
              <w:pStyle w:val="TableText"/>
            </w:pPr>
            <w:r>
              <w:t>Connectivity</w:t>
            </w:r>
          </w:p>
        </w:tc>
        <w:tc>
          <w:tcPr>
            <w:tcW w:w="3750" w:type="pct"/>
            <w:tcMar>
              <w:left w:w="108" w:type="dxa"/>
              <w:right w:w="108" w:type="dxa"/>
            </w:tcMar>
          </w:tcPr>
          <w:p w14:paraId="7E99764C" w14:textId="77777777" w:rsidR="00B605D8" w:rsidRDefault="00B605D8" w:rsidP="00B605D8">
            <w:pPr>
              <w:pStyle w:val="TableText"/>
            </w:pPr>
            <w:r>
              <w:t>How physically linked habitat patches are so that koalas can move unimpeded between them</w:t>
            </w:r>
          </w:p>
        </w:tc>
      </w:tr>
      <w:tr w:rsidR="00C83F38" w14:paraId="32C55C4B" w14:textId="77777777" w:rsidTr="003506F2">
        <w:tc>
          <w:tcPr>
            <w:tcW w:w="1250" w:type="pct"/>
            <w:tcMar>
              <w:left w:w="108" w:type="dxa"/>
              <w:right w:w="108" w:type="dxa"/>
            </w:tcMar>
          </w:tcPr>
          <w:p w14:paraId="3C66F8DA" w14:textId="52B97DEF" w:rsidR="00C83F38" w:rsidRDefault="00C83F38" w:rsidP="00C83F38">
            <w:pPr>
              <w:pStyle w:val="TableText"/>
            </w:pPr>
            <w:r w:rsidRPr="00DB47A0">
              <w:t>Corridor</w:t>
            </w:r>
          </w:p>
        </w:tc>
        <w:tc>
          <w:tcPr>
            <w:tcW w:w="3750" w:type="pct"/>
            <w:tcMar>
              <w:left w:w="108" w:type="dxa"/>
              <w:right w:w="108" w:type="dxa"/>
            </w:tcMar>
          </w:tcPr>
          <w:p w14:paraId="556585A8" w14:textId="31211623" w:rsidR="00C83F38" w:rsidRDefault="00C83F38" w:rsidP="00C83F38">
            <w:pPr>
              <w:pStyle w:val="TableText"/>
            </w:pPr>
            <w:r w:rsidRPr="00DB47A0">
              <w:t xml:space="preserve">A strip of habitat that connects </w:t>
            </w:r>
            <w:r>
              <w:t>2</w:t>
            </w:r>
            <w:r w:rsidRPr="00DB47A0">
              <w:t xml:space="preserve"> or more habitat patches. Corridors differ from the landscape that borders them on both sides, which is not habitat.</w:t>
            </w:r>
          </w:p>
        </w:tc>
      </w:tr>
      <w:tr w:rsidR="00C83F38" w14:paraId="3D9ED7CF" w14:textId="77777777" w:rsidTr="003506F2">
        <w:tc>
          <w:tcPr>
            <w:tcW w:w="1250" w:type="pct"/>
            <w:tcMar>
              <w:left w:w="108" w:type="dxa"/>
              <w:right w:w="108" w:type="dxa"/>
            </w:tcMar>
          </w:tcPr>
          <w:p w14:paraId="4B4D7D3A" w14:textId="77777777" w:rsidR="00C83F38" w:rsidRPr="00FE64BC" w:rsidRDefault="00C83F38" w:rsidP="00C83F38">
            <w:pPr>
              <w:pStyle w:val="TableText"/>
            </w:pPr>
            <w:r>
              <w:t>Diet</w:t>
            </w:r>
          </w:p>
        </w:tc>
        <w:tc>
          <w:tcPr>
            <w:tcW w:w="3750" w:type="pct"/>
            <w:tcMar>
              <w:left w:w="108" w:type="dxa"/>
              <w:right w:w="108" w:type="dxa"/>
            </w:tcMar>
          </w:tcPr>
          <w:p w14:paraId="76C9FA93" w14:textId="77777777" w:rsidR="00C83F38" w:rsidRPr="00FE64BC" w:rsidRDefault="00C83F38" w:rsidP="00C83F38">
            <w:pPr>
              <w:pStyle w:val="TableText"/>
            </w:pPr>
            <w:r>
              <w:t xml:space="preserve">The mixture of different foods eaten across multiple meals. </w:t>
            </w:r>
          </w:p>
        </w:tc>
      </w:tr>
      <w:tr w:rsidR="00C83F38" w14:paraId="622878A6" w14:textId="77777777" w:rsidTr="003506F2">
        <w:tc>
          <w:tcPr>
            <w:tcW w:w="1250" w:type="pct"/>
            <w:tcMar>
              <w:left w:w="108" w:type="dxa"/>
              <w:right w:w="108" w:type="dxa"/>
            </w:tcMar>
          </w:tcPr>
          <w:p w14:paraId="11C9E42A" w14:textId="77777777" w:rsidR="00C83F38" w:rsidRDefault="00C83F38" w:rsidP="00C83F38">
            <w:pPr>
              <w:pStyle w:val="TableText"/>
            </w:pPr>
            <w:r>
              <w:t>Disturbance</w:t>
            </w:r>
          </w:p>
        </w:tc>
        <w:tc>
          <w:tcPr>
            <w:tcW w:w="3750" w:type="pct"/>
            <w:tcMar>
              <w:left w:w="108" w:type="dxa"/>
              <w:right w:w="108" w:type="dxa"/>
            </w:tcMar>
          </w:tcPr>
          <w:p w14:paraId="0942C912" w14:textId="583219F2" w:rsidR="00C83F38" w:rsidRDefault="00C83F38" w:rsidP="00C83F38">
            <w:pPr>
              <w:pStyle w:val="TableText"/>
            </w:pPr>
            <w:r>
              <w:t xml:space="preserve">An event or force that results in a change in the structure of an ecosystem, a loss or organisms, or altered distributions of organisms. </w:t>
            </w:r>
            <w:r w:rsidR="00973179">
              <w:t>For example</w:t>
            </w:r>
            <w:r>
              <w:t xml:space="preserve"> fire, flood, logging</w:t>
            </w:r>
          </w:p>
        </w:tc>
      </w:tr>
      <w:tr w:rsidR="00C83F38" w14:paraId="111F7796" w14:textId="77777777" w:rsidTr="003506F2">
        <w:tc>
          <w:tcPr>
            <w:tcW w:w="1250" w:type="pct"/>
            <w:tcMar>
              <w:left w:w="108" w:type="dxa"/>
              <w:right w:w="108" w:type="dxa"/>
            </w:tcMar>
          </w:tcPr>
          <w:p w14:paraId="45A97296" w14:textId="77777777" w:rsidR="00C83F38" w:rsidRPr="00FE64BC" w:rsidRDefault="00C83F38" w:rsidP="00C83F38">
            <w:pPr>
              <w:pStyle w:val="TableText"/>
            </w:pPr>
            <w:r>
              <w:t>Foliage</w:t>
            </w:r>
          </w:p>
        </w:tc>
        <w:tc>
          <w:tcPr>
            <w:tcW w:w="3750" w:type="pct"/>
            <w:tcMar>
              <w:left w:w="108" w:type="dxa"/>
              <w:right w:w="108" w:type="dxa"/>
            </w:tcMar>
          </w:tcPr>
          <w:p w14:paraId="109DCF1E" w14:textId="77777777" w:rsidR="00C83F38" w:rsidRPr="00FE64BC" w:rsidRDefault="00C83F38" w:rsidP="00C83F38">
            <w:pPr>
              <w:pStyle w:val="TableText"/>
            </w:pPr>
            <w:r>
              <w:t>The leaves on a tree or shrub</w:t>
            </w:r>
          </w:p>
        </w:tc>
      </w:tr>
      <w:tr w:rsidR="00C83F38" w14:paraId="628D57BF" w14:textId="77777777" w:rsidTr="003506F2">
        <w:tc>
          <w:tcPr>
            <w:tcW w:w="1250" w:type="pct"/>
            <w:tcMar>
              <w:left w:w="108" w:type="dxa"/>
              <w:right w:w="108" w:type="dxa"/>
            </w:tcMar>
          </w:tcPr>
          <w:p w14:paraId="7F3B661E" w14:textId="64A29176" w:rsidR="00C83F38" w:rsidRPr="00FE64BC" w:rsidRDefault="00C83F38" w:rsidP="00C83F38">
            <w:pPr>
              <w:pStyle w:val="TableText"/>
            </w:pPr>
            <w:r w:rsidRPr="003E534B">
              <w:t>FPCs</w:t>
            </w:r>
          </w:p>
        </w:tc>
        <w:tc>
          <w:tcPr>
            <w:tcW w:w="3750" w:type="pct"/>
            <w:tcMar>
              <w:left w:w="108" w:type="dxa"/>
              <w:right w:w="108" w:type="dxa"/>
            </w:tcMar>
          </w:tcPr>
          <w:p w14:paraId="24C988AF" w14:textId="382B2F61" w:rsidR="00C83F38" w:rsidRPr="00FE64BC" w:rsidRDefault="00C83F38" w:rsidP="00C83F38">
            <w:pPr>
              <w:pStyle w:val="TableText"/>
            </w:pPr>
            <w:r w:rsidRPr="003E534B">
              <w:t>Formylated Phloroglucinol Compounds</w:t>
            </w:r>
          </w:p>
        </w:tc>
      </w:tr>
      <w:tr w:rsidR="00C83F38" w14:paraId="083D2AAC" w14:textId="77777777" w:rsidTr="003506F2">
        <w:tc>
          <w:tcPr>
            <w:tcW w:w="1250" w:type="pct"/>
            <w:tcMar>
              <w:left w:w="108" w:type="dxa"/>
              <w:right w:w="108" w:type="dxa"/>
            </w:tcMar>
          </w:tcPr>
          <w:p w14:paraId="15A2F78B" w14:textId="7FD40DCA" w:rsidR="00C83F38" w:rsidRPr="003E534B" w:rsidRDefault="00C83F38" w:rsidP="00C83F38">
            <w:pPr>
              <w:pStyle w:val="TableText"/>
            </w:pPr>
            <w:r w:rsidRPr="001D5651">
              <w:t>Formylated Phloroglucinol Compounds (FPCs)</w:t>
            </w:r>
          </w:p>
        </w:tc>
        <w:tc>
          <w:tcPr>
            <w:tcW w:w="3750" w:type="pct"/>
            <w:tcMar>
              <w:left w:w="108" w:type="dxa"/>
              <w:right w:w="108" w:type="dxa"/>
            </w:tcMar>
          </w:tcPr>
          <w:p w14:paraId="27FF4D17" w14:textId="05220E2D" w:rsidR="00C83F38" w:rsidRPr="003E534B" w:rsidRDefault="00C83F38" w:rsidP="00C83F38">
            <w:pPr>
              <w:pStyle w:val="TableText"/>
            </w:pPr>
            <w:r w:rsidRPr="001D5651">
              <w:t xml:space="preserve">A specific group of plant secondary metabolites found in some </w:t>
            </w:r>
            <w:r w:rsidRPr="00E04CAB">
              <w:rPr>
                <w:i/>
              </w:rPr>
              <w:t>Eucalyptus</w:t>
            </w:r>
            <w:r w:rsidRPr="001D5651">
              <w:t xml:space="preserve"> species from the </w:t>
            </w:r>
            <w:proofErr w:type="spellStart"/>
            <w:r w:rsidRPr="00E04CAB">
              <w:rPr>
                <w:i/>
              </w:rPr>
              <w:t>Symphyomyrtus</w:t>
            </w:r>
            <w:proofErr w:type="spellEnd"/>
            <w:r w:rsidRPr="001D5651">
              <w:t xml:space="preserve"> subgenus known to influence the nutritional quality of browse and feeding by the koala.</w:t>
            </w:r>
          </w:p>
        </w:tc>
      </w:tr>
      <w:tr w:rsidR="00784E77" w14:paraId="057BEFCF" w14:textId="77777777" w:rsidTr="003506F2">
        <w:tc>
          <w:tcPr>
            <w:tcW w:w="1250" w:type="pct"/>
            <w:tcMar>
              <w:left w:w="108" w:type="dxa"/>
              <w:right w:w="108" w:type="dxa"/>
            </w:tcMar>
          </w:tcPr>
          <w:p w14:paraId="417C3422" w14:textId="6228892F" w:rsidR="00784E77" w:rsidRPr="001D5651" w:rsidRDefault="00784E77" w:rsidP="00784E77">
            <w:pPr>
              <w:pStyle w:val="TableText"/>
            </w:pPr>
            <w:r>
              <w:t>Genotype</w:t>
            </w:r>
          </w:p>
        </w:tc>
        <w:tc>
          <w:tcPr>
            <w:tcW w:w="3750" w:type="pct"/>
            <w:tcMar>
              <w:left w:w="108" w:type="dxa"/>
              <w:right w:w="108" w:type="dxa"/>
            </w:tcMar>
          </w:tcPr>
          <w:p w14:paraId="54E8E3E7" w14:textId="3BDA641D" w:rsidR="00784E77" w:rsidRPr="001D5651" w:rsidRDefault="00784E77" w:rsidP="00784E77">
            <w:pPr>
              <w:pStyle w:val="TableText"/>
            </w:pPr>
            <w:proofErr w:type="gramStart"/>
            <w:r>
              <w:t>For the purpose of</w:t>
            </w:r>
            <w:proofErr w:type="gramEnd"/>
            <w:r>
              <w:t xml:space="preserve"> this document, a genotype refers to the genetic material (</w:t>
            </w:r>
            <w:r w:rsidR="00973179">
              <w:t>that is</w:t>
            </w:r>
            <w:r>
              <w:t xml:space="preserve"> alleles) that determine a trait or a number of traits in an organism.</w:t>
            </w:r>
          </w:p>
        </w:tc>
      </w:tr>
      <w:tr w:rsidR="00784E77" w14:paraId="7E4CA4A5" w14:textId="77777777" w:rsidTr="003506F2">
        <w:tc>
          <w:tcPr>
            <w:tcW w:w="1250" w:type="pct"/>
            <w:tcMar>
              <w:left w:w="108" w:type="dxa"/>
              <w:right w:w="108" w:type="dxa"/>
            </w:tcMar>
          </w:tcPr>
          <w:p w14:paraId="7C01EA0C" w14:textId="7427119A" w:rsidR="00784E77" w:rsidRDefault="00784E77" w:rsidP="00784E77">
            <w:pPr>
              <w:pStyle w:val="TableText"/>
            </w:pPr>
            <w:r>
              <w:t>Habitat Fragmentation</w:t>
            </w:r>
          </w:p>
        </w:tc>
        <w:tc>
          <w:tcPr>
            <w:tcW w:w="3750" w:type="pct"/>
            <w:tcMar>
              <w:left w:w="108" w:type="dxa"/>
              <w:right w:w="108" w:type="dxa"/>
            </w:tcMar>
          </w:tcPr>
          <w:p w14:paraId="707CC98A" w14:textId="19DB4785" w:rsidR="00784E77" w:rsidRDefault="00784E77" w:rsidP="00784E77">
            <w:pPr>
              <w:pStyle w:val="TableText"/>
            </w:pPr>
            <w:r>
              <w:t>The subdivision of a large area of habitat into multiple smaller areas of habitat.</w:t>
            </w:r>
          </w:p>
        </w:tc>
      </w:tr>
      <w:tr w:rsidR="00784E77" w14:paraId="5EFB9CBB" w14:textId="77777777" w:rsidTr="003506F2">
        <w:tc>
          <w:tcPr>
            <w:tcW w:w="1250" w:type="pct"/>
            <w:tcMar>
              <w:left w:w="108" w:type="dxa"/>
              <w:right w:w="108" w:type="dxa"/>
            </w:tcMar>
          </w:tcPr>
          <w:p w14:paraId="4C5EDB8C" w14:textId="0E76B62A" w:rsidR="00784E77" w:rsidRDefault="00784E77" w:rsidP="00784E77">
            <w:pPr>
              <w:pStyle w:val="TableText"/>
            </w:pPr>
            <w:r>
              <w:t>Habitat Loss</w:t>
            </w:r>
          </w:p>
        </w:tc>
        <w:tc>
          <w:tcPr>
            <w:tcW w:w="3750" w:type="pct"/>
            <w:tcMar>
              <w:left w:w="108" w:type="dxa"/>
              <w:right w:w="108" w:type="dxa"/>
            </w:tcMar>
          </w:tcPr>
          <w:p w14:paraId="6E196319" w14:textId="7B3716A9" w:rsidR="00784E77" w:rsidRDefault="00784E77" w:rsidP="00784E77">
            <w:pPr>
              <w:pStyle w:val="TableText"/>
            </w:pPr>
            <w:r>
              <w:t>Loss of suitable conditions required for a species to be present in a landscape.</w:t>
            </w:r>
          </w:p>
        </w:tc>
      </w:tr>
      <w:tr w:rsidR="00784E77" w14:paraId="59D45427" w14:textId="77777777" w:rsidTr="003506F2">
        <w:tc>
          <w:tcPr>
            <w:tcW w:w="1250" w:type="pct"/>
            <w:tcMar>
              <w:left w:w="108" w:type="dxa"/>
              <w:right w:w="108" w:type="dxa"/>
            </w:tcMar>
          </w:tcPr>
          <w:p w14:paraId="636C20BD" w14:textId="77777777" w:rsidR="00784E77" w:rsidRDefault="00784E77" w:rsidP="00784E77">
            <w:pPr>
              <w:pStyle w:val="TableText"/>
            </w:pPr>
            <w:r>
              <w:t>KMB</w:t>
            </w:r>
          </w:p>
        </w:tc>
        <w:tc>
          <w:tcPr>
            <w:tcW w:w="3750" w:type="pct"/>
            <w:tcMar>
              <w:left w:w="108" w:type="dxa"/>
              <w:right w:w="108" w:type="dxa"/>
            </w:tcMar>
          </w:tcPr>
          <w:p w14:paraId="4630D125" w14:textId="79C418F6" w:rsidR="00784E77" w:rsidRDefault="00784E77" w:rsidP="00784E77">
            <w:pPr>
              <w:pStyle w:val="TableText"/>
            </w:pPr>
            <w:r>
              <w:t>Koala management bioregion</w:t>
            </w:r>
          </w:p>
        </w:tc>
      </w:tr>
      <w:tr w:rsidR="00784E77" w14:paraId="22FEC19D" w14:textId="77777777" w:rsidTr="003506F2">
        <w:tc>
          <w:tcPr>
            <w:tcW w:w="1250" w:type="pct"/>
            <w:tcMar>
              <w:left w:w="108" w:type="dxa"/>
              <w:right w:w="108" w:type="dxa"/>
            </w:tcMar>
          </w:tcPr>
          <w:p w14:paraId="560B33C5" w14:textId="038C79E3" w:rsidR="00784E77" w:rsidRDefault="00784E77" w:rsidP="00784E77">
            <w:pPr>
              <w:pStyle w:val="TableText"/>
            </w:pPr>
            <w:r>
              <w:t>Koala Management Bioregion (KMB)</w:t>
            </w:r>
          </w:p>
        </w:tc>
        <w:tc>
          <w:tcPr>
            <w:tcW w:w="3750" w:type="pct"/>
            <w:tcMar>
              <w:left w:w="108" w:type="dxa"/>
              <w:right w:w="108" w:type="dxa"/>
            </w:tcMar>
          </w:tcPr>
          <w:p w14:paraId="06CDDF5E" w14:textId="3F2CAD2A" w:rsidR="00784E77" w:rsidRDefault="00784E77" w:rsidP="00784E77">
            <w:pPr>
              <w:pStyle w:val="TableText"/>
            </w:pPr>
            <w:r>
              <w:t>A management unit designated for the purpose of this document, consisting of delineated land areas within New South Wales and Queensland derived from Koala Modelling Regions and Queensland Bioregions in New South Wales (NSW) and Queensland (QLD), respectively.</w:t>
            </w:r>
          </w:p>
        </w:tc>
      </w:tr>
      <w:tr w:rsidR="00784E77" w14:paraId="7B66EC12" w14:textId="77777777" w:rsidTr="003506F2">
        <w:tc>
          <w:tcPr>
            <w:tcW w:w="1250" w:type="pct"/>
            <w:tcMar>
              <w:left w:w="108" w:type="dxa"/>
              <w:right w:w="108" w:type="dxa"/>
            </w:tcMar>
          </w:tcPr>
          <w:p w14:paraId="41AD4298" w14:textId="4B71D8C8" w:rsidR="00784E77" w:rsidRDefault="00784E77" w:rsidP="00784E77">
            <w:pPr>
              <w:pStyle w:val="TableText"/>
            </w:pPr>
            <w:r w:rsidRPr="00DD5FC6">
              <w:t>LIKT</w:t>
            </w:r>
          </w:p>
        </w:tc>
        <w:tc>
          <w:tcPr>
            <w:tcW w:w="3750" w:type="pct"/>
            <w:tcMar>
              <w:left w:w="108" w:type="dxa"/>
              <w:right w:w="108" w:type="dxa"/>
            </w:tcMar>
          </w:tcPr>
          <w:p w14:paraId="2EE0A6AC" w14:textId="44840984" w:rsidR="00784E77" w:rsidRDefault="00784E77" w:rsidP="00784E77">
            <w:pPr>
              <w:pStyle w:val="TableText"/>
            </w:pPr>
            <w:r w:rsidRPr="00DD5FC6">
              <w:t>Locally Important Koala Trees</w:t>
            </w:r>
          </w:p>
        </w:tc>
      </w:tr>
      <w:tr w:rsidR="00784E77" w14:paraId="6A37EF0A" w14:textId="77777777" w:rsidTr="003506F2">
        <w:tc>
          <w:tcPr>
            <w:tcW w:w="1250" w:type="pct"/>
            <w:tcMar>
              <w:left w:w="108" w:type="dxa"/>
              <w:right w:w="108" w:type="dxa"/>
            </w:tcMar>
          </w:tcPr>
          <w:p w14:paraId="51E51DF4" w14:textId="186DF52E" w:rsidR="00784E77" w:rsidRDefault="00784E77" w:rsidP="00784E77">
            <w:pPr>
              <w:pStyle w:val="TableText"/>
            </w:pPr>
            <w:r>
              <w:t>Locally Important Koala Trees (LIKT)</w:t>
            </w:r>
          </w:p>
        </w:tc>
        <w:tc>
          <w:tcPr>
            <w:tcW w:w="3750" w:type="pct"/>
            <w:tcMar>
              <w:left w:w="108" w:type="dxa"/>
              <w:right w:w="108" w:type="dxa"/>
            </w:tcMar>
          </w:tcPr>
          <w:p w14:paraId="5DBB0191" w14:textId="6D72AA5A" w:rsidR="00784E77" w:rsidRDefault="00784E77" w:rsidP="00105EF8">
            <w:pPr>
              <w:pStyle w:val="TableText"/>
            </w:pPr>
            <w:r>
              <w:t xml:space="preserve">Trees from species that are regularly browsed by koalas in a particular KMB, such that it could be considered a substantial portion of the koalas’ diet. Where data from feeding observations or nutritional quality is lacking, then the tree species must be associated with medium or high use by koalas from observations of animals in a tree or scat associations with trees in published literature or from direct feedback from local koala researchers and/or koala carers in the region. See </w:t>
            </w:r>
            <w:hyperlink w:anchor="_Current_and_future" w:history="1">
              <w:r w:rsidRPr="00865BF5">
                <w:rPr>
                  <w:rStyle w:val="Hyperlink"/>
                </w:rPr>
                <w:t>section 3.2 f</w:t>
              </w:r>
              <w:r w:rsidRPr="00430F87">
                <w:t xml:space="preserve">or </w:t>
              </w:r>
              <w:r w:rsidRPr="00865BF5">
                <w:rPr>
                  <w:rStyle w:val="Hyperlink"/>
                </w:rPr>
                <w:t>a</w:t>
              </w:r>
            </w:hyperlink>
            <w:r>
              <w:t xml:space="preserve"> more detailed definition.</w:t>
            </w:r>
          </w:p>
        </w:tc>
      </w:tr>
      <w:tr w:rsidR="00784E77" w14:paraId="18D85524" w14:textId="77777777" w:rsidTr="003506F2">
        <w:tc>
          <w:tcPr>
            <w:tcW w:w="1250" w:type="pct"/>
            <w:tcMar>
              <w:left w:w="108" w:type="dxa"/>
              <w:right w:w="108" w:type="dxa"/>
            </w:tcMar>
          </w:tcPr>
          <w:p w14:paraId="367B7BB4" w14:textId="167BD4CD" w:rsidR="00784E77" w:rsidRDefault="00784E77" w:rsidP="00784E77">
            <w:pPr>
              <w:pStyle w:val="TableText"/>
            </w:pPr>
            <w:r>
              <w:t>Metapopulation</w:t>
            </w:r>
          </w:p>
        </w:tc>
        <w:tc>
          <w:tcPr>
            <w:tcW w:w="3750" w:type="pct"/>
            <w:tcMar>
              <w:left w:w="108" w:type="dxa"/>
              <w:right w:w="108" w:type="dxa"/>
            </w:tcMar>
          </w:tcPr>
          <w:p w14:paraId="3A458A53" w14:textId="2C5CBA84" w:rsidR="00784E77" w:rsidRDefault="00784E77" w:rsidP="00784E77">
            <w:pPr>
              <w:pStyle w:val="TableText"/>
            </w:pPr>
            <w:r>
              <w:t>The set of biological populations within a larger area, where movement or gene flow from one biological population to at least some other patches is possible, even if irregular.</w:t>
            </w:r>
          </w:p>
        </w:tc>
      </w:tr>
      <w:tr w:rsidR="00784E77" w14:paraId="633439B7" w14:textId="77777777" w:rsidTr="003506F2">
        <w:tc>
          <w:tcPr>
            <w:tcW w:w="1250" w:type="pct"/>
            <w:tcMar>
              <w:left w:w="108" w:type="dxa"/>
              <w:right w:w="108" w:type="dxa"/>
            </w:tcMar>
          </w:tcPr>
          <w:p w14:paraId="3E470864" w14:textId="77777777" w:rsidR="00784E77" w:rsidRDefault="00784E77" w:rsidP="00784E77">
            <w:pPr>
              <w:pStyle w:val="TableText"/>
            </w:pPr>
            <w:r>
              <w:t>Microbiome</w:t>
            </w:r>
          </w:p>
        </w:tc>
        <w:tc>
          <w:tcPr>
            <w:tcW w:w="3750" w:type="pct"/>
            <w:tcMar>
              <w:left w:w="108" w:type="dxa"/>
              <w:right w:w="108" w:type="dxa"/>
            </w:tcMar>
          </w:tcPr>
          <w:p w14:paraId="4619B4A7" w14:textId="77777777" w:rsidR="00784E77" w:rsidRDefault="00784E77" w:rsidP="00784E77">
            <w:pPr>
              <w:pStyle w:val="TableText"/>
            </w:pPr>
            <w:r>
              <w:t>The combination of microorganisms is a particular environment such as the gut</w:t>
            </w:r>
          </w:p>
        </w:tc>
      </w:tr>
      <w:tr w:rsidR="00784E77" w14:paraId="4FF104F1" w14:textId="77777777" w:rsidTr="003506F2">
        <w:tc>
          <w:tcPr>
            <w:tcW w:w="1250" w:type="pct"/>
            <w:tcMar>
              <w:left w:w="108" w:type="dxa"/>
              <w:right w:w="108" w:type="dxa"/>
            </w:tcMar>
          </w:tcPr>
          <w:p w14:paraId="65971385" w14:textId="77777777" w:rsidR="00784E77" w:rsidRPr="00FE64BC" w:rsidRDefault="00784E77" w:rsidP="00784E77">
            <w:pPr>
              <w:pStyle w:val="TableText"/>
            </w:pPr>
            <w:r>
              <w:t>Nocturnal</w:t>
            </w:r>
          </w:p>
        </w:tc>
        <w:tc>
          <w:tcPr>
            <w:tcW w:w="3750" w:type="pct"/>
            <w:tcMar>
              <w:left w:w="108" w:type="dxa"/>
              <w:right w:w="108" w:type="dxa"/>
            </w:tcMar>
          </w:tcPr>
          <w:p w14:paraId="6FD4C0B0" w14:textId="77777777" w:rsidR="00784E77" w:rsidRPr="00FE64BC" w:rsidRDefault="00784E77" w:rsidP="00784E77">
            <w:pPr>
              <w:pStyle w:val="TableText"/>
            </w:pPr>
            <w:r>
              <w:t>Active at night and asleep during the day.</w:t>
            </w:r>
          </w:p>
        </w:tc>
      </w:tr>
      <w:tr w:rsidR="00784E77" w14:paraId="477542D9" w14:textId="77777777" w:rsidTr="003506F2">
        <w:tc>
          <w:tcPr>
            <w:tcW w:w="1250" w:type="pct"/>
            <w:tcMar>
              <w:left w:w="108" w:type="dxa"/>
              <w:right w:w="108" w:type="dxa"/>
            </w:tcMar>
          </w:tcPr>
          <w:p w14:paraId="6C5765B1" w14:textId="77777777" w:rsidR="00784E77" w:rsidRPr="00FE64BC" w:rsidRDefault="00784E77" w:rsidP="00784E77">
            <w:pPr>
              <w:pStyle w:val="TableText"/>
            </w:pPr>
            <w:r>
              <w:lastRenderedPageBreak/>
              <w:t>Nutrients</w:t>
            </w:r>
          </w:p>
        </w:tc>
        <w:tc>
          <w:tcPr>
            <w:tcW w:w="3750" w:type="pct"/>
            <w:tcMar>
              <w:left w:w="108" w:type="dxa"/>
              <w:right w:w="108" w:type="dxa"/>
            </w:tcMar>
          </w:tcPr>
          <w:p w14:paraId="6FE536D3" w14:textId="77777777" w:rsidR="00784E77" w:rsidRPr="00FE64BC" w:rsidRDefault="00784E77" w:rsidP="00784E77">
            <w:pPr>
              <w:pStyle w:val="TableText"/>
            </w:pPr>
            <w:r>
              <w:t xml:space="preserve">A substance from food which provides nourishment essential for the maintenance of life, growth and reproduction. </w:t>
            </w:r>
          </w:p>
        </w:tc>
      </w:tr>
      <w:tr w:rsidR="00784E77" w14:paraId="35A2FE24" w14:textId="77777777" w:rsidTr="003506F2">
        <w:tc>
          <w:tcPr>
            <w:tcW w:w="1250" w:type="pct"/>
            <w:tcMar>
              <w:left w:w="108" w:type="dxa"/>
              <w:right w:w="108" w:type="dxa"/>
            </w:tcMar>
          </w:tcPr>
          <w:p w14:paraId="789264F5" w14:textId="38776A43" w:rsidR="00784E77" w:rsidRDefault="00784E77" w:rsidP="00784E77">
            <w:pPr>
              <w:pStyle w:val="TableText"/>
            </w:pPr>
            <w:r>
              <w:t>Nutritional Quality</w:t>
            </w:r>
          </w:p>
        </w:tc>
        <w:tc>
          <w:tcPr>
            <w:tcW w:w="3750" w:type="pct"/>
            <w:tcMar>
              <w:left w:w="108" w:type="dxa"/>
              <w:right w:w="108" w:type="dxa"/>
            </w:tcMar>
          </w:tcPr>
          <w:p w14:paraId="2337FAF3" w14:textId="69A32E06" w:rsidR="00784E77" w:rsidRDefault="00784E77" w:rsidP="00784E77">
            <w:pPr>
              <w:pStyle w:val="TableText"/>
            </w:pPr>
            <w:r>
              <w:t>Used in reference to eucalypt browse in this document, nutritional quality refers to foliar concentrations of digestible nitrogen, which is a proxy for protein and a key limiting nutrient for the koala, and plant secondary metabolites that are known to influence palatability, feeding tree choice and population densities of the koala.</w:t>
            </w:r>
          </w:p>
        </w:tc>
      </w:tr>
      <w:tr w:rsidR="00784E77" w14:paraId="4EF9D94D" w14:textId="77777777" w:rsidTr="003506F2">
        <w:tc>
          <w:tcPr>
            <w:tcW w:w="1250" w:type="pct"/>
            <w:tcMar>
              <w:left w:w="108" w:type="dxa"/>
              <w:right w:w="108" w:type="dxa"/>
            </w:tcMar>
          </w:tcPr>
          <w:p w14:paraId="48FC77F4" w14:textId="77777777" w:rsidR="00784E77" w:rsidRDefault="00784E77" w:rsidP="00784E77">
            <w:pPr>
              <w:pStyle w:val="TableText"/>
            </w:pPr>
            <w:r>
              <w:t>Palatability</w:t>
            </w:r>
          </w:p>
        </w:tc>
        <w:tc>
          <w:tcPr>
            <w:tcW w:w="3750" w:type="pct"/>
            <w:tcMar>
              <w:left w:w="108" w:type="dxa"/>
              <w:right w:w="108" w:type="dxa"/>
            </w:tcMar>
          </w:tcPr>
          <w:p w14:paraId="1892B36B" w14:textId="5526D621" w:rsidR="00784E77" w:rsidRDefault="00784E77" w:rsidP="00784E77">
            <w:pPr>
              <w:pStyle w:val="TableText"/>
            </w:pPr>
            <w:r>
              <w:t>How much leaf an animal will eat (</w:t>
            </w:r>
            <w:r w:rsidR="00973179">
              <w:t>that is</w:t>
            </w:r>
            <w:r>
              <w:t xml:space="preserve"> total intake of browse).</w:t>
            </w:r>
          </w:p>
        </w:tc>
      </w:tr>
      <w:tr w:rsidR="00784E77" w14:paraId="05D8E9BB" w14:textId="77777777" w:rsidTr="003506F2">
        <w:tc>
          <w:tcPr>
            <w:tcW w:w="1250" w:type="pct"/>
            <w:tcMar>
              <w:left w:w="108" w:type="dxa"/>
              <w:right w:w="108" w:type="dxa"/>
            </w:tcMar>
          </w:tcPr>
          <w:p w14:paraId="105ACC75" w14:textId="55ABB9CD" w:rsidR="00784E77" w:rsidRDefault="00784E77" w:rsidP="00784E77">
            <w:pPr>
              <w:pStyle w:val="TableText"/>
            </w:pPr>
            <w:r>
              <w:t>Plant Secondary Metabolites (PSMs)</w:t>
            </w:r>
          </w:p>
        </w:tc>
        <w:tc>
          <w:tcPr>
            <w:tcW w:w="3750" w:type="pct"/>
            <w:tcMar>
              <w:left w:w="108" w:type="dxa"/>
              <w:right w:w="108" w:type="dxa"/>
            </w:tcMar>
          </w:tcPr>
          <w:p w14:paraId="0662580F" w14:textId="4A23EEF1" w:rsidR="00784E77" w:rsidRDefault="00784E77" w:rsidP="00784E77">
            <w:pPr>
              <w:pStyle w:val="TableText"/>
            </w:pPr>
            <w:r>
              <w:t>Chemical compounds produced by a plant through metabolic pathways, which are not used for primary processes (</w:t>
            </w:r>
            <w:r w:rsidR="00973179">
              <w:t>that is</w:t>
            </w:r>
            <w:r>
              <w:t xml:space="preserve"> growth and reproduction).</w:t>
            </w:r>
          </w:p>
        </w:tc>
      </w:tr>
      <w:tr w:rsidR="00784E77" w14:paraId="152E11F4" w14:textId="77777777" w:rsidTr="003506F2">
        <w:tc>
          <w:tcPr>
            <w:tcW w:w="1250" w:type="pct"/>
            <w:tcMar>
              <w:left w:w="108" w:type="dxa"/>
              <w:right w:w="108" w:type="dxa"/>
            </w:tcMar>
          </w:tcPr>
          <w:p w14:paraId="30EA8EFF" w14:textId="78669E43" w:rsidR="00784E77" w:rsidRDefault="00784E77" w:rsidP="00784E77">
            <w:pPr>
              <w:pStyle w:val="TableText"/>
            </w:pPr>
            <w:r>
              <w:t>Population</w:t>
            </w:r>
          </w:p>
        </w:tc>
        <w:tc>
          <w:tcPr>
            <w:tcW w:w="3750" w:type="pct"/>
            <w:tcMar>
              <w:left w:w="108" w:type="dxa"/>
              <w:right w:w="108" w:type="dxa"/>
            </w:tcMar>
          </w:tcPr>
          <w:p w14:paraId="317CA0B5" w14:textId="13D27856" w:rsidR="00784E77" w:rsidRDefault="00784E77" w:rsidP="00784E77">
            <w:pPr>
              <w:pStyle w:val="TableText"/>
            </w:pPr>
            <w:r>
              <w:t xml:space="preserve">A set of individuals that live in the same habitat patch and interact with one another, commonly forming a breeding unit within which the exchange of genetic material is </w:t>
            </w:r>
            <w:proofErr w:type="gramStart"/>
            <w:r>
              <w:t>more or less unrestricted</w:t>
            </w:r>
            <w:proofErr w:type="gramEnd"/>
            <w:r>
              <w:t>.</w:t>
            </w:r>
          </w:p>
        </w:tc>
      </w:tr>
      <w:tr w:rsidR="00784E77" w14:paraId="765E5FBF" w14:textId="77777777" w:rsidTr="003506F2">
        <w:tc>
          <w:tcPr>
            <w:tcW w:w="1250" w:type="pct"/>
            <w:tcMar>
              <w:left w:w="108" w:type="dxa"/>
              <w:right w:w="108" w:type="dxa"/>
            </w:tcMar>
          </w:tcPr>
          <w:p w14:paraId="6212391C" w14:textId="77777777" w:rsidR="00784E77" w:rsidRPr="00FE64BC" w:rsidRDefault="00784E77" w:rsidP="00784E77">
            <w:pPr>
              <w:pStyle w:val="TableText"/>
            </w:pPr>
            <w:r>
              <w:t>PSM</w:t>
            </w:r>
          </w:p>
        </w:tc>
        <w:tc>
          <w:tcPr>
            <w:tcW w:w="3750" w:type="pct"/>
            <w:tcMar>
              <w:left w:w="108" w:type="dxa"/>
              <w:right w:w="108" w:type="dxa"/>
            </w:tcMar>
          </w:tcPr>
          <w:p w14:paraId="7025D4B7" w14:textId="77777777" w:rsidR="00784E77" w:rsidRPr="00FE64BC" w:rsidRDefault="00784E77" w:rsidP="00784E77">
            <w:pPr>
              <w:pStyle w:val="TableText"/>
            </w:pPr>
            <w:r>
              <w:t xml:space="preserve">Plant secondary metabolites. Chemicals in plants which act as feeding deterrents to koalas as well as having other functions in plants. </w:t>
            </w:r>
          </w:p>
        </w:tc>
      </w:tr>
      <w:tr w:rsidR="00784E77" w14:paraId="41E19CF6" w14:textId="77777777" w:rsidTr="003506F2">
        <w:tc>
          <w:tcPr>
            <w:tcW w:w="1250" w:type="pct"/>
            <w:tcMar>
              <w:left w:w="108" w:type="dxa"/>
              <w:right w:w="108" w:type="dxa"/>
            </w:tcMar>
          </w:tcPr>
          <w:p w14:paraId="061F9BB9" w14:textId="3EB7C918" w:rsidR="00784E77" w:rsidRDefault="00784E77" w:rsidP="00784E77">
            <w:pPr>
              <w:pStyle w:val="TableText"/>
            </w:pPr>
            <w:r>
              <w:t>Refugia</w:t>
            </w:r>
          </w:p>
        </w:tc>
        <w:tc>
          <w:tcPr>
            <w:tcW w:w="3750" w:type="pct"/>
            <w:tcMar>
              <w:left w:w="108" w:type="dxa"/>
              <w:right w:w="108" w:type="dxa"/>
            </w:tcMar>
          </w:tcPr>
          <w:p w14:paraId="05A5BA1D" w14:textId="2BAA6461" w:rsidR="00784E77" w:rsidRDefault="00784E77" w:rsidP="00784E77">
            <w:pPr>
              <w:pStyle w:val="TableText"/>
            </w:pPr>
            <w:r>
              <w:t>A habitat that provides spatial and/or temporal protection from one or more threats.</w:t>
            </w:r>
          </w:p>
        </w:tc>
      </w:tr>
      <w:tr w:rsidR="00784E77" w14:paraId="0735A2F5" w14:textId="77777777" w:rsidTr="003506F2">
        <w:tc>
          <w:tcPr>
            <w:tcW w:w="1250" w:type="pct"/>
            <w:tcMar>
              <w:left w:w="108" w:type="dxa"/>
              <w:right w:w="108" w:type="dxa"/>
            </w:tcMar>
          </w:tcPr>
          <w:p w14:paraId="1D8C188D" w14:textId="77777777" w:rsidR="00784E77" w:rsidRDefault="00784E77" w:rsidP="00784E77">
            <w:pPr>
              <w:pStyle w:val="TableText"/>
            </w:pPr>
            <w:r>
              <w:t>Remnant</w:t>
            </w:r>
          </w:p>
        </w:tc>
        <w:tc>
          <w:tcPr>
            <w:tcW w:w="3750" w:type="pct"/>
            <w:tcMar>
              <w:left w:w="108" w:type="dxa"/>
              <w:right w:w="108" w:type="dxa"/>
            </w:tcMar>
          </w:tcPr>
          <w:p w14:paraId="22969DEF" w14:textId="77777777" w:rsidR="00784E77" w:rsidRDefault="00784E77" w:rsidP="00784E77">
            <w:pPr>
              <w:pStyle w:val="TableText"/>
            </w:pPr>
            <w:r>
              <w:t>Native vegetation that has never been cleared</w:t>
            </w:r>
          </w:p>
        </w:tc>
      </w:tr>
      <w:tr w:rsidR="00784E77" w14:paraId="1C3AB0B5" w14:textId="77777777" w:rsidTr="003506F2">
        <w:tc>
          <w:tcPr>
            <w:tcW w:w="1250" w:type="pct"/>
            <w:tcMar>
              <w:left w:w="108" w:type="dxa"/>
              <w:right w:w="108" w:type="dxa"/>
            </w:tcMar>
          </w:tcPr>
          <w:p w14:paraId="2FB94F45" w14:textId="77777777" w:rsidR="00784E77" w:rsidRDefault="00784E77" w:rsidP="00784E77">
            <w:pPr>
              <w:pStyle w:val="TableText"/>
            </w:pPr>
            <w:r>
              <w:t>Revegetation</w:t>
            </w:r>
          </w:p>
        </w:tc>
        <w:tc>
          <w:tcPr>
            <w:tcW w:w="3750" w:type="pct"/>
            <w:tcMar>
              <w:left w:w="108" w:type="dxa"/>
              <w:right w:w="108" w:type="dxa"/>
            </w:tcMar>
          </w:tcPr>
          <w:p w14:paraId="7322E1BB" w14:textId="77777777" w:rsidR="00784E77" w:rsidRDefault="00784E77" w:rsidP="00784E77">
            <w:pPr>
              <w:pStyle w:val="TableText"/>
            </w:pPr>
            <w:r>
              <w:t xml:space="preserve">Planting vegetation </w:t>
            </w:r>
          </w:p>
        </w:tc>
      </w:tr>
      <w:tr w:rsidR="00784E77" w14:paraId="41AE78DC" w14:textId="77777777" w:rsidTr="003506F2">
        <w:tc>
          <w:tcPr>
            <w:tcW w:w="1250" w:type="pct"/>
            <w:tcMar>
              <w:left w:w="108" w:type="dxa"/>
              <w:right w:w="108" w:type="dxa"/>
            </w:tcMar>
          </w:tcPr>
          <w:p w14:paraId="25C86AFE" w14:textId="216C7B9D" w:rsidR="00784E77" w:rsidRDefault="00784E77" w:rsidP="00784E77">
            <w:pPr>
              <w:pStyle w:val="TableText"/>
            </w:pPr>
            <w:r>
              <w:t>Species</w:t>
            </w:r>
          </w:p>
        </w:tc>
        <w:tc>
          <w:tcPr>
            <w:tcW w:w="3750" w:type="pct"/>
            <w:tcMar>
              <w:left w:w="108" w:type="dxa"/>
              <w:right w:w="108" w:type="dxa"/>
            </w:tcMar>
          </w:tcPr>
          <w:p w14:paraId="14BD6A94" w14:textId="59CEF007" w:rsidR="00784E77" w:rsidRDefault="00784E77" w:rsidP="00784E77">
            <w:pPr>
              <w:pStyle w:val="TableText"/>
            </w:pPr>
            <w:r>
              <w:t>Following the EPBC Act (s528), a species is a group of biological entities that (a) interbreed to produce fertile offspring; or (b) possess common characteristics derived from a common gene pool; and includes (c) a sub-species.</w:t>
            </w:r>
          </w:p>
        </w:tc>
      </w:tr>
      <w:tr w:rsidR="00784E77" w14:paraId="2B773BD3" w14:textId="77777777" w:rsidTr="003506F2">
        <w:tc>
          <w:tcPr>
            <w:tcW w:w="1250" w:type="pct"/>
            <w:tcMar>
              <w:left w:w="108" w:type="dxa"/>
              <w:right w:w="108" w:type="dxa"/>
            </w:tcMar>
          </w:tcPr>
          <w:p w14:paraId="4693F2E5" w14:textId="72DB2D02" w:rsidR="00784E77" w:rsidRDefault="00784E77" w:rsidP="00784E77">
            <w:pPr>
              <w:pStyle w:val="TableText"/>
            </w:pPr>
            <w:proofErr w:type="gramStart"/>
            <w:r>
              <w:t>Stepping Stone</w:t>
            </w:r>
            <w:proofErr w:type="gramEnd"/>
          </w:p>
        </w:tc>
        <w:tc>
          <w:tcPr>
            <w:tcW w:w="3750" w:type="pct"/>
            <w:tcMar>
              <w:left w:w="108" w:type="dxa"/>
              <w:right w:w="108" w:type="dxa"/>
            </w:tcMar>
          </w:tcPr>
          <w:p w14:paraId="34DA0825" w14:textId="5D5A9837" w:rsidR="00784E77" w:rsidRDefault="00784E77" w:rsidP="00784E77">
            <w:pPr>
              <w:pStyle w:val="TableText"/>
            </w:pPr>
            <w:r>
              <w:t xml:space="preserve">A relatively isolated, locally important koala tree or collection of trees in the matrix that contribute to functional connectivity between habitat patches and/or expand the area of useable habitat around a habitat patch. If a barrier separates a tree from a habitat patch, it cannot be a </w:t>
            </w:r>
            <w:proofErr w:type="gramStart"/>
            <w:r>
              <w:t>Stepping Stone</w:t>
            </w:r>
            <w:proofErr w:type="gramEnd"/>
            <w:r>
              <w:t>, but a Stepping Stone can prevent distance between patches from becoming a barrier.</w:t>
            </w:r>
          </w:p>
        </w:tc>
      </w:tr>
      <w:tr w:rsidR="00784E77" w14:paraId="0890BB4C" w14:textId="77777777" w:rsidTr="003506F2">
        <w:tc>
          <w:tcPr>
            <w:tcW w:w="1250" w:type="pct"/>
            <w:tcMar>
              <w:left w:w="108" w:type="dxa"/>
              <w:right w:w="108" w:type="dxa"/>
            </w:tcMar>
          </w:tcPr>
          <w:p w14:paraId="1299C747" w14:textId="7EACBCA2" w:rsidR="00784E77" w:rsidRPr="00FE64BC" w:rsidRDefault="00784E77" w:rsidP="00784E77">
            <w:pPr>
              <w:pStyle w:val="TableText"/>
            </w:pPr>
            <w:r>
              <w:t>Tannins</w:t>
            </w:r>
          </w:p>
        </w:tc>
        <w:tc>
          <w:tcPr>
            <w:tcW w:w="3750" w:type="pct"/>
            <w:tcMar>
              <w:left w:w="108" w:type="dxa"/>
              <w:right w:w="108" w:type="dxa"/>
            </w:tcMar>
          </w:tcPr>
          <w:p w14:paraId="307EB920" w14:textId="3E2DED40" w:rsidR="00784E77" w:rsidRPr="00FE64BC" w:rsidRDefault="00784E77" w:rsidP="00784E77">
            <w:pPr>
              <w:pStyle w:val="TableText"/>
            </w:pPr>
            <w:r>
              <w:t>A common class of plant secondary metabolites found in many plants that can bind to foliar protein and make it unavailable for digestion.</w:t>
            </w:r>
          </w:p>
        </w:tc>
      </w:tr>
      <w:tr w:rsidR="00784E77" w14:paraId="73C12392" w14:textId="77777777" w:rsidTr="003506F2">
        <w:tc>
          <w:tcPr>
            <w:tcW w:w="1250" w:type="pct"/>
            <w:tcMar>
              <w:left w:w="108" w:type="dxa"/>
              <w:right w:w="108" w:type="dxa"/>
            </w:tcMar>
          </w:tcPr>
          <w:p w14:paraId="336E0EB4" w14:textId="2D7C1E31" w:rsidR="00784E77" w:rsidRDefault="00784E77" w:rsidP="00784E77">
            <w:pPr>
              <w:pStyle w:val="TableText"/>
            </w:pPr>
            <w:r>
              <w:t>Thermoregulation</w:t>
            </w:r>
          </w:p>
        </w:tc>
        <w:tc>
          <w:tcPr>
            <w:tcW w:w="3750" w:type="pct"/>
            <w:tcMar>
              <w:left w:w="108" w:type="dxa"/>
              <w:right w:w="108" w:type="dxa"/>
            </w:tcMar>
          </w:tcPr>
          <w:p w14:paraId="2036DCCB" w14:textId="26D17480" w:rsidR="00784E77" w:rsidRDefault="00784E77" w:rsidP="00784E77">
            <w:pPr>
              <w:pStyle w:val="TableText"/>
            </w:pPr>
            <w:r>
              <w:t>An animal’s regulation of body temperature.</w:t>
            </w:r>
          </w:p>
        </w:tc>
      </w:tr>
      <w:tr w:rsidR="00784E77" w14:paraId="47D1F699" w14:textId="77777777" w:rsidTr="003506F2">
        <w:tc>
          <w:tcPr>
            <w:tcW w:w="1250" w:type="pct"/>
            <w:tcMar>
              <w:left w:w="108" w:type="dxa"/>
              <w:right w:w="108" w:type="dxa"/>
            </w:tcMar>
          </w:tcPr>
          <w:p w14:paraId="366A6DAA" w14:textId="4C6F14D0" w:rsidR="00784E77" w:rsidRDefault="00784E77" w:rsidP="00784E77">
            <w:pPr>
              <w:pStyle w:val="TableText"/>
            </w:pPr>
            <w:r>
              <w:t>Threat</w:t>
            </w:r>
          </w:p>
        </w:tc>
        <w:tc>
          <w:tcPr>
            <w:tcW w:w="3750" w:type="pct"/>
            <w:tcMar>
              <w:left w:w="108" w:type="dxa"/>
              <w:right w:w="108" w:type="dxa"/>
            </w:tcMar>
          </w:tcPr>
          <w:p w14:paraId="2BFDEF4C" w14:textId="5C7E3FE2" w:rsidR="00784E77" w:rsidRDefault="00784E77" w:rsidP="00784E77">
            <w:pPr>
              <w:pStyle w:val="TableText"/>
            </w:pPr>
            <w:r>
              <w:t>A natural or anthropogenic process, activity or event that can negatively affect the survival, abundance or evolutionary potential of a species or ecological community.</w:t>
            </w:r>
          </w:p>
        </w:tc>
      </w:tr>
      <w:tr w:rsidR="00784E77" w14:paraId="0596AD7D" w14:textId="77777777" w:rsidTr="003506F2">
        <w:tc>
          <w:tcPr>
            <w:tcW w:w="1250" w:type="pct"/>
            <w:tcMar>
              <w:left w:w="108" w:type="dxa"/>
              <w:right w:w="108" w:type="dxa"/>
            </w:tcMar>
          </w:tcPr>
          <w:p w14:paraId="537E9159" w14:textId="77777777" w:rsidR="00784E77" w:rsidRDefault="00784E77" w:rsidP="00784E77">
            <w:pPr>
              <w:pStyle w:val="TableText"/>
            </w:pPr>
            <w:r>
              <w:t>Topography</w:t>
            </w:r>
          </w:p>
        </w:tc>
        <w:tc>
          <w:tcPr>
            <w:tcW w:w="3750" w:type="pct"/>
            <w:tcMar>
              <w:left w:w="108" w:type="dxa"/>
              <w:right w:w="108" w:type="dxa"/>
            </w:tcMar>
          </w:tcPr>
          <w:p w14:paraId="399AE02B" w14:textId="77777777" w:rsidR="00784E77" w:rsidRDefault="00784E77" w:rsidP="00784E77">
            <w:pPr>
              <w:pStyle w:val="TableText"/>
            </w:pPr>
            <w:r>
              <w:t>Arrangement of the physical features in a landscape</w:t>
            </w:r>
          </w:p>
        </w:tc>
      </w:tr>
      <w:tr w:rsidR="00784E77" w14:paraId="5B613A61" w14:textId="77777777" w:rsidTr="003506F2">
        <w:tc>
          <w:tcPr>
            <w:tcW w:w="1250" w:type="pct"/>
            <w:tcMar>
              <w:left w:w="108" w:type="dxa"/>
              <w:right w:w="108" w:type="dxa"/>
            </w:tcMar>
          </w:tcPr>
          <w:p w14:paraId="008A3C0D" w14:textId="134F06D3" w:rsidR="00784E77" w:rsidRPr="00FE64BC" w:rsidRDefault="00784E77" w:rsidP="00784E77">
            <w:pPr>
              <w:pStyle w:val="TableText"/>
            </w:pPr>
            <w:r w:rsidRPr="00142E00">
              <w:t>UBFs</w:t>
            </w:r>
          </w:p>
        </w:tc>
        <w:tc>
          <w:tcPr>
            <w:tcW w:w="3750" w:type="pct"/>
            <w:tcMar>
              <w:left w:w="108" w:type="dxa"/>
              <w:right w:w="108" w:type="dxa"/>
            </w:tcMar>
          </w:tcPr>
          <w:p w14:paraId="522E7592" w14:textId="09F95658" w:rsidR="00784E77" w:rsidRPr="00FE64BC" w:rsidRDefault="00784E77" w:rsidP="00784E77">
            <w:pPr>
              <w:pStyle w:val="TableText"/>
            </w:pPr>
            <w:r w:rsidRPr="00142E00">
              <w:t xml:space="preserve">Unsubstituted B-Ring Flavanones </w:t>
            </w:r>
          </w:p>
        </w:tc>
      </w:tr>
      <w:tr w:rsidR="00784E77" w14:paraId="6E41643D" w14:textId="77777777" w:rsidTr="003506F2">
        <w:tc>
          <w:tcPr>
            <w:tcW w:w="1250" w:type="pct"/>
            <w:tcMar>
              <w:left w:w="108" w:type="dxa"/>
              <w:right w:w="108" w:type="dxa"/>
            </w:tcMar>
          </w:tcPr>
          <w:p w14:paraId="047A290E" w14:textId="3D721E86" w:rsidR="00784E77" w:rsidRDefault="00784E77" w:rsidP="00784E77">
            <w:pPr>
              <w:pStyle w:val="TableText"/>
            </w:pPr>
            <w:r>
              <w:t>Unsubstituted B-ring Flavanones (UBFs)</w:t>
            </w:r>
          </w:p>
        </w:tc>
        <w:tc>
          <w:tcPr>
            <w:tcW w:w="3750" w:type="pct"/>
            <w:tcMar>
              <w:left w:w="108" w:type="dxa"/>
              <w:right w:w="108" w:type="dxa"/>
            </w:tcMar>
          </w:tcPr>
          <w:p w14:paraId="5D85BA1A" w14:textId="5E09C921" w:rsidR="00784E77" w:rsidRDefault="00784E77" w:rsidP="00784E77">
            <w:pPr>
              <w:pStyle w:val="TableText"/>
            </w:pPr>
            <w:r>
              <w:t xml:space="preserve">A specific group of plant secondary metabolites found in some </w:t>
            </w:r>
            <w:r w:rsidRPr="00F921E7">
              <w:rPr>
                <w:rStyle w:val="Emphasis"/>
              </w:rPr>
              <w:t>Eucalyptus</w:t>
            </w:r>
            <w:r>
              <w:t xml:space="preserve"> species from the </w:t>
            </w:r>
            <w:r w:rsidRPr="00F921E7">
              <w:rPr>
                <w:rStyle w:val="Emphasis"/>
              </w:rPr>
              <w:t>Eucalyptus</w:t>
            </w:r>
            <w:r>
              <w:t xml:space="preserve"> (formerly </w:t>
            </w:r>
            <w:proofErr w:type="spellStart"/>
            <w:r w:rsidRPr="00F921E7">
              <w:rPr>
                <w:rStyle w:val="Emphasis"/>
              </w:rPr>
              <w:t>Monocalyptus</w:t>
            </w:r>
            <w:proofErr w:type="spellEnd"/>
            <w:r>
              <w:t>) subgenus and known to influence the nutritional quality of browse and feeding by the koala.</w:t>
            </w:r>
          </w:p>
        </w:tc>
      </w:tr>
      <w:bookmarkEnd w:id="54"/>
    </w:tbl>
    <w:p w14:paraId="3C098676" w14:textId="77777777" w:rsidR="00B605D8" w:rsidRDefault="00B605D8" w:rsidP="00B605D8"/>
    <w:p w14:paraId="1A957AA2" w14:textId="72C34970" w:rsidR="00F41B40" w:rsidRDefault="00E91D72" w:rsidP="003B374F">
      <w:pPr>
        <w:pStyle w:val="Heading2"/>
        <w:numPr>
          <w:ilvl w:val="0"/>
          <w:numId w:val="0"/>
        </w:numPr>
        <w:ind w:left="709" w:hanging="709"/>
      </w:pPr>
      <w:bookmarkStart w:id="55" w:name="_Toc112339962"/>
      <w:r>
        <w:lastRenderedPageBreak/>
        <w:t>References</w:t>
      </w:r>
      <w:bookmarkEnd w:id="53"/>
      <w:bookmarkEnd w:id="55"/>
    </w:p>
    <w:p w14:paraId="6B95964F" w14:textId="77777777" w:rsidR="00CE13D0" w:rsidRPr="00CE13D0" w:rsidRDefault="00F41B40" w:rsidP="00CE13D0">
      <w:pPr>
        <w:pStyle w:val="EndNoteBibliography"/>
        <w:spacing w:after="0"/>
        <w:ind w:left="720" w:hanging="720"/>
        <w:rPr>
          <w:noProof/>
        </w:rPr>
      </w:pPr>
      <w:r>
        <w:fldChar w:fldCharType="begin"/>
      </w:r>
      <w:r>
        <w:instrText xml:space="preserve"> ADDIN EN.REFLIST </w:instrText>
      </w:r>
      <w:r>
        <w:fldChar w:fldCharType="separate"/>
      </w:r>
      <w:r w:rsidR="00CE13D0" w:rsidRPr="00CE13D0">
        <w:rPr>
          <w:noProof/>
        </w:rPr>
        <w:t xml:space="preserve">ADAMS-HOSKING, C., MCALPINE, C., RHODES, J. R., GRANTHAM, H. S. &amp; MOSS, P. T. 2012. Modelling changes in the distribution of the critical food resources of a specialist folivore in response to climate change. </w:t>
      </w:r>
      <w:r w:rsidR="00CE13D0" w:rsidRPr="00CE13D0">
        <w:rPr>
          <w:i/>
          <w:noProof/>
        </w:rPr>
        <w:t>Diversity and Distributions,</w:t>
      </w:r>
      <w:r w:rsidR="00CE13D0" w:rsidRPr="00CE13D0">
        <w:rPr>
          <w:noProof/>
        </w:rPr>
        <w:t xml:space="preserve"> 18</w:t>
      </w:r>
      <w:r w:rsidR="00CE13D0" w:rsidRPr="00CE13D0">
        <w:rPr>
          <w:b/>
          <w:noProof/>
        </w:rPr>
        <w:t>,</w:t>
      </w:r>
      <w:r w:rsidR="00CE13D0" w:rsidRPr="00CE13D0">
        <w:rPr>
          <w:noProof/>
        </w:rPr>
        <w:t xml:space="preserve"> 847-860.</w:t>
      </w:r>
    </w:p>
    <w:p w14:paraId="1F66348F" w14:textId="77777777" w:rsidR="00CE13D0" w:rsidRPr="00CE13D0" w:rsidRDefault="00CE13D0" w:rsidP="00CE13D0">
      <w:pPr>
        <w:pStyle w:val="EndNoteBibliography"/>
        <w:spacing w:after="0"/>
        <w:ind w:left="720" w:hanging="720"/>
        <w:rPr>
          <w:noProof/>
        </w:rPr>
      </w:pPr>
      <w:r w:rsidRPr="00CE13D0">
        <w:rPr>
          <w:noProof/>
        </w:rPr>
        <w:t xml:space="preserve">AITKEN, S. N. &amp; WHITLOCK, M. C. 2013. Assisted gene flow to facilitate local adaptation to climate change. </w:t>
      </w:r>
      <w:r w:rsidRPr="00CE13D0">
        <w:rPr>
          <w:i/>
          <w:noProof/>
        </w:rPr>
        <w:t>Annual review of ecology, evolution, and systematics,</w:t>
      </w:r>
      <w:r w:rsidRPr="00CE13D0">
        <w:rPr>
          <w:noProof/>
        </w:rPr>
        <w:t xml:space="preserve"> 44</w:t>
      </w:r>
      <w:r w:rsidRPr="00CE13D0">
        <w:rPr>
          <w:b/>
          <w:noProof/>
        </w:rPr>
        <w:t>,</w:t>
      </w:r>
      <w:r w:rsidRPr="00CE13D0">
        <w:rPr>
          <w:noProof/>
        </w:rPr>
        <w:t xml:space="preserve"> 367-388.</w:t>
      </w:r>
    </w:p>
    <w:p w14:paraId="330F27D6" w14:textId="08B7BDAC" w:rsidR="00CE13D0" w:rsidRPr="00CE13D0" w:rsidRDefault="00CE13D0" w:rsidP="00CE13D0">
      <w:pPr>
        <w:pStyle w:val="EndNoteBibliography"/>
        <w:spacing w:after="0"/>
        <w:ind w:left="720" w:hanging="720"/>
        <w:rPr>
          <w:noProof/>
        </w:rPr>
      </w:pPr>
      <w:r w:rsidRPr="00CE13D0">
        <w:rPr>
          <w:noProof/>
        </w:rPr>
        <w:t xml:space="preserve">AKF. 2020. </w:t>
      </w:r>
      <w:r w:rsidRPr="00CE13D0">
        <w:rPr>
          <w:i/>
          <w:noProof/>
        </w:rPr>
        <w:t xml:space="preserve">Trees for koalas </w:t>
      </w:r>
      <w:r w:rsidRPr="00CE13D0">
        <w:rPr>
          <w:noProof/>
        </w:rPr>
        <w:t xml:space="preserve">[Online]. Available: </w:t>
      </w:r>
      <w:hyperlink r:id="rId96" w:anchor=":~:text=The%20Koala%20Phascolarctos%20cinereus%20is,wide%20variety%20of%20eucalypt%20species" w:history="1">
        <w:r w:rsidRPr="00CE13D0">
          <w:rPr>
            <w:rStyle w:val="Hyperlink"/>
            <w:noProof/>
          </w:rPr>
          <w:t>https://www.savethekoala.com/how-to-help/trees-koalas/#:~:text=The%20Koala%20Phascolarctos%20cinereus%20is,wide%20variety%20of%20eucalypt%20species</w:t>
        </w:r>
      </w:hyperlink>
      <w:r w:rsidRPr="00CE13D0">
        <w:rPr>
          <w:noProof/>
        </w:rPr>
        <w:t>. [Accessed June 2022].</w:t>
      </w:r>
    </w:p>
    <w:p w14:paraId="7BD02A95" w14:textId="77777777" w:rsidR="00CE13D0" w:rsidRPr="00CE13D0" w:rsidRDefault="00CE13D0" w:rsidP="00CE13D0">
      <w:pPr>
        <w:pStyle w:val="EndNoteBibliography"/>
        <w:spacing w:after="0"/>
        <w:ind w:left="720" w:hanging="720"/>
        <w:rPr>
          <w:noProof/>
        </w:rPr>
      </w:pPr>
      <w:r w:rsidRPr="00CE13D0">
        <w:rPr>
          <w:noProof/>
        </w:rPr>
        <w:t xml:space="preserve">ANDREW, R. L., WALLIS, I. R., HARWOOD, C. E. &amp; FOLEY, W. J. 2010. Genetic and environmental contributions to variation and population divergence in a broad-spectrum foliar defence of Eucalyptus tricarpa. </w:t>
      </w:r>
      <w:r w:rsidRPr="00CE13D0">
        <w:rPr>
          <w:i/>
          <w:noProof/>
        </w:rPr>
        <w:t>Annals of Botany,</w:t>
      </w:r>
      <w:r w:rsidRPr="00CE13D0">
        <w:rPr>
          <w:noProof/>
        </w:rPr>
        <w:t xml:space="preserve"> 105</w:t>
      </w:r>
      <w:r w:rsidRPr="00CE13D0">
        <w:rPr>
          <w:b/>
          <w:noProof/>
        </w:rPr>
        <w:t>,</w:t>
      </w:r>
      <w:r w:rsidRPr="00CE13D0">
        <w:rPr>
          <w:noProof/>
        </w:rPr>
        <w:t xml:space="preserve"> 707-717.</w:t>
      </w:r>
    </w:p>
    <w:p w14:paraId="1BF699F8" w14:textId="77777777" w:rsidR="00CE13D0" w:rsidRPr="00CE13D0" w:rsidRDefault="00CE13D0" w:rsidP="00CE13D0">
      <w:pPr>
        <w:pStyle w:val="EndNoteBibliography"/>
        <w:spacing w:after="0"/>
        <w:ind w:left="720" w:hanging="720"/>
        <w:rPr>
          <w:noProof/>
        </w:rPr>
      </w:pPr>
      <w:r w:rsidRPr="00CE13D0">
        <w:rPr>
          <w:noProof/>
        </w:rPr>
        <w:t xml:space="preserve">ANDREW, R. L., WALLIS, I. R., HARWOOD, C. E., HENSON, M. &amp; FOLEY, W. J. 2007. Heritable variation in the foliar secondary metabolite sideroxylonal in </w:t>
      </w:r>
      <w:r w:rsidRPr="00CE13D0">
        <w:rPr>
          <w:i/>
          <w:noProof/>
        </w:rPr>
        <w:t>Eucalyptus</w:t>
      </w:r>
      <w:r w:rsidRPr="00CE13D0">
        <w:rPr>
          <w:noProof/>
        </w:rPr>
        <w:t xml:space="preserve"> confers cross-resistance to herbivores. </w:t>
      </w:r>
      <w:r w:rsidRPr="00CE13D0">
        <w:rPr>
          <w:i/>
          <w:noProof/>
        </w:rPr>
        <w:t>Oecologia,</w:t>
      </w:r>
      <w:r w:rsidRPr="00CE13D0">
        <w:rPr>
          <w:noProof/>
        </w:rPr>
        <w:t xml:space="preserve"> 153</w:t>
      </w:r>
      <w:r w:rsidRPr="00CE13D0">
        <w:rPr>
          <w:b/>
          <w:noProof/>
        </w:rPr>
        <w:t>,</w:t>
      </w:r>
      <w:r w:rsidRPr="00CE13D0">
        <w:rPr>
          <w:noProof/>
        </w:rPr>
        <w:t xml:space="preserve"> 891-901.</w:t>
      </w:r>
    </w:p>
    <w:p w14:paraId="11E56B92" w14:textId="77777777" w:rsidR="00CE13D0" w:rsidRPr="00CE13D0" w:rsidRDefault="00CE13D0" w:rsidP="00CE13D0">
      <w:pPr>
        <w:pStyle w:val="EndNoteBibliography"/>
        <w:spacing w:after="0"/>
        <w:ind w:left="720" w:hanging="720"/>
        <w:rPr>
          <w:noProof/>
        </w:rPr>
      </w:pPr>
      <w:r w:rsidRPr="00CE13D0">
        <w:rPr>
          <w:noProof/>
        </w:rPr>
        <w:t xml:space="preserve">ARANDJELOVIC, M. &amp; VIGILANT, L. 2018. Non-invasive genetic censusing and monitoring of primate populations. </w:t>
      </w:r>
      <w:r w:rsidRPr="00CE13D0">
        <w:rPr>
          <w:i/>
          <w:noProof/>
        </w:rPr>
        <w:t>American Journal of Primatology,</w:t>
      </w:r>
      <w:r w:rsidRPr="00CE13D0">
        <w:rPr>
          <w:noProof/>
        </w:rPr>
        <w:t xml:space="preserve"> 80</w:t>
      </w:r>
      <w:r w:rsidRPr="00CE13D0">
        <w:rPr>
          <w:b/>
          <w:noProof/>
        </w:rPr>
        <w:t>,</w:t>
      </w:r>
      <w:r w:rsidRPr="00CE13D0">
        <w:rPr>
          <w:noProof/>
        </w:rPr>
        <w:t xml:space="preserve"> e22743.</w:t>
      </w:r>
    </w:p>
    <w:p w14:paraId="5FD7461C" w14:textId="77777777" w:rsidR="00CE13D0" w:rsidRPr="00CE13D0" w:rsidRDefault="00CE13D0" w:rsidP="00CE13D0">
      <w:pPr>
        <w:pStyle w:val="EndNoteBibliography"/>
        <w:spacing w:after="0"/>
        <w:ind w:left="720" w:hanging="720"/>
        <w:rPr>
          <w:noProof/>
        </w:rPr>
      </w:pPr>
      <w:r w:rsidRPr="00CE13D0">
        <w:rPr>
          <w:noProof/>
        </w:rPr>
        <w:t xml:space="preserve">ASHMAN, K. R., WATCHORN, D. J. &amp; WHISSON, D. A. 2019. Prioritising research efforts for effective species conservation: a review of 145 years of koala research. </w:t>
      </w:r>
      <w:r w:rsidRPr="00CE13D0">
        <w:rPr>
          <w:i/>
          <w:noProof/>
        </w:rPr>
        <w:t>Mammal Review,</w:t>
      </w:r>
      <w:r w:rsidRPr="00CE13D0">
        <w:rPr>
          <w:noProof/>
        </w:rPr>
        <w:t xml:space="preserve"> 49</w:t>
      </w:r>
      <w:r w:rsidRPr="00CE13D0">
        <w:rPr>
          <w:b/>
          <w:noProof/>
        </w:rPr>
        <w:t>,</w:t>
      </w:r>
      <w:r w:rsidRPr="00CE13D0">
        <w:rPr>
          <w:noProof/>
        </w:rPr>
        <w:t xml:space="preserve"> 189-200.</w:t>
      </w:r>
    </w:p>
    <w:p w14:paraId="66DA5029" w14:textId="77777777" w:rsidR="00CE13D0" w:rsidRPr="00CE13D0" w:rsidRDefault="00CE13D0" w:rsidP="00CE13D0">
      <w:pPr>
        <w:pStyle w:val="EndNoteBibliography"/>
        <w:spacing w:after="0"/>
        <w:ind w:left="720" w:hanging="720"/>
        <w:rPr>
          <w:noProof/>
        </w:rPr>
      </w:pPr>
      <w:r w:rsidRPr="00CE13D0">
        <w:rPr>
          <w:noProof/>
        </w:rPr>
        <w:t xml:space="preserve">ASHTON, D. H. &amp; CHINNER, J. H. 1999. Problems of regeneration of the mature Eucalyptus regnans F. Muell, (The Big Ash) forest, in the absence of fire at Wallaby Creek, Victoria, Australia. </w:t>
      </w:r>
      <w:r w:rsidRPr="00CE13D0">
        <w:rPr>
          <w:i/>
          <w:noProof/>
        </w:rPr>
        <w:t>Australian Forestry,</w:t>
      </w:r>
      <w:r w:rsidRPr="00CE13D0">
        <w:rPr>
          <w:noProof/>
        </w:rPr>
        <w:t xml:space="preserve"> 62</w:t>
      </w:r>
      <w:r w:rsidRPr="00CE13D0">
        <w:rPr>
          <w:b/>
          <w:noProof/>
        </w:rPr>
        <w:t>,</w:t>
      </w:r>
      <w:r w:rsidRPr="00CE13D0">
        <w:rPr>
          <w:noProof/>
        </w:rPr>
        <w:t xml:space="preserve"> 265-280.</w:t>
      </w:r>
    </w:p>
    <w:p w14:paraId="46BFFD0E" w14:textId="7160C0B6" w:rsidR="00CE13D0" w:rsidRPr="00CE13D0" w:rsidRDefault="00CE13D0" w:rsidP="00CE13D0">
      <w:pPr>
        <w:pStyle w:val="EndNoteBibliography"/>
        <w:spacing w:after="0"/>
        <w:ind w:left="720" w:hanging="720"/>
        <w:rPr>
          <w:noProof/>
        </w:rPr>
      </w:pPr>
      <w:r w:rsidRPr="00CE13D0">
        <w:rPr>
          <w:noProof/>
        </w:rPr>
        <w:t xml:space="preserve">ATLAS OF LIVING AUSTRALIA. 2018. </w:t>
      </w:r>
      <w:r w:rsidRPr="00CE13D0">
        <w:rPr>
          <w:i/>
          <w:noProof/>
        </w:rPr>
        <w:t xml:space="preserve">Phascolarctos cinereus (Goldfuss, 1817) </w:t>
      </w:r>
      <w:r w:rsidRPr="00CE13D0">
        <w:rPr>
          <w:noProof/>
        </w:rPr>
        <w:t xml:space="preserve">[Online]. Available: </w:t>
      </w:r>
      <w:hyperlink r:id="rId97" w:history="1">
        <w:r w:rsidRPr="00CE13D0">
          <w:rPr>
            <w:rStyle w:val="Hyperlink"/>
            <w:noProof/>
          </w:rPr>
          <w:t>www.ala.org.com.au</w:t>
        </w:r>
      </w:hyperlink>
      <w:r w:rsidRPr="00CE13D0">
        <w:rPr>
          <w:noProof/>
        </w:rPr>
        <w:t xml:space="preserve"> [Accessed May 2022].</w:t>
      </w:r>
    </w:p>
    <w:p w14:paraId="32D4DE82" w14:textId="77777777" w:rsidR="00CE13D0" w:rsidRPr="00CE13D0" w:rsidRDefault="00CE13D0" w:rsidP="00CE13D0">
      <w:pPr>
        <w:pStyle w:val="EndNoteBibliography"/>
        <w:spacing w:after="0"/>
        <w:ind w:left="720" w:hanging="720"/>
        <w:rPr>
          <w:noProof/>
        </w:rPr>
      </w:pPr>
      <w:r w:rsidRPr="00CE13D0">
        <w:rPr>
          <w:noProof/>
        </w:rPr>
        <w:t xml:space="preserve">ATYEO, C. &amp; THACKWAY, R. 2009. Mapping and monitoring revegetation activities in Australia – towards national core attributes. </w:t>
      </w:r>
      <w:r w:rsidRPr="00CE13D0">
        <w:rPr>
          <w:i/>
          <w:noProof/>
        </w:rPr>
        <w:t>Australasian Journal of Environmental Management,</w:t>
      </w:r>
      <w:r w:rsidRPr="00CE13D0">
        <w:rPr>
          <w:noProof/>
        </w:rPr>
        <w:t xml:space="preserve"> 16</w:t>
      </w:r>
      <w:r w:rsidRPr="00CE13D0">
        <w:rPr>
          <w:b/>
          <w:noProof/>
        </w:rPr>
        <w:t>,</w:t>
      </w:r>
      <w:r w:rsidRPr="00CE13D0">
        <w:rPr>
          <w:noProof/>
        </w:rPr>
        <w:t xml:space="preserve"> 140-148.</w:t>
      </w:r>
    </w:p>
    <w:p w14:paraId="13E7CBC2" w14:textId="77777777" w:rsidR="00CE13D0" w:rsidRPr="00CE13D0" w:rsidRDefault="00CE13D0" w:rsidP="00CE13D0">
      <w:pPr>
        <w:pStyle w:val="EndNoteBibliography"/>
        <w:spacing w:after="0"/>
        <w:ind w:left="720" w:hanging="720"/>
        <w:rPr>
          <w:noProof/>
        </w:rPr>
      </w:pPr>
      <w:r w:rsidRPr="00CE13D0">
        <w:rPr>
          <w:noProof/>
        </w:rPr>
        <w:t xml:space="preserve">AU, J. 2018. </w:t>
      </w:r>
      <w:r w:rsidRPr="00CE13D0">
        <w:rPr>
          <w:i/>
          <w:noProof/>
        </w:rPr>
        <w:t>Multi-scale effects of nutrition on an arboreal folivore.</w:t>
      </w:r>
      <w:r w:rsidRPr="00CE13D0">
        <w:rPr>
          <w:noProof/>
        </w:rPr>
        <w:t xml:space="preserve"> PhD Thesis, Australian National University.</w:t>
      </w:r>
    </w:p>
    <w:p w14:paraId="32A7EF27" w14:textId="77777777" w:rsidR="00CE13D0" w:rsidRPr="00CE13D0" w:rsidRDefault="00CE13D0" w:rsidP="00CE13D0">
      <w:pPr>
        <w:pStyle w:val="EndNoteBibliography"/>
        <w:spacing w:after="0"/>
        <w:ind w:left="720" w:hanging="720"/>
        <w:rPr>
          <w:noProof/>
        </w:rPr>
      </w:pPr>
      <w:r w:rsidRPr="00CE13D0">
        <w:rPr>
          <w:noProof/>
        </w:rPr>
        <w:t xml:space="preserve">AU, J., CLARK, R. G., ALLEN, C., MARSH, K. J., FOLEY, W. J. &amp; YOUNGENTOB, K. N. 2019. A nutritional mechanism underpinning folivore occurrence in disturbed forests. </w:t>
      </w:r>
      <w:r w:rsidRPr="00CE13D0">
        <w:rPr>
          <w:i/>
          <w:noProof/>
        </w:rPr>
        <w:t>Forest Ecology and Management,</w:t>
      </w:r>
      <w:r w:rsidRPr="00CE13D0">
        <w:rPr>
          <w:noProof/>
        </w:rPr>
        <w:t xml:space="preserve"> 453</w:t>
      </w:r>
      <w:r w:rsidRPr="00CE13D0">
        <w:rPr>
          <w:b/>
          <w:noProof/>
        </w:rPr>
        <w:t>,</w:t>
      </w:r>
      <w:r w:rsidRPr="00CE13D0">
        <w:rPr>
          <w:noProof/>
        </w:rPr>
        <w:t xml:space="preserve"> 117585.</w:t>
      </w:r>
    </w:p>
    <w:p w14:paraId="45A07CCB" w14:textId="77777777" w:rsidR="00CE13D0" w:rsidRPr="00CE13D0" w:rsidRDefault="00CE13D0" w:rsidP="00CE13D0">
      <w:pPr>
        <w:pStyle w:val="EndNoteBibliography"/>
        <w:spacing w:after="0"/>
        <w:ind w:left="720" w:hanging="720"/>
        <w:rPr>
          <w:noProof/>
        </w:rPr>
      </w:pPr>
      <w:r w:rsidRPr="00CE13D0">
        <w:rPr>
          <w:noProof/>
        </w:rPr>
        <w:t xml:space="preserve">AU, J., YOUNGENTOB, K. N., CLARK, R. G., PHILLIPS, R. &amp; FOLEY, W. J. 2017. Bark chewing reveals a nutrient limitation of leaves for a specialist folivore. </w:t>
      </w:r>
      <w:r w:rsidRPr="00CE13D0">
        <w:rPr>
          <w:i/>
          <w:noProof/>
        </w:rPr>
        <w:t>Journal of Mammalogy,</w:t>
      </w:r>
      <w:r w:rsidRPr="00CE13D0">
        <w:rPr>
          <w:noProof/>
        </w:rPr>
        <w:t xml:space="preserve"> 98</w:t>
      </w:r>
      <w:r w:rsidRPr="00CE13D0">
        <w:rPr>
          <w:b/>
          <w:noProof/>
        </w:rPr>
        <w:t>,</w:t>
      </w:r>
      <w:r w:rsidRPr="00CE13D0">
        <w:rPr>
          <w:noProof/>
        </w:rPr>
        <w:t xml:space="preserve"> 1185-1192.</w:t>
      </w:r>
    </w:p>
    <w:p w14:paraId="3431D2B4" w14:textId="77777777" w:rsidR="00CE13D0" w:rsidRPr="00CE13D0" w:rsidRDefault="00CE13D0" w:rsidP="00CE13D0">
      <w:pPr>
        <w:pStyle w:val="EndNoteBibliography"/>
        <w:spacing w:after="0"/>
        <w:ind w:left="720" w:hanging="720"/>
        <w:rPr>
          <w:noProof/>
        </w:rPr>
      </w:pPr>
      <w:r w:rsidRPr="00CE13D0">
        <w:rPr>
          <w:noProof/>
        </w:rPr>
        <w:t xml:space="preserve">AWE 2022. National Recovery Plan for the Koala </w:t>
      </w:r>
      <w:r w:rsidRPr="00CE13D0">
        <w:rPr>
          <w:i/>
          <w:noProof/>
        </w:rPr>
        <w:t>Phascolarctos cinereus</w:t>
      </w:r>
      <w:r w:rsidRPr="00CE13D0">
        <w:rPr>
          <w:noProof/>
        </w:rPr>
        <w:t xml:space="preserve"> (combined populations of Queensland, New South Wales and the Australian Capital Territory).</w:t>
      </w:r>
    </w:p>
    <w:p w14:paraId="54070698" w14:textId="77777777" w:rsidR="00CE13D0" w:rsidRPr="00CE13D0" w:rsidRDefault="00CE13D0" w:rsidP="00CE13D0">
      <w:pPr>
        <w:pStyle w:val="EndNoteBibliography"/>
        <w:spacing w:after="0"/>
        <w:ind w:left="720" w:hanging="720"/>
        <w:rPr>
          <w:noProof/>
        </w:rPr>
      </w:pPr>
      <w:r w:rsidRPr="00CE13D0">
        <w:rPr>
          <w:noProof/>
        </w:rPr>
        <w:t xml:space="preserve">BAILEY, R. G. 2014. Ecoregions. </w:t>
      </w:r>
      <w:r w:rsidRPr="00CE13D0">
        <w:rPr>
          <w:i/>
          <w:noProof/>
        </w:rPr>
        <w:t>New York</w:t>
      </w:r>
      <w:r w:rsidRPr="00CE13D0">
        <w:rPr>
          <w:noProof/>
        </w:rPr>
        <w:t>.</w:t>
      </w:r>
    </w:p>
    <w:p w14:paraId="3F3D3299" w14:textId="77777777" w:rsidR="00CE13D0" w:rsidRPr="00CE13D0" w:rsidRDefault="00CE13D0" w:rsidP="00CE13D0">
      <w:pPr>
        <w:pStyle w:val="EndNoteBibliography"/>
        <w:spacing w:after="0"/>
        <w:ind w:left="720" w:hanging="720"/>
        <w:rPr>
          <w:noProof/>
        </w:rPr>
      </w:pPr>
      <w:r w:rsidRPr="00CE13D0">
        <w:rPr>
          <w:noProof/>
        </w:rPr>
        <w:t xml:space="preserve">BALLUT-DAJUD, G. A., SANDOVAL HERAZO, L. C., FERNÁNDEZ-LAMBERT, G., MARÍN-MUÑIZ, J. L., LÓPEZ MÉNDEZ, M. C. &amp; BETANZO-TORRES, E. A. 2022. Factors Affecting Wetland Loss: A Review. </w:t>
      </w:r>
      <w:r w:rsidRPr="00CE13D0">
        <w:rPr>
          <w:i/>
          <w:noProof/>
        </w:rPr>
        <w:t>Land,</w:t>
      </w:r>
      <w:r w:rsidRPr="00CE13D0">
        <w:rPr>
          <w:noProof/>
        </w:rPr>
        <w:t xml:space="preserve"> 11</w:t>
      </w:r>
      <w:r w:rsidRPr="00CE13D0">
        <w:rPr>
          <w:b/>
          <w:noProof/>
        </w:rPr>
        <w:t>,</w:t>
      </w:r>
      <w:r w:rsidRPr="00CE13D0">
        <w:rPr>
          <w:noProof/>
        </w:rPr>
        <w:t xml:space="preserve"> 434.</w:t>
      </w:r>
    </w:p>
    <w:p w14:paraId="2E42294F" w14:textId="77777777" w:rsidR="00CE13D0" w:rsidRPr="00CE13D0" w:rsidRDefault="00CE13D0" w:rsidP="00CE13D0">
      <w:pPr>
        <w:pStyle w:val="EndNoteBibliography"/>
        <w:spacing w:after="0"/>
        <w:ind w:left="720" w:hanging="720"/>
        <w:rPr>
          <w:noProof/>
        </w:rPr>
      </w:pPr>
      <w:r w:rsidRPr="00CE13D0">
        <w:rPr>
          <w:noProof/>
        </w:rPr>
        <w:t xml:space="preserve">BARTH, B. J., FITZGIBBON, S. I., GILLETT, A., WILSON, R. S., MOFFITT, B., PYE, G. W., ADAM, D., PREECE, H. &amp; ELLIS, W. A. 2019. Scattered paddock trees and roadside vegetation can provide important habitat for koalas (Phascolarctos cinereus) in an agricultural landscape. </w:t>
      </w:r>
      <w:r w:rsidRPr="00CE13D0">
        <w:rPr>
          <w:i/>
          <w:noProof/>
        </w:rPr>
        <w:t>Australian Mammalogy,</w:t>
      </w:r>
      <w:r w:rsidRPr="00CE13D0">
        <w:rPr>
          <w:noProof/>
        </w:rPr>
        <w:t xml:space="preserve"> 42</w:t>
      </w:r>
      <w:r w:rsidRPr="00CE13D0">
        <w:rPr>
          <w:b/>
          <w:noProof/>
        </w:rPr>
        <w:t>,</w:t>
      </w:r>
      <w:r w:rsidRPr="00CE13D0">
        <w:rPr>
          <w:noProof/>
        </w:rPr>
        <w:t xml:space="preserve"> 194-203.</w:t>
      </w:r>
    </w:p>
    <w:p w14:paraId="43622061" w14:textId="77777777" w:rsidR="00CE13D0" w:rsidRPr="00CE13D0" w:rsidRDefault="00CE13D0" w:rsidP="00CE13D0">
      <w:pPr>
        <w:pStyle w:val="EndNoteBibliography"/>
        <w:spacing w:after="0"/>
        <w:ind w:left="720" w:hanging="720"/>
        <w:rPr>
          <w:noProof/>
        </w:rPr>
      </w:pPr>
      <w:r w:rsidRPr="00CE13D0">
        <w:rPr>
          <w:noProof/>
        </w:rPr>
        <w:t xml:space="preserve">BEALE, P. K., MARSH, K. J., FOLEY, W. J. &amp; MOORE, B. D. 2018. A hot lunch for herbivores: physiological effects of elevated temperatures on mammalian feeding ecology. </w:t>
      </w:r>
      <w:r w:rsidRPr="00CE13D0">
        <w:rPr>
          <w:i/>
          <w:noProof/>
        </w:rPr>
        <w:t>Biol Rev Camb Philos Soc,</w:t>
      </w:r>
      <w:r w:rsidRPr="00CE13D0">
        <w:rPr>
          <w:noProof/>
        </w:rPr>
        <w:t xml:space="preserve"> 93</w:t>
      </w:r>
      <w:r w:rsidRPr="00CE13D0">
        <w:rPr>
          <w:b/>
          <w:noProof/>
        </w:rPr>
        <w:t>,</w:t>
      </w:r>
      <w:r w:rsidRPr="00CE13D0">
        <w:rPr>
          <w:noProof/>
        </w:rPr>
        <w:t xml:space="preserve"> 674-692.</w:t>
      </w:r>
    </w:p>
    <w:p w14:paraId="403FF257" w14:textId="77777777" w:rsidR="00CE13D0" w:rsidRPr="00CE13D0" w:rsidRDefault="00CE13D0" w:rsidP="00CE13D0">
      <w:pPr>
        <w:pStyle w:val="EndNoteBibliography"/>
        <w:spacing w:after="0"/>
        <w:ind w:left="720" w:hanging="720"/>
        <w:rPr>
          <w:noProof/>
        </w:rPr>
      </w:pPr>
      <w:r w:rsidRPr="00CE13D0">
        <w:rPr>
          <w:noProof/>
        </w:rPr>
        <w:lastRenderedPageBreak/>
        <w:t>BEALE, P. K., YOUNGENTOB, K. N. &amp; MARSH, K. J. 2022. Effects of Fire on Koalas and Their Habitat: Report prepared for DAWE. ANU.</w:t>
      </w:r>
    </w:p>
    <w:p w14:paraId="17515CBA" w14:textId="77777777" w:rsidR="00CE13D0" w:rsidRPr="00CE13D0" w:rsidRDefault="00CE13D0" w:rsidP="00CE13D0">
      <w:pPr>
        <w:pStyle w:val="EndNoteBibliography"/>
        <w:spacing w:after="0"/>
        <w:ind w:left="720" w:hanging="720"/>
        <w:rPr>
          <w:noProof/>
        </w:rPr>
      </w:pPr>
      <w:r w:rsidRPr="00CE13D0">
        <w:rPr>
          <w:noProof/>
        </w:rPr>
        <w:t xml:space="preserve">BEYER, H. L., DE VILLIERS, D., LOADER, J., ROBBINS, A., STIGNER, M., FORBES, N. &amp; HANGER, J. 2018. Management of multiple threats achieves meaningful koala conservation outcomes. </w:t>
      </w:r>
      <w:r w:rsidRPr="00CE13D0">
        <w:rPr>
          <w:i/>
          <w:noProof/>
        </w:rPr>
        <w:t>Journal of Applied Ecology,</w:t>
      </w:r>
      <w:r w:rsidRPr="00CE13D0">
        <w:rPr>
          <w:noProof/>
        </w:rPr>
        <w:t xml:space="preserve"> 55</w:t>
      </w:r>
      <w:r w:rsidRPr="00CE13D0">
        <w:rPr>
          <w:b/>
          <w:noProof/>
        </w:rPr>
        <w:t>,</w:t>
      </w:r>
      <w:r w:rsidRPr="00CE13D0">
        <w:rPr>
          <w:noProof/>
        </w:rPr>
        <w:t xml:space="preserve"> 1966-1975.</w:t>
      </w:r>
    </w:p>
    <w:p w14:paraId="0CB7F48F" w14:textId="77777777" w:rsidR="00CE13D0" w:rsidRPr="00CE13D0" w:rsidRDefault="00CE13D0" w:rsidP="00CE13D0">
      <w:pPr>
        <w:pStyle w:val="EndNoteBibliography"/>
        <w:spacing w:after="0"/>
        <w:ind w:left="720" w:hanging="720"/>
        <w:rPr>
          <w:noProof/>
        </w:rPr>
      </w:pPr>
      <w:r w:rsidRPr="00CE13D0">
        <w:rPr>
          <w:noProof/>
        </w:rPr>
        <w:t xml:space="preserve">BLYTON, M. D. J., SOO, R. M., HUGENHOLTZ, P. &amp; MOORE, B. D. 2022. Maternal inheritance of the koala gut microbiome and its compositional and functional maturation during juvenile development. </w:t>
      </w:r>
      <w:r w:rsidRPr="00CE13D0">
        <w:rPr>
          <w:i/>
          <w:noProof/>
        </w:rPr>
        <w:t>Environmental Microbiology,</w:t>
      </w:r>
      <w:r w:rsidRPr="00CE13D0">
        <w:rPr>
          <w:noProof/>
        </w:rPr>
        <w:t xml:space="preserve"> 24</w:t>
      </w:r>
      <w:r w:rsidRPr="00CE13D0">
        <w:rPr>
          <w:b/>
          <w:noProof/>
        </w:rPr>
        <w:t>,</w:t>
      </w:r>
      <w:r w:rsidRPr="00CE13D0">
        <w:rPr>
          <w:noProof/>
        </w:rPr>
        <w:t xml:space="preserve"> 475-493.</w:t>
      </w:r>
    </w:p>
    <w:p w14:paraId="47D099AC" w14:textId="77777777" w:rsidR="00CE13D0" w:rsidRPr="00CE13D0" w:rsidRDefault="00CE13D0" w:rsidP="00CE13D0">
      <w:pPr>
        <w:pStyle w:val="EndNoteBibliography"/>
        <w:spacing w:after="0"/>
        <w:ind w:left="720" w:hanging="720"/>
        <w:rPr>
          <w:noProof/>
        </w:rPr>
      </w:pPr>
      <w:r w:rsidRPr="00CE13D0">
        <w:rPr>
          <w:noProof/>
        </w:rPr>
        <w:t xml:space="preserve">BLYTON, M. D. J., SOO, R. M., WHISSON, D., MARSH, K. J., PASCOE, J., LE PLA, M., FOLEY, W., HUGENHOLTZ, P. &amp; MOORE, B. D. 2019. Faecal inoculations alter the gastrointestinal microbiome and allow dietary expansion in a wild specialist herbivore, the koala. </w:t>
      </w:r>
      <w:r w:rsidRPr="00CE13D0">
        <w:rPr>
          <w:i/>
          <w:noProof/>
        </w:rPr>
        <w:t>Animal Microbiome,</w:t>
      </w:r>
      <w:r w:rsidRPr="00CE13D0">
        <w:rPr>
          <w:noProof/>
        </w:rPr>
        <w:t xml:space="preserve"> 1</w:t>
      </w:r>
      <w:r w:rsidRPr="00CE13D0">
        <w:rPr>
          <w:b/>
          <w:noProof/>
        </w:rPr>
        <w:t>,</w:t>
      </w:r>
      <w:r w:rsidRPr="00CE13D0">
        <w:rPr>
          <w:noProof/>
        </w:rPr>
        <w:t xml:space="preserve"> 6.</w:t>
      </w:r>
    </w:p>
    <w:p w14:paraId="209DCB96" w14:textId="77777777" w:rsidR="00CE13D0" w:rsidRPr="00CE13D0" w:rsidRDefault="00CE13D0" w:rsidP="00CE13D0">
      <w:pPr>
        <w:pStyle w:val="EndNoteBibliography"/>
        <w:spacing w:after="0"/>
        <w:ind w:left="720" w:hanging="720"/>
        <w:rPr>
          <w:noProof/>
        </w:rPr>
      </w:pPr>
      <w:r w:rsidRPr="00CE13D0">
        <w:rPr>
          <w:noProof/>
        </w:rPr>
        <w:t xml:space="preserve">BONIER, F., MARTIN, P. R., MOORE, I. T. &amp; WINGFIELD, J. C. 2009. Do baseline glucocorticoids predict fitness? </w:t>
      </w:r>
      <w:r w:rsidRPr="00CE13D0">
        <w:rPr>
          <w:i/>
          <w:noProof/>
        </w:rPr>
        <w:t>Trends in Ecology &amp; Evolution,</w:t>
      </w:r>
      <w:r w:rsidRPr="00CE13D0">
        <w:rPr>
          <w:noProof/>
        </w:rPr>
        <w:t xml:space="preserve"> 24</w:t>
      </w:r>
      <w:r w:rsidRPr="00CE13D0">
        <w:rPr>
          <w:b/>
          <w:noProof/>
        </w:rPr>
        <w:t>,</w:t>
      </w:r>
      <w:r w:rsidRPr="00CE13D0">
        <w:rPr>
          <w:noProof/>
        </w:rPr>
        <w:t xml:space="preserve"> 634-642.</w:t>
      </w:r>
    </w:p>
    <w:p w14:paraId="569F8634" w14:textId="77777777" w:rsidR="00CE13D0" w:rsidRPr="00CE13D0" w:rsidRDefault="00CE13D0" w:rsidP="00CE13D0">
      <w:pPr>
        <w:pStyle w:val="EndNoteBibliography"/>
        <w:spacing w:after="0"/>
        <w:ind w:left="720" w:hanging="720"/>
        <w:rPr>
          <w:noProof/>
        </w:rPr>
      </w:pPr>
      <w:r w:rsidRPr="00CE13D0">
        <w:rPr>
          <w:noProof/>
        </w:rPr>
        <w:t xml:space="preserve">BOWMAN, D. M. J. S., WILLIAMSON, G. J., GIBSON, R. K., BRADSTOCK, R. A. &amp; KEENAN, R. J. 2021. The severity and extent of the Australia 2019–20 Eucalyptus forest fires are not the legacy of forest management. </w:t>
      </w:r>
      <w:r w:rsidRPr="00CE13D0">
        <w:rPr>
          <w:i/>
          <w:noProof/>
        </w:rPr>
        <w:t>Nature Ecology &amp; Evolution,</w:t>
      </w:r>
      <w:r w:rsidRPr="00CE13D0">
        <w:rPr>
          <w:noProof/>
        </w:rPr>
        <w:t xml:space="preserve"> 5</w:t>
      </w:r>
      <w:r w:rsidRPr="00CE13D0">
        <w:rPr>
          <w:b/>
          <w:noProof/>
        </w:rPr>
        <w:t>,</w:t>
      </w:r>
      <w:r w:rsidRPr="00CE13D0">
        <w:rPr>
          <w:noProof/>
        </w:rPr>
        <w:t xml:space="preserve"> 1003-1010.</w:t>
      </w:r>
    </w:p>
    <w:p w14:paraId="28FA90B3" w14:textId="77777777" w:rsidR="00CE13D0" w:rsidRPr="00CE13D0" w:rsidRDefault="00CE13D0" w:rsidP="00CE13D0">
      <w:pPr>
        <w:pStyle w:val="EndNoteBibliography"/>
        <w:spacing w:after="0"/>
        <w:ind w:left="720" w:hanging="720"/>
        <w:rPr>
          <w:noProof/>
        </w:rPr>
      </w:pPr>
      <w:r w:rsidRPr="00CE13D0">
        <w:rPr>
          <w:noProof/>
        </w:rPr>
        <w:t xml:space="preserve">BREED, M. F., STEAD, M. G., OTTEWELL, K. M., GARDNER, M. G. &amp; LOWE, A. J. 2013. Which provenance and where? Seed sourcing strategies for revegetation in a changing environment. </w:t>
      </w:r>
      <w:r w:rsidRPr="00CE13D0">
        <w:rPr>
          <w:i/>
          <w:noProof/>
        </w:rPr>
        <w:t>Conservation Genetics,</w:t>
      </w:r>
      <w:r w:rsidRPr="00CE13D0">
        <w:rPr>
          <w:noProof/>
        </w:rPr>
        <w:t xml:space="preserve"> 14</w:t>
      </w:r>
      <w:r w:rsidRPr="00CE13D0">
        <w:rPr>
          <w:b/>
          <w:noProof/>
        </w:rPr>
        <w:t>,</w:t>
      </w:r>
      <w:r w:rsidRPr="00CE13D0">
        <w:rPr>
          <w:noProof/>
        </w:rPr>
        <w:t xml:space="preserve"> 1-10.</w:t>
      </w:r>
    </w:p>
    <w:p w14:paraId="3AFFE020" w14:textId="77777777" w:rsidR="00CE13D0" w:rsidRPr="00CE13D0" w:rsidRDefault="00CE13D0" w:rsidP="00CE13D0">
      <w:pPr>
        <w:pStyle w:val="EndNoteBibliography"/>
        <w:spacing w:after="0"/>
        <w:ind w:left="720" w:hanging="720"/>
        <w:rPr>
          <w:noProof/>
        </w:rPr>
      </w:pPr>
      <w:r w:rsidRPr="00CE13D0">
        <w:rPr>
          <w:noProof/>
        </w:rPr>
        <w:t xml:space="preserve">BRISCOE, N. J., HANDASYDE, K. A., GRIFFITHS, S. R., PORTER, W. P., KROCKENBERGER, A. &amp; KEARNEY, M. R. 2014. Tree-hugging koalas demonstrate a novel thermoregulatory mechanism for arboreal mammals. </w:t>
      </w:r>
      <w:r w:rsidRPr="00CE13D0">
        <w:rPr>
          <w:i/>
          <w:noProof/>
        </w:rPr>
        <w:t>Biology Letters,</w:t>
      </w:r>
      <w:r w:rsidRPr="00CE13D0">
        <w:rPr>
          <w:noProof/>
        </w:rPr>
        <w:t xml:space="preserve"> 10.</w:t>
      </w:r>
    </w:p>
    <w:p w14:paraId="6B606B7C" w14:textId="77777777" w:rsidR="00CE13D0" w:rsidRPr="00CE13D0" w:rsidRDefault="00CE13D0" w:rsidP="00CE13D0">
      <w:pPr>
        <w:pStyle w:val="EndNoteBibliography"/>
        <w:spacing w:after="0"/>
        <w:ind w:left="720" w:hanging="720"/>
        <w:rPr>
          <w:noProof/>
        </w:rPr>
      </w:pPr>
      <w:r w:rsidRPr="00CE13D0">
        <w:rPr>
          <w:noProof/>
        </w:rPr>
        <w:t xml:space="preserve">BRISCOE, N. J., KEARNEY, M. R., TAYLOR, C. A. &amp; WINTLE, B. A. 2016. Unpacking the mechanisms captured by a correlative species distribution model to improve predictions of climate refugia. </w:t>
      </w:r>
      <w:r w:rsidRPr="00CE13D0">
        <w:rPr>
          <w:i/>
          <w:noProof/>
        </w:rPr>
        <w:t>Global Change Biology,</w:t>
      </w:r>
      <w:r w:rsidRPr="00CE13D0">
        <w:rPr>
          <w:noProof/>
        </w:rPr>
        <w:t xml:space="preserve"> 22</w:t>
      </w:r>
      <w:r w:rsidRPr="00CE13D0">
        <w:rPr>
          <w:b/>
          <w:noProof/>
        </w:rPr>
        <w:t>,</w:t>
      </w:r>
      <w:r w:rsidRPr="00CE13D0">
        <w:rPr>
          <w:noProof/>
        </w:rPr>
        <w:t xml:space="preserve"> 2425-2439.</w:t>
      </w:r>
    </w:p>
    <w:p w14:paraId="29654939" w14:textId="77777777" w:rsidR="00CE13D0" w:rsidRPr="00CE13D0" w:rsidRDefault="00CE13D0" w:rsidP="00CE13D0">
      <w:pPr>
        <w:pStyle w:val="EndNoteBibliography"/>
        <w:spacing w:after="0"/>
        <w:ind w:left="720" w:hanging="720"/>
        <w:rPr>
          <w:noProof/>
        </w:rPr>
      </w:pPr>
      <w:r w:rsidRPr="00CE13D0">
        <w:rPr>
          <w:noProof/>
        </w:rPr>
        <w:t xml:space="preserve">BROADHURST, L. M., LOWE, A., COATES, D. J., CUNNINGHAM, S. A., MCDONALD, M., VESK, P. A. &amp; YATES, C. 2008. Seed supply for broadscale restoration: maximizing evolutionary potential. </w:t>
      </w:r>
      <w:r w:rsidRPr="00CE13D0">
        <w:rPr>
          <w:i/>
          <w:noProof/>
        </w:rPr>
        <w:t>Evolutionary Applications,</w:t>
      </w:r>
      <w:r w:rsidRPr="00CE13D0">
        <w:rPr>
          <w:noProof/>
        </w:rPr>
        <w:t xml:space="preserve"> 1</w:t>
      </w:r>
      <w:r w:rsidRPr="00CE13D0">
        <w:rPr>
          <w:b/>
          <w:noProof/>
        </w:rPr>
        <w:t>,</w:t>
      </w:r>
      <w:r w:rsidRPr="00CE13D0">
        <w:rPr>
          <w:noProof/>
        </w:rPr>
        <w:t xml:space="preserve"> 587-597.</w:t>
      </w:r>
    </w:p>
    <w:p w14:paraId="4CF2C33F" w14:textId="77777777" w:rsidR="00CE13D0" w:rsidRPr="00CE13D0" w:rsidRDefault="00CE13D0" w:rsidP="00CE13D0">
      <w:pPr>
        <w:pStyle w:val="EndNoteBibliography"/>
        <w:spacing w:after="0"/>
        <w:ind w:left="720" w:hanging="720"/>
        <w:rPr>
          <w:noProof/>
        </w:rPr>
      </w:pPr>
      <w:r w:rsidRPr="00CE13D0">
        <w:rPr>
          <w:noProof/>
        </w:rPr>
        <w:t xml:space="preserve">CALDER, I. R. 2002. Eucalyptus, water and the environment. </w:t>
      </w:r>
      <w:r w:rsidRPr="00CE13D0">
        <w:rPr>
          <w:i/>
          <w:noProof/>
        </w:rPr>
        <w:t>Eucalyptus. The genus Eucalyptus</w:t>
      </w:r>
      <w:r w:rsidRPr="00CE13D0">
        <w:rPr>
          <w:b/>
          <w:noProof/>
        </w:rPr>
        <w:t>,</w:t>
      </w:r>
      <w:r w:rsidRPr="00CE13D0">
        <w:rPr>
          <w:noProof/>
        </w:rPr>
        <w:t xml:space="preserve"> 36-51.</w:t>
      </w:r>
    </w:p>
    <w:p w14:paraId="65732FD9" w14:textId="77777777" w:rsidR="00CE13D0" w:rsidRPr="00CE13D0" w:rsidRDefault="00CE13D0" w:rsidP="00CE13D0">
      <w:pPr>
        <w:pStyle w:val="EndNoteBibliography"/>
        <w:spacing w:after="0"/>
        <w:ind w:left="720" w:hanging="720"/>
        <w:rPr>
          <w:noProof/>
        </w:rPr>
      </w:pPr>
      <w:r w:rsidRPr="00CE13D0">
        <w:rPr>
          <w:noProof/>
        </w:rPr>
        <w:t xml:space="preserve">CLIFTON, I. D. 2010. High koala mortality associated with low browse moisture in tropical environments. </w:t>
      </w:r>
      <w:r w:rsidRPr="00CE13D0">
        <w:rPr>
          <w:i/>
          <w:noProof/>
        </w:rPr>
        <w:t>Australian Mammalogy,</w:t>
      </w:r>
      <w:r w:rsidRPr="00CE13D0">
        <w:rPr>
          <w:noProof/>
        </w:rPr>
        <w:t xml:space="preserve"> 32</w:t>
      </w:r>
      <w:r w:rsidRPr="00CE13D0">
        <w:rPr>
          <w:b/>
          <w:noProof/>
        </w:rPr>
        <w:t>,</w:t>
      </w:r>
      <w:r w:rsidRPr="00CE13D0">
        <w:rPr>
          <w:noProof/>
        </w:rPr>
        <w:t xml:space="preserve"> 157-159.</w:t>
      </w:r>
    </w:p>
    <w:p w14:paraId="7D706143" w14:textId="77777777" w:rsidR="00CE13D0" w:rsidRPr="00CE13D0" w:rsidRDefault="00CE13D0" w:rsidP="00CE13D0">
      <w:pPr>
        <w:pStyle w:val="EndNoteBibliography"/>
        <w:spacing w:after="0"/>
        <w:ind w:left="720" w:hanging="720"/>
        <w:rPr>
          <w:noProof/>
        </w:rPr>
      </w:pPr>
      <w:r w:rsidRPr="00CE13D0">
        <w:rPr>
          <w:noProof/>
        </w:rPr>
        <w:t xml:space="preserve">CLIFTON, I. D., ELLIS, W. A. H., MELZER, A. &amp; TUCKER, G. 2007. Water turnover and the northern range of the koala (Phascolarctos cinereus). </w:t>
      </w:r>
      <w:r w:rsidRPr="00CE13D0">
        <w:rPr>
          <w:i/>
          <w:noProof/>
        </w:rPr>
        <w:t>Australian Mammalogy,</w:t>
      </w:r>
      <w:r w:rsidRPr="00CE13D0">
        <w:rPr>
          <w:noProof/>
        </w:rPr>
        <w:t xml:space="preserve"> 29</w:t>
      </w:r>
      <w:r w:rsidRPr="00CE13D0">
        <w:rPr>
          <w:b/>
          <w:noProof/>
        </w:rPr>
        <w:t>,</w:t>
      </w:r>
      <w:r w:rsidRPr="00CE13D0">
        <w:rPr>
          <w:noProof/>
        </w:rPr>
        <w:t xml:space="preserve"> 85-88.</w:t>
      </w:r>
    </w:p>
    <w:p w14:paraId="62FBC83E" w14:textId="77777777" w:rsidR="00CE13D0" w:rsidRPr="00CE13D0" w:rsidRDefault="00CE13D0" w:rsidP="00CE13D0">
      <w:pPr>
        <w:pStyle w:val="EndNoteBibliography"/>
        <w:spacing w:after="0"/>
        <w:ind w:left="720" w:hanging="720"/>
        <w:rPr>
          <w:noProof/>
        </w:rPr>
      </w:pPr>
      <w:r w:rsidRPr="00CE13D0">
        <w:rPr>
          <w:noProof/>
        </w:rPr>
        <w:t xml:space="preserve">CRAIG, M. D., STOKES, V. L., HARDY, G. E. S. &amp; HOBBS, R. J. 2015. Edge effects across boundaries between natural and restored jarrah (Eucalyptus marginata) forests in south-western Australia. </w:t>
      </w:r>
      <w:r w:rsidRPr="00CE13D0">
        <w:rPr>
          <w:i/>
          <w:noProof/>
        </w:rPr>
        <w:t>Austral Ecology,</w:t>
      </w:r>
      <w:r w:rsidRPr="00CE13D0">
        <w:rPr>
          <w:noProof/>
        </w:rPr>
        <w:t xml:space="preserve"> 40</w:t>
      </w:r>
      <w:r w:rsidRPr="00CE13D0">
        <w:rPr>
          <w:b/>
          <w:noProof/>
        </w:rPr>
        <w:t>,</w:t>
      </w:r>
      <w:r w:rsidRPr="00CE13D0">
        <w:rPr>
          <w:noProof/>
        </w:rPr>
        <w:t xml:space="preserve"> 186-197.</w:t>
      </w:r>
    </w:p>
    <w:p w14:paraId="1715BFC1" w14:textId="77777777" w:rsidR="00CE13D0" w:rsidRPr="00CE13D0" w:rsidRDefault="00CE13D0" w:rsidP="00CE13D0">
      <w:pPr>
        <w:pStyle w:val="EndNoteBibliography"/>
        <w:spacing w:after="0"/>
        <w:ind w:left="720" w:hanging="720"/>
        <w:rPr>
          <w:noProof/>
        </w:rPr>
      </w:pPr>
      <w:r w:rsidRPr="00CE13D0">
        <w:rPr>
          <w:noProof/>
        </w:rPr>
        <w:t xml:space="preserve">CRISTESCU, R. H., BANKS, P. B., CARRICK, F. N. &amp; FRÈRE, C. 2013a. Potential ‘Ecological Traps’ of Restored Landscapes: Koalas </w:t>
      </w:r>
      <w:r w:rsidRPr="00CE13D0">
        <w:rPr>
          <w:i/>
          <w:noProof/>
        </w:rPr>
        <w:t>Phascolarctos cinereus</w:t>
      </w:r>
      <w:r w:rsidRPr="00CE13D0">
        <w:rPr>
          <w:noProof/>
        </w:rPr>
        <w:t xml:space="preserve"> Re-Occupy a Rehabilitated Mine Site. </w:t>
      </w:r>
      <w:r w:rsidRPr="00CE13D0">
        <w:rPr>
          <w:i/>
          <w:noProof/>
        </w:rPr>
        <w:t>PLOS ONE,</w:t>
      </w:r>
      <w:r w:rsidRPr="00CE13D0">
        <w:rPr>
          <w:noProof/>
        </w:rPr>
        <w:t xml:space="preserve"> 8</w:t>
      </w:r>
      <w:r w:rsidRPr="00CE13D0">
        <w:rPr>
          <w:b/>
          <w:noProof/>
        </w:rPr>
        <w:t>,</w:t>
      </w:r>
      <w:r w:rsidRPr="00CE13D0">
        <w:rPr>
          <w:noProof/>
        </w:rPr>
        <w:t xml:space="preserve"> e80469.</w:t>
      </w:r>
    </w:p>
    <w:p w14:paraId="570EBFB9" w14:textId="77777777" w:rsidR="00CE13D0" w:rsidRPr="00CE13D0" w:rsidRDefault="00CE13D0" w:rsidP="00CE13D0">
      <w:pPr>
        <w:pStyle w:val="EndNoteBibliography"/>
        <w:spacing w:after="0"/>
        <w:ind w:left="720" w:hanging="720"/>
        <w:rPr>
          <w:noProof/>
        </w:rPr>
      </w:pPr>
      <w:r w:rsidRPr="00CE13D0">
        <w:rPr>
          <w:noProof/>
        </w:rPr>
        <w:t xml:space="preserve">CRISTESCU, R. H., FOLEY, E., MARKULA, A., JACKSON, G., JONES, D. &amp; FRÈRE, C. 2015. Accuracy and efficiency of detection dogs: a powerful new tool for koala conservation and management. </w:t>
      </w:r>
      <w:r w:rsidRPr="00CE13D0">
        <w:rPr>
          <w:i/>
          <w:noProof/>
        </w:rPr>
        <w:t>Scientific Reports,</w:t>
      </w:r>
      <w:r w:rsidRPr="00CE13D0">
        <w:rPr>
          <w:noProof/>
        </w:rPr>
        <w:t xml:space="preserve"> 5</w:t>
      </w:r>
      <w:r w:rsidRPr="00CE13D0">
        <w:rPr>
          <w:b/>
          <w:noProof/>
        </w:rPr>
        <w:t>,</w:t>
      </w:r>
      <w:r w:rsidRPr="00CE13D0">
        <w:rPr>
          <w:noProof/>
        </w:rPr>
        <w:t xml:space="preserve"> 8349.</w:t>
      </w:r>
    </w:p>
    <w:p w14:paraId="2C7E7695" w14:textId="77777777" w:rsidR="00CE13D0" w:rsidRPr="00CE13D0" w:rsidRDefault="00CE13D0" w:rsidP="00CE13D0">
      <w:pPr>
        <w:pStyle w:val="EndNoteBibliography"/>
        <w:spacing w:after="0"/>
        <w:ind w:left="720" w:hanging="720"/>
        <w:rPr>
          <w:noProof/>
        </w:rPr>
      </w:pPr>
      <w:r w:rsidRPr="00CE13D0">
        <w:rPr>
          <w:noProof/>
        </w:rPr>
        <w:t xml:space="preserve">CRISTESCU, R. H., GARDINER, R., TERRAUBE, J., MCDONALD, K., POWELL, D., LEVENGOOD, A. L. &amp; FRÈRE, C. H. 2021. Difficulties of assessing the impacts of the 2019–2020 bushfires on koalas. </w:t>
      </w:r>
      <w:r w:rsidRPr="00CE13D0">
        <w:rPr>
          <w:i/>
          <w:noProof/>
        </w:rPr>
        <w:t>Austral ecology</w:t>
      </w:r>
      <w:r w:rsidRPr="00CE13D0">
        <w:rPr>
          <w:noProof/>
        </w:rPr>
        <w:t>.</w:t>
      </w:r>
    </w:p>
    <w:p w14:paraId="364B2C62" w14:textId="77777777" w:rsidR="00CE13D0" w:rsidRPr="00CE13D0" w:rsidRDefault="00CE13D0" w:rsidP="00CE13D0">
      <w:pPr>
        <w:pStyle w:val="EndNoteBibliography"/>
        <w:spacing w:after="0"/>
        <w:ind w:left="720" w:hanging="720"/>
        <w:rPr>
          <w:noProof/>
        </w:rPr>
      </w:pPr>
      <w:r w:rsidRPr="00CE13D0">
        <w:rPr>
          <w:noProof/>
        </w:rPr>
        <w:t xml:space="preserve">CRISTESCU, R. H., RHODES, J., FRÉRE, C. &amp; BANKS, P. B. 2013b. Is restoring flora the same as restoring fauna? Lessons learned from koalas and mining rehabilitation. </w:t>
      </w:r>
      <w:r w:rsidRPr="00CE13D0">
        <w:rPr>
          <w:i/>
          <w:noProof/>
        </w:rPr>
        <w:t>Journal of Applied Ecology,</w:t>
      </w:r>
      <w:r w:rsidRPr="00CE13D0">
        <w:rPr>
          <w:noProof/>
        </w:rPr>
        <w:t xml:space="preserve"> 50</w:t>
      </w:r>
      <w:r w:rsidRPr="00CE13D0">
        <w:rPr>
          <w:b/>
          <w:noProof/>
        </w:rPr>
        <w:t>,</w:t>
      </w:r>
      <w:r w:rsidRPr="00CE13D0">
        <w:rPr>
          <w:noProof/>
        </w:rPr>
        <w:t xml:space="preserve"> 423-431.</w:t>
      </w:r>
    </w:p>
    <w:p w14:paraId="3F2BDBAF" w14:textId="77777777" w:rsidR="00CE13D0" w:rsidRPr="00CE13D0" w:rsidRDefault="00CE13D0" w:rsidP="00CE13D0">
      <w:pPr>
        <w:pStyle w:val="EndNoteBibliography"/>
        <w:spacing w:after="0"/>
        <w:ind w:left="720" w:hanging="720"/>
        <w:rPr>
          <w:noProof/>
        </w:rPr>
      </w:pPr>
      <w:r w:rsidRPr="00CE13D0">
        <w:rPr>
          <w:noProof/>
        </w:rPr>
        <w:t xml:space="preserve">CROWTHER, M. S., DARGAN, J. R., MADANI, G., RUS, A. I., KROCKENBERGER, M. B., MCARTHUR, C., MOORE, B. D., LUNNEY, D. &amp; MELLA, V. S. A. 2021. Comparison of three methods of estimating the population size of an arboreal mammal in a fragmented rural landscape. </w:t>
      </w:r>
      <w:r w:rsidRPr="00CE13D0">
        <w:rPr>
          <w:i/>
          <w:noProof/>
        </w:rPr>
        <w:t>Wildlife Research,</w:t>
      </w:r>
      <w:r w:rsidRPr="00CE13D0">
        <w:rPr>
          <w:noProof/>
        </w:rPr>
        <w:t xml:space="preserve"> 48</w:t>
      </w:r>
      <w:r w:rsidRPr="00CE13D0">
        <w:rPr>
          <w:b/>
          <w:noProof/>
        </w:rPr>
        <w:t>,</w:t>
      </w:r>
      <w:r w:rsidRPr="00CE13D0">
        <w:rPr>
          <w:noProof/>
        </w:rPr>
        <w:t xml:space="preserve"> 105-114.</w:t>
      </w:r>
    </w:p>
    <w:p w14:paraId="0D45D9AA" w14:textId="77777777" w:rsidR="00CE13D0" w:rsidRPr="00CE13D0" w:rsidRDefault="00CE13D0" w:rsidP="00CE13D0">
      <w:pPr>
        <w:pStyle w:val="EndNoteBibliography"/>
        <w:spacing w:after="0"/>
        <w:ind w:left="720" w:hanging="720"/>
        <w:rPr>
          <w:noProof/>
        </w:rPr>
      </w:pPr>
      <w:r w:rsidRPr="00CE13D0">
        <w:rPr>
          <w:noProof/>
        </w:rPr>
        <w:lastRenderedPageBreak/>
        <w:t xml:space="preserve">CUBBAGE, F., MAC DONAGH, P., SAWINSKI JÚNIOR, J., RUBILAR, R., DONOSO, P., FERREIRA, A., HOEFLICH, V., OLMOS, V. M., FERREIRA, G., BALMELLI, G., SIRY, J., BÁEZ, M. N. &amp; ALVAREZ, J. 2007. Timber investment returns for selected plantations and native forests in South America and the Southern United States. </w:t>
      </w:r>
      <w:r w:rsidRPr="00CE13D0">
        <w:rPr>
          <w:i/>
          <w:noProof/>
        </w:rPr>
        <w:t>New Forests,</w:t>
      </w:r>
      <w:r w:rsidRPr="00CE13D0">
        <w:rPr>
          <w:noProof/>
        </w:rPr>
        <w:t xml:space="preserve"> 33</w:t>
      </w:r>
      <w:r w:rsidRPr="00CE13D0">
        <w:rPr>
          <w:b/>
          <w:noProof/>
        </w:rPr>
        <w:t>,</w:t>
      </w:r>
      <w:r w:rsidRPr="00CE13D0">
        <w:rPr>
          <w:noProof/>
        </w:rPr>
        <w:t xml:space="preserve"> 237-255.</w:t>
      </w:r>
    </w:p>
    <w:p w14:paraId="07F07AFD" w14:textId="77777777" w:rsidR="00CE13D0" w:rsidRPr="00CE13D0" w:rsidRDefault="00CE13D0" w:rsidP="00CE13D0">
      <w:pPr>
        <w:pStyle w:val="EndNoteBibliography"/>
        <w:spacing w:after="0"/>
        <w:ind w:left="720" w:hanging="720"/>
        <w:rPr>
          <w:noProof/>
        </w:rPr>
      </w:pPr>
      <w:r w:rsidRPr="00CE13D0">
        <w:rPr>
          <w:noProof/>
        </w:rPr>
        <w:t xml:space="preserve">DAVIES, N., GRAMOTNEV, G., SEABROOK, L., BRADLEY, A., BAXTER, G., RHODES, J., LUNNEY, D. &amp; MCALPINE, C. 2013. Movement patterns of an arboreal marsupial at the edge of its range: a case study of the koala. </w:t>
      </w:r>
      <w:r w:rsidRPr="00CE13D0">
        <w:rPr>
          <w:i/>
          <w:noProof/>
        </w:rPr>
        <w:t>Movement Ecology,</w:t>
      </w:r>
      <w:r w:rsidRPr="00CE13D0">
        <w:rPr>
          <w:noProof/>
        </w:rPr>
        <w:t xml:space="preserve"> 1</w:t>
      </w:r>
      <w:r w:rsidRPr="00CE13D0">
        <w:rPr>
          <w:b/>
          <w:noProof/>
        </w:rPr>
        <w:t>,</w:t>
      </w:r>
      <w:r w:rsidRPr="00CE13D0">
        <w:rPr>
          <w:noProof/>
        </w:rPr>
        <w:t xml:space="preserve"> 8.</w:t>
      </w:r>
    </w:p>
    <w:p w14:paraId="05967F03" w14:textId="77777777" w:rsidR="00CE13D0" w:rsidRPr="00CE13D0" w:rsidRDefault="00CE13D0" w:rsidP="00CE13D0">
      <w:pPr>
        <w:pStyle w:val="EndNoteBibliography"/>
        <w:spacing w:after="0"/>
        <w:ind w:left="720" w:hanging="720"/>
        <w:rPr>
          <w:noProof/>
        </w:rPr>
      </w:pPr>
      <w:r w:rsidRPr="00CE13D0">
        <w:rPr>
          <w:noProof/>
        </w:rPr>
        <w:t xml:space="preserve">DAVIES, N., GRAMOTNEV, G., SEABROOK, L., MCALPINE, C., BAXTER, G., LUNNEY, D. &amp; BRADLEY, A. 2014. Climate-driven changes in diet composition and physiological stress in an arboreal folivore at the semi-arid edge of its distribution. </w:t>
      </w:r>
      <w:r w:rsidRPr="00CE13D0">
        <w:rPr>
          <w:i/>
          <w:noProof/>
        </w:rPr>
        <w:t>Biological Conservation,</w:t>
      </w:r>
      <w:r w:rsidRPr="00CE13D0">
        <w:rPr>
          <w:noProof/>
        </w:rPr>
        <w:t xml:space="preserve"> 172</w:t>
      </w:r>
      <w:r w:rsidRPr="00CE13D0">
        <w:rPr>
          <w:b/>
          <w:noProof/>
        </w:rPr>
        <w:t>,</w:t>
      </w:r>
      <w:r w:rsidRPr="00CE13D0">
        <w:rPr>
          <w:noProof/>
        </w:rPr>
        <w:t xml:space="preserve"> 80-88.</w:t>
      </w:r>
    </w:p>
    <w:p w14:paraId="64AE3562" w14:textId="77777777" w:rsidR="00CE13D0" w:rsidRPr="00CE13D0" w:rsidRDefault="00CE13D0" w:rsidP="00CE13D0">
      <w:pPr>
        <w:pStyle w:val="EndNoteBibliography"/>
        <w:spacing w:after="0"/>
        <w:ind w:left="720" w:hanging="720"/>
        <w:rPr>
          <w:noProof/>
        </w:rPr>
      </w:pPr>
      <w:r w:rsidRPr="00CE13D0">
        <w:rPr>
          <w:noProof/>
        </w:rPr>
        <w:t xml:space="preserve">DEGABRIEL, J. L., MOORE, B. D., FELTON, A. M., GANZHORN, J. U., STOLTER, C., WALLIS, I. R., JOHNSON, C. N. &amp; FOLEY, W. J. 2014. Translating nutritional ecology from the laboratory to the field: milestones in linking plant chemistry to population regulation in mammalian browsers. </w:t>
      </w:r>
      <w:r w:rsidRPr="00CE13D0">
        <w:rPr>
          <w:i/>
          <w:noProof/>
        </w:rPr>
        <w:t>Oikos,</w:t>
      </w:r>
      <w:r w:rsidRPr="00CE13D0">
        <w:rPr>
          <w:noProof/>
        </w:rPr>
        <w:t xml:space="preserve"> 123</w:t>
      </w:r>
      <w:r w:rsidRPr="00CE13D0">
        <w:rPr>
          <w:b/>
          <w:noProof/>
        </w:rPr>
        <w:t>,</w:t>
      </w:r>
      <w:r w:rsidRPr="00CE13D0">
        <w:rPr>
          <w:noProof/>
        </w:rPr>
        <w:t xml:space="preserve"> 298-308.</w:t>
      </w:r>
    </w:p>
    <w:p w14:paraId="44426A56" w14:textId="77777777" w:rsidR="00CE13D0" w:rsidRPr="00CE13D0" w:rsidRDefault="00CE13D0" w:rsidP="00CE13D0">
      <w:pPr>
        <w:pStyle w:val="EndNoteBibliography"/>
        <w:spacing w:after="0"/>
        <w:ind w:left="720" w:hanging="720"/>
        <w:rPr>
          <w:noProof/>
        </w:rPr>
      </w:pPr>
      <w:r w:rsidRPr="00CE13D0">
        <w:rPr>
          <w:noProof/>
        </w:rPr>
        <w:t xml:space="preserve">DEGABRIELE, R. 1980. The physiology of the koala. </w:t>
      </w:r>
      <w:r w:rsidRPr="00CE13D0">
        <w:rPr>
          <w:i/>
          <w:noProof/>
        </w:rPr>
        <w:t>Sci Am,</w:t>
      </w:r>
      <w:r w:rsidRPr="00CE13D0">
        <w:rPr>
          <w:noProof/>
        </w:rPr>
        <w:t xml:space="preserve"> 243</w:t>
      </w:r>
      <w:r w:rsidRPr="00CE13D0">
        <w:rPr>
          <w:b/>
          <w:noProof/>
        </w:rPr>
        <w:t>,</w:t>
      </w:r>
      <w:r w:rsidRPr="00CE13D0">
        <w:rPr>
          <w:noProof/>
        </w:rPr>
        <w:t xml:space="preserve"> 94-9.</w:t>
      </w:r>
    </w:p>
    <w:p w14:paraId="48DDD8D5" w14:textId="77777777" w:rsidR="00CE13D0" w:rsidRPr="00CE13D0" w:rsidRDefault="00CE13D0" w:rsidP="00CE13D0">
      <w:pPr>
        <w:pStyle w:val="EndNoteBibliography"/>
        <w:spacing w:after="0"/>
        <w:ind w:left="720" w:hanging="720"/>
        <w:rPr>
          <w:noProof/>
        </w:rPr>
      </w:pPr>
      <w:r w:rsidRPr="00CE13D0">
        <w:rPr>
          <w:noProof/>
        </w:rPr>
        <w:t xml:space="preserve">DIQUE, D. S., PREECE, H. J., THOMPSON, J. &amp; VILLIERS, D. L. D. 2004. Determining the distribution and abundance of a regional koala population in south-east Queensland for conservation management. </w:t>
      </w:r>
      <w:r w:rsidRPr="00CE13D0">
        <w:rPr>
          <w:i/>
          <w:noProof/>
        </w:rPr>
        <w:t>Wildlife Research,</w:t>
      </w:r>
      <w:r w:rsidRPr="00CE13D0">
        <w:rPr>
          <w:noProof/>
        </w:rPr>
        <w:t xml:space="preserve"> 31</w:t>
      </w:r>
      <w:r w:rsidRPr="00CE13D0">
        <w:rPr>
          <w:b/>
          <w:noProof/>
        </w:rPr>
        <w:t>,</w:t>
      </w:r>
      <w:r w:rsidRPr="00CE13D0">
        <w:rPr>
          <w:noProof/>
        </w:rPr>
        <w:t xml:space="preserve"> 109-117.</w:t>
      </w:r>
    </w:p>
    <w:p w14:paraId="645C940A" w14:textId="77777777" w:rsidR="00CE13D0" w:rsidRPr="00CE13D0" w:rsidRDefault="00CE13D0" w:rsidP="00CE13D0">
      <w:pPr>
        <w:pStyle w:val="EndNoteBibliography"/>
        <w:spacing w:after="0"/>
        <w:ind w:left="720" w:hanging="720"/>
        <w:rPr>
          <w:noProof/>
        </w:rPr>
      </w:pPr>
      <w:r w:rsidRPr="00CE13D0">
        <w:rPr>
          <w:noProof/>
        </w:rPr>
        <w:t xml:space="preserve">DIQUE, D. S., THOMPSON, J., PREECE, H. J., PENFOLD, G. C., VILLIERS, D. L. D. &amp; LESLIE, R. S. 2003a. Koala mortality on roads in south-east Queensland: the koala speed-zone trial. </w:t>
      </w:r>
      <w:r w:rsidRPr="00CE13D0">
        <w:rPr>
          <w:i/>
          <w:noProof/>
        </w:rPr>
        <w:t>Wildlife Research,</w:t>
      </w:r>
      <w:r w:rsidRPr="00CE13D0">
        <w:rPr>
          <w:noProof/>
        </w:rPr>
        <w:t xml:space="preserve"> 30</w:t>
      </w:r>
      <w:r w:rsidRPr="00CE13D0">
        <w:rPr>
          <w:b/>
          <w:noProof/>
        </w:rPr>
        <w:t>,</w:t>
      </w:r>
      <w:r w:rsidRPr="00CE13D0">
        <w:rPr>
          <w:noProof/>
        </w:rPr>
        <w:t xml:space="preserve"> 419-426.</w:t>
      </w:r>
    </w:p>
    <w:p w14:paraId="25F4D4CC" w14:textId="77777777" w:rsidR="00CE13D0" w:rsidRPr="00CE13D0" w:rsidRDefault="00CE13D0" w:rsidP="00CE13D0">
      <w:pPr>
        <w:pStyle w:val="EndNoteBibliography"/>
        <w:spacing w:after="0"/>
        <w:ind w:left="720" w:hanging="720"/>
        <w:rPr>
          <w:noProof/>
        </w:rPr>
      </w:pPr>
      <w:r w:rsidRPr="00CE13D0">
        <w:rPr>
          <w:noProof/>
        </w:rPr>
        <w:t xml:space="preserve">DIQUE, D. S., THOMPSON, J., PREECE, H. J., VILLIERS, D. L. D. &amp; CARRICK, F. N. 2003b. Dispersal patterns in a regional koala population in south-east Queensland. </w:t>
      </w:r>
      <w:r w:rsidRPr="00CE13D0">
        <w:rPr>
          <w:i/>
          <w:noProof/>
        </w:rPr>
        <w:t>Wildlife Research,</w:t>
      </w:r>
      <w:r w:rsidRPr="00CE13D0">
        <w:rPr>
          <w:noProof/>
        </w:rPr>
        <w:t xml:space="preserve"> 30</w:t>
      </w:r>
      <w:r w:rsidRPr="00CE13D0">
        <w:rPr>
          <w:b/>
          <w:noProof/>
        </w:rPr>
        <w:t>,</w:t>
      </w:r>
      <w:r w:rsidRPr="00CE13D0">
        <w:rPr>
          <w:noProof/>
        </w:rPr>
        <w:t xml:space="preserve"> 281-290.</w:t>
      </w:r>
    </w:p>
    <w:p w14:paraId="38932B22" w14:textId="77777777" w:rsidR="00CE13D0" w:rsidRPr="00CE13D0" w:rsidRDefault="00CE13D0" w:rsidP="00CE13D0">
      <w:pPr>
        <w:pStyle w:val="EndNoteBibliography"/>
        <w:spacing w:after="0"/>
        <w:ind w:left="720" w:hanging="720"/>
        <w:rPr>
          <w:noProof/>
        </w:rPr>
      </w:pPr>
      <w:r w:rsidRPr="00CE13D0">
        <w:rPr>
          <w:noProof/>
        </w:rPr>
        <w:t xml:space="preserve">DPE, N. D. O. P. A. E. 2022. Koala habitat restoration guidelines: A practical guide to identify, connect and restore koala habitat in New South Wales. </w:t>
      </w:r>
      <w:r w:rsidRPr="00CE13D0">
        <w:rPr>
          <w:i/>
          <w:noProof/>
        </w:rPr>
        <w:t>In:</w:t>
      </w:r>
      <w:r w:rsidRPr="00CE13D0">
        <w:rPr>
          <w:noProof/>
        </w:rPr>
        <w:t xml:space="preserve"> NSW DEPARTMENT OF PLANNING AND ENVIRONMENT – ENVIRONMENT &amp; SCIENCE, E. A. (eds.). Sydney, NSW.</w:t>
      </w:r>
    </w:p>
    <w:p w14:paraId="1B2EFBA7" w14:textId="77777777" w:rsidR="00CE13D0" w:rsidRPr="00CE13D0" w:rsidRDefault="00CE13D0" w:rsidP="00CE13D0">
      <w:pPr>
        <w:pStyle w:val="EndNoteBibliography"/>
        <w:spacing w:after="0"/>
        <w:ind w:left="720" w:hanging="720"/>
        <w:rPr>
          <w:noProof/>
        </w:rPr>
      </w:pPr>
      <w:r w:rsidRPr="00CE13D0">
        <w:rPr>
          <w:noProof/>
        </w:rPr>
        <w:t>DPIE 2018. A review of koala tree use across New South Wales.</w:t>
      </w:r>
    </w:p>
    <w:p w14:paraId="5DD15F65" w14:textId="77777777" w:rsidR="00CE13D0" w:rsidRPr="00CE13D0" w:rsidRDefault="00CE13D0" w:rsidP="00CE13D0">
      <w:pPr>
        <w:pStyle w:val="EndNoteBibliography"/>
        <w:spacing w:after="0"/>
        <w:ind w:left="720" w:hanging="720"/>
        <w:rPr>
          <w:noProof/>
        </w:rPr>
      </w:pPr>
      <w:r w:rsidRPr="00CE13D0">
        <w:rPr>
          <w:noProof/>
        </w:rPr>
        <w:t>DPIE 2021. Koala habitat restoration guidelines: A practical guide to identify, connect and restore koala habitat in New South Wales.</w:t>
      </w:r>
    </w:p>
    <w:p w14:paraId="05709D8C" w14:textId="77777777" w:rsidR="00CE13D0" w:rsidRPr="00CE13D0" w:rsidRDefault="00CE13D0" w:rsidP="00CE13D0">
      <w:pPr>
        <w:pStyle w:val="EndNoteBibliography"/>
        <w:spacing w:after="0"/>
        <w:ind w:left="720" w:hanging="720"/>
        <w:rPr>
          <w:noProof/>
        </w:rPr>
      </w:pPr>
      <w:r w:rsidRPr="00CE13D0">
        <w:rPr>
          <w:noProof/>
        </w:rPr>
        <w:t xml:space="preserve">DUGUMA, L., MINANG, P., AYNEKULU, B., CARSAN, S., NZYOKA, J., BAH, A. &amp; JAMNADASS, R. H. 2020. From Tree Planting to Tree Growing: Rethinking Ecosystem Restoration Through Tree. </w:t>
      </w:r>
      <w:r w:rsidRPr="00CE13D0">
        <w:rPr>
          <w:i/>
          <w:noProof/>
        </w:rPr>
        <w:t>World Agroforestry Working Paper</w:t>
      </w:r>
      <w:r w:rsidRPr="00CE13D0">
        <w:rPr>
          <w:noProof/>
        </w:rPr>
        <w:t>.</w:t>
      </w:r>
    </w:p>
    <w:p w14:paraId="27FD2ABC" w14:textId="77777777" w:rsidR="00CE13D0" w:rsidRPr="00CE13D0" w:rsidRDefault="00CE13D0" w:rsidP="00CE13D0">
      <w:pPr>
        <w:pStyle w:val="EndNoteBibliography"/>
        <w:spacing w:after="0"/>
        <w:ind w:left="720" w:hanging="720"/>
        <w:rPr>
          <w:noProof/>
        </w:rPr>
      </w:pPr>
      <w:r w:rsidRPr="00CE13D0">
        <w:rPr>
          <w:noProof/>
        </w:rPr>
        <w:t xml:space="preserve">ELLIS, W., BERCOVITCH, F., FITZGIBBON, S., ROE, P., WIMMER, J., MELZER, A. &amp; WILSON, R. 2011. Koala bellows and their association with the spatial dynamics of free-ranging koalas. </w:t>
      </w:r>
      <w:r w:rsidRPr="00CE13D0">
        <w:rPr>
          <w:i/>
          <w:noProof/>
        </w:rPr>
        <w:t>Behavioral Ecology,</w:t>
      </w:r>
      <w:r w:rsidRPr="00CE13D0">
        <w:rPr>
          <w:noProof/>
        </w:rPr>
        <w:t xml:space="preserve"> 22</w:t>
      </w:r>
      <w:r w:rsidRPr="00CE13D0">
        <w:rPr>
          <w:b/>
          <w:noProof/>
        </w:rPr>
        <w:t>,</w:t>
      </w:r>
      <w:r w:rsidRPr="00CE13D0">
        <w:rPr>
          <w:noProof/>
        </w:rPr>
        <w:t xml:space="preserve"> 372-377.</w:t>
      </w:r>
    </w:p>
    <w:p w14:paraId="18143CF1" w14:textId="77777777" w:rsidR="00CE13D0" w:rsidRPr="00CE13D0" w:rsidRDefault="00CE13D0" w:rsidP="00CE13D0">
      <w:pPr>
        <w:pStyle w:val="EndNoteBibliography"/>
        <w:spacing w:after="0"/>
        <w:ind w:left="720" w:hanging="720"/>
        <w:rPr>
          <w:noProof/>
        </w:rPr>
      </w:pPr>
      <w:r w:rsidRPr="00CE13D0">
        <w:rPr>
          <w:noProof/>
        </w:rPr>
        <w:t xml:space="preserve">ELLIS, W., FITZGIBBON, S., MELZER, A., WILSON, R., JOHNSTON, S., BERCOVITCH, F., DIQUE, D. &amp; CARRICK, F. 2013. Koala habitat use and population density: using field data to test the assumptions of ecological models. </w:t>
      </w:r>
      <w:r w:rsidRPr="00CE13D0">
        <w:rPr>
          <w:i/>
          <w:noProof/>
        </w:rPr>
        <w:t>Australian Mammalogy,</w:t>
      </w:r>
      <w:r w:rsidRPr="00CE13D0">
        <w:rPr>
          <w:noProof/>
        </w:rPr>
        <w:t xml:space="preserve"> 35</w:t>
      </w:r>
      <w:r w:rsidRPr="00CE13D0">
        <w:rPr>
          <w:b/>
          <w:noProof/>
        </w:rPr>
        <w:t>,</w:t>
      </w:r>
      <w:r w:rsidRPr="00CE13D0">
        <w:rPr>
          <w:noProof/>
        </w:rPr>
        <w:t xml:space="preserve"> 160-165.</w:t>
      </w:r>
    </w:p>
    <w:p w14:paraId="595D6BED" w14:textId="77777777" w:rsidR="00CE13D0" w:rsidRPr="00CE13D0" w:rsidRDefault="00CE13D0" w:rsidP="00CE13D0">
      <w:pPr>
        <w:pStyle w:val="EndNoteBibliography"/>
        <w:spacing w:after="0"/>
        <w:ind w:left="720" w:hanging="720"/>
        <w:rPr>
          <w:noProof/>
        </w:rPr>
      </w:pPr>
      <w:r w:rsidRPr="00CE13D0">
        <w:rPr>
          <w:noProof/>
        </w:rPr>
        <w:t xml:space="preserve">ELLIS, W., MELZER, A., CLIFTON, I. &amp; CARRICK, F. 2010. Climate change and the koala </w:t>
      </w:r>
      <w:r w:rsidRPr="00CE13D0">
        <w:rPr>
          <w:i/>
          <w:noProof/>
        </w:rPr>
        <w:t>Phascolarctos cinereus</w:t>
      </w:r>
      <w:r w:rsidRPr="00CE13D0">
        <w:rPr>
          <w:noProof/>
        </w:rPr>
        <w:t xml:space="preserve">: water and energy. </w:t>
      </w:r>
      <w:r w:rsidRPr="00CE13D0">
        <w:rPr>
          <w:i/>
          <w:noProof/>
        </w:rPr>
        <w:t>Australian Zoologist,</w:t>
      </w:r>
      <w:r w:rsidRPr="00CE13D0">
        <w:rPr>
          <w:noProof/>
        </w:rPr>
        <w:t xml:space="preserve"> 35</w:t>
      </w:r>
      <w:r w:rsidRPr="00CE13D0">
        <w:rPr>
          <w:b/>
          <w:noProof/>
        </w:rPr>
        <w:t>,</w:t>
      </w:r>
      <w:r w:rsidRPr="00CE13D0">
        <w:rPr>
          <w:noProof/>
        </w:rPr>
        <w:t xml:space="preserve"> 369-377.</w:t>
      </w:r>
    </w:p>
    <w:p w14:paraId="2905D559" w14:textId="77777777" w:rsidR="00CE13D0" w:rsidRPr="00CE13D0" w:rsidRDefault="00CE13D0" w:rsidP="00CE13D0">
      <w:pPr>
        <w:pStyle w:val="EndNoteBibliography"/>
        <w:spacing w:after="0"/>
        <w:ind w:left="720" w:hanging="720"/>
        <w:rPr>
          <w:noProof/>
        </w:rPr>
      </w:pPr>
      <w:r w:rsidRPr="00CE13D0">
        <w:rPr>
          <w:noProof/>
        </w:rPr>
        <w:t xml:space="preserve">ELLIS, W., MELZER, A., GREEN, B., NEWGRAIN, K., HINDELL, M. &amp; CARRICK, F. 1995. Seasonal-Variation in Water Flux, Field Metabolic-Rate and Food-Consumption of Free-Ranging Koalas (Phascolarctos-Cinereus). </w:t>
      </w:r>
      <w:r w:rsidRPr="00CE13D0">
        <w:rPr>
          <w:i/>
          <w:noProof/>
        </w:rPr>
        <w:t>Australian Journal of Zoology,</w:t>
      </w:r>
      <w:r w:rsidRPr="00CE13D0">
        <w:rPr>
          <w:noProof/>
        </w:rPr>
        <w:t xml:space="preserve"> 43</w:t>
      </w:r>
      <w:r w:rsidRPr="00CE13D0">
        <w:rPr>
          <w:b/>
          <w:noProof/>
        </w:rPr>
        <w:t>,</w:t>
      </w:r>
      <w:r w:rsidRPr="00CE13D0">
        <w:rPr>
          <w:noProof/>
        </w:rPr>
        <w:t xml:space="preserve"> 59-68.</w:t>
      </w:r>
    </w:p>
    <w:p w14:paraId="3C840EF5" w14:textId="77777777" w:rsidR="00CE13D0" w:rsidRPr="00CE13D0" w:rsidRDefault="00CE13D0" w:rsidP="00CE13D0">
      <w:pPr>
        <w:pStyle w:val="EndNoteBibliography"/>
        <w:spacing w:after="0"/>
        <w:ind w:left="720" w:hanging="720"/>
        <w:rPr>
          <w:noProof/>
        </w:rPr>
      </w:pPr>
      <w:r w:rsidRPr="00CE13D0">
        <w:rPr>
          <w:noProof/>
        </w:rPr>
        <w:t>ELLIS, W. A. H., MELZER, A., CARRICK, F. N. &amp; HASEGAWA, M. 2002. Tree use, diet and home range of the koala (</w:t>
      </w:r>
      <w:r w:rsidRPr="00CE13D0">
        <w:rPr>
          <w:i/>
          <w:noProof/>
        </w:rPr>
        <w:t>Phascolarctos cinereus</w:t>
      </w:r>
      <w:r w:rsidRPr="00CE13D0">
        <w:rPr>
          <w:noProof/>
        </w:rPr>
        <w:t xml:space="preserve">) at Blair Athol, central Queensland. </w:t>
      </w:r>
      <w:r w:rsidRPr="00CE13D0">
        <w:rPr>
          <w:i/>
          <w:noProof/>
        </w:rPr>
        <w:t>Wildlife Research,</w:t>
      </w:r>
      <w:r w:rsidRPr="00CE13D0">
        <w:rPr>
          <w:noProof/>
        </w:rPr>
        <w:t xml:space="preserve"> 29</w:t>
      </w:r>
      <w:r w:rsidRPr="00CE13D0">
        <w:rPr>
          <w:b/>
          <w:noProof/>
        </w:rPr>
        <w:t>,</w:t>
      </w:r>
      <w:r w:rsidRPr="00CE13D0">
        <w:rPr>
          <w:noProof/>
        </w:rPr>
        <w:t xml:space="preserve"> 303-311.</w:t>
      </w:r>
    </w:p>
    <w:p w14:paraId="31427429" w14:textId="77777777" w:rsidR="00CE13D0" w:rsidRPr="00CE13D0" w:rsidRDefault="00CE13D0" w:rsidP="00CE13D0">
      <w:pPr>
        <w:pStyle w:val="EndNoteBibliography"/>
        <w:spacing w:after="0"/>
        <w:ind w:left="720" w:hanging="720"/>
        <w:rPr>
          <w:noProof/>
        </w:rPr>
      </w:pPr>
      <w:r w:rsidRPr="00CE13D0">
        <w:rPr>
          <w:noProof/>
        </w:rPr>
        <w:t xml:space="preserve">ENGEL, V., JOBBÁGY, E. G., STIEGLITZ, M., WILLIAMS, M. &amp; JACKSON, R. B. 2005. Hydrological consequences of Eucalyptus afforestation in the Argentine Pampas. </w:t>
      </w:r>
      <w:r w:rsidRPr="00CE13D0">
        <w:rPr>
          <w:i/>
          <w:noProof/>
        </w:rPr>
        <w:t>Water Resources Research,</w:t>
      </w:r>
      <w:r w:rsidRPr="00CE13D0">
        <w:rPr>
          <w:noProof/>
        </w:rPr>
        <w:t xml:space="preserve"> 41.</w:t>
      </w:r>
    </w:p>
    <w:p w14:paraId="340EE7DD" w14:textId="77777777" w:rsidR="00CE13D0" w:rsidRPr="00CE13D0" w:rsidRDefault="00CE13D0" w:rsidP="00CE13D0">
      <w:pPr>
        <w:pStyle w:val="EndNoteBibliography"/>
        <w:spacing w:after="0"/>
        <w:ind w:left="720" w:hanging="720"/>
        <w:rPr>
          <w:noProof/>
        </w:rPr>
      </w:pPr>
      <w:r w:rsidRPr="00CE13D0">
        <w:rPr>
          <w:noProof/>
        </w:rPr>
        <w:t xml:space="preserve">FINLAYSON, C. M. &amp; GARDNER, R. C. 2021. Ten key issues from the Global Wetland Outlook for decision makers. </w:t>
      </w:r>
      <w:r w:rsidRPr="00CE13D0">
        <w:rPr>
          <w:i/>
          <w:noProof/>
        </w:rPr>
        <w:t>Marine and Freshwater Research,</w:t>
      </w:r>
      <w:r w:rsidRPr="00CE13D0">
        <w:rPr>
          <w:noProof/>
        </w:rPr>
        <w:t xml:space="preserve"> 72</w:t>
      </w:r>
      <w:r w:rsidRPr="00CE13D0">
        <w:rPr>
          <w:b/>
          <w:noProof/>
        </w:rPr>
        <w:t>,</w:t>
      </w:r>
      <w:r w:rsidRPr="00CE13D0">
        <w:rPr>
          <w:noProof/>
        </w:rPr>
        <w:t xml:space="preserve"> 301-310.</w:t>
      </w:r>
    </w:p>
    <w:p w14:paraId="0637DB49" w14:textId="77777777" w:rsidR="00CE13D0" w:rsidRPr="00CE13D0" w:rsidRDefault="00CE13D0" w:rsidP="00CE13D0">
      <w:pPr>
        <w:pStyle w:val="EndNoteBibliography"/>
        <w:spacing w:after="0"/>
        <w:ind w:left="720" w:hanging="720"/>
        <w:rPr>
          <w:noProof/>
        </w:rPr>
      </w:pPr>
      <w:r w:rsidRPr="00CE13D0">
        <w:rPr>
          <w:noProof/>
        </w:rPr>
        <w:lastRenderedPageBreak/>
        <w:t xml:space="preserve">GOLDINGAY, R. L. &amp; DOBNER, B. 2014. Home range areas of koalas in an urban area of north-east New South Wales. </w:t>
      </w:r>
      <w:r w:rsidRPr="00CE13D0">
        <w:rPr>
          <w:i/>
          <w:noProof/>
        </w:rPr>
        <w:t>Australian Mammalogy,</w:t>
      </w:r>
      <w:r w:rsidRPr="00CE13D0">
        <w:rPr>
          <w:noProof/>
        </w:rPr>
        <w:t xml:space="preserve"> 36</w:t>
      </w:r>
      <w:r w:rsidRPr="00CE13D0">
        <w:rPr>
          <w:b/>
          <w:noProof/>
        </w:rPr>
        <w:t>,</w:t>
      </w:r>
      <w:r w:rsidRPr="00CE13D0">
        <w:rPr>
          <w:noProof/>
        </w:rPr>
        <w:t xml:space="preserve"> 74-80.</w:t>
      </w:r>
    </w:p>
    <w:p w14:paraId="23332DE6" w14:textId="77777777" w:rsidR="00CE13D0" w:rsidRPr="00CE13D0" w:rsidRDefault="00CE13D0" w:rsidP="00CE13D0">
      <w:pPr>
        <w:pStyle w:val="EndNoteBibliography"/>
        <w:spacing w:after="0"/>
        <w:ind w:left="720" w:hanging="720"/>
        <w:rPr>
          <w:noProof/>
        </w:rPr>
      </w:pPr>
      <w:r w:rsidRPr="00CE13D0">
        <w:rPr>
          <w:noProof/>
        </w:rPr>
        <w:t>GORDON, G., BROWN, A. S. &amp; PULSFORD, T. 1988. A koala (</w:t>
      </w:r>
      <w:r w:rsidRPr="00CE13D0">
        <w:rPr>
          <w:i/>
          <w:noProof/>
        </w:rPr>
        <w:t>Phascolarctos cinereus</w:t>
      </w:r>
      <w:r w:rsidRPr="00CE13D0">
        <w:rPr>
          <w:noProof/>
        </w:rPr>
        <w:t xml:space="preserve"> Goldfuss) population crash during drought and heatwave conditions in south-western Queensland. </w:t>
      </w:r>
      <w:r w:rsidRPr="00CE13D0">
        <w:rPr>
          <w:i/>
          <w:noProof/>
        </w:rPr>
        <w:t>Australian Journal of Ecology,</w:t>
      </w:r>
      <w:r w:rsidRPr="00CE13D0">
        <w:rPr>
          <w:noProof/>
        </w:rPr>
        <w:t xml:space="preserve"> 13</w:t>
      </w:r>
      <w:r w:rsidRPr="00CE13D0">
        <w:rPr>
          <w:b/>
          <w:noProof/>
        </w:rPr>
        <w:t>,</w:t>
      </w:r>
      <w:r w:rsidRPr="00CE13D0">
        <w:rPr>
          <w:noProof/>
        </w:rPr>
        <w:t xml:space="preserve"> 451-461.</w:t>
      </w:r>
    </w:p>
    <w:p w14:paraId="2C869F13" w14:textId="77777777" w:rsidR="00CE13D0" w:rsidRPr="00CE13D0" w:rsidRDefault="00CE13D0" w:rsidP="00CE13D0">
      <w:pPr>
        <w:pStyle w:val="EndNoteBibliography"/>
        <w:spacing w:after="0"/>
        <w:ind w:left="720" w:hanging="720"/>
        <w:rPr>
          <w:noProof/>
        </w:rPr>
      </w:pPr>
      <w:r w:rsidRPr="00CE13D0">
        <w:rPr>
          <w:noProof/>
        </w:rPr>
        <w:t xml:space="preserve">GREGORINI, P., VILLALBA, J. J., CHILIBROSTE, P. &amp; PROVENZA, F. D. 2017. Grazing management: setting the table, designing the menu and influencing the diner. </w:t>
      </w:r>
      <w:r w:rsidRPr="00CE13D0">
        <w:rPr>
          <w:i/>
          <w:noProof/>
        </w:rPr>
        <w:t>Animal Production Science,</w:t>
      </w:r>
      <w:r w:rsidRPr="00CE13D0">
        <w:rPr>
          <w:noProof/>
        </w:rPr>
        <w:t xml:space="preserve"> 57</w:t>
      </w:r>
      <w:r w:rsidRPr="00CE13D0">
        <w:rPr>
          <w:b/>
          <w:noProof/>
        </w:rPr>
        <w:t>,</w:t>
      </w:r>
      <w:r w:rsidRPr="00CE13D0">
        <w:rPr>
          <w:noProof/>
        </w:rPr>
        <w:t xml:space="preserve"> 1248-1268.</w:t>
      </w:r>
    </w:p>
    <w:p w14:paraId="3DEBD0DE" w14:textId="77777777" w:rsidR="00CE13D0" w:rsidRPr="00CE13D0" w:rsidRDefault="00CE13D0" w:rsidP="00CE13D0">
      <w:pPr>
        <w:pStyle w:val="EndNoteBibliography"/>
        <w:spacing w:after="0"/>
        <w:ind w:left="720" w:hanging="720"/>
        <w:rPr>
          <w:noProof/>
        </w:rPr>
      </w:pPr>
      <w:r w:rsidRPr="00CE13D0">
        <w:rPr>
          <w:noProof/>
        </w:rPr>
        <w:t xml:space="preserve">HAGENS, S. V., RENDALL, A. R. &amp; WHISSON, D. A. 2018. Passive acoustic surveys for predicting species’ distributions: Optimising detection probability. </w:t>
      </w:r>
      <w:r w:rsidRPr="00CE13D0">
        <w:rPr>
          <w:i/>
          <w:noProof/>
        </w:rPr>
        <w:t>PLOS ONE,</w:t>
      </w:r>
      <w:r w:rsidRPr="00CE13D0">
        <w:rPr>
          <w:noProof/>
        </w:rPr>
        <w:t xml:space="preserve"> 13</w:t>
      </w:r>
      <w:r w:rsidRPr="00CE13D0">
        <w:rPr>
          <w:b/>
          <w:noProof/>
        </w:rPr>
        <w:t>,</w:t>
      </w:r>
      <w:r w:rsidRPr="00CE13D0">
        <w:rPr>
          <w:noProof/>
        </w:rPr>
        <w:t xml:space="preserve"> e0199396.</w:t>
      </w:r>
    </w:p>
    <w:p w14:paraId="2E133A0E" w14:textId="77777777" w:rsidR="00CE13D0" w:rsidRPr="00CE13D0" w:rsidRDefault="00CE13D0" w:rsidP="00CE13D0">
      <w:pPr>
        <w:pStyle w:val="EndNoteBibliography"/>
        <w:spacing w:after="0"/>
        <w:ind w:left="720" w:hanging="720"/>
        <w:rPr>
          <w:noProof/>
        </w:rPr>
      </w:pPr>
      <w:r w:rsidRPr="00CE13D0">
        <w:rPr>
          <w:noProof/>
        </w:rPr>
        <w:t xml:space="preserve">HAMER, J. J., VENEKLAAS, E. J., RENTON, M. &amp; POOT, P. 2016. Links between soil texture and root architecture of Eucalyptus species may limit distribution ranges under future climates. </w:t>
      </w:r>
      <w:r w:rsidRPr="00CE13D0">
        <w:rPr>
          <w:i/>
          <w:noProof/>
        </w:rPr>
        <w:t>Plant and soil,</w:t>
      </w:r>
      <w:r w:rsidRPr="00CE13D0">
        <w:rPr>
          <w:noProof/>
        </w:rPr>
        <w:t xml:space="preserve"> 403</w:t>
      </w:r>
      <w:r w:rsidRPr="00CE13D0">
        <w:rPr>
          <w:b/>
          <w:noProof/>
        </w:rPr>
        <w:t>,</w:t>
      </w:r>
      <w:r w:rsidRPr="00CE13D0">
        <w:rPr>
          <w:noProof/>
        </w:rPr>
        <w:t xml:space="preserve"> 217-229.</w:t>
      </w:r>
    </w:p>
    <w:p w14:paraId="5AC17311" w14:textId="77777777" w:rsidR="00CE13D0" w:rsidRPr="00CE13D0" w:rsidRDefault="00CE13D0" w:rsidP="00CE13D0">
      <w:pPr>
        <w:pStyle w:val="EndNoteBibliography"/>
        <w:spacing w:after="0"/>
        <w:ind w:left="720" w:hanging="720"/>
        <w:rPr>
          <w:noProof/>
        </w:rPr>
      </w:pPr>
      <w:r w:rsidRPr="00CE13D0">
        <w:rPr>
          <w:noProof/>
        </w:rPr>
        <w:t xml:space="preserve">HARVEST, T., DAVIDSON, N. J. &amp; CLOSE, D. C. 2008. Is decline in high altitude eucalypt forests related to rainforest understorey development and altered soil bacteria following the long absence of fire? </w:t>
      </w:r>
      <w:r w:rsidRPr="00CE13D0">
        <w:rPr>
          <w:i/>
          <w:noProof/>
        </w:rPr>
        <w:t>Austral Ecology,</w:t>
      </w:r>
      <w:r w:rsidRPr="00CE13D0">
        <w:rPr>
          <w:noProof/>
        </w:rPr>
        <w:t xml:space="preserve"> 33</w:t>
      </w:r>
      <w:r w:rsidRPr="00CE13D0">
        <w:rPr>
          <w:b/>
          <w:noProof/>
        </w:rPr>
        <w:t>,</w:t>
      </w:r>
      <w:r w:rsidRPr="00CE13D0">
        <w:rPr>
          <w:noProof/>
        </w:rPr>
        <w:t xml:space="preserve"> 880-890.</w:t>
      </w:r>
    </w:p>
    <w:p w14:paraId="40DA0785" w14:textId="77777777" w:rsidR="00CE13D0" w:rsidRPr="00CE13D0" w:rsidRDefault="00CE13D0" w:rsidP="00CE13D0">
      <w:pPr>
        <w:pStyle w:val="EndNoteBibliography"/>
        <w:spacing w:after="0"/>
        <w:ind w:left="720" w:hanging="720"/>
        <w:rPr>
          <w:noProof/>
        </w:rPr>
      </w:pPr>
      <w:r w:rsidRPr="00CE13D0">
        <w:rPr>
          <w:noProof/>
        </w:rPr>
        <w:t xml:space="preserve">HAWKINS, B. &amp; POLGLASE, P. J. 2000. Foliar concentrations and resorption of nitrogen and phosphorus in 15 species of eucalypts grown under non-limited water and nutrient availability. </w:t>
      </w:r>
      <w:r w:rsidRPr="00CE13D0">
        <w:rPr>
          <w:i/>
          <w:noProof/>
        </w:rPr>
        <w:t>Australian Journal of Botany,</w:t>
      </w:r>
      <w:r w:rsidRPr="00CE13D0">
        <w:rPr>
          <w:noProof/>
        </w:rPr>
        <w:t xml:space="preserve"> 48</w:t>
      </w:r>
      <w:r w:rsidRPr="00CE13D0">
        <w:rPr>
          <w:b/>
          <w:noProof/>
        </w:rPr>
        <w:t>,</w:t>
      </w:r>
      <w:r w:rsidRPr="00CE13D0">
        <w:rPr>
          <w:noProof/>
        </w:rPr>
        <w:t xml:space="preserve"> 597-602.</w:t>
      </w:r>
    </w:p>
    <w:p w14:paraId="1D7E62BE" w14:textId="77777777" w:rsidR="00CE13D0" w:rsidRPr="00CE13D0" w:rsidRDefault="00CE13D0" w:rsidP="00CE13D0">
      <w:pPr>
        <w:pStyle w:val="EndNoteBibliography"/>
        <w:spacing w:after="0"/>
        <w:ind w:left="720" w:hanging="720"/>
        <w:rPr>
          <w:noProof/>
        </w:rPr>
      </w:pPr>
      <w:r w:rsidRPr="00CE13D0">
        <w:rPr>
          <w:noProof/>
        </w:rPr>
        <w:t xml:space="preserve">HEATH, J. T., CHAFER, C. J., BISHOP, T. F. A. &amp; VAN OGTROP, F. F. 2016. Post-Fire Recovery of Eucalypt-Dominated Vegetation Communities in the Sydney Basin, Australia. </w:t>
      </w:r>
      <w:r w:rsidRPr="00CE13D0">
        <w:rPr>
          <w:i/>
          <w:noProof/>
        </w:rPr>
        <w:t>Fire Ecology,</w:t>
      </w:r>
      <w:r w:rsidRPr="00CE13D0">
        <w:rPr>
          <w:noProof/>
        </w:rPr>
        <w:t xml:space="preserve"> 12</w:t>
      </w:r>
      <w:r w:rsidRPr="00CE13D0">
        <w:rPr>
          <w:b/>
          <w:noProof/>
        </w:rPr>
        <w:t>,</w:t>
      </w:r>
      <w:r w:rsidRPr="00CE13D0">
        <w:rPr>
          <w:noProof/>
        </w:rPr>
        <w:t xml:space="preserve"> 53-79.</w:t>
      </w:r>
    </w:p>
    <w:p w14:paraId="588AE75F" w14:textId="77777777" w:rsidR="00CE13D0" w:rsidRPr="00CE13D0" w:rsidRDefault="00CE13D0" w:rsidP="00CE13D0">
      <w:pPr>
        <w:pStyle w:val="EndNoteBibliography"/>
        <w:spacing w:after="0"/>
        <w:ind w:left="720" w:hanging="720"/>
        <w:rPr>
          <w:noProof/>
        </w:rPr>
      </w:pPr>
      <w:r w:rsidRPr="00CE13D0">
        <w:rPr>
          <w:noProof/>
        </w:rPr>
        <w:t xml:space="preserve">HING, S., NARAYAN, E. J., THOMPSON, R. C. A. &amp; GODFREY, S. S. 2016. The relationship between physiological stress and wildlife disease: consequences for health and conservation. </w:t>
      </w:r>
      <w:r w:rsidRPr="00CE13D0">
        <w:rPr>
          <w:i/>
          <w:noProof/>
        </w:rPr>
        <w:t>Wildlife Research,</w:t>
      </w:r>
      <w:r w:rsidRPr="00CE13D0">
        <w:rPr>
          <w:noProof/>
        </w:rPr>
        <w:t xml:space="preserve"> 43</w:t>
      </w:r>
      <w:r w:rsidRPr="00CE13D0">
        <w:rPr>
          <w:b/>
          <w:noProof/>
        </w:rPr>
        <w:t>,</w:t>
      </w:r>
      <w:r w:rsidRPr="00CE13D0">
        <w:rPr>
          <w:noProof/>
        </w:rPr>
        <w:t xml:space="preserve"> 51-60.</w:t>
      </w:r>
    </w:p>
    <w:p w14:paraId="791FB980" w14:textId="77777777" w:rsidR="00CE13D0" w:rsidRPr="00CE13D0" w:rsidRDefault="00CE13D0" w:rsidP="00CE13D0">
      <w:pPr>
        <w:pStyle w:val="EndNoteBibliography"/>
        <w:spacing w:after="0"/>
        <w:ind w:left="720" w:hanging="720"/>
        <w:rPr>
          <w:noProof/>
        </w:rPr>
      </w:pPr>
      <w:r w:rsidRPr="00CE13D0">
        <w:rPr>
          <w:noProof/>
        </w:rPr>
        <w:t xml:space="preserve">HOLOPAINEN, J. K., VIRJAMO, V., GHIMIRE, R. P., BLANDE, J. D., JULKUNEN-TIITTO, R. &amp; KIVIMÄENPÄÄ, M. 2018. Climate Change Effects on Secondary Compounds of Forest Trees in the Northern Hemisphere. </w:t>
      </w:r>
      <w:r w:rsidRPr="00CE13D0">
        <w:rPr>
          <w:i/>
          <w:noProof/>
        </w:rPr>
        <w:t>Frontiers in plant science,</w:t>
      </w:r>
      <w:r w:rsidRPr="00CE13D0">
        <w:rPr>
          <w:noProof/>
        </w:rPr>
        <w:t xml:space="preserve"> 9</w:t>
      </w:r>
      <w:r w:rsidRPr="00CE13D0">
        <w:rPr>
          <w:b/>
          <w:noProof/>
        </w:rPr>
        <w:t>,</w:t>
      </w:r>
      <w:r w:rsidRPr="00CE13D0">
        <w:rPr>
          <w:noProof/>
        </w:rPr>
        <w:t xml:space="preserve"> 1445-1445.</w:t>
      </w:r>
    </w:p>
    <w:p w14:paraId="5FE47ACB" w14:textId="77777777" w:rsidR="00CE13D0" w:rsidRPr="00CE13D0" w:rsidRDefault="00CE13D0" w:rsidP="00CE13D0">
      <w:pPr>
        <w:pStyle w:val="EndNoteBibliography"/>
        <w:spacing w:after="0"/>
        <w:ind w:left="720" w:hanging="720"/>
        <w:rPr>
          <w:noProof/>
        </w:rPr>
      </w:pPr>
      <w:r w:rsidRPr="00CE13D0">
        <w:rPr>
          <w:noProof/>
        </w:rPr>
        <w:t xml:space="preserve">HORTON, B. M., GLEN, M., DAVIDSON, N. J., RATKOWSKY, D., CLOSE, D. C., WARDLAW, T. J. &amp; MOHAMMED, C. 2013. Temperate eucalypt forest decline is linked to altered ectomycorrhizal communities mediated by soil chemistry. </w:t>
      </w:r>
      <w:r w:rsidRPr="00CE13D0">
        <w:rPr>
          <w:i/>
          <w:noProof/>
        </w:rPr>
        <w:t>Forest Ecology and Management,</w:t>
      </w:r>
      <w:r w:rsidRPr="00CE13D0">
        <w:rPr>
          <w:noProof/>
        </w:rPr>
        <w:t xml:space="preserve"> 302</w:t>
      </w:r>
      <w:r w:rsidRPr="00CE13D0">
        <w:rPr>
          <w:b/>
          <w:noProof/>
        </w:rPr>
        <w:t>,</w:t>
      </w:r>
      <w:r w:rsidRPr="00CE13D0">
        <w:rPr>
          <w:noProof/>
        </w:rPr>
        <w:t xml:space="preserve"> 329-337.</w:t>
      </w:r>
    </w:p>
    <w:p w14:paraId="677A858A" w14:textId="77777777" w:rsidR="00CE13D0" w:rsidRPr="00CE13D0" w:rsidRDefault="00CE13D0" w:rsidP="00CE13D0">
      <w:pPr>
        <w:pStyle w:val="EndNoteBibliography"/>
        <w:spacing w:after="0"/>
        <w:ind w:left="720" w:hanging="720"/>
        <w:rPr>
          <w:noProof/>
        </w:rPr>
      </w:pPr>
      <w:r w:rsidRPr="00CE13D0">
        <w:rPr>
          <w:noProof/>
        </w:rPr>
        <w:t xml:space="preserve">HUME, I. 1990. Biological basis for the vulnerability of koalas to habitat fragmentation. </w:t>
      </w:r>
      <w:r w:rsidRPr="00CE13D0">
        <w:rPr>
          <w:i/>
          <w:noProof/>
        </w:rPr>
        <w:t>Lunney D, Urquhart CA, Reed P, editors</w:t>
      </w:r>
      <w:r w:rsidRPr="00CE13D0">
        <w:rPr>
          <w:b/>
          <w:noProof/>
        </w:rPr>
        <w:t>,</w:t>
      </w:r>
      <w:r w:rsidRPr="00CE13D0">
        <w:rPr>
          <w:noProof/>
        </w:rPr>
        <w:t xml:space="preserve"> 32-38.</w:t>
      </w:r>
    </w:p>
    <w:p w14:paraId="7CDF2618" w14:textId="77777777" w:rsidR="00CE13D0" w:rsidRPr="00CE13D0" w:rsidRDefault="00CE13D0" w:rsidP="00CE13D0">
      <w:pPr>
        <w:pStyle w:val="EndNoteBibliography"/>
        <w:spacing w:after="0"/>
        <w:ind w:left="720" w:hanging="720"/>
        <w:rPr>
          <w:noProof/>
        </w:rPr>
      </w:pPr>
      <w:r w:rsidRPr="00CE13D0">
        <w:rPr>
          <w:noProof/>
        </w:rPr>
        <w:t xml:space="preserve">JANSE, J. H., VAN DAM, A. A., HES, E. M. A., DE KLEIN, J. J. M., FINLAYSON, C. M., JANSSEN, A. B. G., VAN WIJK, D., MOOIJ, W. M. &amp; VERHOEVEN, J. T. A. 2019. Towards a global model for wetlands ecosystem services. </w:t>
      </w:r>
      <w:r w:rsidRPr="00CE13D0">
        <w:rPr>
          <w:i/>
          <w:noProof/>
        </w:rPr>
        <w:t>Current Opinion in Environmental Sustainability,</w:t>
      </w:r>
      <w:r w:rsidRPr="00CE13D0">
        <w:rPr>
          <w:noProof/>
        </w:rPr>
        <w:t xml:space="preserve"> 36</w:t>
      </w:r>
      <w:r w:rsidRPr="00CE13D0">
        <w:rPr>
          <w:b/>
          <w:noProof/>
        </w:rPr>
        <w:t>,</w:t>
      </w:r>
      <w:r w:rsidRPr="00CE13D0">
        <w:rPr>
          <w:noProof/>
        </w:rPr>
        <w:t xml:space="preserve"> 11-19.</w:t>
      </w:r>
    </w:p>
    <w:p w14:paraId="7B884675" w14:textId="77777777" w:rsidR="00CE13D0" w:rsidRPr="00CE13D0" w:rsidRDefault="00CE13D0" w:rsidP="00CE13D0">
      <w:pPr>
        <w:pStyle w:val="EndNoteBibliography"/>
        <w:spacing w:after="0"/>
        <w:ind w:left="720" w:hanging="720"/>
        <w:rPr>
          <w:noProof/>
        </w:rPr>
      </w:pPr>
      <w:r w:rsidRPr="00CE13D0">
        <w:rPr>
          <w:noProof/>
        </w:rPr>
        <w:t>JENSEN, A. 2016. Monitoring of Die Back in River Red Gum (</w:t>
      </w:r>
      <w:r w:rsidRPr="00CE13D0">
        <w:rPr>
          <w:i/>
          <w:noProof/>
        </w:rPr>
        <w:t>Eucalyptus camaldulensis</w:t>
      </w:r>
      <w:r w:rsidRPr="00CE13D0">
        <w:rPr>
          <w:noProof/>
        </w:rPr>
        <w:t>) Communities in the Northern &amp; Yorke Region 2008-2016. Natural Resources Northern &amp; Yorke SA.</w:t>
      </w:r>
    </w:p>
    <w:p w14:paraId="5A5ECD90" w14:textId="77777777" w:rsidR="00CE13D0" w:rsidRPr="00CE13D0" w:rsidRDefault="00CE13D0" w:rsidP="00CE13D0">
      <w:pPr>
        <w:pStyle w:val="EndNoteBibliography"/>
        <w:spacing w:after="0"/>
        <w:ind w:left="720" w:hanging="720"/>
        <w:rPr>
          <w:noProof/>
        </w:rPr>
      </w:pPr>
      <w:r w:rsidRPr="00CE13D0">
        <w:rPr>
          <w:noProof/>
        </w:rPr>
        <w:t>JIANG, A., TRIBE, A. &amp; MURRAY, P. 2019. The development of an improved scat survey method for koalas (</w:t>
      </w:r>
      <w:r w:rsidRPr="00CE13D0">
        <w:rPr>
          <w:i/>
          <w:noProof/>
        </w:rPr>
        <w:t>Phascolarctos cinereus</w:t>
      </w:r>
      <w:r w:rsidRPr="00CE13D0">
        <w:rPr>
          <w:noProof/>
        </w:rPr>
        <w:t xml:space="preserve">). </w:t>
      </w:r>
      <w:r w:rsidRPr="00CE13D0">
        <w:rPr>
          <w:i/>
          <w:noProof/>
        </w:rPr>
        <w:t>Australian Journal of Zoology,</w:t>
      </w:r>
      <w:r w:rsidRPr="00CE13D0">
        <w:rPr>
          <w:noProof/>
        </w:rPr>
        <w:t xml:space="preserve"> 67</w:t>
      </w:r>
      <w:r w:rsidRPr="00CE13D0">
        <w:rPr>
          <w:b/>
          <w:noProof/>
        </w:rPr>
        <w:t>,</w:t>
      </w:r>
      <w:r w:rsidRPr="00CE13D0">
        <w:rPr>
          <w:noProof/>
        </w:rPr>
        <w:t xml:space="preserve"> 125-133.</w:t>
      </w:r>
    </w:p>
    <w:p w14:paraId="7C0BE2A8" w14:textId="77777777" w:rsidR="00CE13D0" w:rsidRPr="00CE13D0" w:rsidRDefault="00CE13D0" w:rsidP="00CE13D0">
      <w:pPr>
        <w:pStyle w:val="EndNoteBibliography"/>
        <w:spacing w:after="0"/>
        <w:ind w:left="720" w:hanging="720"/>
        <w:rPr>
          <w:noProof/>
        </w:rPr>
      </w:pPr>
      <w:r w:rsidRPr="00CE13D0">
        <w:rPr>
          <w:noProof/>
        </w:rPr>
        <w:t xml:space="preserve">JURSKIS, V., DOUCH, A., MCCRAY, K. &amp; SHIELDS, J. 2001. A playback survey of the koala, Phascolarctos cinereus, and a review of its distribution in the Eden Region of south-eastern New South Wales. </w:t>
      </w:r>
      <w:r w:rsidRPr="00CE13D0">
        <w:rPr>
          <w:i/>
          <w:noProof/>
        </w:rPr>
        <w:t>Australian Forestry,</w:t>
      </w:r>
      <w:r w:rsidRPr="00CE13D0">
        <w:rPr>
          <w:noProof/>
        </w:rPr>
        <w:t xml:space="preserve"> 64</w:t>
      </w:r>
      <w:r w:rsidRPr="00CE13D0">
        <w:rPr>
          <w:b/>
          <w:noProof/>
        </w:rPr>
        <w:t>,</w:t>
      </w:r>
      <w:r w:rsidRPr="00CE13D0">
        <w:rPr>
          <w:noProof/>
        </w:rPr>
        <w:t xml:space="preserve"> 226-231.</w:t>
      </w:r>
    </w:p>
    <w:p w14:paraId="4FAA9A14" w14:textId="77777777" w:rsidR="00CE13D0" w:rsidRPr="00CE13D0" w:rsidRDefault="00CE13D0" w:rsidP="00CE13D0">
      <w:pPr>
        <w:pStyle w:val="EndNoteBibliography"/>
        <w:spacing w:after="0"/>
        <w:ind w:left="720" w:hanging="720"/>
        <w:rPr>
          <w:noProof/>
        </w:rPr>
      </w:pPr>
      <w:r w:rsidRPr="00CE13D0">
        <w:rPr>
          <w:noProof/>
        </w:rPr>
        <w:t xml:space="preserve">KAVANAGH, R. P. &amp; STANTON, M. A. 2012. Koalas use young Eucalyptus plantations in an agricultural landscape on the Liverpool Plains, New South Wales. </w:t>
      </w:r>
      <w:r w:rsidRPr="00CE13D0">
        <w:rPr>
          <w:i/>
          <w:noProof/>
        </w:rPr>
        <w:t>Ecological Management &amp; Restoration,</w:t>
      </w:r>
      <w:r w:rsidRPr="00CE13D0">
        <w:rPr>
          <w:noProof/>
        </w:rPr>
        <w:t xml:space="preserve"> 13</w:t>
      </w:r>
      <w:r w:rsidRPr="00CE13D0">
        <w:rPr>
          <w:b/>
          <w:noProof/>
        </w:rPr>
        <w:t>,</w:t>
      </w:r>
      <w:r w:rsidRPr="00CE13D0">
        <w:rPr>
          <w:noProof/>
        </w:rPr>
        <w:t xml:space="preserve"> 297-305.</w:t>
      </w:r>
    </w:p>
    <w:p w14:paraId="460F4325" w14:textId="77777777" w:rsidR="00CE13D0" w:rsidRPr="00CE13D0" w:rsidRDefault="00CE13D0" w:rsidP="00CE13D0">
      <w:pPr>
        <w:pStyle w:val="EndNoteBibliography"/>
        <w:spacing w:after="0"/>
        <w:ind w:left="720" w:hanging="720"/>
        <w:rPr>
          <w:noProof/>
        </w:rPr>
      </w:pPr>
      <w:r w:rsidRPr="00CE13D0">
        <w:rPr>
          <w:noProof/>
        </w:rPr>
        <w:t xml:space="preserve">KAVANAGH, R. P., STANTON, M. A. &amp; BRASSIL, T. E. 2007. Koalas continue to occupy their previous home-ranges after selective logging in CallitrisEucalyptus forest. </w:t>
      </w:r>
      <w:r w:rsidRPr="00CE13D0">
        <w:rPr>
          <w:i/>
          <w:noProof/>
        </w:rPr>
        <w:t>Wildlife Research,</w:t>
      </w:r>
      <w:r w:rsidRPr="00CE13D0">
        <w:rPr>
          <w:noProof/>
        </w:rPr>
        <w:t xml:space="preserve"> 34</w:t>
      </w:r>
      <w:r w:rsidRPr="00CE13D0">
        <w:rPr>
          <w:b/>
          <w:noProof/>
        </w:rPr>
        <w:t>,</w:t>
      </w:r>
      <w:r w:rsidRPr="00CE13D0">
        <w:rPr>
          <w:noProof/>
        </w:rPr>
        <w:t xml:space="preserve"> 94-107.</w:t>
      </w:r>
    </w:p>
    <w:p w14:paraId="5BAE67AB" w14:textId="77777777" w:rsidR="00CE13D0" w:rsidRPr="00CE13D0" w:rsidRDefault="00CE13D0" w:rsidP="00CE13D0">
      <w:pPr>
        <w:pStyle w:val="EndNoteBibliography"/>
        <w:spacing w:after="0"/>
        <w:ind w:left="720" w:hanging="720"/>
        <w:rPr>
          <w:noProof/>
        </w:rPr>
      </w:pPr>
      <w:r w:rsidRPr="00CE13D0">
        <w:rPr>
          <w:noProof/>
        </w:rPr>
        <w:t xml:space="preserve">KOHL, K. D., WEISS, R. B., COX, J., DALE, C. &amp; DEARING, M. D. 2014. Gut microbes of mammalian herbivores facilitate intake of plant toxins. </w:t>
      </w:r>
      <w:r w:rsidRPr="00CE13D0">
        <w:rPr>
          <w:i/>
          <w:noProof/>
        </w:rPr>
        <w:t>Ecology Letters,</w:t>
      </w:r>
      <w:r w:rsidRPr="00CE13D0">
        <w:rPr>
          <w:noProof/>
        </w:rPr>
        <w:t xml:space="preserve"> 17</w:t>
      </w:r>
      <w:r w:rsidRPr="00CE13D0">
        <w:rPr>
          <w:b/>
          <w:noProof/>
        </w:rPr>
        <w:t>,</w:t>
      </w:r>
      <w:r w:rsidRPr="00CE13D0">
        <w:rPr>
          <w:noProof/>
        </w:rPr>
        <w:t xml:space="preserve"> 1238-1246.</w:t>
      </w:r>
    </w:p>
    <w:p w14:paraId="709AC617" w14:textId="77777777" w:rsidR="00CE13D0" w:rsidRPr="00CE13D0" w:rsidRDefault="00CE13D0" w:rsidP="00CE13D0">
      <w:pPr>
        <w:pStyle w:val="EndNoteBibliography"/>
        <w:spacing w:after="0"/>
        <w:ind w:left="720" w:hanging="720"/>
        <w:rPr>
          <w:noProof/>
        </w:rPr>
      </w:pPr>
      <w:r w:rsidRPr="00CE13D0">
        <w:rPr>
          <w:noProof/>
        </w:rPr>
        <w:lastRenderedPageBreak/>
        <w:t xml:space="preserve">LAUGER, K. K., MAHONEY, S. M., ROTHWELL, E. M., CORBIN, J. P. M. &amp; WHITHAM, T. G. 2021. A mammalian herbivore prefers locally adapted populations in a common garden: implications for climate change mitigation. </w:t>
      </w:r>
      <w:r w:rsidRPr="00CE13D0">
        <w:rPr>
          <w:i/>
          <w:noProof/>
        </w:rPr>
        <w:t>bioRxiv</w:t>
      </w:r>
      <w:r w:rsidRPr="00CE13D0">
        <w:rPr>
          <w:b/>
          <w:noProof/>
        </w:rPr>
        <w:t>,</w:t>
      </w:r>
      <w:r w:rsidRPr="00CE13D0">
        <w:rPr>
          <w:noProof/>
        </w:rPr>
        <w:t xml:space="preserve"> 2021.12.01.470780.</w:t>
      </w:r>
    </w:p>
    <w:p w14:paraId="28FA717B" w14:textId="77777777" w:rsidR="00CE13D0" w:rsidRPr="00CE13D0" w:rsidRDefault="00CE13D0" w:rsidP="00CE13D0">
      <w:pPr>
        <w:pStyle w:val="EndNoteBibliography"/>
        <w:spacing w:after="0"/>
        <w:ind w:left="720" w:hanging="720"/>
        <w:rPr>
          <w:noProof/>
        </w:rPr>
      </w:pPr>
      <w:r w:rsidRPr="00CE13D0">
        <w:rPr>
          <w:noProof/>
        </w:rPr>
        <w:t xml:space="preserve">LAW, B., GONSALVES, L., BILNEY, R., PETERIE, J., PIETSCH, R., ROE, P. &amp; TRUSKINGER, A. 2020. Using Passive Acoustic Recording and Automated Call Identification to Survey Koalas in the Southern Forests of New South Wales. </w:t>
      </w:r>
      <w:r w:rsidRPr="00CE13D0">
        <w:rPr>
          <w:i/>
          <w:noProof/>
        </w:rPr>
        <w:t>Australian Zoologist,</w:t>
      </w:r>
      <w:r w:rsidRPr="00CE13D0">
        <w:rPr>
          <w:noProof/>
        </w:rPr>
        <w:t xml:space="preserve"> 40</w:t>
      </w:r>
      <w:r w:rsidRPr="00CE13D0">
        <w:rPr>
          <w:b/>
          <w:noProof/>
        </w:rPr>
        <w:t>,</w:t>
      </w:r>
      <w:r w:rsidRPr="00CE13D0">
        <w:rPr>
          <w:noProof/>
        </w:rPr>
        <w:t xml:space="preserve"> 477-486.</w:t>
      </w:r>
    </w:p>
    <w:p w14:paraId="45CADA2F" w14:textId="77777777" w:rsidR="00CE13D0" w:rsidRPr="00CE13D0" w:rsidRDefault="00CE13D0" w:rsidP="00CE13D0">
      <w:pPr>
        <w:pStyle w:val="EndNoteBibliography"/>
        <w:spacing w:after="0"/>
        <w:ind w:left="720" w:hanging="720"/>
        <w:rPr>
          <w:noProof/>
        </w:rPr>
      </w:pPr>
      <w:r w:rsidRPr="00CE13D0">
        <w:rPr>
          <w:noProof/>
        </w:rPr>
        <w:t xml:space="preserve">LAW, B. S., BRASSIL, T., GONSALVES, L., ROE, P., TRUSKINGER, A. &amp; MCCONVILLE, A. 2018. Passive acoustics and sound recognition provide new insights on status and resilience of an iconic endangered marsupial (koala Phascolarctos cinereus) to timber harvesting. </w:t>
      </w:r>
      <w:r w:rsidRPr="00CE13D0">
        <w:rPr>
          <w:i/>
          <w:noProof/>
        </w:rPr>
        <w:t>PLOS ONE,</w:t>
      </w:r>
      <w:r w:rsidRPr="00CE13D0">
        <w:rPr>
          <w:noProof/>
        </w:rPr>
        <w:t xml:space="preserve"> 13</w:t>
      </w:r>
      <w:r w:rsidRPr="00CE13D0">
        <w:rPr>
          <w:b/>
          <w:noProof/>
        </w:rPr>
        <w:t>,</w:t>
      </w:r>
      <w:r w:rsidRPr="00CE13D0">
        <w:rPr>
          <w:noProof/>
        </w:rPr>
        <w:t xml:space="preserve"> e0205075.</w:t>
      </w:r>
    </w:p>
    <w:p w14:paraId="2CB3A518" w14:textId="77777777" w:rsidR="00CE13D0" w:rsidRPr="00CE13D0" w:rsidRDefault="00CE13D0" w:rsidP="00CE13D0">
      <w:pPr>
        <w:pStyle w:val="EndNoteBibliography"/>
        <w:spacing w:after="0"/>
        <w:ind w:left="720" w:hanging="720"/>
        <w:rPr>
          <w:noProof/>
        </w:rPr>
      </w:pPr>
      <w:r w:rsidRPr="00CE13D0">
        <w:rPr>
          <w:noProof/>
        </w:rPr>
        <w:t xml:space="preserve">LAW, B. S., GONSALVES, L., BURGAR, J., BRASSIL, T., KERR, I. &amp; O’LOUGHLIN, C. 2022. Fire severity and its local extent are key to assessing impacts of Australian mega-fires on koala (Phascolarctos cinereus) density. </w:t>
      </w:r>
      <w:r w:rsidRPr="00CE13D0">
        <w:rPr>
          <w:i/>
          <w:noProof/>
        </w:rPr>
        <w:t>Global Ecology and Biogeography,</w:t>
      </w:r>
      <w:r w:rsidRPr="00CE13D0">
        <w:rPr>
          <w:noProof/>
        </w:rPr>
        <w:t xml:space="preserve"> 31</w:t>
      </w:r>
      <w:r w:rsidRPr="00CE13D0">
        <w:rPr>
          <w:b/>
          <w:noProof/>
        </w:rPr>
        <w:t>,</w:t>
      </w:r>
      <w:r w:rsidRPr="00CE13D0">
        <w:rPr>
          <w:noProof/>
        </w:rPr>
        <w:t xml:space="preserve"> 714-726.</w:t>
      </w:r>
    </w:p>
    <w:p w14:paraId="1663789A" w14:textId="77777777" w:rsidR="00CE13D0" w:rsidRPr="00CE13D0" w:rsidRDefault="00CE13D0" w:rsidP="00CE13D0">
      <w:pPr>
        <w:pStyle w:val="EndNoteBibliography"/>
        <w:spacing w:after="0"/>
        <w:ind w:left="720" w:hanging="720"/>
        <w:rPr>
          <w:noProof/>
        </w:rPr>
      </w:pPr>
      <w:r w:rsidRPr="00CE13D0">
        <w:rPr>
          <w:noProof/>
        </w:rPr>
        <w:t xml:space="preserve">LAWLER, I. R., FOLEY, W. J., ESCHLER, B. M., PASS, D. M. &amp; HANDASYDE, K. 1998. Intraspecific variation in </w:t>
      </w:r>
      <w:r w:rsidRPr="00CE13D0">
        <w:rPr>
          <w:i/>
          <w:noProof/>
        </w:rPr>
        <w:t>Eucalyptus</w:t>
      </w:r>
      <w:r w:rsidRPr="00CE13D0">
        <w:rPr>
          <w:noProof/>
        </w:rPr>
        <w:t xml:space="preserve"> secondary metabolites determines food intake by folivorous marsupials. </w:t>
      </w:r>
      <w:r w:rsidRPr="00CE13D0">
        <w:rPr>
          <w:i/>
          <w:noProof/>
        </w:rPr>
        <w:t>Oecologia,</w:t>
      </w:r>
      <w:r w:rsidRPr="00CE13D0">
        <w:rPr>
          <w:noProof/>
        </w:rPr>
        <w:t xml:space="preserve"> 116</w:t>
      </w:r>
      <w:r w:rsidRPr="00CE13D0">
        <w:rPr>
          <w:b/>
          <w:noProof/>
        </w:rPr>
        <w:t>,</w:t>
      </w:r>
      <w:r w:rsidRPr="00CE13D0">
        <w:rPr>
          <w:noProof/>
        </w:rPr>
        <w:t xml:space="preserve"> 160-169.</w:t>
      </w:r>
    </w:p>
    <w:p w14:paraId="51746E1F" w14:textId="77777777" w:rsidR="00CE13D0" w:rsidRPr="00CE13D0" w:rsidRDefault="00CE13D0" w:rsidP="00CE13D0">
      <w:pPr>
        <w:pStyle w:val="EndNoteBibliography"/>
        <w:spacing w:after="0"/>
        <w:ind w:left="720" w:hanging="720"/>
        <w:rPr>
          <w:noProof/>
        </w:rPr>
      </w:pPr>
      <w:r w:rsidRPr="00CE13D0">
        <w:rPr>
          <w:noProof/>
        </w:rPr>
        <w:t xml:space="preserve">LIKENS, G. &amp; LINDENMAYER, D. 2018. </w:t>
      </w:r>
      <w:r w:rsidRPr="00CE13D0">
        <w:rPr>
          <w:i/>
          <w:noProof/>
        </w:rPr>
        <w:t>Effective ecological monitoring</w:t>
      </w:r>
      <w:r w:rsidRPr="00CE13D0">
        <w:rPr>
          <w:noProof/>
        </w:rPr>
        <w:t>, CSIRO publishing.</w:t>
      </w:r>
    </w:p>
    <w:p w14:paraId="3D920015" w14:textId="77777777" w:rsidR="00CE13D0" w:rsidRPr="00CE13D0" w:rsidRDefault="00CE13D0" w:rsidP="00CE13D0">
      <w:pPr>
        <w:pStyle w:val="EndNoteBibliography"/>
        <w:spacing w:after="0"/>
        <w:ind w:left="720" w:hanging="720"/>
        <w:rPr>
          <w:noProof/>
        </w:rPr>
      </w:pPr>
      <w:r w:rsidRPr="00CE13D0">
        <w:rPr>
          <w:noProof/>
        </w:rPr>
        <w:t xml:space="preserve">LINDENMAYER, D. 2020. Improving Restoration Programs Through Greater Connection With Ecological Theory and Better Monitoring. </w:t>
      </w:r>
      <w:r w:rsidRPr="00CE13D0">
        <w:rPr>
          <w:i/>
          <w:noProof/>
        </w:rPr>
        <w:t>Frontiers in Ecology and Evolution,</w:t>
      </w:r>
      <w:r w:rsidRPr="00CE13D0">
        <w:rPr>
          <w:noProof/>
        </w:rPr>
        <w:t xml:space="preserve"> 8.</w:t>
      </w:r>
    </w:p>
    <w:p w14:paraId="0BE0A8BF" w14:textId="77777777" w:rsidR="00CE13D0" w:rsidRPr="00CE13D0" w:rsidRDefault="00CE13D0" w:rsidP="00CE13D0">
      <w:pPr>
        <w:pStyle w:val="EndNoteBibliography"/>
        <w:spacing w:after="0"/>
        <w:ind w:left="720" w:hanging="720"/>
        <w:rPr>
          <w:noProof/>
        </w:rPr>
      </w:pPr>
      <w:r w:rsidRPr="00CE13D0">
        <w:rPr>
          <w:noProof/>
        </w:rPr>
        <w:t xml:space="preserve">LINDENMAYER, D., HOBBS, R. J., MONTAGUE-DRAKE, R., ALEXANDRA, J., BENNETT, A., BURGMAN, M., CALE, P., CALHOUN, A., CRAMER, V., CULLEN, P., DRISCOLL, D., FAHRIG, L., FISCHER, J., FRANKLIN, J., HAILA, Y., HUNTER, M., GIBBONS, P., LAKE, S., LUCK, G., MACGREGOR, C., MCINTYRE, S., NALLY, R. M., MANNING, A., MILLER, J., MOONEY, H., NOSS, R., POSSINGHAM, H., SAUNDERS, D., SCHMIEGELOW, F., SCOTT, M., SIMBERLOFF, D., SISK, T., TABOR, G., WALKER, B., WIENS, J., WOINARSKI, J. &amp; ZAVALETA, E. 2008. A checklist for ecological management of landscapes for conservation. </w:t>
      </w:r>
      <w:r w:rsidRPr="00CE13D0">
        <w:rPr>
          <w:i/>
          <w:noProof/>
        </w:rPr>
        <w:t>Ecology Letters,</w:t>
      </w:r>
      <w:r w:rsidRPr="00CE13D0">
        <w:rPr>
          <w:noProof/>
        </w:rPr>
        <w:t xml:space="preserve"> 11</w:t>
      </w:r>
      <w:r w:rsidRPr="00CE13D0">
        <w:rPr>
          <w:b/>
          <w:noProof/>
        </w:rPr>
        <w:t>,</w:t>
      </w:r>
      <w:r w:rsidRPr="00CE13D0">
        <w:rPr>
          <w:noProof/>
        </w:rPr>
        <w:t xml:space="preserve"> 78-91.</w:t>
      </w:r>
    </w:p>
    <w:p w14:paraId="21335432" w14:textId="77777777" w:rsidR="00CE13D0" w:rsidRPr="00CE13D0" w:rsidRDefault="00CE13D0" w:rsidP="00CE13D0">
      <w:pPr>
        <w:pStyle w:val="EndNoteBibliography"/>
        <w:spacing w:after="0"/>
        <w:ind w:left="720" w:hanging="720"/>
        <w:rPr>
          <w:noProof/>
        </w:rPr>
      </w:pPr>
      <w:r w:rsidRPr="00CE13D0">
        <w:rPr>
          <w:noProof/>
        </w:rPr>
        <w:t xml:space="preserve">LINDENMAYER, D. B. &amp; FISCHER, J. 2013. </w:t>
      </w:r>
      <w:r w:rsidRPr="00CE13D0">
        <w:rPr>
          <w:i/>
          <w:noProof/>
        </w:rPr>
        <w:t>Habitat Fragmentation and Landscape Change: An Ecological and Conservation Synthesis</w:t>
      </w:r>
      <w:r w:rsidRPr="00CE13D0">
        <w:rPr>
          <w:noProof/>
        </w:rPr>
        <w:t>, Island Press.</w:t>
      </w:r>
    </w:p>
    <w:p w14:paraId="734CC918" w14:textId="77777777" w:rsidR="00CE13D0" w:rsidRPr="00CE13D0" w:rsidRDefault="00CE13D0" w:rsidP="00CE13D0">
      <w:pPr>
        <w:pStyle w:val="EndNoteBibliography"/>
        <w:spacing w:after="0"/>
        <w:ind w:left="720" w:hanging="720"/>
        <w:rPr>
          <w:noProof/>
        </w:rPr>
      </w:pPr>
      <w:r w:rsidRPr="00CE13D0">
        <w:rPr>
          <w:noProof/>
        </w:rPr>
        <w:t xml:space="preserve">LINDENMAYER, D. B., HULVEY, K. B., HOBBS, R. J., COLYVAN, M., FELTON, A., POSSINGHAM, H., STEFFEN, W., WILSON, K., YOUNGENTOB, K. &amp; GIBBONS, P. 2012. Avoiding bio-perversity from carbon sequestration solutions. </w:t>
      </w:r>
      <w:r w:rsidRPr="00CE13D0">
        <w:rPr>
          <w:i/>
          <w:noProof/>
        </w:rPr>
        <w:t>Conservation Letters,</w:t>
      </w:r>
      <w:r w:rsidRPr="00CE13D0">
        <w:rPr>
          <w:noProof/>
        </w:rPr>
        <w:t xml:space="preserve"> 5</w:t>
      </w:r>
      <w:r w:rsidRPr="00CE13D0">
        <w:rPr>
          <w:b/>
          <w:noProof/>
        </w:rPr>
        <w:t>,</w:t>
      </w:r>
      <w:r w:rsidRPr="00CE13D0">
        <w:rPr>
          <w:noProof/>
        </w:rPr>
        <w:t xml:space="preserve"> 28-36.</w:t>
      </w:r>
    </w:p>
    <w:p w14:paraId="3ED07640" w14:textId="77777777" w:rsidR="00CE13D0" w:rsidRPr="00CE13D0" w:rsidRDefault="00CE13D0" w:rsidP="00CE13D0">
      <w:pPr>
        <w:pStyle w:val="EndNoteBibliography"/>
        <w:spacing w:after="0"/>
        <w:ind w:left="720" w:hanging="720"/>
        <w:rPr>
          <w:noProof/>
        </w:rPr>
      </w:pPr>
      <w:r w:rsidRPr="00CE13D0">
        <w:rPr>
          <w:noProof/>
        </w:rPr>
        <w:t xml:space="preserve">LINDENMAYER, D. B. &amp; LIKENS, G. E. 2009. Adaptive monitoring: a new paradigm for long-term research and monitoring. </w:t>
      </w:r>
      <w:r w:rsidRPr="00CE13D0">
        <w:rPr>
          <w:i/>
          <w:noProof/>
        </w:rPr>
        <w:t>Trends in Ecology &amp; Evolution,</w:t>
      </w:r>
      <w:r w:rsidRPr="00CE13D0">
        <w:rPr>
          <w:noProof/>
        </w:rPr>
        <w:t xml:space="preserve"> 24</w:t>
      </w:r>
      <w:r w:rsidRPr="00CE13D0">
        <w:rPr>
          <w:b/>
          <w:noProof/>
        </w:rPr>
        <w:t>,</w:t>
      </w:r>
      <w:r w:rsidRPr="00CE13D0">
        <w:rPr>
          <w:noProof/>
        </w:rPr>
        <w:t xml:space="preserve"> 482-486.</w:t>
      </w:r>
    </w:p>
    <w:p w14:paraId="6EEDC576" w14:textId="77777777" w:rsidR="00CE13D0" w:rsidRPr="00CE13D0" w:rsidRDefault="00CE13D0" w:rsidP="00CE13D0">
      <w:pPr>
        <w:pStyle w:val="EndNoteBibliography"/>
        <w:spacing w:after="0"/>
        <w:ind w:left="720" w:hanging="720"/>
        <w:rPr>
          <w:noProof/>
        </w:rPr>
      </w:pPr>
      <w:r w:rsidRPr="00CE13D0">
        <w:rPr>
          <w:noProof/>
        </w:rPr>
        <w:t xml:space="preserve">LUNNEY, D., CROWTHER, M. S., WALLIS, I. R., FOLEY, W. J., LEMON, J., WHEELER, R., MADANI, G., ORSCHEG, C., GRIFFITH, J. E., KROCKENBERGER, M. &amp; RETAMALES, M. 2012. Koalas and climate change: a case study on the Liverpool Plains, north-west New South Wales. </w:t>
      </w:r>
      <w:r w:rsidRPr="00CE13D0">
        <w:rPr>
          <w:i/>
          <w:noProof/>
        </w:rPr>
        <w:t>In:</w:t>
      </w:r>
      <w:r w:rsidRPr="00CE13D0">
        <w:rPr>
          <w:noProof/>
        </w:rPr>
        <w:t xml:space="preserve"> LUNNEY, D. &amp; HUTCHINGS, P. (eds.) </w:t>
      </w:r>
      <w:r w:rsidRPr="00CE13D0">
        <w:rPr>
          <w:i/>
          <w:noProof/>
        </w:rPr>
        <w:t>Wildlife and Climate Change: Towards Robust Conservation Strategies for Australian Fauna.</w:t>
      </w:r>
      <w:r w:rsidRPr="00CE13D0">
        <w:rPr>
          <w:noProof/>
        </w:rPr>
        <w:t xml:space="preserve"> Mosman, NSW, Australia: Royal Zoological Society of NSW.</w:t>
      </w:r>
    </w:p>
    <w:p w14:paraId="1F9AE37C" w14:textId="77777777" w:rsidR="00CE13D0" w:rsidRPr="00CE13D0" w:rsidRDefault="00CE13D0" w:rsidP="00CE13D0">
      <w:pPr>
        <w:pStyle w:val="EndNoteBibliography"/>
        <w:spacing w:after="0"/>
        <w:ind w:left="720" w:hanging="720"/>
        <w:rPr>
          <w:noProof/>
        </w:rPr>
      </w:pPr>
      <w:r w:rsidRPr="00CE13D0">
        <w:rPr>
          <w:noProof/>
        </w:rPr>
        <w:t xml:space="preserve">LUTZE, M. &amp; FAUNT, K. 2006. The East Gippsland Silvicultural Systems Project. III: Site occupancy, species composition and growth to 12 years. </w:t>
      </w:r>
      <w:r w:rsidRPr="00CE13D0">
        <w:rPr>
          <w:i/>
          <w:noProof/>
        </w:rPr>
        <w:t>Australian Forestry,</w:t>
      </w:r>
      <w:r w:rsidRPr="00CE13D0">
        <w:rPr>
          <w:noProof/>
        </w:rPr>
        <w:t xml:space="preserve"> 69</w:t>
      </w:r>
      <w:r w:rsidRPr="00CE13D0">
        <w:rPr>
          <w:b/>
          <w:noProof/>
        </w:rPr>
        <w:t>,</w:t>
      </w:r>
      <w:r w:rsidRPr="00CE13D0">
        <w:rPr>
          <w:noProof/>
        </w:rPr>
        <w:t xml:space="preserve"> 198-212.</w:t>
      </w:r>
    </w:p>
    <w:p w14:paraId="7C918ABB" w14:textId="77777777" w:rsidR="00CE13D0" w:rsidRPr="00CE13D0" w:rsidRDefault="00CE13D0" w:rsidP="00CE13D0">
      <w:pPr>
        <w:pStyle w:val="EndNoteBibliography"/>
        <w:spacing w:after="0"/>
        <w:ind w:left="720" w:hanging="720"/>
        <w:rPr>
          <w:noProof/>
        </w:rPr>
      </w:pPr>
      <w:r w:rsidRPr="00CE13D0">
        <w:rPr>
          <w:noProof/>
        </w:rPr>
        <w:t xml:space="preserve">LUXTON, S., LEWIS, D., CHALWELL, S., ADDICOTT, E. &amp; HUNTER, J. 2021. Australian advances in vegetation classification and the need for a national, science-based approach. </w:t>
      </w:r>
      <w:r w:rsidRPr="00CE13D0">
        <w:rPr>
          <w:i/>
          <w:noProof/>
        </w:rPr>
        <w:t>Australian Journal of Botany,</w:t>
      </w:r>
      <w:r w:rsidRPr="00CE13D0">
        <w:rPr>
          <w:noProof/>
        </w:rPr>
        <w:t xml:space="preserve"> 69</w:t>
      </w:r>
      <w:r w:rsidRPr="00CE13D0">
        <w:rPr>
          <w:b/>
          <w:noProof/>
        </w:rPr>
        <w:t>,</w:t>
      </w:r>
      <w:r w:rsidRPr="00CE13D0">
        <w:rPr>
          <w:noProof/>
        </w:rPr>
        <w:t xml:space="preserve"> 329-338.</w:t>
      </w:r>
    </w:p>
    <w:p w14:paraId="49808875" w14:textId="77777777" w:rsidR="00CE13D0" w:rsidRPr="00CE13D0" w:rsidRDefault="00CE13D0" w:rsidP="00CE13D0">
      <w:pPr>
        <w:pStyle w:val="EndNoteBibliography"/>
        <w:spacing w:after="0"/>
        <w:ind w:left="720" w:hanging="720"/>
        <w:rPr>
          <w:noProof/>
        </w:rPr>
      </w:pPr>
      <w:r w:rsidRPr="00CE13D0">
        <w:rPr>
          <w:noProof/>
        </w:rPr>
        <w:t xml:space="preserve">MANNING, A. D., CUNNINGHAM, R. B. &amp; LINDENMAYER, D. B. 2013. Bringing forward the benefits of coarse woody debris in ecosystem recovery under different levels of grazing and vegetation density. </w:t>
      </w:r>
      <w:r w:rsidRPr="00CE13D0">
        <w:rPr>
          <w:i/>
          <w:noProof/>
        </w:rPr>
        <w:t>Biological Conservation,</w:t>
      </w:r>
      <w:r w:rsidRPr="00CE13D0">
        <w:rPr>
          <w:noProof/>
        </w:rPr>
        <w:t xml:space="preserve"> 157</w:t>
      </w:r>
      <w:r w:rsidRPr="00CE13D0">
        <w:rPr>
          <w:b/>
          <w:noProof/>
        </w:rPr>
        <w:t>,</w:t>
      </w:r>
      <w:r w:rsidRPr="00CE13D0">
        <w:rPr>
          <w:noProof/>
        </w:rPr>
        <w:t xml:space="preserve"> 204-214.</w:t>
      </w:r>
    </w:p>
    <w:p w14:paraId="3248C48C" w14:textId="77777777" w:rsidR="00CE13D0" w:rsidRPr="00CE13D0" w:rsidRDefault="00CE13D0" w:rsidP="00CE13D0">
      <w:pPr>
        <w:pStyle w:val="EndNoteBibliography"/>
        <w:spacing w:after="0"/>
        <w:ind w:left="720" w:hanging="720"/>
        <w:rPr>
          <w:noProof/>
        </w:rPr>
      </w:pPr>
      <w:r w:rsidRPr="00CE13D0">
        <w:rPr>
          <w:noProof/>
        </w:rPr>
        <w:t xml:space="preserve">MANNING, A. D., CUNNINGHAM, R. B., TONGWAY, D. &amp; LINDENMAYER, D. B. 2020. Woodlands and woody debris: Understanding structure and composition to inform restoration. </w:t>
      </w:r>
      <w:r w:rsidRPr="00CE13D0">
        <w:rPr>
          <w:i/>
          <w:noProof/>
        </w:rPr>
        <w:t>PLOS ONE,</w:t>
      </w:r>
      <w:r w:rsidRPr="00CE13D0">
        <w:rPr>
          <w:noProof/>
        </w:rPr>
        <w:t xml:space="preserve"> 15</w:t>
      </w:r>
      <w:r w:rsidRPr="00CE13D0">
        <w:rPr>
          <w:b/>
          <w:noProof/>
        </w:rPr>
        <w:t>,</w:t>
      </w:r>
      <w:r w:rsidRPr="00CE13D0">
        <w:rPr>
          <w:noProof/>
        </w:rPr>
        <w:t xml:space="preserve"> e0224258.</w:t>
      </w:r>
    </w:p>
    <w:p w14:paraId="69C44E41" w14:textId="77777777" w:rsidR="00CE13D0" w:rsidRPr="00CE13D0" w:rsidRDefault="00CE13D0" w:rsidP="00CE13D0">
      <w:pPr>
        <w:pStyle w:val="EndNoteBibliography"/>
        <w:spacing w:after="0"/>
        <w:ind w:left="720" w:hanging="720"/>
        <w:rPr>
          <w:noProof/>
        </w:rPr>
      </w:pPr>
      <w:r w:rsidRPr="00CE13D0">
        <w:rPr>
          <w:noProof/>
        </w:rPr>
        <w:lastRenderedPageBreak/>
        <w:t xml:space="preserve">MARSH, K. J., BLYTON, M. D. J., FOLEY, W. J. &amp; MOORE, B. D. 2021a. Fundamental dietary specialisation explains differential use of resources within a koala population. </w:t>
      </w:r>
      <w:r w:rsidRPr="00CE13D0">
        <w:rPr>
          <w:i/>
          <w:noProof/>
        </w:rPr>
        <w:t>Oecologia,</w:t>
      </w:r>
      <w:r w:rsidRPr="00CE13D0">
        <w:rPr>
          <w:noProof/>
        </w:rPr>
        <w:t xml:space="preserve"> 196</w:t>
      </w:r>
      <w:r w:rsidRPr="00CE13D0">
        <w:rPr>
          <w:b/>
          <w:noProof/>
        </w:rPr>
        <w:t>,</w:t>
      </w:r>
      <w:r w:rsidRPr="00CE13D0">
        <w:rPr>
          <w:noProof/>
        </w:rPr>
        <w:t xml:space="preserve"> 795-803.</w:t>
      </w:r>
    </w:p>
    <w:p w14:paraId="7C28B69F" w14:textId="77777777" w:rsidR="00CE13D0" w:rsidRPr="00CE13D0" w:rsidRDefault="00CE13D0" w:rsidP="00CE13D0">
      <w:pPr>
        <w:pStyle w:val="EndNoteBibliography"/>
        <w:spacing w:after="0"/>
        <w:ind w:left="720" w:hanging="720"/>
        <w:rPr>
          <w:noProof/>
        </w:rPr>
      </w:pPr>
      <w:r w:rsidRPr="00CE13D0">
        <w:rPr>
          <w:noProof/>
        </w:rPr>
        <w:t xml:space="preserve">MARSH, K. J., MOORE, B. D., WALLIS, I. R. &amp; FOLEY, W. J. 2014. Feeding rates of a mammalian browser confirm the predictions of a 'foodscape' model of its habitat. </w:t>
      </w:r>
      <w:r w:rsidRPr="00CE13D0">
        <w:rPr>
          <w:i/>
          <w:noProof/>
        </w:rPr>
        <w:t>Oecologia,</w:t>
      </w:r>
      <w:r w:rsidRPr="00CE13D0">
        <w:rPr>
          <w:noProof/>
        </w:rPr>
        <w:t xml:space="preserve"> 174</w:t>
      </w:r>
      <w:r w:rsidRPr="00CE13D0">
        <w:rPr>
          <w:b/>
          <w:noProof/>
        </w:rPr>
        <w:t>,</w:t>
      </w:r>
      <w:r w:rsidRPr="00CE13D0">
        <w:rPr>
          <w:noProof/>
        </w:rPr>
        <w:t xml:space="preserve"> 873-82.</w:t>
      </w:r>
    </w:p>
    <w:p w14:paraId="4E7A5602" w14:textId="77777777" w:rsidR="00CE13D0" w:rsidRPr="00CE13D0" w:rsidRDefault="00CE13D0" w:rsidP="00CE13D0">
      <w:pPr>
        <w:pStyle w:val="EndNoteBibliography"/>
        <w:spacing w:after="0"/>
        <w:ind w:left="720" w:hanging="720"/>
        <w:rPr>
          <w:noProof/>
        </w:rPr>
      </w:pPr>
      <w:r w:rsidRPr="00CE13D0">
        <w:rPr>
          <w:noProof/>
        </w:rPr>
        <w:t xml:space="preserve">MARSH, K. J., SARAF, I., HOCART, C. H., YOUNGENTOB, K., SINGH, I.-P. &amp; FOLEY, W. J. 2019. Occurrence and distribution of unsubstituted B-ring flavanones in Eucalyptus foliage. </w:t>
      </w:r>
      <w:r w:rsidRPr="00CE13D0">
        <w:rPr>
          <w:i/>
          <w:noProof/>
        </w:rPr>
        <w:t>Phytochemistry,</w:t>
      </w:r>
      <w:r w:rsidRPr="00CE13D0">
        <w:rPr>
          <w:noProof/>
        </w:rPr>
        <w:t xml:space="preserve"> 160</w:t>
      </w:r>
      <w:r w:rsidRPr="00CE13D0">
        <w:rPr>
          <w:b/>
          <w:noProof/>
        </w:rPr>
        <w:t>,</w:t>
      </w:r>
      <w:r w:rsidRPr="00CE13D0">
        <w:rPr>
          <w:noProof/>
        </w:rPr>
        <w:t xml:space="preserve"> 31-39.</w:t>
      </w:r>
    </w:p>
    <w:p w14:paraId="78747AB3" w14:textId="77777777" w:rsidR="00CE13D0" w:rsidRPr="00CE13D0" w:rsidRDefault="00CE13D0" w:rsidP="00CE13D0">
      <w:pPr>
        <w:pStyle w:val="EndNoteBibliography"/>
        <w:spacing w:after="0"/>
        <w:ind w:left="720" w:hanging="720"/>
        <w:rPr>
          <w:noProof/>
        </w:rPr>
      </w:pPr>
      <w:r w:rsidRPr="00CE13D0">
        <w:rPr>
          <w:noProof/>
        </w:rPr>
        <w:t xml:space="preserve">MARSH, K. J., WALLIS, I. R. &amp; FOLEY, W. J. 2007. Behavioural contributions to the regulated intake of plant secondary metabolites in koalas. </w:t>
      </w:r>
      <w:r w:rsidRPr="00CE13D0">
        <w:rPr>
          <w:i/>
          <w:noProof/>
        </w:rPr>
        <w:t>Oecologia,</w:t>
      </w:r>
      <w:r w:rsidRPr="00CE13D0">
        <w:rPr>
          <w:noProof/>
        </w:rPr>
        <w:t xml:space="preserve"> 154</w:t>
      </w:r>
      <w:r w:rsidRPr="00CE13D0">
        <w:rPr>
          <w:b/>
          <w:noProof/>
        </w:rPr>
        <w:t>,</w:t>
      </w:r>
      <w:r w:rsidRPr="00CE13D0">
        <w:rPr>
          <w:noProof/>
        </w:rPr>
        <w:t xml:space="preserve"> 283-90.</w:t>
      </w:r>
    </w:p>
    <w:p w14:paraId="2D27C2C0" w14:textId="77777777" w:rsidR="00CE13D0" w:rsidRPr="00CE13D0" w:rsidRDefault="00CE13D0" w:rsidP="00CE13D0">
      <w:pPr>
        <w:pStyle w:val="EndNoteBibliography"/>
        <w:spacing w:after="0"/>
        <w:ind w:left="720" w:hanging="720"/>
        <w:rPr>
          <w:noProof/>
        </w:rPr>
      </w:pPr>
      <w:r w:rsidRPr="00CE13D0">
        <w:rPr>
          <w:noProof/>
        </w:rPr>
        <w:t>MARSH, K. J., YOUNGENTOB, K. N. &amp; CLARK, R. G. 2021b. Determining the effects of forest harvesting on habitat nutritional quality for koalas: Report prepared for NSW NRC.</w:t>
      </w:r>
    </w:p>
    <w:p w14:paraId="325C1264" w14:textId="77777777" w:rsidR="00CE13D0" w:rsidRPr="00CE13D0" w:rsidRDefault="00CE13D0" w:rsidP="00CE13D0">
      <w:pPr>
        <w:pStyle w:val="EndNoteBibliography"/>
        <w:spacing w:after="0"/>
        <w:ind w:left="720" w:hanging="720"/>
        <w:rPr>
          <w:noProof/>
        </w:rPr>
      </w:pPr>
      <w:r w:rsidRPr="00CE13D0">
        <w:rPr>
          <w:noProof/>
        </w:rPr>
        <w:t xml:space="preserve">MARTIN, R. 1985. Overbrowsing, and decline of a population of the koala, Phascolarctos cinereus, in Victoria. I. Food preference and food tree defoliation. </w:t>
      </w:r>
      <w:r w:rsidRPr="00CE13D0">
        <w:rPr>
          <w:i/>
          <w:noProof/>
        </w:rPr>
        <w:t>Wildlife Research,</w:t>
      </w:r>
      <w:r w:rsidRPr="00CE13D0">
        <w:rPr>
          <w:noProof/>
        </w:rPr>
        <w:t xml:space="preserve"> 12</w:t>
      </w:r>
      <w:r w:rsidRPr="00CE13D0">
        <w:rPr>
          <w:b/>
          <w:noProof/>
        </w:rPr>
        <w:t>,</w:t>
      </w:r>
      <w:r w:rsidRPr="00CE13D0">
        <w:rPr>
          <w:noProof/>
        </w:rPr>
        <w:t xml:space="preserve"> 355-365.</w:t>
      </w:r>
    </w:p>
    <w:p w14:paraId="226548FB" w14:textId="77777777" w:rsidR="00CE13D0" w:rsidRPr="00CE13D0" w:rsidRDefault="00CE13D0" w:rsidP="00CE13D0">
      <w:pPr>
        <w:pStyle w:val="EndNoteBibliography"/>
        <w:spacing w:after="0"/>
        <w:ind w:left="720" w:hanging="720"/>
        <w:rPr>
          <w:noProof/>
        </w:rPr>
      </w:pPr>
      <w:r w:rsidRPr="00CE13D0">
        <w:rPr>
          <w:noProof/>
        </w:rPr>
        <w:t xml:space="preserve">MATTHEWS, A., LUNNEY, D., GRESSER, S. &amp; MAITZ, W. 2016. Movement patterns of koalas in remnant forest after fire. </w:t>
      </w:r>
      <w:r w:rsidRPr="00CE13D0">
        <w:rPr>
          <w:i/>
          <w:noProof/>
        </w:rPr>
        <w:t>Australian Mammalogy,</w:t>
      </w:r>
      <w:r w:rsidRPr="00CE13D0">
        <w:rPr>
          <w:noProof/>
        </w:rPr>
        <w:t xml:space="preserve"> 38</w:t>
      </w:r>
      <w:r w:rsidRPr="00CE13D0">
        <w:rPr>
          <w:b/>
          <w:noProof/>
        </w:rPr>
        <w:t>,</w:t>
      </w:r>
      <w:r w:rsidRPr="00CE13D0">
        <w:rPr>
          <w:noProof/>
        </w:rPr>
        <w:t xml:space="preserve"> 91-104.</w:t>
      </w:r>
    </w:p>
    <w:p w14:paraId="29A62241" w14:textId="77777777" w:rsidR="00CE13D0" w:rsidRPr="00CE13D0" w:rsidRDefault="00CE13D0" w:rsidP="00CE13D0">
      <w:pPr>
        <w:pStyle w:val="EndNoteBibliography"/>
        <w:spacing w:after="0"/>
        <w:ind w:left="720" w:hanging="720"/>
        <w:rPr>
          <w:noProof/>
        </w:rPr>
      </w:pPr>
      <w:r w:rsidRPr="00CE13D0">
        <w:rPr>
          <w:noProof/>
        </w:rPr>
        <w:t xml:space="preserve">MCALPINE, C., LUNNEY, D., MELZER, A., MENKHORST, P., PHILLIPS, S., PHALEN, D., ELLIS, W., FOLEY, W., BAXTER, G., DE VILLIERS, D., KAVANAGH, R., ADAMS-HOSKING, C., TODD, C., WHISSON, D., MOLSHER, R., WALTER, M., LAWLER, I. &amp; CLOSE, R. 2015. Conserving koalas: A review of the contrasting regional trends, outlooks and policy challenges. </w:t>
      </w:r>
      <w:r w:rsidRPr="00CE13D0">
        <w:rPr>
          <w:i/>
          <w:noProof/>
        </w:rPr>
        <w:t>Biological Conservation,</w:t>
      </w:r>
      <w:r w:rsidRPr="00CE13D0">
        <w:rPr>
          <w:noProof/>
        </w:rPr>
        <w:t xml:space="preserve"> 192</w:t>
      </w:r>
      <w:r w:rsidRPr="00CE13D0">
        <w:rPr>
          <w:b/>
          <w:noProof/>
        </w:rPr>
        <w:t>,</w:t>
      </w:r>
      <w:r w:rsidRPr="00CE13D0">
        <w:rPr>
          <w:noProof/>
        </w:rPr>
        <w:t xml:space="preserve"> 226-236.</w:t>
      </w:r>
    </w:p>
    <w:p w14:paraId="3B05EA41" w14:textId="77777777" w:rsidR="00CE13D0" w:rsidRPr="00CE13D0" w:rsidRDefault="00CE13D0" w:rsidP="00CE13D0">
      <w:pPr>
        <w:pStyle w:val="EndNoteBibliography"/>
        <w:spacing w:after="0"/>
        <w:ind w:left="720" w:hanging="720"/>
        <w:rPr>
          <w:noProof/>
        </w:rPr>
      </w:pPr>
      <w:r w:rsidRPr="00CE13D0">
        <w:rPr>
          <w:noProof/>
        </w:rPr>
        <w:t xml:space="preserve">MCALPINE, C. A., RHODES, J. R., BOWEN, M. E., LUNNEY, D., CALLAGHAN, J. G., MITCHELL, D. L. &amp; POSSINGHAM, H. P. 2008. Can multiscale models of species’ distribution be generalized from region to region? A case study of the koala. </w:t>
      </w:r>
      <w:r w:rsidRPr="00CE13D0">
        <w:rPr>
          <w:i/>
          <w:noProof/>
        </w:rPr>
        <w:t>Journal of Applied Ecology,</w:t>
      </w:r>
      <w:r w:rsidRPr="00CE13D0">
        <w:rPr>
          <w:noProof/>
        </w:rPr>
        <w:t xml:space="preserve"> 45</w:t>
      </w:r>
      <w:r w:rsidRPr="00CE13D0">
        <w:rPr>
          <w:b/>
          <w:noProof/>
        </w:rPr>
        <w:t>,</w:t>
      </w:r>
      <w:r w:rsidRPr="00CE13D0">
        <w:rPr>
          <w:noProof/>
        </w:rPr>
        <w:t xml:space="preserve"> 558-567.</w:t>
      </w:r>
    </w:p>
    <w:p w14:paraId="5F366F5A" w14:textId="77777777" w:rsidR="00CE13D0" w:rsidRPr="00CE13D0" w:rsidRDefault="00CE13D0" w:rsidP="00CE13D0">
      <w:pPr>
        <w:pStyle w:val="EndNoteBibliography"/>
        <w:spacing w:after="0"/>
        <w:ind w:left="720" w:hanging="720"/>
        <w:rPr>
          <w:noProof/>
        </w:rPr>
      </w:pPr>
      <w:r w:rsidRPr="00CE13D0">
        <w:rPr>
          <w:noProof/>
        </w:rPr>
        <w:t xml:space="preserve">MCALPINE, C. A., RHODES, J. R., CALLAGHAN, J. G., BOWEN, M. E., LUNNEY, D., MITCHELL, D. L., PULLAR, D. V. &amp; POSSINGHAM, H. P. 2006. The importance of forest area and configuration relative to local habitat factors for conserving forest mammals: A case study of koalas in Queensland, Australia. </w:t>
      </w:r>
      <w:r w:rsidRPr="00CE13D0">
        <w:rPr>
          <w:i/>
          <w:noProof/>
        </w:rPr>
        <w:t>Biological Conservation,</w:t>
      </w:r>
      <w:r w:rsidRPr="00CE13D0">
        <w:rPr>
          <w:noProof/>
        </w:rPr>
        <w:t xml:space="preserve"> 132</w:t>
      </w:r>
      <w:r w:rsidRPr="00CE13D0">
        <w:rPr>
          <w:b/>
          <w:noProof/>
        </w:rPr>
        <w:t>,</w:t>
      </w:r>
      <w:r w:rsidRPr="00CE13D0">
        <w:rPr>
          <w:noProof/>
        </w:rPr>
        <w:t xml:space="preserve"> 153-165.</w:t>
      </w:r>
    </w:p>
    <w:p w14:paraId="0C42F5ED" w14:textId="77777777" w:rsidR="00CE13D0" w:rsidRPr="00CE13D0" w:rsidRDefault="00CE13D0" w:rsidP="00CE13D0">
      <w:pPr>
        <w:pStyle w:val="EndNoteBibliography"/>
        <w:spacing w:after="0"/>
        <w:ind w:left="720" w:hanging="720"/>
        <w:rPr>
          <w:noProof/>
        </w:rPr>
      </w:pPr>
      <w:r w:rsidRPr="00CE13D0">
        <w:rPr>
          <w:noProof/>
        </w:rPr>
        <w:t xml:space="preserve">MCGREGOR, D. C., KERR, S. E. &amp; KROCKENBERGER, A. K. 2013. The Distribution and Abundance of an Island Population of Koalas (Phascolarctos cinereus) in the Far North of Their Geographic Range. </w:t>
      </w:r>
      <w:r w:rsidRPr="00CE13D0">
        <w:rPr>
          <w:i/>
          <w:noProof/>
        </w:rPr>
        <w:t>PLOS ONE,</w:t>
      </w:r>
      <w:r w:rsidRPr="00CE13D0">
        <w:rPr>
          <w:noProof/>
        </w:rPr>
        <w:t xml:space="preserve"> 8</w:t>
      </w:r>
      <w:r w:rsidRPr="00CE13D0">
        <w:rPr>
          <w:b/>
          <w:noProof/>
        </w:rPr>
        <w:t>,</w:t>
      </w:r>
      <w:r w:rsidRPr="00CE13D0">
        <w:rPr>
          <w:noProof/>
        </w:rPr>
        <w:t xml:space="preserve"> e59713.</w:t>
      </w:r>
    </w:p>
    <w:p w14:paraId="0D54CFAB" w14:textId="77777777" w:rsidR="00CE13D0" w:rsidRPr="00CE13D0" w:rsidRDefault="00CE13D0" w:rsidP="00CE13D0">
      <w:pPr>
        <w:pStyle w:val="EndNoteBibliography"/>
        <w:spacing w:after="0"/>
        <w:ind w:left="720" w:hanging="720"/>
        <w:rPr>
          <w:noProof/>
        </w:rPr>
      </w:pPr>
      <w:r w:rsidRPr="00CE13D0">
        <w:rPr>
          <w:noProof/>
        </w:rPr>
        <w:t xml:space="preserve">MCKIERNAN, A. B., O'REILLY-WAPSTRA, J. M., PRICE, C., DAVIES, N. W., POTTS, B. M. &amp; HOVENDEN, M. J. 2012. Stability of plant defensive traits among populations in two Eucalyptus species under elevated carbon dioxide. </w:t>
      </w:r>
      <w:r w:rsidRPr="00CE13D0">
        <w:rPr>
          <w:i/>
          <w:noProof/>
        </w:rPr>
        <w:t>J Chem Ecol,</w:t>
      </w:r>
      <w:r w:rsidRPr="00CE13D0">
        <w:rPr>
          <w:noProof/>
        </w:rPr>
        <w:t xml:space="preserve"> 38</w:t>
      </w:r>
      <w:r w:rsidRPr="00CE13D0">
        <w:rPr>
          <w:b/>
          <w:noProof/>
        </w:rPr>
        <w:t>,</w:t>
      </w:r>
      <w:r w:rsidRPr="00CE13D0">
        <w:rPr>
          <w:noProof/>
        </w:rPr>
        <w:t xml:space="preserve"> 204-12.</w:t>
      </w:r>
    </w:p>
    <w:p w14:paraId="6E828626" w14:textId="77777777" w:rsidR="00CE13D0" w:rsidRPr="00CE13D0" w:rsidRDefault="00CE13D0" w:rsidP="00CE13D0">
      <w:pPr>
        <w:pStyle w:val="EndNoteBibliography"/>
        <w:spacing w:after="0"/>
        <w:ind w:left="720" w:hanging="720"/>
        <w:rPr>
          <w:noProof/>
        </w:rPr>
      </w:pPr>
      <w:r w:rsidRPr="00CE13D0">
        <w:rPr>
          <w:noProof/>
        </w:rPr>
        <w:t xml:space="preserve">MCKIERNAN, A. B., POTTS, B. M., BRODRIBB, T. J., HOVENDEN, M. J., DAVIES, N. W., MCADAM, S. A., ROSS, J. J., RODEMANN, T. &amp; O'REILLY-WAPSTRA, J. M. 2016. Responses to mild water deficit and rewatering differ among secondary metabolites but are similar among provenances within Eucalyptus species. </w:t>
      </w:r>
      <w:r w:rsidRPr="00CE13D0">
        <w:rPr>
          <w:i/>
          <w:noProof/>
        </w:rPr>
        <w:t>Tree Physiol,</w:t>
      </w:r>
      <w:r w:rsidRPr="00CE13D0">
        <w:rPr>
          <w:noProof/>
        </w:rPr>
        <w:t xml:space="preserve"> 36</w:t>
      </w:r>
      <w:r w:rsidRPr="00CE13D0">
        <w:rPr>
          <w:b/>
          <w:noProof/>
        </w:rPr>
        <w:t>,</w:t>
      </w:r>
      <w:r w:rsidRPr="00CE13D0">
        <w:rPr>
          <w:noProof/>
        </w:rPr>
        <w:t xml:space="preserve"> 133-47.</w:t>
      </w:r>
    </w:p>
    <w:p w14:paraId="1E6849EC" w14:textId="77777777" w:rsidR="00CE13D0" w:rsidRPr="00CE13D0" w:rsidRDefault="00CE13D0" w:rsidP="00CE13D0">
      <w:pPr>
        <w:pStyle w:val="EndNoteBibliography"/>
        <w:spacing w:after="0"/>
        <w:ind w:left="720" w:hanging="720"/>
        <w:rPr>
          <w:noProof/>
        </w:rPr>
      </w:pPr>
      <w:r w:rsidRPr="00CE13D0">
        <w:rPr>
          <w:noProof/>
        </w:rPr>
        <w:t xml:space="preserve">MELLA, V. S. A., MCARTHUR, C., KROCKENBERGER, M. B., FREND, R. &amp; CROWTHER, M. S. 2019. Needing a drink: Rainfall and temperature drive the use of free water by a threatened arboreal folivore. </w:t>
      </w:r>
      <w:r w:rsidRPr="00CE13D0">
        <w:rPr>
          <w:i/>
          <w:noProof/>
        </w:rPr>
        <w:t>PLOS ONE,</w:t>
      </w:r>
      <w:r w:rsidRPr="00CE13D0">
        <w:rPr>
          <w:noProof/>
        </w:rPr>
        <w:t xml:space="preserve"> 14</w:t>
      </w:r>
      <w:r w:rsidRPr="00CE13D0">
        <w:rPr>
          <w:b/>
          <w:noProof/>
        </w:rPr>
        <w:t>,</w:t>
      </w:r>
      <w:r w:rsidRPr="00CE13D0">
        <w:rPr>
          <w:noProof/>
        </w:rPr>
        <w:t xml:space="preserve"> e0216964.</w:t>
      </w:r>
    </w:p>
    <w:p w14:paraId="77CDEE20" w14:textId="77777777" w:rsidR="00CE13D0" w:rsidRPr="00CE13D0" w:rsidRDefault="00CE13D0" w:rsidP="00CE13D0">
      <w:pPr>
        <w:pStyle w:val="EndNoteBibliography"/>
        <w:spacing w:after="0"/>
        <w:ind w:left="720" w:hanging="720"/>
        <w:rPr>
          <w:noProof/>
        </w:rPr>
      </w:pPr>
      <w:r w:rsidRPr="00CE13D0">
        <w:rPr>
          <w:noProof/>
        </w:rPr>
        <w:t xml:space="preserve">MELZER, A. 1995. </w:t>
      </w:r>
      <w:r w:rsidRPr="00CE13D0">
        <w:rPr>
          <w:i/>
          <w:noProof/>
        </w:rPr>
        <w:t>Aspects of the ecology of the koala, Phascolarctos cinereus (Goldfuss, 1817), in the sub-humid woodlands of central Queensland.</w:t>
      </w:r>
      <w:r w:rsidRPr="00CE13D0">
        <w:rPr>
          <w:noProof/>
        </w:rPr>
        <w:t xml:space="preserve"> Ph.D, The University of Queensland.</w:t>
      </w:r>
    </w:p>
    <w:p w14:paraId="471D63C0" w14:textId="77777777" w:rsidR="00CE13D0" w:rsidRPr="00CE13D0" w:rsidRDefault="00CE13D0" w:rsidP="00CE13D0">
      <w:pPr>
        <w:pStyle w:val="EndNoteBibliography"/>
        <w:spacing w:after="0"/>
        <w:ind w:left="720" w:hanging="720"/>
        <w:rPr>
          <w:noProof/>
        </w:rPr>
      </w:pPr>
      <w:r w:rsidRPr="00CE13D0">
        <w:rPr>
          <w:noProof/>
        </w:rPr>
        <w:t>MELZER, A. &amp; LAMB, D. 1994. Low density populations of the koala (</w:t>
      </w:r>
      <w:r w:rsidRPr="00CE13D0">
        <w:rPr>
          <w:i/>
          <w:noProof/>
        </w:rPr>
        <w:t>Phascolarctos cinereus</w:t>
      </w:r>
      <w:r w:rsidRPr="00CE13D0">
        <w:rPr>
          <w:noProof/>
        </w:rPr>
        <w:t xml:space="preserve">) in central Queensland. . </w:t>
      </w:r>
      <w:r w:rsidRPr="00CE13D0">
        <w:rPr>
          <w:i/>
          <w:noProof/>
        </w:rPr>
        <w:t xml:space="preserve">Proceedings of the Royal Society of Queensland </w:t>
      </w:r>
      <w:r w:rsidRPr="00CE13D0">
        <w:rPr>
          <w:noProof/>
        </w:rPr>
        <w:t>104</w:t>
      </w:r>
      <w:r w:rsidRPr="00CE13D0">
        <w:rPr>
          <w:b/>
          <w:noProof/>
        </w:rPr>
        <w:t>,</w:t>
      </w:r>
      <w:r w:rsidRPr="00CE13D0">
        <w:rPr>
          <w:noProof/>
        </w:rPr>
        <w:t xml:space="preserve"> 89-93.</w:t>
      </w:r>
    </w:p>
    <w:p w14:paraId="49109137" w14:textId="77777777" w:rsidR="00CE13D0" w:rsidRPr="00CE13D0" w:rsidRDefault="00CE13D0" w:rsidP="00CE13D0">
      <w:pPr>
        <w:pStyle w:val="EndNoteBibliography"/>
        <w:spacing w:after="0"/>
        <w:ind w:left="720" w:hanging="720"/>
        <w:rPr>
          <w:noProof/>
        </w:rPr>
      </w:pPr>
      <w:r w:rsidRPr="00CE13D0">
        <w:rPr>
          <w:noProof/>
        </w:rPr>
        <w:t>MOORE, B. D. &amp; FOLEY, W. J. 2000. A review of feeding and diet selection in koalas (</w:t>
      </w:r>
      <w:r w:rsidRPr="00CE13D0">
        <w:rPr>
          <w:i/>
          <w:noProof/>
        </w:rPr>
        <w:t>Phascolarctos cinereus</w:t>
      </w:r>
      <w:r w:rsidRPr="00CE13D0">
        <w:rPr>
          <w:noProof/>
        </w:rPr>
        <w:t xml:space="preserve">). </w:t>
      </w:r>
      <w:r w:rsidRPr="00CE13D0">
        <w:rPr>
          <w:i/>
          <w:noProof/>
        </w:rPr>
        <w:t>Australian Journal of Zoology,</w:t>
      </w:r>
      <w:r w:rsidRPr="00CE13D0">
        <w:rPr>
          <w:noProof/>
        </w:rPr>
        <w:t xml:space="preserve"> 48</w:t>
      </w:r>
      <w:r w:rsidRPr="00CE13D0">
        <w:rPr>
          <w:b/>
          <w:noProof/>
        </w:rPr>
        <w:t>,</w:t>
      </w:r>
      <w:r w:rsidRPr="00CE13D0">
        <w:rPr>
          <w:noProof/>
        </w:rPr>
        <w:t xml:space="preserve"> 317-333.</w:t>
      </w:r>
    </w:p>
    <w:p w14:paraId="5D458754" w14:textId="77777777" w:rsidR="00CE13D0" w:rsidRPr="00CE13D0" w:rsidRDefault="00CE13D0" w:rsidP="00CE13D0">
      <w:pPr>
        <w:pStyle w:val="EndNoteBibliography"/>
        <w:spacing w:after="0"/>
        <w:ind w:left="720" w:hanging="720"/>
        <w:rPr>
          <w:noProof/>
        </w:rPr>
      </w:pPr>
      <w:r w:rsidRPr="00CE13D0">
        <w:rPr>
          <w:noProof/>
        </w:rPr>
        <w:t xml:space="preserve">MOORE, B. D., FOLEY, W. J., WALLIS, I. R., COWLING, A. &amp; HANDASYDE, K. A. 2005. </w:t>
      </w:r>
      <w:r w:rsidRPr="00CE13D0">
        <w:rPr>
          <w:i/>
          <w:noProof/>
        </w:rPr>
        <w:t xml:space="preserve">Eucalyptus </w:t>
      </w:r>
      <w:r w:rsidRPr="00CE13D0">
        <w:rPr>
          <w:noProof/>
        </w:rPr>
        <w:t xml:space="preserve">foliar chemistry explains selective feeding by koalas. </w:t>
      </w:r>
      <w:r w:rsidRPr="00CE13D0">
        <w:rPr>
          <w:i/>
          <w:noProof/>
        </w:rPr>
        <w:t>Biology Letters,</w:t>
      </w:r>
      <w:r w:rsidRPr="00CE13D0">
        <w:rPr>
          <w:noProof/>
        </w:rPr>
        <w:t xml:space="preserve"> 1</w:t>
      </w:r>
      <w:r w:rsidRPr="00CE13D0">
        <w:rPr>
          <w:b/>
          <w:noProof/>
        </w:rPr>
        <w:t>,</w:t>
      </w:r>
      <w:r w:rsidRPr="00CE13D0">
        <w:rPr>
          <w:noProof/>
        </w:rPr>
        <w:t xml:space="preserve"> 64-67.</w:t>
      </w:r>
    </w:p>
    <w:p w14:paraId="3127B5B8" w14:textId="77777777" w:rsidR="00CE13D0" w:rsidRPr="00CE13D0" w:rsidRDefault="00CE13D0" w:rsidP="00CE13D0">
      <w:pPr>
        <w:pStyle w:val="EndNoteBibliography"/>
        <w:spacing w:after="0"/>
        <w:ind w:left="720" w:hanging="720"/>
        <w:rPr>
          <w:noProof/>
        </w:rPr>
      </w:pPr>
      <w:r w:rsidRPr="00CE13D0">
        <w:rPr>
          <w:noProof/>
        </w:rPr>
        <w:t xml:space="preserve">MOORE, B. D., LAWLER, I. R., WALLIS, I. R., BEALE, C. M. &amp; FOLEY, W. J. 2010. Palatability mapping: a koala's eye view of spatial variation in habitat quality. </w:t>
      </w:r>
      <w:r w:rsidRPr="00CE13D0">
        <w:rPr>
          <w:i/>
          <w:noProof/>
        </w:rPr>
        <w:t>Ecology,</w:t>
      </w:r>
      <w:r w:rsidRPr="00CE13D0">
        <w:rPr>
          <w:noProof/>
        </w:rPr>
        <w:t xml:space="preserve"> 91</w:t>
      </w:r>
      <w:r w:rsidRPr="00CE13D0">
        <w:rPr>
          <w:b/>
          <w:noProof/>
        </w:rPr>
        <w:t>,</w:t>
      </w:r>
      <w:r w:rsidRPr="00CE13D0">
        <w:rPr>
          <w:noProof/>
        </w:rPr>
        <w:t xml:space="preserve"> 3165-3176.</w:t>
      </w:r>
    </w:p>
    <w:p w14:paraId="467F562D" w14:textId="77777777" w:rsidR="00CE13D0" w:rsidRPr="00CE13D0" w:rsidRDefault="00CE13D0" w:rsidP="00CE13D0">
      <w:pPr>
        <w:pStyle w:val="EndNoteBibliography"/>
        <w:spacing w:after="0"/>
        <w:ind w:left="720" w:hanging="720"/>
        <w:rPr>
          <w:noProof/>
        </w:rPr>
      </w:pPr>
      <w:r w:rsidRPr="00CE13D0">
        <w:rPr>
          <w:noProof/>
        </w:rPr>
        <w:lastRenderedPageBreak/>
        <w:t>MOORE, B. D., WALLIS, I. R., WOOD, J. T. &amp; FOLEY, W. J. 2004. Foliar nutrition, site quality, and temperature influence foliar chemistry of tallowwood (</w:t>
      </w:r>
      <w:r w:rsidRPr="00CE13D0">
        <w:rPr>
          <w:i/>
          <w:noProof/>
        </w:rPr>
        <w:t>Eucalyptus microcorys</w:t>
      </w:r>
      <w:r w:rsidRPr="00CE13D0">
        <w:rPr>
          <w:noProof/>
        </w:rPr>
        <w:t xml:space="preserve">). </w:t>
      </w:r>
      <w:r w:rsidRPr="00CE13D0">
        <w:rPr>
          <w:i/>
          <w:noProof/>
        </w:rPr>
        <w:t>Ecological Monographs,</w:t>
      </w:r>
      <w:r w:rsidRPr="00CE13D0">
        <w:rPr>
          <w:noProof/>
        </w:rPr>
        <w:t xml:space="preserve"> 74</w:t>
      </w:r>
      <w:r w:rsidRPr="00CE13D0">
        <w:rPr>
          <w:b/>
          <w:noProof/>
        </w:rPr>
        <w:t>,</w:t>
      </w:r>
      <w:r w:rsidRPr="00CE13D0">
        <w:rPr>
          <w:noProof/>
        </w:rPr>
        <w:t xml:space="preserve"> 553-568.</w:t>
      </w:r>
    </w:p>
    <w:p w14:paraId="5FC4E669" w14:textId="77777777" w:rsidR="00CE13D0" w:rsidRPr="00CE13D0" w:rsidRDefault="00CE13D0" w:rsidP="00CE13D0">
      <w:pPr>
        <w:pStyle w:val="EndNoteBibliography"/>
        <w:spacing w:after="0"/>
        <w:ind w:left="720" w:hanging="720"/>
        <w:rPr>
          <w:noProof/>
        </w:rPr>
      </w:pPr>
      <w:r w:rsidRPr="00CE13D0">
        <w:rPr>
          <w:noProof/>
        </w:rPr>
        <w:t xml:space="preserve">MURCIA, C. 1995. Edge effects in fragmented forests: implications for conservation. </w:t>
      </w:r>
      <w:r w:rsidRPr="00CE13D0">
        <w:rPr>
          <w:i/>
          <w:noProof/>
        </w:rPr>
        <w:t>Trends in ecology &amp; evolution,</w:t>
      </w:r>
      <w:r w:rsidRPr="00CE13D0">
        <w:rPr>
          <w:noProof/>
        </w:rPr>
        <w:t xml:space="preserve"> 10</w:t>
      </w:r>
      <w:r w:rsidRPr="00CE13D0">
        <w:rPr>
          <w:b/>
          <w:noProof/>
        </w:rPr>
        <w:t>,</w:t>
      </w:r>
      <w:r w:rsidRPr="00CE13D0">
        <w:rPr>
          <w:noProof/>
        </w:rPr>
        <w:t xml:space="preserve"> 58-62.</w:t>
      </w:r>
    </w:p>
    <w:p w14:paraId="66D6FDC1" w14:textId="77777777" w:rsidR="00CE13D0" w:rsidRPr="00CE13D0" w:rsidRDefault="00CE13D0" w:rsidP="00CE13D0">
      <w:pPr>
        <w:pStyle w:val="EndNoteBibliography"/>
        <w:spacing w:after="0"/>
        <w:ind w:left="720" w:hanging="720"/>
        <w:rPr>
          <w:noProof/>
        </w:rPr>
      </w:pPr>
      <w:r w:rsidRPr="00CE13D0">
        <w:rPr>
          <w:noProof/>
        </w:rPr>
        <w:t xml:space="preserve">NAGY, K. &amp; MARTIN, R. 1985. Field Metabolic Rate, Water Flux, Food Consumption and Time Budget of Koalas, Phascolarctos Cinereus (Marsupialia: Phascolarctidae) in Victoria. </w:t>
      </w:r>
      <w:r w:rsidRPr="00CE13D0">
        <w:rPr>
          <w:i/>
          <w:noProof/>
        </w:rPr>
        <w:t>Australian Journal of Zoology,</w:t>
      </w:r>
      <w:r w:rsidRPr="00CE13D0">
        <w:rPr>
          <w:noProof/>
        </w:rPr>
        <w:t xml:space="preserve"> 33</w:t>
      </w:r>
      <w:r w:rsidRPr="00CE13D0">
        <w:rPr>
          <w:b/>
          <w:noProof/>
        </w:rPr>
        <w:t>,</w:t>
      </w:r>
      <w:r w:rsidRPr="00CE13D0">
        <w:rPr>
          <w:noProof/>
        </w:rPr>
        <w:t xml:space="preserve"> 655-665.</w:t>
      </w:r>
    </w:p>
    <w:p w14:paraId="0DA4DD80" w14:textId="77777777" w:rsidR="00CE13D0" w:rsidRPr="00CE13D0" w:rsidRDefault="00CE13D0" w:rsidP="00CE13D0">
      <w:pPr>
        <w:pStyle w:val="EndNoteBibliography"/>
        <w:spacing w:after="0"/>
        <w:ind w:left="720" w:hanging="720"/>
        <w:rPr>
          <w:noProof/>
        </w:rPr>
      </w:pPr>
      <w:r w:rsidRPr="00CE13D0">
        <w:rPr>
          <w:noProof/>
        </w:rPr>
        <w:t xml:space="preserve">NARAYAN, E. 2019. Physiological stress levels in wild koala sub-populations facing anthropogenic induced environmental trauma and disease. </w:t>
      </w:r>
      <w:r w:rsidRPr="00CE13D0">
        <w:rPr>
          <w:i/>
          <w:noProof/>
        </w:rPr>
        <w:t>Scientific Reports,</w:t>
      </w:r>
      <w:r w:rsidRPr="00CE13D0">
        <w:rPr>
          <w:noProof/>
        </w:rPr>
        <w:t xml:space="preserve"> 9</w:t>
      </w:r>
      <w:r w:rsidRPr="00CE13D0">
        <w:rPr>
          <w:b/>
          <w:noProof/>
        </w:rPr>
        <w:t>,</w:t>
      </w:r>
      <w:r w:rsidRPr="00CE13D0">
        <w:rPr>
          <w:noProof/>
        </w:rPr>
        <w:t xml:space="preserve"> 6031.</w:t>
      </w:r>
    </w:p>
    <w:p w14:paraId="5F18DD29" w14:textId="77777777" w:rsidR="00CE13D0" w:rsidRPr="00CE13D0" w:rsidRDefault="00CE13D0" w:rsidP="00CE13D0">
      <w:pPr>
        <w:pStyle w:val="EndNoteBibliography"/>
        <w:spacing w:after="0"/>
        <w:ind w:left="720" w:hanging="720"/>
        <w:rPr>
          <w:noProof/>
        </w:rPr>
      </w:pPr>
      <w:r w:rsidRPr="00CE13D0">
        <w:rPr>
          <w:noProof/>
        </w:rPr>
        <w:t xml:space="preserve">NARAYAN, E. J. &amp; WILLIAMS, M. 2016. Understanding the dynamics of physiological impacts of environmental stressors on Australian marsupials, focus on the koala (Phascolarctos cinereus). </w:t>
      </w:r>
      <w:r w:rsidRPr="00CE13D0">
        <w:rPr>
          <w:i/>
          <w:noProof/>
        </w:rPr>
        <w:t>BMC Zoology,</w:t>
      </w:r>
      <w:r w:rsidRPr="00CE13D0">
        <w:rPr>
          <w:noProof/>
        </w:rPr>
        <w:t xml:space="preserve"> 1</w:t>
      </w:r>
      <w:r w:rsidRPr="00CE13D0">
        <w:rPr>
          <w:b/>
          <w:noProof/>
        </w:rPr>
        <w:t>,</w:t>
      </w:r>
      <w:r w:rsidRPr="00CE13D0">
        <w:rPr>
          <w:noProof/>
        </w:rPr>
        <w:t xml:space="preserve"> 2.</w:t>
      </w:r>
    </w:p>
    <w:p w14:paraId="2F7411CE" w14:textId="77777777" w:rsidR="00CE13D0" w:rsidRPr="00CE13D0" w:rsidRDefault="00CE13D0" w:rsidP="00CE13D0">
      <w:pPr>
        <w:pStyle w:val="EndNoteBibliography"/>
        <w:spacing w:after="0"/>
        <w:ind w:left="720" w:hanging="720"/>
        <w:rPr>
          <w:noProof/>
        </w:rPr>
      </w:pPr>
      <w:r w:rsidRPr="00CE13D0">
        <w:rPr>
          <w:noProof/>
        </w:rPr>
        <w:t xml:space="preserve">NIINEMETS, Ü. 2015. Uncovering the hidden facets of drought stress: secondary metabolites make the difference. </w:t>
      </w:r>
      <w:r w:rsidRPr="00CE13D0">
        <w:rPr>
          <w:i/>
          <w:noProof/>
        </w:rPr>
        <w:t>Tree Physiology,</w:t>
      </w:r>
      <w:r w:rsidRPr="00CE13D0">
        <w:rPr>
          <w:noProof/>
        </w:rPr>
        <w:t xml:space="preserve"> 36</w:t>
      </w:r>
      <w:r w:rsidRPr="00CE13D0">
        <w:rPr>
          <w:b/>
          <w:noProof/>
        </w:rPr>
        <w:t>,</w:t>
      </w:r>
      <w:r w:rsidRPr="00CE13D0">
        <w:rPr>
          <w:noProof/>
        </w:rPr>
        <w:t xml:space="preserve"> 129-132.</w:t>
      </w:r>
    </w:p>
    <w:p w14:paraId="69F50829" w14:textId="77777777" w:rsidR="00CE13D0" w:rsidRPr="00CE13D0" w:rsidRDefault="00CE13D0" w:rsidP="00CE13D0">
      <w:pPr>
        <w:pStyle w:val="EndNoteBibliography"/>
        <w:spacing w:after="0"/>
        <w:ind w:left="720" w:hanging="720"/>
        <w:rPr>
          <w:noProof/>
        </w:rPr>
      </w:pPr>
      <w:r w:rsidRPr="00CE13D0">
        <w:rPr>
          <w:noProof/>
        </w:rPr>
        <w:t xml:space="preserve">NOLAN, R. H., GAUTHEY, A., LOSSO, A., MEDLYN, B. E., SMITH, R., CHHAJED, S. S., FULLER, K., SONG, M., LI, X., BEAUMONT, L. J., BOER, M. M., WRIGHT, I. J. &amp; CHOAT, B. 2021. Hydraulic failure and tree size linked with canopy die-back in eucalypt forest during extreme drought. </w:t>
      </w:r>
      <w:r w:rsidRPr="00CE13D0">
        <w:rPr>
          <w:i/>
          <w:noProof/>
        </w:rPr>
        <w:t>New Phytologist,</w:t>
      </w:r>
      <w:r w:rsidRPr="00CE13D0">
        <w:rPr>
          <w:noProof/>
        </w:rPr>
        <w:t xml:space="preserve"> 230</w:t>
      </w:r>
      <w:r w:rsidRPr="00CE13D0">
        <w:rPr>
          <w:b/>
          <w:noProof/>
        </w:rPr>
        <w:t>,</w:t>
      </w:r>
      <w:r w:rsidRPr="00CE13D0">
        <w:rPr>
          <w:noProof/>
        </w:rPr>
        <w:t xml:space="preserve"> 1354-1365.</w:t>
      </w:r>
    </w:p>
    <w:p w14:paraId="4DF4A8DE" w14:textId="77777777" w:rsidR="00CE13D0" w:rsidRPr="00CE13D0" w:rsidRDefault="00CE13D0" w:rsidP="00CE13D0">
      <w:pPr>
        <w:pStyle w:val="EndNoteBibliography"/>
        <w:spacing w:after="0"/>
        <w:ind w:left="720" w:hanging="720"/>
        <w:rPr>
          <w:noProof/>
        </w:rPr>
      </w:pPr>
      <w:r w:rsidRPr="00CE13D0">
        <w:rPr>
          <w:noProof/>
        </w:rPr>
        <w:t xml:space="preserve">PADOVAN, A., KESZEI, A., WALLIS, I. R. &amp; FOLEY, W. J. 2012. Mosaic Eucalypt Trees Suggest Genetic Control at a Point That Influences Several Metabolic Pathways. </w:t>
      </w:r>
      <w:r w:rsidRPr="00CE13D0">
        <w:rPr>
          <w:i/>
          <w:noProof/>
        </w:rPr>
        <w:t>Journal of Chemical Ecology,</w:t>
      </w:r>
      <w:r w:rsidRPr="00CE13D0">
        <w:rPr>
          <w:noProof/>
        </w:rPr>
        <w:t xml:space="preserve"> 38</w:t>
      </w:r>
      <w:r w:rsidRPr="00CE13D0">
        <w:rPr>
          <w:b/>
          <w:noProof/>
        </w:rPr>
        <w:t>,</w:t>
      </w:r>
      <w:r w:rsidRPr="00CE13D0">
        <w:rPr>
          <w:noProof/>
        </w:rPr>
        <w:t xml:space="preserve"> 914-923.</w:t>
      </w:r>
    </w:p>
    <w:p w14:paraId="0486D04C" w14:textId="77777777" w:rsidR="00CE13D0" w:rsidRPr="00CE13D0" w:rsidRDefault="00CE13D0" w:rsidP="00CE13D0">
      <w:pPr>
        <w:pStyle w:val="EndNoteBibliography"/>
        <w:spacing w:after="0"/>
        <w:ind w:left="720" w:hanging="720"/>
        <w:rPr>
          <w:noProof/>
        </w:rPr>
      </w:pPr>
      <w:r w:rsidRPr="00CE13D0">
        <w:rPr>
          <w:noProof/>
        </w:rPr>
        <w:t xml:space="preserve">PARKINS, K., YORK, A. &amp; DI STEFANO, J. 2018. Edge effects in fire-prone landscapes: Ecological importance and implications for fauna. </w:t>
      </w:r>
      <w:r w:rsidRPr="00CE13D0">
        <w:rPr>
          <w:i/>
          <w:noProof/>
        </w:rPr>
        <w:t>Ecology and Evolution,</w:t>
      </w:r>
      <w:r w:rsidRPr="00CE13D0">
        <w:rPr>
          <w:noProof/>
        </w:rPr>
        <w:t xml:space="preserve"> 8</w:t>
      </w:r>
      <w:r w:rsidRPr="00CE13D0">
        <w:rPr>
          <w:b/>
          <w:noProof/>
        </w:rPr>
        <w:t>,</w:t>
      </w:r>
      <w:r w:rsidRPr="00CE13D0">
        <w:rPr>
          <w:noProof/>
        </w:rPr>
        <w:t xml:space="preserve"> 5937-5948.</w:t>
      </w:r>
    </w:p>
    <w:p w14:paraId="6AED35B5" w14:textId="77777777" w:rsidR="00CE13D0" w:rsidRPr="00CE13D0" w:rsidRDefault="00CE13D0" w:rsidP="00CE13D0">
      <w:pPr>
        <w:pStyle w:val="EndNoteBibliography"/>
        <w:spacing w:after="0"/>
        <w:ind w:left="720" w:hanging="720"/>
        <w:rPr>
          <w:noProof/>
        </w:rPr>
      </w:pPr>
      <w:r w:rsidRPr="00CE13D0">
        <w:rPr>
          <w:noProof/>
        </w:rPr>
        <w:t xml:space="preserve">PHILLIPS, S. &amp; CALLAGHAN, J. 2000. Tree species preferences of koalas (Phascolarctos cinereus) in the Campbelltown area south-west of Sydney, New South Wales. </w:t>
      </w:r>
      <w:r w:rsidRPr="00CE13D0">
        <w:rPr>
          <w:i/>
          <w:noProof/>
        </w:rPr>
        <w:t>Wildlife Research,</w:t>
      </w:r>
      <w:r w:rsidRPr="00CE13D0">
        <w:rPr>
          <w:noProof/>
        </w:rPr>
        <w:t xml:space="preserve"> 27</w:t>
      </w:r>
      <w:r w:rsidRPr="00CE13D0">
        <w:rPr>
          <w:b/>
          <w:noProof/>
        </w:rPr>
        <w:t>,</w:t>
      </w:r>
      <w:r w:rsidRPr="00CE13D0">
        <w:rPr>
          <w:noProof/>
        </w:rPr>
        <w:t xml:space="preserve"> 509-516.</w:t>
      </w:r>
    </w:p>
    <w:p w14:paraId="0B48B991" w14:textId="77777777" w:rsidR="00CE13D0" w:rsidRPr="00CE13D0" w:rsidRDefault="00CE13D0" w:rsidP="00CE13D0">
      <w:pPr>
        <w:pStyle w:val="EndNoteBibliography"/>
        <w:spacing w:after="0"/>
        <w:ind w:left="720" w:hanging="720"/>
        <w:rPr>
          <w:noProof/>
        </w:rPr>
      </w:pPr>
      <w:r w:rsidRPr="00CE13D0">
        <w:rPr>
          <w:noProof/>
        </w:rPr>
        <w:t xml:space="preserve">PHILLIPS, S. &amp; CALLAGHAN, J. 2011. The Spot Assessment Technique: a tool for determining localised levels of habitat use by Koalas Phascolarctos cinereus. </w:t>
      </w:r>
      <w:r w:rsidRPr="00CE13D0">
        <w:rPr>
          <w:i/>
          <w:noProof/>
        </w:rPr>
        <w:t>Australian Zoologist,</w:t>
      </w:r>
      <w:r w:rsidRPr="00CE13D0">
        <w:rPr>
          <w:noProof/>
        </w:rPr>
        <w:t xml:space="preserve"> 35</w:t>
      </w:r>
      <w:r w:rsidRPr="00CE13D0">
        <w:rPr>
          <w:b/>
          <w:noProof/>
        </w:rPr>
        <w:t>,</w:t>
      </w:r>
      <w:r w:rsidRPr="00CE13D0">
        <w:rPr>
          <w:noProof/>
        </w:rPr>
        <w:t xml:space="preserve"> 774-780.</w:t>
      </w:r>
    </w:p>
    <w:p w14:paraId="3E36FBF4" w14:textId="77777777" w:rsidR="00CE13D0" w:rsidRPr="00CE13D0" w:rsidRDefault="00CE13D0" w:rsidP="00CE13D0">
      <w:pPr>
        <w:pStyle w:val="EndNoteBibliography"/>
        <w:spacing w:after="0"/>
        <w:ind w:left="720" w:hanging="720"/>
        <w:rPr>
          <w:noProof/>
        </w:rPr>
      </w:pPr>
      <w:r w:rsidRPr="00CE13D0">
        <w:rPr>
          <w:noProof/>
        </w:rPr>
        <w:t xml:space="preserve">PHILLIPS, S., CALLAGHAN, J. &amp; THOMPSON, V. 2000. The tree species preferences of koalas (Phascolarctos cinereus) inhabiting forest and woodland communities on Quaternary deposits in the Port Stephens area, New South Wales. </w:t>
      </w:r>
      <w:r w:rsidRPr="00CE13D0">
        <w:rPr>
          <w:i/>
          <w:noProof/>
        </w:rPr>
        <w:t>Wildlife Research,</w:t>
      </w:r>
      <w:r w:rsidRPr="00CE13D0">
        <w:rPr>
          <w:noProof/>
        </w:rPr>
        <w:t xml:space="preserve"> 27</w:t>
      </w:r>
      <w:r w:rsidRPr="00CE13D0">
        <w:rPr>
          <w:b/>
          <w:noProof/>
        </w:rPr>
        <w:t>,</w:t>
      </w:r>
      <w:r w:rsidRPr="00CE13D0">
        <w:rPr>
          <w:noProof/>
        </w:rPr>
        <w:t xml:space="preserve"> 1-10.</w:t>
      </w:r>
    </w:p>
    <w:p w14:paraId="555A8D8C" w14:textId="77777777" w:rsidR="00CE13D0" w:rsidRPr="00CE13D0" w:rsidRDefault="00CE13D0" w:rsidP="00CE13D0">
      <w:pPr>
        <w:pStyle w:val="EndNoteBibliography"/>
        <w:spacing w:after="0"/>
        <w:ind w:left="720" w:hanging="720"/>
        <w:rPr>
          <w:noProof/>
        </w:rPr>
      </w:pPr>
      <w:r w:rsidRPr="00CE13D0">
        <w:rPr>
          <w:noProof/>
        </w:rPr>
        <w:t xml:space="preserve">POLKINGHORNE, A., HANGER, J. &amp; TIMMS, P. 2013. Recent advances in understanding the biology, epidemiology and control of chlamydial infections in koalas. </w:t>
      </w:r>
      <w:r w:rsidRPr="00CE13D0">
        <w:rPr>
          <w:i/>
          <w:noProof/>
        </w:rPr>
        <w:t>Veterinary Microbiology,</w:t>
      </w:r>
      <w:r w:rsidRPr="00CE13D0">
        <w:rPr>
          <w:noProof/>
        </w:rPr>
        <w:t xml:space="preserve"> 165</w:t>
      </w:r>
      <w:r w:rsidRPr="00CE13D0">
        <w:rPr>
          <w:b/>
          <w:noProof/>
        </w:rPr>
        <w:t>,</w:t>
      </w:r>
      <w:r w:rsidRPr="00CE13D0">
        <w:rPr>
          <w:noProof/>
        </w:rPr>
        <w:t xml:space="preserve"> 214-223.</w:t>
      </w:r>
    </w:p>
    <w:p w14:paraId="2EF9048F" w14:textId="77777777" w:rsidR="00CE13D0" w:rsidRPr="00CE13D0" w:rsidRDefault="00CE13D0" w:rsidP="00CE13D0">
      <w:pPr>
        <w:pStyle w:val="EndNoteBibliography"/>
        <w:spacing w:after="0"/>
        <w:ind w:left="720" w:hanging="720"/>
        <w:rPr>
          <w:noProof/>
        </w:rPr>
      </w:pPr>
      <w:r w:rsidRPr="00CE13D0">
        <w:rPr>
          <w:noProof/>
        </w:rPr>
        <w:t xml:space="preserve">PROBER, S., BYRNE, M., MCLEAN, E., STEANE, D., POTTS, B., VAILLANCOURT, R. &amp; STOCK, W. 2015. Climate-adjusted provenancing: a strategy for climate-resilient ecological restoration. </w:t>
      </w:r>
      <w:r w:rsidRPr="00CE13D0">
        <w:rPr>
          <w:i/>
          <w:noProof/>
        </w:rPr>
        <w:t>Frontiers in Ecology and Evolution,</w:t>
      </w:r>
      <w:r w:rsidRPr="00CE13D0">
        <w:rPr>
          <w:noProof/>
        </w:rPr>
        <w:t xml:space="preserve"> 3.</w:t>
      </w:r>
    </w:p>
    <w:p w14:paraId="372CCF1E" w14:textId="77777777" w:rsidR="00CE13D0" w:rsidRPr="00CE13D0" w:rsidRDefault="00CE13D0" w:rsidP="00CE13D0">
      <w:pPr>
        <w:pStyle w:val="EndNoteBibliography"/>
        <w:spacing w:after="0"/>
        <w:ind w:left="720" w:hanging="720"/>
        <w:rPr>
          <w:noProof/>
        </w:rPr>
      </w:pPr>
      <w:r w:rsidRPr="00CE13D0">
        <w:rPr>
          <w:noProof/>
        </w:rPr>
        <w:t xml:space="preserve">PROVENZA, F. D., VILLALBA, J. J., DZIBA, L. E., ATWOOD, S. B. &amp; BANNER, R. E. 2003. Linking herbivore experience, varied diets, and plant biochemical diversity. </w:t>
      </w:r>
      <w:r w:rsidRPr="00CE13D0">
        <w:rPr>
          <w:i/>
          <w:noProof/>
        </w:rPr>
        <w:t>Small Ruminant Research,</w:t>
      </w:r>
      <w:r w:rsidRPr="00CE13D0">
        <w:rPr>
          <w:noProof/>
        </w:rPr>
        <w:t xml:space="preserve"> 49</w:t>
      </w:r>
      <w:r w:rsidRPr="00CE13D0">
        <w:rPr>
          <w:b/>
          <w:noProof/>
        </w:rPr>
        <w:t>,</w:t>
      </w:r>
      <w:r w:rsidRPr="00CE13D0">
        <w:rPr>
          <w:noProof/>
        </w:rPr>
        <w:t xml:space="preserve"> 257-274.</w:t>
      </w:r>
    </w:p>
    <w:p w14:paraId="6FE4397F" w14:textId="77777777" w:rsidR="00CE13D0" w:rsidRPr="00CE13D0" w:rsidRDefault="00CE13D0" w:rsidP="00CE13D0">
      <w:pPr>
        <w:pStyle w:val="EndNoteBibliography"/>
        <w:spacing w:after="0"/>
        <w:ind w:left="720" w:hanging="720"/>
        <w:rPr>
          <w:noProof/>
        </w:rPr>
      </w:pPr>
      <w:r w:rsidRPr="00CE13D0">
        <w:rPr>
          <w:noProof/>
        </w:rPr>
        <w:t xml:space="preserve">QUIGLEY, B. L. &amp; TIMMS, P. 2020. Helping koalas battle disease – Recent advances in Chlamydia and koala retrovirus (KoRV) disease understanding and treatment in koalas. </w:t>
      </w:r>
      <w:r w:rsidRPr="00CE13D0">
        <w:rPr>
          <w:i/>
          <w:noProof/>
        </w:rPr>
        <w:t>FEMS Microbiology Reviews,</w:t>
      </w:r>
      <w:r w:rsidRPr="00CE13D0">
        <w:rPr>
          <w:noProof/>
        </w:rPr>
        <w:t xml:space="preserve"> 44</w:t>
      </w:r>
      <w:r w:rsidRPr="00CE13D0">
        <w:rPr>
          <w:b/>
          <w:noProof/>
        </w:rPr>
        <w:t>,</w:t>
      </w:r>
      <w:r w:rsidRPr="00CE13D0">
        <w:rPr>
          <w:noProof/>
        </w:rPr>
        <w:t xml:space="preserve"> 583-605.</w:t>
      </w:r>
    </w:p>
    <w:p w14:paraId="2EDA192F" w14:textId="77777777" w:rsidR="00CE13D0" w:rsidRPr="00CE13D0" w:rsidRDefault="00CE13D0" w:rsidP="00CE13D0">
      <w:pPr>
        <w:pStyle w:val="EndNoteBibliography"/>
        <w:spacing w:after="0"/>
        <w:ind w:left="720" w:hanging="720"/>
        <w:rPr>
          <w:noProof/>
        </w:rPr>
      </w:pPr>
      <w:r w:rsidRPr="00CE13D0">
        <w:rPr>
          <w:noProof/>
        </w:rPr>
        <w:t xml:space="preserve">RAM, J., GARG, V. K., TOKY, O. P., MINHAS, P. S., TOMAR, O. S., DAGAR, J. C. &amp; KAMRA, S. K. 2007. Biodrainage potential of Eucalyptus tereticornis for reclamation of shallow water table areas in north-west India. </w:t>
      </w:r>
      <w:r w:rsidRPr="00CE13D0">
        <w:rPr>
          <w:i/>
          <w:noProof/>
        </w:rPr>
        <w:t>Agroforestry Systems,</w:t>
      </w:r>
      <w:r w:rsidRPr="00CE13D0">
        <w:rPr>
          <w:noProof/>
        </w:rPr>
        <w:t xml:space="preserve"> 69</w:t>
      </w:r>
      <w:r w:rsidRPr="00CE13D0">
        <w:rPr>
          <w:b/>
          <w:noProof/>
        </w:rPr>
        <w:t>,</w:t>
      </w:r>
      <w:r w:rsidRPr="00CE13D0">
        <w:rPr>
          <w:noProof/>
        </w:rPr>
        <w:t xml:space="preserve"> 147-165.</w:t>
      </w:r>
    </w:p>
    <w:p w14:paraId="55E3C67F" w14:textId="77777777" w:rsidR="00CE13D0" w:rsidRPr="00CE13D0" w:rsidRDefault="00CE13D0" w:rsidP="00CE13D0">
      <w:pPr>
        <w:pStyle w:val="EndNoteBibliography"/>
        <w:spacing w:after="0"/>
        <w:ind w:left="720" w:hanging="720"/>
        <w:rPr>
          <w:noProof/>
        </w:rPr>
      </w:pPr>
      <w:r w:rsidRPr="00CE13D0">
        <w:rPr>
          <w:noProof/>
        </w:rPr>
        <w:t xml:space="preserve">RAMSAY, S. 1999. </w:t>
      </w:r>
      <w:r w:rsidRPr="00CE13D0">
        <w:rPr>
          <w:i/>
          <w:noProof/>
        </w:rPr>
        <w:t>The ecology and dispersal patterns of juvenile koalas, phascolarctos cinereus, in fragmented habitat.</w:t>
      </w:r>
      <w:r w:rsidRPr="00CE13D0">
        <w:rPr>
          <w:noProof/>
        </w:rPr>
        <w:t xml:space="preserve"> University of Sydney.</w:t>
      </w:r>
    </w:p>
    <w:p w14:paraId="69D4B93C" w14:textId="77777777" w:rsidR="00CE13D0" w:rsidRPr="00CE13D0" w:rsidRDefault="00CE13D0" w:rsidP="00CE13D0">
      <w:pPr>
        <w:pStyle w:val="EndNoteBibliography"/>
        <w:spacing w:after="0"/>
        <w:ind w:left="720" w:hanging="720"/>
        <w:rPr>
          <w:noProof/>
        </w:rPr>
      </w:pPr>
      <w:r w:rsidRPr="00CE13D0">
        <w:rPr>
          <w:noProof/>
        </w:rPr>
        <w:t xml:space="preserve">RHODES, J. R., CALLAGHAN, J. G., MCALPINE, C. A., DE JONG, C., BOWEN, M. E., MITCHELL, D. L., LUNNEY, D. &amp; POSSINGHAM, H. P. 2008. Regional variation in habitat–occupancy thresholds: a warning for conservation planning. </w:t>
      </w:r>
      <w:r w:rsidRPr="00CE13D0">
        <w:rPr>
          <w:i/>
          <w:noProof/>
        </w:rPr>
        <w:t>Journal of Applied Ecology,</w:t>
      </w:r>
      <w:r w:rsidRPr="00CE13D0">
        <w:rPr>
          <w:noProof/>
        </w:rPr>
        <w:t xml:space="preserve"> 45</w:t>
      </w:r>
      <w:r w:rsidRPr="00CE13D0">
        <w:rPr>
          <w:b/>
          <w:noProof/>
        </w:rPr>
        <w:t>,</w:t>
      </w:r>
      <w:r w:rsidRPr="00CE13D0">
        <w:rPr>
          <w:noProof/>
        </w:rPr>
        <w:t xml:space="preserve"> 549-557.</w:t>
      </w:r>
    </w:p>
    <w:p w14:paraId="788900B3" w14:textId="77777777" w:rsidR="00CE13D0" w:rsidRPr="00CE13D0" w:rsidRDefault="00CE13D0" w:rsidP="00CE13D0">
      <w:pPr>
        <w:pStyle w:val="EndNoteBibliography"/>
        <w:spacing w:after="0"/>
        <w:ind w:left="720" w:hanging="720"/>
        <w:rPr>
          <w:noProof/>
        </w:rPr>
      </w:pPr>
      <w:r w:rsidRPr="00CE13D0">
        <w:rPr>
          <w:noProof/>
        </w:rPr>
        <w:lastRenderedPageBreak/>
        <w:t xml:space="preserve">RHODES, J. R., NG, C. F., DE VILLIERS, D. L., PREECE, H. J., MCALPINE, C. A. &amp; POSSINGHAM, H. P. 2011. Using integrated population modelling to quantify the implications of multiple threatening processes for a rapidly declining population. </w:t>
      </w:r>
      <w:r w:rsidRPr="00CE13D0">
        <w:rPr>
          <w:i/>
          <w:noProof/>
        </w:rPr>
        <w:t>Biological Conservation,</w:t>
      </w:r>
      <w:r w:rsidRPr="00CE13D0">
        <w:rPr>
          <w:noProof/>
        </w:rPr>
        <w:t xml:space="preserve"> 144</w:t>
      </w:r>
      <w:r w:rsidRPr="00CE13D0">
        <w:rPr>
          <w:b/>
          <w:noProof/>
        </w:rPr>
        <w:t>,</w:t>
      </w:r>
      <w:r w:rsidRPr="00CE13D0">
        <w:rPr>
          <w:noProof/>
        </w:rPr>
        <w:t xml:space="preserve"> 1081-1088.</w:t>
      </w:r>
    </w:p>
    <w:p w14:paraId="1094C41C" w14:textId="77777777" w:rsidR="00CE13D0" w:rsidRPr="00CE13D0" w:rsidRDefault="00CE13D0" w:rsidP="00CE13D0">
      <w:pPr>
        <w:pStyle w:val="EndNoteBibliography"/>
        <w:spacing w:after="0"/>
        <w:ind w:left="720" w:hanging="720"/>
        <w:rPr>
          <w:noProof/>
        </w:rPr>
      </w:pPr>
      <w:r w:rsidRPr="00CE13D0">
        <w:rPr>
          <w:noProof/>
        </w:rPr>
        <w:t xml:space="preserve">RUS, A. I., MCARTHUR, C., MELLA, V. S. &amp; CROWTHER, M. S. 2021. Habitat fragmentation affects movement and space use of a specialist folivore, the koala. </w:t>
      </w:r>
      <w:r w:rsidRPr="00CE13D0">
        <w:rPr>
          <w:i/>
          <w:noProof/>
        </w:rPr>
        <w:t>Animal Conservation,</w:t>
      </w:r>
      <w:r w:rsidRPr="00CE13D0">
        <w:rPr>
          <w:noProof/>
        </w:rPr>
        <w:t xml:space="preserve"> 24</w:t>
      </w:r>
      <w:r w:rsidRPr="00CE13D0">
        <w:rPr>
          <w:b/>
          <w:noProof/>
        </w:rPr>
        <w:t>,</w:t>
      </w:r>
      <w:r w:rsidRPr="00CE13D0">
        <w:rPr>
          <w:noProof/>
        </w:rPr>
        <w:t xml:space="preserve"> 26-37.</w:t>
      </w:r>
    </w:p>
    <w:p w14:paraId="095F7D0E" w14:textId="77777777" w:rsidR="00CE13D0" w:rsidRPr="00CE13D0" w:rsidRDefault="00CE13D0" w:rsidP="00CE13D0">
      <w:pPr>
        <w:pStyle w:val="EndNoteBibliography"/>
        <w:spacing w:after="0"/>
        <w:ind w:left="720" w:hanging="720"/>
        <w:rPr>
          <w:noProof/>
        </w:rPr>
      </w:pPr>
      <w:r w:rsidRPr="00CE13D0">
        <w:rPr>
          <w:noProof/>
        </w:rPr>
        <w:t xml:space="preserve">SALA, O. E. &amp; MAESTRE, F. T. 2014. Grass–woodland transitions: determinants and consequences for ecosystem functioning and provisioning of services. </w:t>
      </w:r>
      <w:r w:rsidRPr="00CE13D0">
        <w:rPr>
          <w:i/>
          <w:noProof/>
        </w:rPr>
        <w:t>Journal of Ecology,</w:t>
      </w:r>
      <w:r w:rsidRPr="00CE13D0">
        <w:rPr>
          <w:noProof/>
        </w:rPr>
        <w:t xml:space="preserve"> 102</w:t>
      </w:r>
      <w:r w:rsidRPr="00CE13D0">
        <w:rPr>
          <w:b/>
          <w:noProof/>
        </w:rPr>
        <w:t>,</w:t>
      </w:r>
      <w:r w:rsidRPr="00CE13D0">
        <w:rPr>
          <w:noProof/>
        </w:rPr>
        <w:t xml:space="preserve"> 1357-1362.</w:t>
      </w:r>
    </w:p>
    <w:p w14:paraId="429929A1" w14:textId="77777777" w:rsidR="00CE13D0" w:rsidRPr="00CE13D0" w:rsidRDefault="00CE13D0" w:rsidP="00CE13D0">
      <w:pPr>
        <w:pStyle w:val="EndNoteBibliography"/>
        <w:spacing w:after="0"/>
        <w:ind w:left="720" w:hanging="720"/>
        <w:rPr>
          <w:noProof/>
        </w:rPr>
      </w:pPr>
      <w:r w:rsidRPr="00CE13D0">
        <w:rPr>
          <w:noProof/>
        </w:rPr>
        <w:t xml:space="preserve">SCHULTZ, A. J., CRISTESCU, R. H., LITTLEFORD-COLQUHOUN, B. L., JACCOUD, D. &amp; FRÈRE, C. H. 2018. Fresh is best: Accurate SNP genotyping from koala scats. </w:t>
      </w:r>
      <w:r w:rsidRPr="00CE13D0">
        <w:rPr>
          <w:i/>
          <w:noProof/>
        </w:rPr>
        <w:t>Ecology and Evolution,</w:t>
      </w:r>
      <w:r w:rsidRPr="00CE13D0">
        <w:rPr>
          <w:noProof/>
        </w:rPr>
        <w:t xml:space="preserve"> 8</w:t>
      </w:r>
      <w:r w:rsidRPr="00CE13D0">
        <w:rPr>
          <w:b/>
          <w:noProof/>
        </w:rPr>
        <w:t>,</w:t>
      </w:r>
      <w:r w:rsidRPr="00CE13D0">
        <w:rPr>
          <w:noProof/>
        </w:rPr>
        <w:t xml:space="preserve"> 3139-3151.</w:t>
      </w:r>
    </w:p>
    <w:p w14:paraId="2988F206" w14:textId="77777777" w:rsidR="00CE13D0" w:rsidRPr="00CE13D0" w:rsidRDefault="00CE13D0" w:rsidP="00CE13D0">
      <w:pPr>
        <w:pStyle w:val="EndNoteBibliography"/>
        <w:spacing w:after="0"/>
        <w:ind w:left="720" w:hanging="720"/>
        <w:rPr>
          <w:noProof/>
        </w:rPr>
      </w:pPr>
      <w:r w:rsidRPr="00CE13D0">
        <w:rPr>
          <w:noProof/>
        </w:rPr>
        <w:t xml:space="preserve">SEABROOK, L., MCALPINE, C., BAXTER, G., RHODES, J., BRADLEY, A. &amp; LUNNEY, D. 2011. Drought-driven change in wildlife distribution and numbers: a case study of koalas in south west Queensland. </w:t>
      </w:r>
      <w:r w:rsidRPr="00CE13D0">
        <w:rPr>
          <w:i/>
          <w:noProof/>
        </w:rPr>
        <w:t>Wildlife Research,</w:t>
      </w:r>
      <w:r w:rsidRPr="00CE13D0">
        <w:rPr>
          <w:noProof/>
        </w:rPr>
        <w:t xml:space="preserve"> 38</w:t>
      </w:r>
      <w:r w:rsidRPr="00CE13D0">
        <w:rPr>
          <w:b/>
          <w:noProof/>
        </w:rPr>
        <w:t>,</w:t>
      </w:r>
      <w:r w:rsidRPr="00CE13D0">
        <w:rPr>
          <w:noProof/>
        </w:rPr>
        <w:t xml:space="preserve"> 509-524.</w:t>
      </w:r>
    </w:p>
    <w:p w14:paraId="75B357C3" w14:textId="77777777" w:rsidR="00CE13D0" w:rsidRPr="00CE13D0" w:rsidRDefault="00CE13D0" w:rsidP="00CE13D0">
      <w:pPr>
        <w:pStyle w:val="EndNoteBibliography"/>
        <w:spacing w:after="0"/>
        <w:ind w:left="720" w:hanging="720"/>
        <w:rPr>
          <w:noProof/>
        </w:rPr>
      </w:pPr>
      <w:r w:rsidRPr="00CE13D0">
        <w:rPr>
          <w:noProof/>
        </w:rPr>
        <w:t xml:space="preserve">SMITH, A. G., MCALPINE, C. A., RHODES, J. R., LUNNEY, D., SEABROOK, L. &amp; BAXTER, G. 2013. Out on a limb: habitat use of a specialist folivore, the koala, at the edge of its range in a modified semi-arid landscape. </w:t>
      </w:r>
      <w:r w:rsidRPr="00CE13D0">
        <w:rPr>
          <w:i/>
          <w:noProof/>
        </w:rPr>
        <w:t>Landscape Ecology,</w:t>
      </w:r>
      <w:r w:rsidRPr="00CE13D0">
        <w:rPr>
          <w:noProof/>
        </w:rPr>
        <w:t xml:space="preserve"> 28</w:t>
      </w:r>
      <w:r w:rsidRPr="00CE13D0">
        <w:rPr>
          <w:b/>
          <w:noProof/>
        </w:rPr>
        <w:t>,</w:t>
      </w:r>
      <w:r w:rsidRPr="00CE13D0">
        <w:rPr>
          <w:noProof/>
        </w:rPr>
        <w:t xml:space="preserve"> 415-426.</w:t>
      </w:r>
    </w:p>
    <w:p w14:paraId="0D339F1D" w14:textId="77777777" w:rsidR="00CE13D0" w:rsidRPr="00CE13D0" w:rsidRDefault="00CE13D0" w:rsidP="00CE13D0">
      <w:pPr>
        <w:pStyle w:val="EndNoteBibliography"/>
        <w:spacing w:after="0"/>
        <w:ind w:left="720" w:hanging="720"/>
        <w:rPr>
          <w:noProof/>
        </w:rPr>
      </w:pPr>
      <w:r w:rsidRPr="00CE13D0">
        <w:rPr>
          <w:noProof/>
        </w:rPr>
        <w:t xml:space="preserve">SMITH, A. P. 2004. Koala conservation and habitat requirements in a timber production forest in north-east New South Wales. </w:t>
      </w:r>
      <w:r w:rsidRPr="00CE13D0">
        <w:rPr>
          <w:i/>
          <w:noProof/>
        </w:rPr>
        <w:t>Conservation of Australia’s Forest Fauna,</w:t>
      </w:r>
      <w:r w:rsidRPr="00CE13D0">
        <w:rPr>
          <w:noProof/>
        </w:rPr>
        <w:t xml:space="preserve"> 2</w:t>
      </w:r>
      <w:r w:rsidRPr="00CE13D0">
        <w:rPr>
          <w:b/>
          <w:noProof/>
        </w:rPr>
        <w:t>,</w:t>
      </w:r>
      <w:r w:rsidRPr="00CE13D0">
        <w:rPr>
          <w:noProof/>
        </w:rPr>
        <w:t xml:space="preserve"> 591-611.</w:t>
      </w:r>
    </w:p>
    <w:p w14:paraId="1313F636" w14:textId="77777777" w:rsidR="00CE13D0" w:rsidRPr="00CE13D0" w:rsidRDefault="00CE13D0" w:rsidP="00CE13D0">
      <w:pPr>
        <w:pStyle w:val="EndNoteBibliography"/>
        <w:spacing w:after="0"/>
        <w:ind w:left="720" w:hanging="720"/>
        <w:rPr>
          <w:noProof/>
        </w:rPr>
      </w:pPr>
      <w:r w:rsidRPr="00CE13D0">
        <w:rPr>
          <w:noProof/>
        </w:rPr>
        <w:t xml:space="preserve">STEPHENS, D. W. &amp; KREBS, J. R. 2019. Foraging theory. </w:t>
      </w:r>
      <w:r w:rsidRPr="00CE13D0">
        <w:rPr>
          <w:i/>
          <w:noProof/>
        </w:rPr>
        <w:t>Foraging theory.</w:t>
      </w:r>
      <w:r w:rsidRPr="00CE13D0">
        <w:rPr>
          <w:noProof/>
        </w:rPr>
        <w:t xml:space="preserve"> Princeton university press.</w:t>
      </w:r>
    </w:p>
    <w:p w14:paraId="620C9D93" w14:textId="77777777" w:rsidR="00CE13D0" w:rsidRPr="00CE13D0" w:rsidRDefault="00CE13D0" w:rsidP="00CE13D0">
      <w:pPr>
        <w:pStyle w:val="EndNoteBibliography"/>
        <w:spacing w:after="0"/>
        <w:ind w:left="720" w:hanging="720"/>
        <w:rPr>
          <w:noProof/>
        </w:rPr>
      </w:pPr>
      <w:r w:rsidRPr="00CE13D0">
        <w:rPr>
          <w:noProof/>
        </w:rPr>
        <w:t>SULLIVAN, B. J., BAXTER, G. S., LISLE, A. T., PAHL, L. &amp; NORRIS, W. M. 2004. Low-density koala (</w:t>
      </w:r>
      <w:r w:rsidRPr="00CE13D0">
        <w:rPr>
          <w:i/>
          <w:noProof/>
        </w:rPr>
        <w:t>Phascolarctos cinereus</w:t>
      </w:r>
      <w:r w:rsidRPr="00CE13D0">
        <w:rPr>
          <w:noProof/>
        </w:rPr>
        <w:t xml:space="preserve">) populations in the mulgalands of south-west Queensland. IV. Abundance and conservation status. </w:t>
      </w:r>
      <w:r w:rsidRPr="00CE13D0">
        <w:rPr>
          <w:i/>
          <w:noProof/>
        </w:rPr>
        <w:t>Wildlife Research,</w:t>
      </w:r>
      <w:r w:rsidRPr="00CE13D0">
        <w:rPr>
          <w:noProof/>
        </w:rPr>
        <w:t xml:space="preserve"> 31</w:t>
      </w:r>
      <w:r w:rsidRPr="00CE13D0">
        <w:rPr>
          <w:b/>
          <w:noProof/>
        </w:rPr>
        <w:t>,</w:t>
      </w:r>
      <w:r w:rsidRPr="00CE13D0">
        <w:rPr>
          <w:noProof/>
        </w:rPr>
        <w:t xml:space="preserve"> 19-29.</w:t>
      </w:r>
    </w:p>
    <w:p w14:paraId="78E630BA" w14:textId="77777777" w:rsidR="00CE13D0" w:rsidRPr="00CE13D0" w:rsidRDefault="00CE13D0" w:rsidP="00CE13D0">
      <w:pPr>
        <w:pStyle w:val="EndNoteBibliography"/>
        <w:spacing w:after="0"/>
        <w:ind w:left="720" w:hanging="720"/>
        <w:rPr>
          <w:noProof/>
        </w:rPr>
      </w:pPr>
      <w:r w:rsidRPr="00CE13D0">
        <w:rPr>
          <w:noProof/>
        </w:rPr>
        <w:t xml:space="preserve">WEDROWICZ, F., KARSA, M., MOSSE, J. &amp; HOGAN, F. E. 2013. Reliable genotyping of the koala (Phascolarctos cinereus) using DNA isolated from a single faecal pellet. </w:t>
      </w:r>
      <w:r w:rsidRPr="00CE13D0">
        <w:rPr>
          <w:i/>
          <w:noProof/>
        </w:rPr>
        <w:t>Molecular Ecology Resources,</w:t>
      </w:r>
      <w:r w:rsidRPr="00CE13D0">
        <w:rPr>
          <w:noProof/>
        </w:rPr>
        <w:t xml:space="preserve"> 13</w:t>
      </w:r>
      <w:r w:rsidRPr="00CE13D0">
        <w:rPr>
          <w:b/>
          <w:noProof/>
        </w:rPr>
        <w:t>,</w:t>
      </w:r>
      <w:r w:rsidRPr="00CE13D0">
        <w:rPr>
          <w:noProof/>
        </w:rPr>
        <w:t xml:space="preserve"> 634-641.</w:t>
      </w:r>
    </w:p>
    <w:p w14:paraId="538E1803" w14:textId="77777777" w:rsidR="00CE13D0" w:rsidRPr="00CE13D0" w:rsidRDefault="00CE13D0" w:rsidP="00CE13D0">
      <w:pPr>
        <w:pStyle w:val="EndNoteBibliography"/>
        <w:spacing w:after="0"/>
        <w:ind w:left="720" w:hanging="720"/>
        <w:rPr>
          <w:noProof/>
        </w:rPr>
      </w:pPr>
      <w:r w:rsidRPr="00CE13D0">
        <w:rPr>
          <w:noProof/>
        </w:rPr>
        <w:t xml:space="preserve">WHISSON, D. A. &amp; ASHMAN, K. R. 2020. When an iconic native animal is overabundant: The koala in southern Australia. </w:t>
      </w:r>
      <w:r w:rsidRPr="00CE13D0">
        <w:rPr>
          <w:i/>
          <w:noProof/>
        </w:rPr>
        <w:t>Conservation Science and Practice,</w:t>
      </w:r>
      <w:r w:rsidRPr="00CE13D0">
        <w:rPr>
          <w:noProof/>
        </w:rPr>
        <w:t xml:space="preserve"> 2</w:t>
      </w:r>
      <w:r w:rsidRPr="00CE13D0">
        <w:rPr>
          <w:b/>
          <w:noProof/>
        </w:rPr>
        <w:t>,</w:t>
      </w:r>
      <w:r w:rsidRPr="00CE13D0">
        <w:rPr>
          <w:noProof/>
        </w:rPr>
        <w:t xml:space="preserve"> e188.</w:t>
      </w:r>
    </w:p>
    <w:p w14:paraId="5211B615" w14:textId="77777777" w:rsidR="00CE13D0" w:rsidRPr="00CE13D0" w:rsidRDefault="00CE13D0" w:rsidP="00CE13D0">
      <w:pPr>
        <w:pStyle w:val="EndNoteBibliography"/>
        <w:spacing w:after="0"/>
        <w:ind w:left="720" w:hanging="720"/>
        <w:rPr>
          <w:noProof/>
        </w:rPr>
      </w:pPr>
      <w:r w:rsidRPr="00CE13D0">
        <w:rPr>
          <w:noProof/>
        </w:rPr>
        <w:t>WHITE, N. A. 1999. Ecology of the koala (</w:t>
      </w:r>
      <w:r w:rsidRPr="00CE13D0">
        <w:rPr>
          <w:i/>
          <w:noProof/>
        </w:rPr>
        <w:t>Phascolarctos cinereus</w:t>
      </w:r>
      <w:r w:rsidRPr="00CE13D0">
        <w:rPr>
          <w:noProof/>
        </w:rPr>
        <w:t xml:space="preserve">) in rural south-east Queensland, Australia. </w:t>
      </w:r>
      <w:r w:rsidRPr="00CE13D0">
        <w:rPr>
          <w:i/>
          <w:noProof/>
        </w:rPr>
        <w:t>Wildlife Research,</w:t>
      </w:r>
      <w:r w:rsidRPr="00CE13D0">
        <w:rPr>
          <w:noProof/>
        </w:rPr>
        <w:t xml:space="preserve"> 26</w:t>
      </w:r>
      <w:r w:rsidRPr="00CE13D0">
        <w:rPr>
          <w:b/>
          <w:noProof/>
        </w:rPr>
        <w:t>,</w:t>
      </w:r>
      <w:r w:rsidRPr="00CE13D0">
        <w:rPr>
          <w:noProof/>
        </w:rPr>
        <w:t xml:space="preserve"> 731-744.</w:t>
      </w:r>
    </w:p>
    <w:p w14:paraId="48296407" w14:textId="77777777" w:rsidR="00CE13D0" w:rsidRPr="00CE13D0" w:rsidRDefault="00CE13D0" w:rsidP="00CE13D0">
      <w:pPr>
        <w:pStyle w:val="EndNoteBibliography"/>
        <w:spacing w:after="0"/>
        <w:ind w:left="720" w:hanging="720"/>
        <w:rPr>
          <w:noProof/>
        </w:rPr>
      </w:pPr>
      <w:r w:rsidRPr="00CE13D0">
        <w:rPr>
          <w:noProof/>
        </w:rPr>
        <w:t xml:space="preserve">WILMOTT, L., CULLEN, D., MADANI, G., KROGH, M. &amp; MADDEN, K. 2019. Are koalas detected more effectively by systematic spotlighting or diurnal searches? </w:t>
      </w:r>
      <w:r w:rsidRPr="00CE13D0">
        <w:rPr>
          <w:i/>
          <w:noProof/>
        </w:rPr>
        <w:t>Australian Mammalogy,</w:t>
      </w:r>
      <w:r w:rsidRPr="00CE13D0">
        <w:rPr>
          <w:noProof/>
        </w:rPr>
        <w:t xml:space="preserve"> 41</w:t>
      </w:r>
      <w:r w:rsidRPr="00CE13D0">
        <w:rPr>
          <w:b/>
          <w:noProof/>
        </w:rPr>
        <w:t>,</w:t>
      </w:r>
      <w:r w:rsidRPr="00CE13D0">
        <w:rPr>
          <w:noProof/>
        </w:rPr>
        <w:t xml:space="preserve"> 157-160.</w:t>
      </w:r>
    </w:p>
    <w:p w14:paraId="0D90F48B" w14:textId="77777777" w:rsidR="00CE13D0" w:rsidRPr="00CE13D0" w:rsidRDefault="00CE13D0" w:rsidP="00CE13D0">
      <w:pPr>
        <w:pStyle w:val="EndNoteBibliography"/>
        <w:spacing w:after="0"/>
        <w:ind w:left="720" w:hanging="720"/>
        <w:rPr>
          <w:noProof/>
        </w:rPr>
      </w:pPr>
      <w:r w:rsidRPr="00CE13D0">
        <w:rPr>
          <w:noProof/>
        </w:rPr>
        <w:t xml:space="preserve">WINDLEY, H. R., WALLIS, I. R., DEGABRIEL, J. L., MOORE, B. D., JOHNSON, C. N. &amp; FOLEY, W. J. 2013. A faecal index of diet quality that predicts reproductive success in a marsupial folivore. </w:t>
      </w:r>
      <w:r w:rsidRPr="00CE13D0">
        <w:rPr>
          <w:i/>
          <w:noProof/>
        </w:rPr>
        <w:t>Oecologia,</w:t>
      </w:r>
      <w:r w:rsidRPr="00CE13D0">
        <w:rPr>
          <w:noProof/>
        </w:rPr>
        <w:t xml:space="preserve"> 173</w:t>
      </w:r>
      <w:r w:rsidRPr="00CE13D0">
        <w:rPr>
          <w:b/>
          <w:noProof/>
        </w:rPr>
        <w:t>,</w:t>
      </w:r>
      <w:r w:rsidRPr="00CE13D0">
        <w:rPr>
          <w:noProof/>
        </w:rPr>
        <w:t xml:space="preserve"> 203-212.</w:t>
      </w:r>
    </w:p>
    <w:p w14:paraId="4A518C60" w14:textId="77777777" w:rsidR="00CE13D0" w:rsidRPr="00CE13D0" w:rsidRDefault="00CE13D0" w:rsidP="00CE13D0">
      <w:pPr>
        <w:pStyle w:val="EndNoteBibliography"/>
        <w:spacing w:after="0"/>
        <w:ind w:left="720" w:hanging="720"/>
        <w:rPr>
          <w:noProof/>
        </w:rPr>
      </w:pPr>
      <w:r w:rsidRPr="00CE13D0">
        <w:rPr>
          <w:noProof/>
        </w:rPr>
        <w:t xml:space="preserve">WITT, R. R., BERANEK, C. T., HOWELL, L. G., RYAN, S. A., CLULOW, J., JORDAN, N. R., DENHOLM, B. &amp; ROFF, A. 2020. Real-time drone derived thermal imagery outperforms traditional survey methods for an arboreal forest mammal. </w:t>
      </w:r>
      <w:r w:rsidRPr="00CE13D0">
        <w:rPr>
          <w:i/>
          <w:noProof/>
        </w:rPr>
        <w:t>PLOS ONE,</w:t>
      </w:r>
      <w:r w:rsidRPr="00CE13D0">
        <w:rPr>
          <w:noProof/>
        </w:rPr>
        <w:t xml:space="preserve"> 15</w:t>
      </w:r>
      <w:r w:rsidRPr="00CE13D0">
        <w:rPr>
          <w:b/>
          <w:noProof/>
        </w:rPr>
        <w:t>,</w:t>
      </w:r>
      <w:r w:rsidRPr="00CE13D0">
        <w:rPr>
          <w:noProof/>
        </w:rPr>
        <w:t xml:space="preserve"> e0242204.</w:t>
      </w:r>
    </w:p>
    <w:p w14:paraId="1122CE6E" w14:textId="77777777" w:rsidR="00CE13D0" w:rsidRPr="00CE13D0" w:rsidRDefault="00CE13D0" w:rsidP="00CE13D0">
      <w:pPr>
        <w:pStyle w:val="EndNoteBibliography"/>
        <w:spacing w:after="0"/>
        <w:ind w:left="720" w:hanging="720"/>
        <w:rPr>
          <w:noProof/>
        </w:rPr>
      </w:pPr>
      <w:r w:rsidRPr="00CE13D0">
        <w:rPr>
          <w:noProof/>
        </w:rPr>
        <w:t xml:space="preserve">WOODWARD, W., ELLIS, W. A., CARRICK, F. N., TANIZAKI, M., BOWEN, D. &amp; SMITH, P. 2008. Koalas on North Stradbroke Island: diet, tree use and reconstructed landscapes. </w:t>
      </w:r>
      <w:r w:rsidRPr="00CE13D0">
        <w:rPr>
          <w:i/>
          <w:noProof/>
        </w:rPr>
        <w:t>Wildlife Research,</w:t>
      </w:r>
      <w:r w:rsidRPr="00CE13D0">
        <w:rPr>
          <w:noProof/>
        </w:rPr>
        <w:t xml:space="preserve"> 35</w:t>
      </w:r>
      <w:r w:rsidRPr="00CE13D0">
        <w:rPr>
          <w:b/>
          <w:noProof/>
        </w:rPr>
        <w:t>,</w:t>
      </w:r>
      <w:r w:rsidRPr="00CE13D0">
        <w:rPr>
          <w:noProof/>
        </w:rPr>
        <w:t xml:space="preserve"> 606-611.</w:t>
      </w:r>
    </w:p>
    <w:p w14:paraId="69351909" w14:textId="77777777" w:rsidR="00CE13D0" w:rsidRPr="00CE13D0" w:rsidRDefault="00CE13D0" w:rsidP="00CE13D0">
      <w:pPr>
        <w:pStyle w:val="EndNoteBibliography"/>
        <w:spacing w:after="0"/>
        <w:ind w:left="720" w:hanging="720"/>
        <w:rPr>
          <w:noProof/>
        </w:rPr>
      </w:pPr>
      <w:r w:rsidRPr="00CE13D0">
        <w:rPr>
          <w:noProof/>
        </w:rPr>
        <w:t xml:space="preserve">WOOSNAM-MERCHEZ, O., CRISTESCU, R., DIQUE, D., ELLIS, B., BEETON, R., SIMMONDS, J. &amp; CARRICK, F. 2013. What faecal pellet surveys can and can't reveal about the ecology of koalas Phascolarctos cinereus. </w:t>
      </w:r>
      <w:r w:rsidRPr="00CE13D0">
        <w:rPr>
          <w:i/>
          <w:noProof/>
        </w:rPr>
        <w:t>Australian Zoologist,</w:t>
      </w:r>
      <w:r w:rsidRPr="00CE13D0">
        <w:rPr>
          <w:noProof/>
        </w:rPr>
        <w:t xml:space="preserve"> 36</w:t>
      </w:r>
      <w:r w:rsidRPr="00CE13D0">
        <w:rPr>
          <w:b/>
          <w:noProof/>
        </w:rPr>
        <w:t>,</w:t>
      </w:r>
      <w:r w:rsidRPr="00CE13D0">
        <w:rPr>
          <w:noProof/>
        </w:rPr>
        <w:t xml:space="preserve"> 192-200.</w:t>
      </w:r>
    </w:p>
    <w:p w14:paraId="031EA740" w14:textId="77777777" w:rsidR="00CE13D0" w:rsidRPr="00CE13D0" w:rsidRDefault="00CE13D0" w:rsidP="00CE13D0">
      <w:pPr>
        <w:pStyle w:val="EndNoteBibliography"/>
        <w:spacing w:after="0"/>
        <w:ind w:left="720" w:hanging="720"/>
        <w:rPr>
          <w:noProof/>
        </w:rPr>
      </w:pPr>
      <w:r w:rsidRPr="00CE13D0">
        <w:rPr>
          <w:noProof/>
        </w:rPr>
        <w:t xml:space="preserve">WRIGHT, D. H. 1983. Species-Energy Theory: An Extension of Species-Area Theory. </w:t>
      </w:r>
      <w:r w:rsidRPr="00CE13D0">
        <w:rPr>
          <w:i/>
          <w:noProof/>
        </w:rPr>
        <w:t>Oikos,</w:t>
      </w:r>
      <w:r w:rsidRPr="00CE13D0">
        <w:rPr>
          <w:noProof/>
        </w:rPr>
        <w:t xml:space="preserve"> 41</w:t>
      </w:r>
      <w:r w:rsidRPr="00CE13D0">
        <w:rPr>
          <w:b/>
          <w:noProof/>
        </w:rPr>
        <w:t>,</w:t>
      </w:r>
      <w:r w:rsidRPr="00CE13D0">
        <w:rPr>
          <w:noProof/>
        </w:rPr>
        <w:t xml:space="preserve"> 496-506.</w:t>
      </w:r>
    </w:p>
    <w:p w14:paraId="354E9DFD" w14:textId="77777777" w:rsidR="00CE13D0" w:rsidRPr="00CE13D0" w:rsidRDefault="00CE13D0" w:rsidP="00CE13D0">
      <w:pPr>
        <w:pStyle w:val="EndNoteBibliography"/>
        <w:spacing w:after="0"/>
        <w:ind w:left="720" w:hanging="720"/>
        <w:rPr>
          <w:noProof/>
        </w:rPr>
      </w:pPr>
      <w:r w:rsidRPr="00CE13D0">
        <w:rPr>
          <w:noProof/>
        </w:rPr>
        <w:t xml:space="preserve">YOUNGENTOB, K. N., LINDENMAYER, D. B., MARSH, K. J., KROCKENBERGER, A. K. &amp; FOLEY, W. J. 2021a. Food intake: an overlooked driver of climate change casualties? </w:t>
      </w:r>
      <w:r w:rsidRPr="00CE13D0">
        <w:rPr>
          <w:i/>
          <w:noProof/>
        </w:rPr>
        <w:t>Trends in Ecology &amp; Evolution,</w:t>
      </w:r>
      <w:r w:rsidRPr="00CE13D0">
        <w:rPr>
          <w:noProof/>
        </w:rPr>
        <w:t xml:space="preserve"> 36</w:t>
      </w:r>
      <w:r w:rsidRPr="00CE13D0">
        <w:rPr>
          <w:b/>
          <w:noProof/>
        </w:rPr>
        <w:t>,</w:t>
      </w:r>
      <w:r w:rsidRPr="00CE13D0">
        <w:rPr>
          <w:noProof/>
        </w:rPr>
        <w:t xml:space="preserve"> 676-678.</w:t>
      </w:r>
    </w:p>
    <w:p w14:paraId="037B7D16" w14:textId="77777777" w:rsidR="00CE13D0" w:rsidRPr="00CE13D0" w:rsidRDefault="00CE13D0" w:rsidP="00CE13D0">
      <w:pPr>
        <w:pStyle w:val="EndNoteBibliography"/>
        <w:spacing w:after="0"/>
        <w:ind w:left="720" w:hanging="720"/>
        <w:rPr>
          <w:noProof/>
        </w:rPr>
      </w:pPr>
      <w:r w:rsidRPr="00CE13D0">
        <w:rPr>
          <w:noProof/>
        </w:rPr>
        <w:lastRenderedPageBreak/>
        <w:t xml:space="preserve">YOUNGENTOB, K. N., MARSH, K. J. &amp; SKEWES, J. 2021b. </w:t>
      </w:r>
      <w:r w:rsidRPr="00CE13D0">
        <w:rPr>
          <w:i/>
          <w:noProof/>
        </w:rPr>
        <w:t>A review of koala habitat assessment criteria and methods</w:t>
      </w:r>
      <w:r w:rsidRPr="00CE13D0">
        <w:rPr>
          <w:noProof/>
        </w:rPr>
        <w:t>, report prepared for the Department of Agriculture, Water and the Environment, Canberra, November. CC BY 4.0.</w:t>
      </w:r>
    </w:p>
    <w:p w14:paraId="3A9D8962" w14:textId="77777777" w:rsidR="00CE13D0" w:rsidRPr="00CE13D0" w:rsidRDefault="00CE13D0" w:rsidP="00CE13D0">
      <w:pPr>
        <w:pStyle w:val="EndNoteBibliography"/>
        <w:spacing w:after="0"/>
        <w:ind w:left="720" w:hanging="720"/>
        <w:rPr>
          <w:noProof/>
        </w:rPr>
      </w:pPr>
      <w:r w:rsidRPr="00CE13D0">
        <w:rPr>
          <w:noProof/>
        </w:rPr>
        <w:t xml:space="preserve">YOUNGENTOB, K. N., WALLIS, I. R., LINDENMAYER, D. B., WOOD, J. T., POPE, M. L. &amp; FOLEY, W. J. 2011. Foliage chemistry influences tree choice and landscape use of a gliding marsupial folivore. </w:t>
      </w:r>
      <w:r w:rsidRPr="00CE13D0">
        <w:rPr>
          <w:i/>
          <w:noProof/>
        </w:rPr>
        <w:t>Journal of Chemical Ecology,</w:t>
      </w:r>
      <w:r w:rsidRPr="00CE13D0">
        <w:rPr>
          <w:noProof/>
        </w:rPr>
        <w:t xml:space="preserve"> 37</w:t>
      </w:r>
      <w:r w:rsidRPr="00CE13D0">
        <w:rPr>
          <w:b/>
          <w:noProof/>
        </w:rPr>
        <w:t>,</w:t>
      </w:r>
      <w:r w:rsidRPr="00CE13D0">
        <w:rPr>
          <w:noProof/>
        </w:rPr>
        <w:t xml:space="preserve"> 71-84.</w:t>
      </w:r>
    </w:p>
    <w:p w14:paraId="4071DB0A" w14:textId="77777777" w:rsidR="00CE13D0" w:rsidRPr="00CE13D0" w:rsidRDefault="00CE13D0" w:rsidP="00CE13D0">
      <w:pPr>
        <w:pStyle w:val="EndNoteBibliography"/>
        <w:ind w:left="720" w:hanging="720"/>
        <w:rPr>
          <w:noProof/>
        </w:rPr>
      </w:pPr>
      <w:r w:rsidRPr="00CE13D0">
        <w:rPr>
          <w:noProof/>
        </w:rPr>
        <w:t xml:space="preserve">YOUNGENTOB, K. N., YOON, H.-J., STEIN, J., LINDENMAYER, D. B. &amp; HELD, A. A. 2015. Where the wild things are: using remotely sensed forest productivity to assess arboreal marsupial species richness and abundance. </w:t>
      </w:r>
      <w:r w:rsidRPr="00CE13D0">
        <w:rPr>
          <w:i/>
          <w:noProof/>
        </w:rPr>
        <w:t>Diversity and Distributions,</w:t>
      </w:r>
      <w:r w:rsidRPr="00CE13D0">
        <w:rPr>
          <w:noProof/>
        </w:rPr>
        <w:t xml:space="preserve"> 21</w:t>
      </w:r>
      <w:r w:rsidRPr="00CE13D0">
        <w:rPr>
          <w:b/>
          <w:noProof/>
        </w:rPr>
        <w:t>,</w:t>
      </w:r>
      <w:r w:rsidRPr="00CE13D0">
        <w:rPr>
          <w:noProof/>
        </w:rPr>
        <w:t xml:space="preserve"> 977-990.</w:t>
      </w:r>
    </w:p>
    <w:p w14:paraId="4E85D639" w14:textId="16AE86B0" w:rsidR="00764D6A" w:rsidRDefault="00F41B40" w:rsidP="00284D14">
      <w:r>
        <w:fldChar w:fldCharType="end"/>
      </w:r>
    </w:p>
    <w:sectPr w:rsidR="00764D6A" w:rsidSect="00806A25">
      <w:type w:val="continuous"/>
      <w:pgSz w:w="11906" w:h="16838"/>
      <w:pgMar w:top="1418" w:right="1418" w:bottom="1418" w:left="1418" w:header="567" w:footer="283"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9" w:author="Rodgers, Kate" w:date="2022-09-16T15:21:00Z" w:initials="RK">
    <w:p w14:paraId="1D0E2D13" w14:textId="3AE7BE11" w:rsidR="00105EF8" w:rsidRDefault="00105EF8">
      <w:pPr>
        <w:pStyle w:val="CommentText"/>
      </w:pPr>
      <w:r>
        <w:rPr>
          <w:rStyle w:val="CommentReference"/>
        </w:rPr>
        <w:annotationRef/>
      </w:r>
      <w:r>
        <w:t>Comms – apologies but I can’t work out how to access the alt text for this and subsequent figures/photos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D0E2D1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CF1303" w16cex:dateUtc="2022-09-16T05: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D0E2D13" w16cid:durableId="26CF130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136577" w14:textId="77777777" w:rsidR="0011781F" w:rsidRDefault="0011781F">
      <w:r>
        <w:separator/>
      </w:r>
    </w:p>
    <w:p w14:paraId="5D285A39" w14:textId="77777777" w:rsidR="0011781F" w:rsidRDefault="0011781F"/>
    <w:p w14:paraId="701A2E4C" w14:textId="77777777" w:rsidR="0011781F" w:rsidRDefault="0011781F"/>
  </w:endnote>
  <w:endnote w:type="continuationSeparator" w:id="0">
    <w:p w14:paraId="389ABC36" w14:textId="77777777" w:rsidR="0011781F" w:rsidRDefault="0011781F">
      <w:r>
        <w:continuationSeparator/>
      </w:r>
    </w:p>
    <w:p w14:paraId="23333C7C" w14:textId="77777777" w:rsidR="0011781F" w:rsidRDefault="0011781F"/>
    <w:p w14:paraId="7FA424DA" w14:textId="77777777" w:rsidR="0011781F" w:rsidRDefault="0011781F"/>
  </w:endnote>
  <w:endnote w:type="continuationNotice" w:id="1">
    <w:p w14:paraId="06BFC441" w14:textId="77777777" w:rsidR="0011781F" w:rsidRDefault="0011781F">
      <w:pPr>
        <w:pStyle w:val="Footer"/>
      </w:pPr>
    </w:p>
    <w:p w14:paraId="05D89E6D" w14:textId="77777777" w:rsidR="0011781F" w:rsidRDefault="0011781F"/>
    <w:p w14:paraId="62426089" w14:textId="77777777" w:rsidR="0011781F" w:rsidRDefault="001178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4E91E" w14:textId="77777777" w:rsidR="00071A7A" w:rsidRDefault="00071A7A">
    <w:pPr>
      <w:pStyle w:val="Footer"/>
    </w:pPr>
    <w:r>
      <w:fldChar w:fldCharType="begin"/>
    </w:r>
    <w:r>
      <w:instrText xml:space="preserve"> PAGE   \* MERGEFORMAT </w:instrText>
    </w:r>
    <w:r>
      <w:fldChar w:fldCharType="separate"/>
    </w:r>
    <w:r>
      <w:rPr>
        <w:noProof/>
      </w:rPr>
      <w:t>12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3FC96" w14:textId="77777777" w:rsidR="0011781F" w:rsidRDefault="0011781F">
      <w:r>
        <w:separator/>
      </w:r>
    </w:p>
    <w:p w14:paraId="59EE0DE3" w14:textId="77777777" w:rsidR="0011781F" w:rsidRDefault="0011781F"/>
    <w:p w14:paraId="1C979FFF" w14:textId="77777777" w:rsidR="0011781F" w:rsidRDefault="0011781F"/>
  </w:footnote>
  <w:footnote w:type="continuationSeparator" w:id="0">
    <w:p w14:paraId="14A8EA70" w14:textId="77777777" w:rsidR="0011781F" w:rsidRDefault="0011781F">
      <w:r>
        <w:continuationSeparator/>
      </w:r>
    </w:p>
    <w:p w14:paraId="2F3677B9" w14:textId="77777777" w:rsidR="0011781F" w:rsidRDefault="0011781F"/>
    <w:p w14:paraId="579BAE0D" w14:textId="77777777" w:rsidR="0011781F" w:rsidRDefault="0011781F"/>
  </w:footnote>
  <w:footnote w:type="continuationNotice" w:id="1">
    <w:p w14:paraId="2DC990FC" w14:textId="77777777" w:rsidR="0011781F" w:rsidRDefault="0011781F">
      <w:pPr>
        <w:pStyle w:val="Footer"/>
      </w:pPr>
    </w:p>
    <w:p w14:paraId="28CBDB41" w14:textId="77777777" w:rsidR="0011781F" w:rsidRDefault="0011781F"/>
    <w:p w14:paraId="2FA71FEF" w14:textId="77777777" w:rsidR="0011781F" w:rsidRDefault="001178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05075" w14:textId="5CC3E5E6" w:rsidR="00071A7A" w:rsidRDefault="00CC06F4">
    <w:pPr>
      <w:pStyle w:val="Header"/>
    </w:pPr>
    <w:r w:rsidRPr="00CC06F4">
      <w:t>Revegetating koala habitat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A6D1E" w14:textId="5D1EB8F2" w:rsidR="00071A7A" w:rsidRDefault="00071A7A">
    <w:pPr>
      <w:pStyle w:val="Header"/>
      <w:jc w:val="left"/>
    </w:pPr>
    <w:r w:rsidRPr="00085792">
      <w:rPr>
        <w:noProof/>
        <w:lang w:eastAsia="en-AU"/>
      </w:rPr>
      <w:drawing>
        <wp:anchor distT="0" distB="0" distL="114300" distR="114300" simplePos="0" relativeHeight="251659264" behindDoc="1" locked="0" layoutInCell="1" allowOverlap="1" wp14:anchorId="07BFCA4C" wp14:editId="16F699D0">
          <wp:simplePos x="0" y="0"/>
          <wp:positionH relativeFrom="page">
            <wp:posOffset>4503</wp:posOffset>
          </wp:positionH>
          <wp:positionV relativeFrom="page">
            <wp:posOffset>9063</wp:posOffset>
          </wp:positionV>
          <wp:extent cx="7559675" cy="10693282"/>
          <wp:effectExtent l="0" t="0" r="0" b="635"/>
          <wp:wrapNone/>
          <wp:docPr id="4" name="Picture 4"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graphical user interfac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9675" cy="1069328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7CC3F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718C232"/>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0F6C295E"/>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AF5CCE0E"/>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97FE7D78"/>
    <w:lvl w:ilvl="0">
      <w:start w:val="1"/>
      <w:numFmt w:val="bullet"/>
      <w:lvlText w:val="o"/>
      <w:lvlJc w:val="left"/>
      <w:pPr>
        <w:ind w:left="926" w:hanging="360"/>
      </w:pPr>
      <w:rPr>
        <w:rFonts w:ascii="Courier New" w:hAnsi="Courier New" w:cs="Courier New" w:hint="default"/>
      </w:rPr>
    </w:lvl>
  </w:abstractNum>
  <w:abstractNum w:abstractNumId="5" w15:restartNumberingAfterBreak="0">
    <w:nsid w:val="FFFFFF88"/>
    <w:multiLevelType w:val="singleLevel"/>
    <w:tmpl w:val="685ADC2E"/>
    <w:lvl w:ilvl="0">
      <w:start w:val="1"/>
      <w:numFmt w:val="decimal"/>
      <w:lvlText w:val="%1."/>
      <w:lvlJc w:val="left"/>
      <w:pPr>
        <w:tabs>
          <w:tab w:val="num" w:pos="360"/>
        </w:tabs>
        <w:ind w:left="360" w:hanging="360"/>
      </w:pPr>
    </w:lvl>
  </w:abstractNum>
  <w:abstractNum w:abstractNumId="6" w15:restartNumberingAfterBreak="0">
    <w:nsid w:val="FFFFFF89"/>
    <w:multiLevelType w:val="singleLevel"/>
    <w:tmpl w:val="C6322164"/>
    <w:lvl w:ilvl="0">
      <w:start w:val="1"/>
      <w:numFmt w:val="bullet"/>
      <w:lvlText w:val=""/>
      <w:lvlJc w:val="left"/>
      <w:pPr>
        <w:tabs>
          <w:tab w:val="num" w:pos="360"/>
        </w:tabs>
        <w:ind w:left="360" w:hanging="360"/>
      </w:pPr>
      <w:rPr>
        <w:rFonts w:ascii="Symbol" w:hAnsi="Symbol" w:hint="default"/>
        <w:color w:val="auto"/>
      </w:rPr>
    </w:lvl>
  </w:abstractNum>
  <w:abstractNum w:abstractNumId="7" w15:restartNumberingAfterBreak="0">
    <w:nsid w:val="06812566"/>
    <w:multiLevelType w:val="hybridMultilevel"/>
    <w:tmpl w:val="801AC56A"/>
    <w:lvl w:ilvl="0" w:tplc="ACCEFFB6">
      <w:numFmt w:val="bullet"/>
      <w:lvlText w:val="-"/>
      <w:lvlJc w:val="left"/>
      <w:pPr>
        <w:ind w:left="720" w:hanging="360"/>
      </w:pPr>
      <w:rPr>
        <w:rFonts w:ascii="Cambria" w:eastAsiaTheme="minorHAnsi"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759000E"/>
    <w:multiLevelType w:val="hybridMultilevel"/>
    <w:tmpl w:val="AA120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8637A29"/>
    <w:multiLevelType w:val="hybridMultilevel"/>
    <w:tmpl w:val="A5B25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88B5B6E"/>
    <w:multiLevelType w:val="hybridMultilevel"/>
    <w:tmpl w:val="8F681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BEF0138"/>
    <w:multiLevelType w:val="hybridMultilevel"/>
    <w:tmpl w:val="04DCE1F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0C1A6EE6"/>
    <w:multiLevelType w:val="hybridMultilevel"/>
    <w:tmpl w:val="9C724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C461012"/>
    <w:multiLevelType w:val="hybridMultilevel"/>
    <w:tmpl w:val="15DAB1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0C5E2F35"/>
    <w:multiLevelType w:val="multilevel"/>
    <w:tmpl w:val="9340AC4C"/>
    <w:lvl w:ilvl="0">
      <w:start w:val="1"/>
      <w:numFmt w:val="decimal"/>
      <w:lvlText w:val="%1)"/>
      <w:lvlJc w:val="left"/>
      <w:pPr>
        <w:ind w:left="567" w:hanging="567"/>
      </w:pPr>
      <w:rPr>
        <w:rFonts w:hint="default"/>
        <w:color w:val="auto"/>
      </w:rPr>
    </w:lvl>
    <w:lvl w:ilvl="1">
      <w:start w:val="1"/>
      <w:numFmt w:val="lowerLetter"/>
      <w:lvlText w:val="%2)"/>
      <w:lvlJc w:val="left"/>
      <w:pPr>
        <w:ind w:left="851" w:hanging="284"/>
      </w:pPr>
      <w:rPr>
        <w:rFonts w:hint="default"/>
      </w:rPr>
    </w:lvl>
    <w:lvl w:ilvl="2">
      <w:start w:val="1"/>
      <w:numFmt w:val="lowerRoman"/>
      <w:lvlText w:val="%3)"/>
      <w:lvlJc w:val="left"/>
      <w:pPr>
        <w:ind w:left="1134" w:hanging="227"/>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5" w15:restartNumberingAfterBreak="0">
    <w:nsid w:val="0C903539"/>
    <w:multiLevelType w:val="hybridMultilevel"/>
    <w:tmpl w:val="070EF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D896ABB"/>
    <w:multiLevelType w:val="hybridMultilevel"/>
    <w:tmpl w:val="C39CC6F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12056DAA"/>
    <w:multiLevelType w:val="hybridMultilevel"/>
    <w:tmpl w:val="C5CCCECC"/>
    <w:lvl w:ilvl="0" w:tplc="29C84958">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8" w15:restartNumberingAfterBreak="0">
    <w:nsid w:val="13DB68CF"/>
    <w:multiLevelType w:val="hybridMultilevel"/>
    <w:tmpl w:val="4CD4D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96B606F"/>
    <w:multiLevelType w:val="hybridMultilevel"/>
    <w:tmpl w:val="E0560262"/>
    <w:lvl w:ilvl="0" w:tplc="B9FA63BE">
      <w:start w:val="1"/>
      <w:numFmt w:val="bullet"/>
      <w:pStyle w:val="TableBullet1"/>
      <w:lvlText w:val=""/>
      <w:lvlJc w:val="left"/>
      <w:pPr>
        <w:ind w:left="720" w:hanging="360"/>
      </w:pPr>
      <w:rPr>
        <w:rFonts w:ascii="Symbol" w:hAnsi="Symbol" w:hint="default"/>
      </w:rPr>
    </w:lvl>
    <w:lvl w:ilvl="1" w:tplc="04987ACC" w:tentative="1">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20" w15:restartNumberingAfterBreak="0">
    <w:nsid w:val="1A6B40C5"/>
    <w:multiLevelType w:val="hybridMultilevel"/>
    <w:tmpl w:val="33989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CD71580"/>
    <w:multiLevelType w:val="hybridMultilevel"/>
    <w:tmpl w:val="16AAE240"/>
    <w:lvl w:ilvl="0" w:tplc="A9884604">
      <w:start w:val="1"/>
      <w:numFmt w:val="bullet"/>
      <w:lvlText w:val=""/>
      <w:lvlJc w:val="left"/>
      <w:pPr>
        <w:ind w:left="360" w:hanging="360"/>
      </w:pPr>
      <w:rPr>
        <w:rFonts w:ascii="Symbol" w:hAnsi="Symbol" w:hint="default"/>
        <w:color w:val="FF790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1A328D5"/>
    <w:multiLevelType w:val="multilevel"/>
    <w:tmpl w:val="BE78A4F8"/>
    <w:numStyleLink w:val="Numberlist"/>
  </w:abstractNum>
  <w:abstractNum w:abstractNumId="23" w15:restartNumberingAfterBreak="0">
    <w:nsid w:val="21E20078"/>
    <w:multiLevelType w:val="multilevel"/>
    <w:tmpl w:val="F36C17E8"/>
    <w:styleLink w:val="Headinglist"/>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3"/>
      <w:lvlText w:val="%1.%2"/>
      <w:lvlJc w:val="left"/>
      <w:pPr>
        <w:ind w:left="2382" w:hanging="964"/>
      </w:pPr>
      <w:rPr>
        <w:rFonts w:hint="default"/>
      </w:rPr>
    </w:lvl>
    <w:lvl w:ilvl="2">
      <w:start w:val="1"/>
      <w:numFmt w:val="decimal"/>
      <w:pStyle w:val="Heading4"/>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27A110E2"/>
    <w:multiLevelType w:val="hybridMultilevel"/>
    <w:tmpl w:val="9D963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AF77E63"/>
    <w:multiLevelType w:val="hybridMultilevel"/>
    <w:tmpl w:val="F744A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B103637"/>
    <w:multiLevelType w:val="multilevel"/>
    <w:tmpl w:val="BE78A4F8"/>
    <w:numStyleLink w:val="Numberlist"/>
  </w:abstractNum>
  <w:abstractNum w:abstractNumId="27" w15:restartNumberingAfterBreak="0">
    <w:nsid w:val="2F743C0A"/>
    <w:multiLevelType w:val="hybridMultilevel"/>
    <w:tmpl w:val="7166B47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35BD4C2B"/>
    <w:multiLevelType w:val="hybridMultilevel"/>
    <w:tmpl w:val="88EE7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5C04705"/>
    <w:multiLevelType w:val="hybridMultilevel"/>
    <w:tmpl w:val="A142C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94A15FE"/>
    <w:multiLevelType w:val="multilevel"/>
    <w:tmpl w:val="F36C17E8"/>
    <w:numStyleLink w:val="Headinglist"/>
  </w:abstractNum>
  <w:abstractNum w:abstractNumId="31" w15:restartNumberingAfterBreak="0">
    <w:nsid w:val="39A05E94"/>
    <w:multiLevelType w:val="hybridMultilevel"/>
    <w:tmpl w:val="5CBC0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BD7609D"/>
    <w:multiLevelType w:val="hybridMultilevel"/>
    <w:tmpl w:val="43D47A4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414F4729"/>
    <w:multiLevelType w:val="multilevel"/>
    <w:tmpl w:val="A0241B28"/>
    <w:numStyleLink w:val="List1"/>
  </w:abstractNum>
  <w:abstractNum w:abstractNumId="34" w15:restartNumberingAfterBreak="0">
    <w:nsid w:val="43D57E79"/>
    <w:multiLevelType w:val="multilevel"/>
    <w:tmpl w:val="639E18D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46213AB"/>
    <w:multiLevelType w:val="hybridMultilevel"/>
    <w:tmpl w:val="93B86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4E3032E"/>
    <w:multiLevelType w:val="hybridMultilevel"/>
    <w:tmpl w:val="57A03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733289A"/>
    <w:multiLevelType w:val="hybridMultilevel"/>
    <w:tmpl w:val="B8869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86800B4"/>
    <w:multiLevelType w:val="multilevel"/>
    <w:tmpl w:val="A0241B28"/>
    <w:numStyleLink w:val="List1"/>
  </w:abstractNum>
  <w:abstractNum w:abstractNumId="39" w15:restartNumberingAfterBreak="0">
    <w:nsid w:val="48DE2E4A"/>
    <w:multiLevelType w:val="hybridMultilevel"/>
    <w:tmpl w:val="B7086130"/>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40" w15:restartNumberingAfterBreak="0">
    <w:nsid w:val="496159DC"/>
    <w:multiLevelType w:val="multilevel"/>
    <w:tmpl w:val="BE78A4F8"/>
    <w:numStyleLink w:val="Numberlist"/>
  </w:abstractNum>
  <w:abstractNum w:abstractNumId="41"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4BA95738"/>
    <w:multiLevelType w:val="hybridMultilevel"/>
    <w:tmpl w:val="A9BACC3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3" w15:restartNumberingAfterBreak="0">
    <w:nsid w:val="4F91365B"/>
    <w:multiLevelType w:val="hybridMultilevel"/>
    <w:tmpl w:val="1B841BE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50656B8A"/>
    <w:multiLevelType w:val="hybridMultilevel"/>
    <w:tmpl w:val="B1D48D66"/>
    <w:lvl w:ilvl="0" w:tplc="ACCEFFB6">
      <w:numFmt w:val="bullet"/>
      <w:lvlText w:val="-"/>
      <w:lvlJc w:val="left"/>
      <w:pPr>
        <w:ind w:left="720" w:hanging="360"/>
      </w:pPr>
      <w:rPr>
        <w:rFonts w:ascii="Cambria" w:eastAsiaTheme="minorHAnsi"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5600495"/>
    <w:multiLevelType w:val="hybridMultilevel"/>
    <w:tmpl w:val="DDD85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770342E"/>
    <w:multiLevelType w:val="multilevel"/>
    <w:tmpl w:val="887C8464"/>
    <w:lvl w:ilvl="0">
      <w:start w:val="1"/>
      <w:numFmt w:val="decimal"/>
      <w:pStyle w:val="Tablenumberedlist"/>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47" w15:restartNumberingAfterBreak="0">
    <w:nsid w:val="5A8B541B"/>
    <w:multiLevelType w:val="multilevel"/>
    <w:tmpl w:val="03FE8AF0"/>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8" w15:restartNumberingAfterBreak="0">
    <w:nsid w:val="5AA12966"/>
    <w:multiLevelType w:val="multilevel"/>
    <w:tmpl w:val="A0241B28"/>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49" w15:restartNumberingAfterBreak="0">
    <w:nsid w:val="5B8F3B04"/>
    <w:multiLevelType w:val="multilevel"/>
    <w:tmpl w:val="BE78A4F8"/>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50" w15:restartNumberingAfterBreak="0">
    <w:nsid w:val="683B6DC7"/>
    <w:multiLevelType w:val="multilevel"/>
    <w:tmpl w:val="688C19C6"/>
    <w:lvl w:ilvl="0">
      <w:start w:val="1"/>
      <w:numFmt w:val="bullet"/>
      <w:lvlText w:val="o"/>
      <w:lvlJc w:val="left"/>
      <w:pPr>
        <w:ind w:left="926"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1" w15:restartNumberingAfterBreak="0">
    <w:nsid w:val="6C622967"/>
    <w:multiLevelType w:val="hybridMultilevel"/>
    <w:tmpl w:val="2B887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C8C10A1"/>
    <w:multiLevelType w:val="multilevel"/>
    <w:tmpl w:val="BE78A4F8"/>
    <w:numStyleLink w:val="Numberlist"/>
  </w:abstractNum>
  <w:abstractNum w:abstractNumId="53" w15:restartNumberingAfterBreak="0">
    <w:nsid w:val="6C8F6C79"/>
    <w:multiLevelType w:val="hybridMultilevel"/>
    <w:tmpl w:val="3F60CDA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4" w15:restartNumberingAfterBreak="0">
    <w:nsid w:val="6EF04077"/>
    <w:multiLevelType w:val="hybridMultilevel"/>
    <w:tmpl w:val="27822F58"/>
    <w:lvl w:ilvl="0" w:tplc="BDA05898">
      <w:numFmt w:val="bullet"/>
      <w:lvlText w:val="-"/>
      <w:lvlJc w:val="left"/>
      <w:pPr>
        <w:ind w:left="720" w:hanging="360"/>
      </w:pPr>
      <w:rPr>
        <w:rFonts w:ascii="Cambria" w:eastAsiaTheme="minorHAnsi"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EF04A07"/>
    <w:multiLevelType w:val="hybridMultilevel"/>
    <w:tmpl w:val="57163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33934B7"/>
    <w:multiLevelType w:val="multilevel"/>
    <w:tmpl w:val="A0241B28"/>
    <w:numStyleLink w:val="List1"/>
  </w:abstractNum>
  <w:abstractNum w:abstractNumId="57" w15:restartNumberingAfterBreak="0">
    <w:nsid w:val="74110E70"/>
    <w:multiLevelType w:val="hybridMultilevel"/>
    <w:tmpl w:val="1CC05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380964">
    <w:abstractNumId w:val="6"/>
  </w:num>
  <w:num w:numId="2" w16cid:durableId="2038188965">
    <w:abstractNumId w:val="38"/>
  </w:num>
  <w:num w:numId="3" w16cid:durableId="1751803983">
    <w:abstractNumId w:val="39"/>
  </w:num>
  <w:num w:numId="4" w16cid:durableId="613905880">
    <w:abstractNumId w:val="19"/>
  </w:num>
  <w:num w:numId="5" w16cid:durableId="484400003">
    <w:abstractNumId w:val="48"/>
  </w:num>
  <w:num w:numId="6" w16cid:durableId="1910076675">
    <w:abstractNumId w:val="49"/>
  </w:num>
  <w:num w:numId="7" w16cid:durableId="411706948">
    <w:abstractNumId w:val="14"/>
  </w:num>
  <w:num w:numId="8" w16cid:durableId="1506558051">
    <w:abstractNumId w:val="23"/>
  </w:num>
  <w:num w:numId="9" w16cid:durableId="1157114615">
    <w:abstractNumId w:val="30"/>
  </w:num>
  <w:num w:numId="10" w16cid:durableId="521280238">
    <w:abstractNumId w:val="14"/>
    <w:lvlOverride w:ilvl="0">
      <w:startOverride w:val="10"/>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40077961">
    <w:abstractNumId w:val="5"/>
  </w:num>
  <w:num w:numId="12" w16cid:durableId="1857842907">
    <w:abstractNumId w:val="4"/>
  </w:num>
  <w:num w:numId="13" w16cid:durableId="542403582">
    <w:abstractNumId w:val="3"/>
  </w:num>
  <w:num w:numId="14" w16cid:durableId="2079664161">
    <w:abstractNumId w:val="2"/>
  </w:num>
  <w:num w:numId="15" w16cid:durableId="325596087">
    <w:abstractNumId w:val="21"/>
  </w:num>
  <w:num w:numId="16" w16cid:durableId="178397385">
    <w:abstractNumId w:val="46"/>
  </w:num>
  <w:num w:numId="17" w16cid:durableId="13670266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22855528">
    <w:abstractNumId w:val="50"/>
  </w:num>
  <w:num w:numId="19" w16cid:durableId="1443913852">
    <w:abstractNumId w:val="1"/>
  </w:num>
  <w:num w:numId="20" w16cid:durableId="31812126">
    <w:abstractNumId w:val="0"/>
  </w:num>
  <w:num w:numId="21" w16cid:durableId="1228497876">
    <w:abstractNumId w:val="26"/>
  </w:num>
  <w:num w:numId="22" w16cid:durableId="1446122831">
    <w:abstractNumId w:val="40"/>
  </w:num>
  <w:num w:numId="23" w16cid:durableId="731387812">
    <w:abstractNumId w:val="52"/>
  </w:num>
  <w:num w:numId="24" w16cid:durableId="1558664689">
    <w:abstractNumId w:val="22"/>
  </w:num>
  <w:num w:numId="25" w16cid:durableId="1379010303">
    <w:abstractNumId w:val="33"/>
  </w:num>
  <w:num w:numId="26" w16cid:durableId="47044415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21535590">
    <w:abstractNumId w:val="56"/>
  </w:num>
  <w:num w:numId="28" w16cid:durableId="1448967603">
    <w:abstractNumId w:val="41"/>
  </w:num>
  <w:num w:numId="29" w16cid:durableId="989023363">
    <w:abstractNumId w:val="47"/>
  </w:num>
  <w:num w:numId="30" w16cid:durableId="1804032993">
    <w:abstractNumId w:val="17"/>
  </w:num>
  <w:num w:numId="31" w16cid:durableId="777986894">
    <w:abstractNumId w:val="16"/>
  </w:num>
  <w:num w:numId="32" w16cid:durableId="1084693215">
    <w:abstractNumId w:val="16"/>
  </w:num>
  <w:num w:numId="33" w16cid:durableId="777068254">
    <w:abstractNumId w:val="54"/>
  </w:num>
  <w:num w:numId="34" w16cid:durableId="1370574086">
    <w:abstractNumId w:val="27"/>
  </w:num>
  <w:num w:numId="35" w16cid:durableId="1454980729">
    <w:abstractNumId w:val="13"/>
  </w:num>
  <w:num w:numId="36" w16cid:durableId="439032591">
    <w:abstractNumId w:val="35"/>
  </w:num>
  <w:num w:numId="37" w16cid:durableId="536281356">
    <w:abstractNumId w:val="37"/>
  </w:num>
  <w:num w:numId="38" w16cid:durableId="1490050256">
    <w:abstractNumId w:val="9"/>
  </w:num>
  <w:num w:numId="39" w16cid:durableId="1380591642">
    <w:abstractNumId w:val="12"/>
  </w:num>
  <w:num w:numId="40" w16cid:durableId="1751196336">
    <w:abstractNumId w:val="55"/>
  </w:num>
  <w:num w:numId="41" w16cid:durableId="1816950901">
    <w:abstractNumId w:val="20"/>
  </w:num>
  <w:num w:numId="42" w16cid:durableId="955409827">
    <w:abstractNumId w:val="25"/>
  </w:num>
  <w:num w:numId="43" w16cid:durableId="412043712">
    <w:abstractNumId w:val="10"/>
  </w:num>
  <w:num w:numId="44" w16cid:durableId="2056923613">
    <w:abstractNumId w:val="45"/>
  </w:num>
  <w:num w:numId="45" w16cid:durableId="205610071">
    <w:abstractNumId w:val="36"/>
  </w:num>
  <w:num w:numId="46" w16cid:durableId="1751807046">
    <w:abstractNumId w:val="31"/>
  </w:num>
  <w:num w:numId="47" w16cid:durableId="1363284639">
    <w:abstractNumId w:val="18"/>
  </w:num>
  <w:num w:numId="48" w16cid:durableId="1128359672">
    <w:abstractNumId w:val="29"/>
  </w:num>
  <w:num w:numId="49" w16cid:durableId="1842117468">
    <w:abstractNumId w:val="28"/>
  </w:num>
  <w:num w:numId="50" w16cid:durableId="350107414">
    <w:abstractNumId w:val="24"/>
  </w:num>
  <w:num w:numId="51" w16cid:durableId="1407068427">
    <w:abstractNumId w:val="15"/>
  </w:num>
  <w:num w:numId="52" w16cid:durableId="1575435374">
    <w:abstractNumId w:val="57"/>
  </w:num>
  <w:num w:numId="53" w16cid:durableId="826870619">
    <w:abstractNumId w:val="8"/>
  </w:num>
  <w:num w:numId="54" w16cid:durableId="559097261">
    <w:abstractNumId w:val="34"/>
  </w:num>
  <w:num w:numId="55" w16cid:durableId="756635312">
    <w:abstractNumId w:val="51"/>
  </w:num>
  <w:num w:numId="56" w16cid:durableId="1207059345">
    <w:abstractNumId w:val="7"/>
  </w:num>
  <w:num w:numId="57" w16cid:durableId="1961259809">
    <w:abstractNumId w:val="44"/>
  </w:num>
  <w:num w:numId="58" w16cid:durableId="846867861">
    <w:abstractNumId w:val="42"/>
  </w:num>
  <w:num w:numId="59" w16cid:durableId="1955598184">
    <w:abstractNumId w:val="32"/>
  </w:num>
  <w:num w:numId="60" w16cid:durableId="293367135">
    <w:abstractNumId w:val="53"/>
  </w:num>
  <w:num w:numId="61" w16cid:durableId="968244295">
    <w:abstractNumId w:val="43"/>
  </w:num>
  <w:num w:numId="62" w16cid:durableId="1917324235">
    <w:abstractNumId w:val="11"/>
  </w:num>
  <w:numIdMacAtCleanup w:val="5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odgers, Kate">
    <w15:presenceInfo w15:providerId="AD" w15:userId="S::Kate.Rodgers@agriculture.gov.au::0dded764-cf6a-4fb9-bc95-6e7ce3e275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D10A4DA-7585-4746-97FB-9D8ED6AE3809}"/>
    <w:docVar w:name="dgnword-eventsink" w:val="3022542177216"/>
    <w:docVar w:name="EN.InstantFormat" w:val="&lt;ENInstantFormat&gt;&lt;Enabled&gt;0&lt;/Enabled&gt;&lt;ScanUnformatted&gt;1&lt;/ScanUnformatted&gt;&lt;ScanChanges&gt;1&lt;/ScanChanges&gt;&lt;Suspended&gt;0&lt;/Suspended&gt;&lt;/ENInstantFormat&gt;"/>
    <w:docVar w:name="EN.Layout" w:val="&lt;ENLayout&gt;&lt;Style&gt;Harvard&lt;/Style&gt;&lt;LeftDelim&gt;{&lt;/LeftDelim&gt;&lt;RightDelim&gt;}&lt;/RightDelim&gt;&lt;FontName&gt;Cambria&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wf0vxdsjvvdfeeptesvsvfgwa0xs222eaw5&quot;&gt;Pip Compressed Library 11Aug&lt;record-ids&gt;&lt;item&gt;38&lt;/item&gt;&lt;item&gt;108&lt;/item&gt;&lt;item&gt;255&lt;/item&gt;&lt;item&gt;275&lt;/item&gt;&lt;item&gt;279&lt;/item&gt;&lt;item&gt;280&lt;/item&gt;&lt;item&gt;282&lt;/item&gt;&lt;item&gt;283&lt;/item&gt;&lt;item&gt;307&lt;/item&gt;&lt;item&gt;332&lt;/item&gt;&lt;item&gt;354&lt;/item&gt;&lt;item&gt;378&lt;/item&gt;&lt;item&gt;430&lt;/item&gt;&lt;item&gt;483&lt;/item&gt;&lt;item&gt;487&lt;/item&gt;&lt;item&gt;489&lt;/item&gt;&lt;item&gt;491&lt;/item&gt;&lt;item&gt;492&lt;/item&gt;&lt;item&gt;505&lt;/item&gt;&lt;item&gt;516&lt;/item&gt;&lt;item&gt;518&lt;/item&gt;&lt;item&gt;520&lt;/item&gt;&lt;item&gt;522&lt;/item&gt;&lt;item&gt;524&lt;/item&gt;&lt;item&gt;525&lt;/item&gt;&lt;item&gt;528&lt;/item&gt;&lt;item&gt;533&lt;/item&gt;&lt;item&gt;534&lt;/item&gt;&lt;item&gt;535&lt;/item&gt;&lt;item&gt;536&lt;/item&gt;&lt;item&gt;537&lt;/item&gt;&lt;item&gt;539&lt;/item&gt;&lt;item&gt;540&lt;/item&gt;&lt;item&gt;543&lt;/item&gt;&lt;item&gt;544&lt;/item&gt;&lt;item&gt;546&lt;/item&gt;&lt;item&gt;549&lt;/item&gt;&lt;item&gt;550&lt;/item&gt;&lt;item&gt;554&lt;/item&gt;&lt;item&gt;555&lt;/item&gt;&lt;item&gt;556&lt;/item&gt;&lt;item&gt;557&lt;/item&gt;&lt;item&gt;558&lt;/item&gt;&lt;item&gt;559&lt;/item&gt;&lt;item&gt;560&lt;/item&gt;&lt;item&gt;569&lt;/item&gt;&lt;item&gt;570&lt;/item&gt;&lt;item&gt;571&lt;/item&gt;&lt;item&gt;595&lt;/item&gt;&lt;item&gt;624&lt;/item&gt;&lt;item&gt;625&lt;/item&gt;&lt;item&gt;626&lt;/item&gt;&lt;item&gt;627&lt;/item&gt;&lt;item&gt;628&lt;/item&gt;&lt;item&gt;629&lt;/item&gt;&lt;item&gt;630&lt;/item&gt;&lt;item&gt;631&lt;/item&gt;&lt;item&gt;632&lt;/item&gt;&lt;item&gt;633&lt;/item&gt;&lt;item&gt;634&lt;/item&gt;&lt;item&gt;635&lt;/item&gt;&lt;item&gt;636&lt;/item&gt;&lt;item&gt;637&lt;/item&gt;&lt;item&gt;638&lt;/item&gt;&lt;item&gt;639&lt;/item&gt;&lt;item&gt;640&lt;/item&gt;&lt;item&gt;641&lt;/item&gt;&lt;item&gt;642&lt;/item&gt;&lt;item&gt;643&lt;/item&gt;&lt;item&gt;644&lt;/item&gt;&lt;item&gt;645&lt;/item&gt;&lt;item&gt;647&lt;/item&gt;&lt;item&gt;648&lt;/item&gt;&lt;item&gt;649&lt;/item&gt;&lt;item&gt;650&lt;/item&gt;&lt;item&gt;651&lt;/item&gt;&lt;item&gt;652&lt;/item&gt;&lt;item&gt;653&lt;/item&gt;&lt;item&gt;654&lt;/item&gt;&lt;item&gt;655&lt;/item&gt;&lt;item&gt;656&lt;/item&gt;&lt;item&gt;657&lt;/item&gt;&lt;item&gt;658&lt;/item&gt;&lt;item&gt;659&lt;/item&gt;&lt;item&gt;662&lt;/item&gt;&lt;item&gt;664&lt;/item&gt;&lt;item&gt;665&lt;/item&gt;&lt;item&gt;666&lt;/item&gt;&lt;item&gt;667&lt;/item&gt;&lt;item&gt;668&lt;/item&gt;&lt;item&gt;669&lt;/item&gt;&lt;item&gt;670&lt;/item&gt;&lt;item&gt;672&lt;/item&gt;&lt;item&gt;673&lt;/item&gt;&lt;item&gt;674&lt;/item&gt;&lt;item&gt;675&lt;/item&gt;&lt;item&gt;677&lt;/item&gt;&lt;item&gt;678&lt;/item&gt;&lt;item&gt;680&lt;/item&gt;&lt;item&gt;681&lt;/item&gt;&lt;item&gt;682&lt;/item&gt;&lt;item&gt;683&lt;/item&gt;&lt;item&gt;684&lt;/item&gt;&lt;item&gt;685&lt;/item&gt;&lt;item&gt;686&lt;/item&gt;&lt;item&gt;687&lt;/item&gt;&lt;item&gt;688&lt;/item&gt;&lt;item&gt;689&lt;/item&gt;&lt;item&gt;690&lt;/item&gt;&lt;item&gt;691&lt;/item&gt;&lt;item&gt;692&lt;/item&gt;&lt;item&gt;693&lt;/item&gt;&lt;item&gt;694&lt;/item&gt;&lt;item&gt;695&lt;/item&gt;&lt;item&gt;703&lt;/item&gt;&lt;item&gt;704&lt;/item&gt;&lt;item&gt;705&lt;/item&gt;&lt;item&gt;706&lt;/item&gt;&lt;item&gt;707&lt;/item&gt;&lt;item&gt;708&lt;/item&gt;&lt;item&gt;709&lt;/item&gt;&lt;item&gt;710&lt;/item&gt;&lt;item&gt;716&lt;/item&gt;&lt;item&gt;733&lt;/item&gt;&lt;item&gt;735&lt;/item&gt;&lt;item&gt;736&lt;/item&gt;&lt;item&gt;737&lt;/item&gt;&lt;item&gt;764&lt;/item&gt;&lt;item&gt;772&lt;/item&gt;&lt;item&gt;774&lt;/item&gt;&lt;item&gt;776&lt;/item&gt;&lt;item&gt;781&lt;/item&gt;&lt;item&gt;782&lt;/item&gt;&lt;item&gt;783&lt;/item&gt;&lt;item&gt;784&lt;/item&gt;&lt;item&gt;785&lt;/item&gt;&lt;item&gt;786&lt;/item&gt;&lt;item&gt;787&lt;/item&gt;&lt;item&gt;788&lt;/item&gt;&lt;item&gt;789&lt;/item&gt;&lt;item&gt;790&lt;/item&gt;&lt;item&gt;791&lt;/item&gt;&lt;item&gt;793&lt;/item&gt;&lt;item&gt;794&lt;/item&gt;&lt;item&gt;795&lt;/item&gt;&lt;item&gt;796&lt;/item&gt;&lt;item&gt;798&lt;/item&gt;&lt;item&gt;799&lt;/item&gt;&lt;item&gt;811&lt;/item&gt;&lt;item&gt;812&lt;/item&gt;&lt;/record-ids&gt;&lt;/item&gt;&lt;/Libraries&gt;"/>
  </w:docVars>
  <w:rsids>
    <w:rsidRoot w:val="001B4E36"/>
    <w:rsid w:val="00001247"/>
    <w:rsid w:val="0000363F"/>
    <w:rsid w:val="00003951"/>
    <w:rsid w:val="000100AD"/>
    <w:rsid w:val="00010EC5"/>
    <w:rsid w:val="0001237C"/>
    <w:rsid w:val="00012962"/>
    <w:rsid w:val="00017686"/>
    <w:rsid w:val="0002314E"/>
    <w:rsid w:val="000239A3"/>
    <w:rsid w:val="00036714"/>
    <w:rsid w:val="00040351"/>
    <w:rsid w:val="000415F4"/>
    <w:rsid w:val="00042F41"/>
    <w:rsid w:val="000468D1"/>
    <w:rsid w:val="00053079"/>
    <w:rsid w:val="000556C1"/>
    <w:rsid w:val="000560C6"/>
    <w:rsid w:val="00060355"/>
    <w:rsid w:val="00060C6E"/>
    <w:rsid w:val="00061341"/>
    <w:rsid w:val="00061CE3"/>
    <w:rsid w:val="00064ED0"/>
    <w:rsid w:val="0006548C"/>
    <w:rsid w:val="0007004C"/>
    <w:rsid w:val="00071A7A"/>
    <w:rsid w:val="000740C7"/>
    <w:rsid w:val="000760E6"/>
    <w:rsid w:val="00076A45"/>
    <w:rsid w:val="000777AA"/>
    <w:rsid w:val="000814BE"/>
    <w:rsid w:val="000818C4"/>
    <w:rsid w:val="00083FB6"/>
    <w:rsid w:val="00084710"/>
    <w:rsid w:val="000858B8"/>
    <w:rsid w:val="000869AB"/>
    <w:rsid w:val="0009484E"/>
    <w:rsid w:val="00096D3A"/>
    <w:rsid w:val="00097FA8"/>
    <w:rsid w:val="000A1D84"/>
    <w:rsid w:val="000A7AAF"/>
    <w:rsid w:val="000B0EE7"/>
    <w:rsid w:val="000C1195"/>
    <w:rsid w:val="000D008B"/>
    <w:rsid w:val="000D0324"/>
    <w:rsid w:val="000D0782"/>
    <w:rsid w:val="000D73A9"/>
    <w:rsid w:val="000D77CE"/>
    <w:rsid w:val="000E317A"/>
    <w:rsid w:val="000E6A46"/>
    <w:rsid w:val="000E6D14"/>
    <w:rsid w:val="000E7E2A"/>
    <w:rsid w:val="000F0089"/>
    <w:rsid w:val="000F15F2"/>
    <w:rsid w:val="000F31EF"/>
    <w:rsid w:val="001014F0"/>
    <w:rsid w:val="00105EF8"/>
    <w:rsid w:val="00106060"/>
    <w:rsid w:val="00110A9C"/>
    <w:rsid w:val="001135A8"/>
    <w:rsid w:val="001167A8"/>
    <w:rsid w:val="0011781F"/>
    <w:rsid w:val="00120134"/>
    <w:rsid w:val="00125E97"/>
    <w:rsid w:val="00127733"/>
    <w:rsid w:val="001279A1"/>
    <w:rsid w:val="00133FBA"/>
    <w:rsid w:val="001343A2"/>
    <w:rsid w:val="00134DA2"/>
    <w:rsid w:val="00137F52"/>
    <w:rsid w:val="001409BF"/>
    <w:rsid w:val="001445FF"/>
    <w:rsid w:val="0014649F"/>
    <w:rsid w:val="00147A4F"/>
    <w:rsid w:val="00156CA8"/>
    <w:rsid w:val="00161247"/>
    <w:rsid w:val="0016532C"/>
    <w:rsid w:val="001657A0"/>
    <w:rsid w:val="00172C91"/>
    <w:rsid w:val="00176594"/>
    <w:rsid w:val="0017699C"/>
    <w:rsid w:val="00180439"/>
    <w:rsid w:val="001835BE"/>
    <w:rsid w:val="00185756"/>
    <w:rsid w:val="00186230"/>
    <w:rsid w:val="00187122"/>
    <w:rsid w:val="00191201"/>
    <w:rsid w:val="0019125B"/>
    <w:rsid w:val="00192A87"/>
    <w:rsid w:val="00193833"/>
    <w:rsid w:val="00193A86"/>
    <w:rsid w:val="00193B86"/>
    <w:rsid w:val="00194D39"/>
    <w:rsid w:val="001A2BD4"/>
    <w:rsid w:val="001A3276"/>
    <w:rsid w:val="001A4DCF"/>
    <w:rsid w:val="001A6333"/>
    <w:rsid w:val="001B1297"/>
    <w:rsid w:val="001B3750"/>
    <w:rsid w:val="001B4E36"/>
    <w:rsid w:val="001B4F57"/>
    <w:rsid w:val="001B56C4"/>
    <w:rsid w:val="001B57C9"/>
    <w:rsid w:val="001B5DA1"/>
    <w:rsid w:val="001C1ED9"/>
    <w:rsid w:val="001C2947"/>
    <w:rsid w:val="001C2C48"/>
    <w:rsid w:val="001C46F8"/>
    <w:rsid w:val="001C581A"/>
    <w:rsid w:val="001C6DF5"/>
    <w:rsid w:val="001C797A"/>
    <w:rsid w:val="001D0069"/>
    <w:rsid w:val="001D0D52"/>
    <w:rsid w:val="001D2316"/>
    <w:rsid w:val="001D2E7A"/>
    <w:rsid w:val="001D3856"/>
    <w:rsid w:val="001D56E5"/>
    <w:rsid w:val="001E016A"/>
    <w:rsid w:val="001E35C3"/>
    <w:rsid w:val="001E4D28"/>
    <w:rsid w:val="001E6590"/>
    <w:rsid w:val="001E7069"/>
    <w:rsid w:val="001E74C3"/>
    <w:rsid w:val="001E7A00"/>
    <w:rsid w:val="001E7BC0"/>
    <w:rsid w:val="001F29D3"/>
    <w:rsid w:val="001F3239"/>
    <w:rsid w:val="001F3AF8"/>
    <w:rsid w:val="001F7854"/>
    <w:rsid w:val="00201540"/>
    <w:rsid w:val="00202AB6"/>
    <w:rsid w:val="0020463A"/>
    <w:rsid w:val="00205C7C"/>
    <w:rsid w:val="00207EFD"/>
    <w:rsid w:val="00214010"/>
    <w:rsid w:val="002173F3"/>
    <w:rsid w:val="00222137"/>
    <w:rsid w:val="00222BB5"/>
    <w:rsid w:val="00224EB4"/>
    <w:rsid w:val="00230161"/>
    <w:rsid w:val="0023484F"/>
    <w:rsid w:val="00234F0A"/>
    <w:rsid w:val="0023699E"/>
    <w:rsid w:val="00236B14"/>
    <w:rsid w:val="00240213"/>
    <w:rsid w:val="00241089"/>
    <w:rsid w:val="00241B7E"/>
    <w:rsid w:val="00241C70"/>
    <w:rsid w:val="00242221"/>
    <w:rsid w:val="00242DCB"/>
    <w:rsid w:val="002437F3"/>
    <w:rsid w:val="002438B9"/>
    <w:rsid w:val="0024566A"/>
    <w:rsid w:val="00247ADA"/>
    <w:rsid w:val="002507E6"/>
    <w:rsid w:val="00253D11"/>
    <w:rsid w:val="002620B7"/>
    <w:rsid w:val="00262A94"/>
    <w:rsid w:val="00262C98"/>
    <w:rsid w:val="00265EFC"/>
    <w:rsid w:val="002702BF"/>
    <w:rsid w:val="002714FC"/>
    <w:rsid w:val="002757B0"/>
    <w:rsid w:val="00276703"/>
    <w:rsid w:val="00281BB6"/>
    <w:rsid w:val="00284C5A"/>
    <w:rsid w:val="00284D14"/>
    <w:rsid w:val="00285727"/>
    <w:rsid w:val="002858A8"/>
    <w:rsid w:val="00285C47"/>
    <w:rsid w:val="00286307"/>
    <w:rsid w:val="00286BC1"/>
    <w:rsid w:val="0029418D"/>
    <w:rsid w:val="002A0409"/>
    <w:rsid w:val="002A2FDE"/>
    <w:rsid w:val="002A34A7"/>
    <w:rsid w:val="002A5550"/>
    <w:rsid w:val="002A6458"/>
    <w:rsid w:val="002A71E0"/>
    <w:rsid w:val="002B0441"/>
    <w:rsid w:val="002B0C06"/>
    <w:rsid w:val="002B222A"/>
    <w:rsid w:val="002B7A57"/>
    <w:rsid w:val="002C17B8"/>
    <w:rsid w:val="002D00E7"/>
    <w:rsid w:val="002D0370"/>
    <w:rsid w:val="002D3F08"/>
    <w:rsid w:val="002D5B0A"/>
    <w:rsid w:val="002E1288"/>
    <w:rsid w:val="002E16C9"/>
    <w:rsid w:val="002E246E"/>
    <w:rsid w:val="002E330C"/>
    <w:rsid w:val="002E5C6F"/>
    <w:rsid w:val="002E7D9B"/>
    <w:rsid w:val="002F1BDD"/>
    <w:rsid w:val="002F1CF3"/>
    <w:rsid w:val="002F25EE"/>
    <w:rsid w:val="002F3671"/>
    <w:rsid w:val="002F4BF5"/>
    <w:rsid w:val="003003C8"/>
    <w:rsid w:val="003008DD"/>
    <w:rsid w:val="003024BD"/>
    <w:rsid w:val="00302AE3"/>
    <w:rsid w:val="00311C6A"/>
    <w:rsid w:val="0031476D"/>
    <w:rsid w:val="00316027"/>
    <w:rsid w:val="00321410"/>
    <w:rsid w:val="003214B3"/>
    <w:rsid w:val="00321D6A"/>
    <w:rsid w:val="00322616"/>
    <w:rsid w:val="00324216"/>
    <w:rsid w:val="003312F9"/>
    <w:rsid w:val="00331BE6"/>
    <w:rsid w:val="0033432F"/>
    <w:rsid w:val="00335763"/>
    <w:rsid w:val="00341111"/>
    <w:rsid w:val="00343D09"/>
    <w:rsid w:val="00344CEB"/>
    <w:rsid w:val="00347DCE"/>
    <w:rsid w:val="003506F2"/>
    <w:rsid w:val="00350CFC"/>
    <w:rsid w:val="003514D8"/>
    <w:rsid w:val="00361EA1"/>
    <w:rsid w:val="00364347"/>
    <w:rsid w:val="003654B3"/>
    <w:rsid w:val="003661F0"/>
    <w:rsid w:val="00371AE1"/>
    <w:rsid w:val="003735AD"/>
    <w:rsid w:val="00373C24"/>
    <w:rsid w:val="00374BAB"/>
    <w:rsid w:val="0037657A"/>
    <w:rsid w:val="00384D6F"/>
    <w:rsid w:val="00387A9B"/>
    <w:rsid w:val="00394684"/>
    <w:rsid w:val="0039667F"/>
    <w:rsid w:val="003A3AAA"/>
    <w:rsid w:val="003A416E"/>
    <w:rsid w:val="003A41A4"/>
    <w:rsid w:val="003A56DC"/>
    <w:rsid w:val="003A6C32"/>
    <w:rsid w:val="003A7DFF"/>
    <w:rsid w:val="003B3045"/>
    <w:rsid w:val="003B374F"/>
    <w:rsid w:val="003B6F5B"/>
    <w:rsid w:val="003C3EE3"/>
    <w:rsid w:val="003C610B"/>
    <w:rsid w:val="003C6830"/>
    <w:rsid w:val="003C7223"/>
    <w:rsid w:val="003D202E"/>
    <w:rsid w:val="003D4E32"/>
    <w:rsid w:val="003D6191"/>
    <w:rsid w:val="003D67EC"/>
    <w:rsid w:val="003E086D"/>
    <w:rsid w:val="003E32AC"/>
    <w:rsid w:val="003E3E2C"/>
    <w:rsid w:val="003E6CAD"/>
    <w:rsid w:val="003E7F13"/>
    <w:rsid w:val="003F0A1D"/>
    <w:rsid w:val="003F107A"/>
    <w:rsid w:val="003F2158"/>
    <w:rsid w:val="003F277C"/>
    <w:rsid w:val="003F61CC"/>
    <w:rsid w:val="003F6395"/>
    <w:rsid w:val="004005EA"/>
    <w:rsid w:val="00400D68"/>
    <w:rsid w:val="0040250F"/>
    <w:rsid w:val="00403C0E"/>
    <w:rsid w:val="00406271"/>
    <w:rsid w:val="00407D43"/>
    <w:rsid w:val="00410B27"/>
    <w:rsid w:val="004119A5"/>
    <w:rsid w:val="004144B3"/>
    <w:rsid w:val="00417685"/>
    <w:rsid w:val="0042007D"/>
    <w:rsid w:val="004211CB"/>
    <w:rsid w:val="004225B2"/>
    <w:rsid w:val="0042500C"/>
    <w:rsid w:val="004303F8"/>
    <w:rsid w:val="00430F87"/>
    <w:rsid w:val="00434158"/>
    <w:rsid w:val="004355CA"/>
    <w:rsid w:val="004401E1"/>
    <w:rsid w:val="00442CB0"/>
    <w:rsid w:val="0044405E"/>
    <w:rsid w:val="00444F0E"/>
    <w:rsid w:val="00447C1C"/>
    <w:rsid w:val="00447F64"/>
    <w:rsid w:val="00451BCC"/>
    <w:rsid w:val="004533B9"/>
    <w:rsid w:val="004576CB"/>
    <w:rsid w:val="00461957"/>
    <w:rsid w:val="004630D0"/>
    <w:rsid w:val="00463336"/>
    <w:rsid w:val="00465408"/>
    <w:rsid w:val="00465AC2"/>
    <w:rsid w:val="004717FE"/>
    <w:rsid w:val="00472156"/>
    <w:rsid w:val="0047472F"/>
    <w:rsid w:val="00483115"/>
    <w:rsid w:val="00484865"/>
    <w:rsid w:val="00491E5F"/>
    <w:rsid w:val="004A07AF"/>
    <w:rsid w:val="004A2F2B"/>
    <w:rsid w:val="004A3B57"/>
    <w:rsid w:val="004B19EA"/>
    <w:rsid w:val="004B1D54"/>
    <w:rsid w:val="004B21A0"/>
    <w:rsid w:val="004B5C40"/>
    <w:rsid w:val="004B63BE"/>
    <w:rsid w:val="004B6BC9"/>
    <w:rsid w:val="004C1C9F"/>
    <w:rsid w:val="004C42DF"/>
    <w:rsid w:val="004C50EF"/>
    <w:rsid w:val="004C5C91"/>
    <w:rsid w:val="004C7D04"/>
    <w:rsid w:val="004D00CF"/>
    <w:rsid w:val="004D1064"/>
    <w:rsid w:val="004D1886"/>
    <w:rsid w:val="004D5B5B"/>
    <w:rsid w:val="004E05B1"/>
    <w:rsid w:val="004E05E0"/>
    <w:rsid w:val="004E0A7D"/>
    <w:rsid w:val="004E1C30"/>
    <w:rsid w:val="004E4CE9"/>
    <w:rsid w:val="004F167E"/>
    <w:rsid w:val="004F25B3"/>
    <w:rsid w:val="004F26E7"/>
    <w:rsid w:val="004F2B15"/>
    <w:rsid w:val="004F3061"/>
    <w:rsid w:val="004F3A60"/>
    <w:rsid w:val="004F3B20"/>
    <w:rsid w:val="004F7F04"/>
    <w:rsid w:val="005043EB"/>
    <w:rsid w:val="005047D9"/>
    <w:rsid w:val="00504C24"/>
    <w:rsid w:val="00505C7E"/>
    <w:rsid w:val="005102C0"/>
    <w:rsid w:val="0051050E"/>
    <w:rsid w:val="00517A68"/>
    <w:rsid w:val="00521804"/>
    <w:rsid w:val="00525B6C"/>
    <w:rsid w:val="00530396"/>
    <w:rsid w:val="0053205F"/>
    <w:rsid w:val="00535A1B"/>
    <w:rsid w:val="005417AF"/>
    <w:rsid w:val="00542784"/>
    <w:rsid w:val="00542946"/>
    <w:rsid w:val="00542CD6"/>
    <w:rsid w:val="005641A8"/>
    <w:rsid w:val="00565F27"/>
    <w:rsid w:val="005661AC"/>
    <w:rsid w:val="00567DC3"/>
    <w:rsid w:val="00570EB1"/>
    <w:rsid w:val="00573A5C"/>
    <w:rsid w:val="00581B87"/>
    <w:rsid w:val="005845DB"/>
    <w:rsid w:val="005948FE"/>
    <w:rsid w:val="005A07A2"/>
    <w:rsid w:val="005A2141"/>
    <w:rsid w:val="005A2A41"/>
    <w:rsid w:val="005A334E"/>
    <w:rsid w:val="005A7193"/>
    <w:rsid w:val="005B1599"/>
    <w:rsid w:val="005B1E32"/>
    <w:rsid w:val="005B23AB"/>
    <w:rsid w:val="005B3D89"/>
    <w:rsid w:val="005B67F1"/>
    <w:rsid w:val="005C097F"/>
    <w:rsid w:val="005C0E01"/>
    <w:rsid w:val="005C2501"/>
    <w:rsid w:val="005C7D8A"/>
    <w:rsid w:val="005D3790"/>
    <w:rsid w:val="005E25BD"/>
    <w:rsid w:val="005E2F57"/>
    <w:rsid w:val="005E38A7"/>
    <w:rsid w:val="005F0504"/>
    <w:rsid w:val="005F0A7A"/>
    <w:rsid w:val="005F242F"/>
    <w:rsid w:val="005F5DED"/>
    <w:rsid w:val="005F6D12"/>
    <w:rsid w:val="005F7D42"/>
    <w:rsid w:val="006009F1"/>
    <w:rsid w:val="00600BF4"/>
    <w:rsid w:val="00603158"/>
    <w:rsid w:val="00606CA4"/>
    <w:rsid w:val="00611106"/>
    <w:rsid w:val="006138D1"/>
    <w:rsid w:val="00615A96"/>
    <w:rsid w:val="00615FE2"/>
    <w:rsid w:val="00620A2B"/>
    <w:rsid w:val="00620E7F"/>
    <w:rsid w:val="00625D47"/>
    <w:rsid w:val="0062740E"/>
    <w:rsid w:val="00632549"/>
    <w:rsid w:val="006329D5"/>
    <w:rsid w:val="00632A42"/>
    <w:rsid w:val="00632ED5"/>
    <w:rsid w:val="00640D1B"/>
    <w:rsid w:val="0064198B"/>
    <w:rsid w:val="00641C9B"/>
    <w:rsid w:val="006431D5"/>
    <w:rsid w:val="00643C78"/>
    <w:rsid w:val="00644BE9"/>
    <w:rsid w:val="00645950"/>
    <w:rsid w:val="006534B6"/>
    <w:rsid w:val="0065350C"/>
    <w:rsid w:val="00662D95"/>
    <w:rsid w:val="006646A1"/>
    <w:rsid w:val="00667FD1"/>
    <w:rsid w:val="00671079"/>
    <w:rsid w:val="00671FEC"/>
    <w:rsid w:val="00673785"/>
    <w:rsid w:val="006772C1"/>
    <w:rsid w:val="00677774"/>
    <w:rsid w:val="006779F1"/>
    <w:rsid w:val="00677FD6"/>
    <w:rsid w:val="006849BE"/>
    <w:rsid w:val="00685CD3"/>
    <w:rsid w:val="00685CD6"/>
    <w:rsid w:val="00686015"/>
    <w:rsid w:val="0069183C"/>
    <w:rsid w:val="00693592"/>
    <w:rsid w:val="006941B1"/>
    <w:rsid w:val="00695406"/>
    <w:rsid w:val="00695453"/>
    <w:rsid w:val="00695FEB"/>
    <w:rsid w:val="00697827"/>
    <w:rsid w:val="006979A8"/>
    <w:rsid w:val="006A089C"/>
    <w:rsid w:val="006A0F80"/>
    <w:rsid w:val="006A1158"/>
    <w:rsid w:val="006A27F2"/>
    <w:rsid w:val="006A3273"/>
    <w:rsid w:val="006A3379"/>
    <w:rsid w:val="006B0C5A"/>
    <w:rsid w:val="006B0EDD"/>
    <w:rsid w:val="006B222A"/>
    <w:rsid w:val="006B289A"/>
    <w:rsid w:val="006B3805"/>
    <w:rsid w:val="006B4C9D"/>
    <w:rsid w:val="006B5215"/>
    <w:rsid w:val="006B64CB"/>
    <w:rsid w:val="006C16FF"/>
    <w:rsid w:val="006C1D7B"/>
    <w:rsid w:val="006C1DE2"/>
    <w:rsid w:val="006C261F"/>
    <w:rsid w:val="006C2CA9"/>
    <w:rsid w:val="006C3365"/>
    <w:rsid w:val="006C37B7"/>
    <w:rsid w:val="006C5145"/>
    <w:rsid w:val="006D0378"/>
    <w:rsid w:val="006D115A"/>
    <w:rsid w:val="006D1EEB"/>
    <w:rsid w:val="006D3DAB"/>
    <w:rsid w:val="006D549A"/>
    <w:rsid w:val="006D7441"/>
    <w:rsid w:val="006D76C1"/>
    <w:rsid w:val="006E396A"/>
    <w:rsid w:val="006E3C7F"/>
    <w:rsid w:val="006E3FAA"/>
    <w:rsid w:val="006E685F"/>
    <w:rsid w:val="006E69D5"/>
    <w:rsid w:val="006F06BC"/>
    <w:rsid w:val="006F0FD0"/>
    <w:rsid w:val="006F2850"/>
    <w:rsid w:val="006F5518"/>
    <w:rsid w:val="00700556"/>
    <w:rsid w:val="007014B6"/>
    <w:rsid w:val="00705FD7"/>
    <w:rsid w:val="007176EE"/>
    <w:rsid w:val="007220A2"/>
    <w:rsid w:val="00722B56"/>
    <w:rsid w:val="0072523E"/>
    <w:rsid w:val="00726CB8"/>
    <w:rsid w:val="007359F5"/>
    <w:rsid w:val="00740EA8"/>
    <w:rsid w:val="00743CBC"/>
    <w:rsid w:val="007441CE"/>
    <w:rsid w:val="00746D5C"/>
    <w:rsid w:val="00754CD1"/>
    <w:rsid w:val="0075634E"/>
    <w:rsid w:val="007573D9"/>
    <w:rsid w:val="00761FCF"/>
    <w:rsid w:val="0076326F"/>
    <w:rsid w:val="00764D6A"/>
    <w:rsid w:val="007708E3"/>
    <w:rsid w:val="00772172"/>
    <w:rsid w:val="00773056"/>
    <w:rsid w:val="00773268"/>
    <w:rsid w:val="00774D8D"/>
    <w:rsid w:val="00775C81"/>
    <w:rsid w:val="00784E77"/>
    <w:rsid w:val="00791F14"/>
    <w:rsid w:val="00792DAF"/>
    <w:rsid w:val="00795FCC"/>
    <w:rsid w:val="007A1024"/>
    <w:rsid w:val="007A2A75"/>
    <w:rsid w:val="007A3263"/>
    <w:rsid w:val="007A3AAB"/>
    <w:rsid w:val="007B0A3E"/>
    <w:rsid w:val="007B1686"/>
    <w:rsid w:val="007B2FBC"/>
    <w:rsid w:val="007B3ABF"/>
    <w:rsid w:val="007B6145"/>
    <w:rsid w:val="007B6453"/>
    <w:rsid w:val="007B7F8A"/>
    <w:rsid w:val="007C0812"/>
    <w:rsid w:val="007C20E5"/>
    <w:rsid w:val="007C295B"/>
    <w:rsid w:val="007C358A"/>
    <w:rsid w:val="007C6F44"/>
    <w:rsid w:val="007C78EF"/>
    <w:rsid w:val="007D12BB"/>
    <w:rsid w:val="007D649E"/>
    <w:rsid w:val="007D65DB"/>
    <w:rsid w:val="007D75A9"/>
    <w:rsid w:val="007E1D37"/>
    <w:rsid w:val="007E24D9"/>
    <w:rsid w:val="007E345A"/>
    <w:rsid w:val="007E477E"/>
    <w:rsid w:val="007E4EC7"/>
    <w:rsid w:val="007F5E9D"/>
    <w:rsid w:val="00802473"/>
    <w:rsid w:val="008042B8"/>
    <w:rsid w:val="00804FF6"/>
    <w:rsid w:val="00806A25"/>
    <w:rsid w:val="008070FC"/>
    <w:rsid w:val="00807A5E"/>
    <w:rsid w:val="00812BB6"/>
    <w:rsid w:val="0082159F"/>
    <w:rsid w:val="00821943"/>
    <w:rsid w:val="008256E7"/>
    <w:rsid w:val="00826119"/>
    <w:rsid w:val="0083045C"/>
    <w:rsid w:val="00831125"/>
    <w:rsid w:val="008347B2"/>
    <w:rsid w:val="00837595"/>
    <w:rsid w:val="00842465"/>
    <w:rsid w:val="00846AA8"/>
    <w:rsid w:val="008472CD"/>
    <w:rsid w:val="00847DAF"/>
    <w:rsid w:val="00847F11"/>
    <w:rsid w:val="008507A8"/>
    <w:rsid w:val="00852A26"/>
    <w:rsid w:val="008538DC"/>
    <w:rsid w:val="00857B36"/>
    <w:rsid w:val="008601F9"/>
    <w:rsid w:val="00860D43"/>
    <w:rsid w:val="00861F04"/>
    <w:rsid w:val="00862601"/>
    <w:rsid w:val="00865023"/>
    <w:rsid w:val="00865BF5"/>
    <w:rsid w:val="00866778"/>
    <w:rsid w:val="00867490"/>
    <w:rsid w:val="0087042F"/>
    <w:rsid w:val="008819DE"/>
    <w:rsid w:val="00882CA0"/>
    <w:rsid w:val="00884D83"/>
    <w:rsid w:val="008862F7"/>
    <w:rsid w:val="00887FA2"/>
    <w:rsid w:val="00892CC1"/>
    <w:rsid w:val="00892D23"/>
    <w:rsid w:val="0089514F"/>
    <w:rsid w:val="008954B9"/>
    <w:rsid w:val="008A03FF"/>
    <w:rsid w:val="008A061A"/>
    <w:rsid w:val="008A0EE3"/>
    <w:rsid w:val="008A280D"/>
    <w:rsid w:val="008A309D"/>
    <w:rsid w:val="008A3341"/>
    <w:rsid w:val="008A4C60"/>
    <w:rsid w:val="008A63A3"/>
    <w:rsid w:val="008B073A"/>
    <w:rsid w:val="008B07DA"/>
    <w:rsid w:val="008B2F2D"/>
    <w:rsid w:val="008B332B"/>
    <w:rsid w:val="008C33F3"/>
    <w:rsid w:val="008C4DA3"/>
    <w:rsid w:val="008C5406"/>
    <w:rsid w:val="008C56A5"/>
    <w:rsid w:val="008C5A6A"/>
    <w:rsid w:val="008C6BE9"/>
    <w:rsid w:val="008D0AB5"/>
    <w:rsid w:val="008D619B"/>
    <w:rsid w:val="008E0124"/>
    <w:rsid w:val="008E0EF4"/>
    <w:rsid w:val="008E1D5C"/>
    <w:rsid w:val="008E2472"/>
    <w:rsid w:val="008E3F18"/>
    <w:rsid w:val="008E441D"/>
    <w:rsid w:val="008E56BC"/>
    <w:rsid w:val="008E610D"/>
    <w:rsid w:val="008F56FF"/>
    <w:rsid w:val="00900418"/>
    <w:rsid w:val="00903A68"/>
    <w:rsid w:val="00922BCC"/>
    <w:rsid w:val="00923CC9"/>
    <w:rsid w:val="0092523F"/>
    <w:rsid w:val="0092743E"/>
    <w:rsid w:val="00927451"/>
    <w:rsid w:val="00930AD3"/>
    <w:rsid w:val="00930E30"/>
    <w:rsid w:val="0093151E"/>
    <w:rsid w:val="00931ED1"/>
    <w:rsid w:val="00933105"/>
    <w:rsid w:val="00935901"/>
    <w:rsid w:val="00937195"/>
    <w:rsid w:val="00940437"/>
    <w:rsid w:val="00944625"/>
    <w:rsid w:val="0094487E"/>
    <w:rsid w:val="00947ECE"/>
    <w:rsid w:val="00953505"/>
    <w:rsid w:val="00953C34"/>
    <w:rsid w:val="00955B4A"/>
    <w:rsid w:val="00955C07"/>
    <w:rsid w:val="009606EA"/>
    <w:rsid w:val="009610E4"/>
    <w:rsid w:val="00962771"/>
    <w:rsid w:val="00962CE6"/>
    <w:rsid w:val="00973179"/>
    <w:rsid w:val="009775CB"/>
    <w:rsid w:val="00977749"/>
    <w:rsid w:val="00981416"/>
    <w:rsid w:val="00984BE3"/>
    <w:rsid w:val="00986351"/>
    <w:rsid w:val="009877D9"/>
    <w:rsid w:val="0099389A"/>
    <w:rsid w:val="00994252"/>
    <w:rsid w:val="009948A2"/>
    <w:rsid w:val="009A78E5"/>
    <w:rsid w:val="009A7BAF"/>
    <w:rsid w:val="009B15D3"/>
    <w:rsid w:val="009B2871"/>
    <w:rsid w:val="009B2A82"/>
    <w:rsid w:val="009B338A"/>
    <w:rsid w:val="009B3E2E"/>
    <w:rsid w:val="009B66C0"/>
    <w:rsid w:val="009B751E"/>
    <w:rsid w:val="009C0749"/>
    <w:rsid w:val="009C0AEB"/>
    <w:rsid w:val="009C3975"/>
    <w:rsid w:val="009C3AFE"/>
    <w:rsid w:val="009C7A5A"/>
    <w:rsid w:val="009D0589"/>
    <w:rsid w:val="009D3FDC"/>
    <w:rsid w:val="009D5007"/>
    <w:rsid w:val="009E1098"/>
    <w:rsid w:val="009E2823"/>
    <w:rsid w:val="009E2D39"/>
    <w:rsid w:val="009E5A41"/>
    <w:rsid w:val="009E637C"/>
    <w:rsid w:val="009E67D3"/>
    <w:rsid w:val="009E746A"/>
    <w:rsid w:val="009F65D0"/>
    <w:rsid w:val="009F6CAE"/>
    <w:rsid w:val="009F6D3B"/>
    <w:rsid w:val="009F799E"/>
    <w:rsid w:val="00A00C62"/>
    <w:rsid w:val="00A027C3"/>
    <w:rsid w:val="00A02885"/>
    <w:rsid w:val="00A02990"/>
    <w:rsid w:val="00A04AC5"/>
    <w:rsid w:val="00A067EB"/>
    <w:rsid w:val="00A07388"/>
    <w:rsid w:val="00A11D1A"/>
    <w:rsid w:val="00A16DED"/>
    <w:rsid w:val="00A16DF1"/>
    <w:rsid w:val="00A21702"/>
    <w:rsid w:val="00A24A78"/>
    <w:rsid w:val="00A24FB0"/>
    <w:rsid w:val="00A2520F"/>
    <w:rsid w:val="00A257D2"/>
    <w:rsid w:val="00A2619C"/>
    <w:rsid w:val="00A306A0"/>
    <w:rsid w:val="00A37E84"/>
    <w:rsid w:val="00A41E8D"/>
    <w:rsid w:val="00A44920"/>
    <w:rsid w:val="00A46E77"/>
    <w:rsid w:val="00A47110"/>
    <w:rsid w:val="00A52EDE"/>
    <w:rsid w:val="00A55225"/>
    <w:rsid w:val="00A633EA"/>
    <w:rsid w:val="00A63879"/>
    <w:rsid w:val="00A646A4"/>
    <w:rsid w:val="00A65E21"/>
    <w:rsid w:val="00A67686"/>
    <w:rsid w:val="00A7060B"/>
    <w:rsid w:val="00A70A1E"/>
    <w:rsid w:val="00A70A43"/>
    <w:rsid w:val="00A73670"/>
    <w:rsid w:val="00A74398"/>
    <w:rsid w:val="00A76B54"/>
    <w:rsid w:val="00A80300"/>
    <w:rsid w:val="00A86884"/>
    <w:rsid w:val="00A87A58"/>
    <w:rsid w:val="00A87C3B"/>
    <w:rsid w:val="00A91307"/>
    <w:rsid w:val="00AA0654"/>
    <w:rsid w:val="00AA26D4"/>
    <w:rsid w:val="00AA3ED1"/>
    <w:rsid w:val="00AA5343"/>
    <w:rsid w:val="00AB67B8"/>
    <w:rsid w:val="00AB6C30"/>
    <w:rsid w:val="00AB7911"/>
    <w:rsid w:val="00AB7A04"/>
    <w:rsid w:val="00AC161E"/>
    <w:rsid w:val="00AC2B00"/>
    <w:rsid w:val="00AC35F5"/>
    <w:rsid w:val="00AC44B5"/>
    <w:rsid w:val="00AD0A79"/>
    <w:rsid w:val="00AD1ECF"/>
    <w:rsid w:val="00AD3CA5"/>
    <w:rsid w:val="00AD5A68"/>
    <w:rsid w:val="00AE2CDC"/>
    <w:rsid w:val="00AE4237"/>
    <w:rsid w:val="00AE44E1"/>
    <w:rsid w:val="00AE7001"/>
    <w:rsid w:val="00AF291E"/>
    <w:rsid w:val="00AF5602"/>
    <w:rsid w:val="00AF6765"/>
    <w:rsid w:val="00AF7109"/>
    <w:rsid w:val="00B004E9"/>
    <w:rsid w:val="00B00EAF"/>
    <w:rsid w:val="00B025A4"/>
    <w:rsid w:val="00B02B9B"/>
    <w:rsid w:val="00B045C3"/>
    <w:rsid w:val="00B04977"/>
    <w:rsid w:val="00B067B5"/>
    <w:rsid w:val="00B1108D"/>
    <w:rsid w:val="00B11814"/>
    <w:rsid w:val="00B1339E"/>
    <w:rsid w:val="00B13B7E"/>
    <w:rsid w:val="00B169EE"/>
    <w:rsid w:val="00B16F56"/>
    <w:rsid w:val="00B21E82"/>
    <w:rsid w:val="00B258B1"/>
    <w:rsid w:val="00B25967"/>
    <w:rsid w:val="00B25C11"/>
    <w:rsid w:val="00B32487"/>
    <w:rsid w:val="00B33E37"/>
    <w:rsid w:val="00B421B4"/>
    <w:rsid w:val="00B437EA"/>
    <w:rsid w:val="00B5740E"/>
    <w:rsid w:val="00B605D8"/>
    <w:rsid w:val="00B6102C"/>
    <w:rsid w:val="00B6364B"/>
    <w:rsid w:val="00B64FC1"/>
    <w:rsid w:val="00B729D1"/>
    <w:rsid w:val="00B731DB"/>
    <w:rsid w:val="00B73BEF"/>
    <w:rsid w:val="00B753FF"/>
    <w:rsid w:val="00B76804"/>
    <w:rsid w:val="00B77A9A"/>
    <w:rsid w:val="00B80C83"/>
    <w:rsid w:val="00B82256"/>
    <w:rsid w:val="00B83C4C"/>
    <w:rsid w:val="00B8433C"/>
    <w:rsid w:val="00B84409"/>
    <w:rsid w:val="00B86085"/>
    <w:rsid w:val="00B861B4"/>
    <w:rsid w:val="00B87B28"/>
    <w:rsid w:val="00B9026B"/>
    <w:rsid w:val="00B92F1E"/>
    <w:rsid w:val="00B944AE"/>
    <w:rsid w:val="00B97E61"/>
    <w:rsid w:val="00BA096A"/>
    <w:rsid w:val="00BA4BBB"/>
    <w:rsid w:val="00BA52EC"/>
    <w:rsid w:val="00BA54BA"/>
    <w:rsid w:val="00BA66DA"/>
    <w:rsid w:val="00BB0483"/>
    <w:rsid w:val="00BB109F"/>
    <w:rsid w:val="00BB1227"/>
    <w:rsid w:val="00BB479A"/>
    <w:rsid w:val="00BB5057"/>
    <w:rsid w:val="00BB5317"/>
    <w:rsid w:val="00BB6DCE"/>
    <w:rsid w:val="00BC0D29"/>
    <w:rsid w:val="00BC1616"/>
    <w:rsid w:val="00BC1A45"/>
    <w:rsid w:val="00BC501A"/>
    <w:rsid w:val="00BC68DB"/>
    <w:rsid w:val="00BC7A37"/>
    <w:rsid w:val="00BD0CD2"/>
    <w:rsid w:val="00BD2562"/>
    <w:rsid w:val="00BE37E7"/>
    <w:rsid w:val="00BE3FB7"/>
    <w:rsid w:val="00BE561A"/>
    <w:rsid w:val="00BE6AD4"/>
    <w:rsid w:val="00BE6D66"/>
    <w:rsid w:val="00BE6E7A"/>
    <w:rsid w:val="00BE7155"/>
    <w:rsid w:val="00BF39B9"/>
    <w:rsid w:val="00BF6624"/>
    <w:rsid w:val="00BF7A36"/>
    <w:rsid w:val="00C003C5"/>
    <w:rsid w:val="00C02519"/>
    <w:rsid w:val="00C03CC4"/>
    <w:rsid w:val="00C049F1"/>
    <w:rsid w:val="00C12ACE"/>
    <w:rsid w:val="00C16A35"/>
    <w:rsid w:val="00C17BA2"/>
    <w:rsid w:val="00C201B4"/>
    <w:rsid w:val="00C22C55"/>
    <w:rsid w:val="00C25BC6"/>
    <w:rsid w:val="00C27032"/>
    <w:rsid w:val="00C3086E"/>
    <w:rsid w:val="00C33358"/>
    <w:rsid w:val="00C341CB"/>
    <w:rsid w:val="00C36EEA"/>
    <w:rsid w:val="00C371A9"/>
    <w:rsid w:val="00C416EC"/>
    <w:rsid w:val="00C446BB"/>
    <w:rsid w:val="00C459CD"/>
    <w:rsid w:val="00C46F48"/>
    <w:rsid w:val="00C53C21"/>
    <w:rsid w:val="00C55331"/>
    <w:rsid w:val="00C637F8"/>
    <w:rsid w:val="00C63D64"/>
    <w:rsid w:val="00C67D55"/>
    <w:rsid w:val="00C73302"/>
    <w:rsid w:val="00C811B6"/>
    <w:rsid w:val="00C81529"/>
    <w:rsid w:val="00C83C78"/>
    <w:rsid w:val="00C83F38"/>
    <w:rsid w:val="00C842A5"/>
    <w:rsid w:val="00C856A0"/>
    <w:rsid w:val="00C85C62"/>
    <w:rsid w:val="00C85D5A"/>
    <w:rsid w:val="00C85D67"/>
    <w:rsid w:val="00C9175B"/>
    <w:rsid w:val="00C944BC"/>
    <w:rsid w:val="00C95877"/>
    <w:rsid w:val="00CA2F39"/>
    <w:rsid w:val="00CA6B43"/>
    <w:rsid w:val="00CB2A48"/>
    <w:rsid w:val="00CB2AE2"/>
    <w:rsid w:val="00CB354C"/>
    <w:rsid w:val="00CB3D82"/>
    <w:rsid w:val="00CB52CB"/>
    <w:rsid w:val="00CB5539"/>
    <w:rsid w:val="00CB7C34"/>
    <w:rsid w:val="00CC0005"/>
    <w:rsid w:val="00CC03D1"/>
    <w:rsid w:val="00CC048A"/>
    <w:rsid w:val="00CC06F4"/>
    <w:rsid w:val="00CC3F6D"/>
    <w:rsid w:val="00CC51A0"/>
    <w:rsid w:val="00CC543F"/>
    <w:rsid w:val="00CC6866"/>
    <w:rsid w:val="00CD0FF4"/>
    <w:rsid w:val="00CD19FF"/>
    <w:rsid w:val="00CD36D7"/>
    <w:rsid w:val="00CD638A"/>
    <w:rsid w:val="00CD6D84"/>
    <w:rsid w:val="00CE13D0"/>
    <w:rsid w:val="00CE465B"/>
    <w:rsid w:val="00CF0A2B"/>
    <w:rsid w:val="00CF6FC4"/>
    <w:rsid w:val="00CF7598"/>
    <w:rsid w:val="00CF7CB8"/>
    <w:rsid w:val="00CF7D4D"/>
    <w:rsid w:val="00CF7E17"/>
    <w:rsid w:val="00D01061"/>
    <w:rsid w:val="00D011B3"/>
    <w:rsid w:val="00D03842"/>
    <w:rsid w:val="00D04822"/>
    <w:rsid w:val="00D07F7D"/>
    <w:rsid w:val="00D1032B"/>
    <w:rsid w:val="00D11C0F"/>
    <w:rsid w:val="00D14D2C"/>
    <w:rsid w:val="00D15369"/>
    <w:rsid w:val="00D22729"/>
    <w:rsid w:val="00D237A4"/>
    <w:rsid w:val="00D2703C"/>
    <w:rsid w:val="00D33054"/>
    <w:rsid w:val="00D3410D"/>
    <w:rsid w:val="00D347FF"/>
    <w:rsid w:val="00D35725"/>
    <w:rsid w:val="00D40A20"/>
    <w:rsid w:val="00D4237D"/>
    <w:rsid w:val="00D47121"/>
    <w:rsid w:val="00D471D6"/>
    <w:rsid w:val="00D5060B"/>
    <w:rsid w:val="00D55B77"/>
    <w:rsid w:val="00D60B38"/>
    <w:rsid w:val="00D61538"/>
    <w:rsid w:val="00D61809"/>
    <w:rsid w:val="00D618B2"/>
    <w:rsid w:val="00D62EED"/>
    <w:rsid w:val="00D634AC"/>
    <w:rsid w:val="00D63880"/>
    <w:rsid w:val="00D65CD1"/>
    <w:rsid w:val="00D6626A"/>
    <w:rsid w:val="00D7231B"/>
    <w:rsid w:val="00D735FF"/>
    <w:rsid w:val="00D851C9"/>
    <w:rsid w:val="00D866C5"/>
    <w:rsid w:val="00D93A9A"/>
    <w:rsid w:val="00D93EFC"/>
    <w:rsid w:val="00D944E4"/>
    <w:rsid w:val="00D951FF"/>
    <w:rsid w:val="00DA31A2"/>
    <w:rsid w:val="00DA32E8"/>
    <w:rsid w:val="00DA71B8"/>
    <w:rsid w:val="00DB2992"/>
    <w:rsid w:val="00DB2EB9"/>
    <w:rsid w:val="00DB2F9A"/>
    <w:rsid w:val="00DC0C41"/>
    <w:rsid w:val="00DC1738"/>
    <w:rsid w:val="00DC2B15"/>
    <w:rsid w:val="00DC2B28"/>
    <w:rsid w:val="00DC351D"/>
    <w:rsid w:val="00DC3AC3"/>
    <w:rsid w:val="00DC5C9F"/>
    <w:rsid w:val="00DC7163"/>
    <w:rsid w:val="00DD329C"/>
    <w:rsid w:val="00DD3E7F"/>
    <w:rsid w:val="00DD442F"/>
    <w:rsid w:val="00DD4E3D"/>
    <w:rsid w:val="00DE16D7"/>
    <w:rsid w:val="00DE6B1D"/>
    <w:rsid w:val="00DF1457"/>
    <w:rsid w:val="00E04CAB"/>
    <w:rsid w:val="00E07B20"/>
    <w:rsid w:val="00E10907"/>
    <w:rsid w:val="00E20810"/>
    <w:rsid w:val="00E2334F"/>
    <w:rsid w:val="00E27E7A"/>
    <w:rsid w:val="00E300F0"/>
    <w:rsid w:val="00E308BA"/>
    <w:rsid w:val="00E404E6"/>
    <w:rsid w:val="00E40CBD"/>
    <w:rsid w:val="00E45B16"/>
    <w:rsid w:val="00E5191B"/>
    <w:rsid w:val="00E565A5"/>
    <w:rsid w:val="00E56719"/>
    <w:rsid w:val="00E60029"/>
    <w:rsid w:val="00E60940"/>
    <w:rsid w:val="00E63734"/>
    <w:rsid w:val="00E64752"/>
    <w:rsid w:val="00E7158F"/>
    <w:rsid w:val="00E73133"/>
    <w:rsid w:val="00E74E3F"/>
    <w:rsid w:val="00E75222"/>
    <w:rsid w:val="00E759FF"/>
    <w:rsid w:val="00E76CF8"/>
    <w:rsid w:val="00E80D5B"/>
    <w:rsid w:val="00E81D5C"/>
    <w:rsid w:val="00E90CA5"/>
    <w:rsid w:val="00E91CC7"/>
    <w:rsid w:val="00E91D72"/>
    <w:rsid w:val="00E95B6B"/>
    <w:rsid w:val="00E95BB4"/>
    <w:rsid w:val="00EA3CAB"/>
    <w:rsid w:val="00EA4659"/>
    <w:rsid w:val="00EA574D"/>
    <w:rsid w:val="00EA5C7D"/>
    <w:rsid w:val="00EA7944"/>
    <w:rsid w:val="00EB1976"/>
    <w:rsid w:val="00EB357A"/>
    <w:rsid w:val="00EB46DA"/>
    <w:rsid w:val="00EB7217"/>
    <w:rsid w:val="00EC03DE"/>
    <w:rsid w:val="00EC186A"/>
    <w:rsid w:val="00EC27E8"/>
    <w:rsid w:val="00EC40D3"/>
    <w:rsid w:val="00EC6B30"/>
    <w:rsid w:val="00EC7446"/>
    <w:rsid w:val="00EC7930"/>
    <w:rsid w:val="00ED1408"/>
    <w:rsid w:val="00ED3EF7"/>
    <w:rsid w:val="00EE199D"/>
    <w:rsid w:val="00EE3109"/>
    <w:rsid w:val="00EE38AF"/>
    <w:rsid w:val="00EE3E1A"/>
    <w:rsid w:val="00EE4833"/>
    <w:rsid w:val="00EE6239"/>
    <w:rsid w:val="00EE7231"/>
    <w:rsid w:val="00EE756F"/>
    <w:rsid w:val="00EF2654"/>
    <w:rsid w:val="00EF35C9"/>
    <w:rsid w:val="00EF55CC"/>
    <w:rsid w:val="00EF77D6"/>
    <w:rsid w:val="00F02026"/>
    <w:rsid w:val="00F02328"/>
    <w:rsid w:val="00F04729"/>
    <w:rsid w:val="00F06E84"/>
    <w:rsid w:val="00F077D2"/>
    <w:rsid w:val="00F10CD4"/>
    <w:rsid w:val="00F10FB7"/>
    <w:rsid w:val="00F15203"/>
    <w:rsid w:val="00F1591E"/>
    <w:rsid w:val="00F16E7D"/>
    <w:rsid w:val="00F23857"/>
    <w:rsid w:val="00F25ADC"/>
    <w:rsid w:val="00F27625"/>
    <w:rsid w:val="00F30B8E"/>
    <w:rsid w:val="00F313E1"/>
    <w:rsid w:val="00F37581"/>
    <w:rsid w:val="00F40B31"/>
    <w:rsid w:val="00F40B40"/>
    <w:rsid w:val="00F41B40"/>
    <w:rsid w:val="00F440FC"/>
    <w:rsid w:val="00F465D2"/>
    <w:rsid w:val="00F52DD9"/>
    <w:rsid w:val="00F531E5"/>
    <w:rsid w:val="00F54F02"/>
    <w:rsid w:val="00F6093B"/>
    <w:rsid w:val="00F639DA"/>
    <w:rsid w:val="00F7174C"/>
    <w:rsid w:val="00F7573E"/>
    <w:rsid w:val="00F758C3"/>
    <w:rsid w:val="00F76183"/>
    <w:rsid w:val="00F76FD9"/>
    <w:rsid w:val="00F81F63"/>
    <w:rsid w:val="00F829B3"/>
    <w:rsid w:val="00F82F27"/>
    <w:rsid w:val="00F82FB0"/>
    <w:rsid w:val="00F86571"/>
    <w:rsid w:val="00F90DAC"/>
    <w:rsid w:val="00F96061"/>
    <w:rsid w:val="00F978EE"/>
    <w:rsid w:val="00F97C0D"/>
    <w:rsid w:val="00FA22E2"/>
    <w:rsid w:val="00FA2743"/>
    <w:rsid w:val="00FA2AAE"/>
    <w:rsid w:val="00FA30B8"/>
    <w:rsid w:val="00FA3314"/>
    <w:rsid w:val="00FA4A8D"/>
    <w:rsid w:val="00FA4D32"/>
    <w:rsid w:val="00FA5BB7"/>
    <w:rsid w:val="00FA733C"/>
    <w:rsid w:val="00FB48FB"/>
    <w:rsid w:val="00FC1759"/>
    <w:rsid w:val="00FC409A"/>
    <w:rsid w:val="00FC4102"/>
    <w:rsid w:val="00FC4104"/>
    <w:rsid w:val="00FC6CE4"/>
    <w:rsid w:val="00FD00A3"/>
    <w:rsid w:val="00FD2150"/>
    <w:rsid w:val="00FD3436"/>
    <w:rsid w:val="00FD4E27"/>
    <w:rsid w:val="00FD7DEF"/>
    <w:rsid w:val="00FE03BE"/>
    <w:rsid w:val="00FE061D"/>
    <w:rsid w:val="00FE274C"/>
    <w:rsid w:val="00FE311B"/>
    <w:rsid w:val="00FE354A"/>
    <w:rsid w:val="00FE5EF4"/>
    <w:rsid w:val="00FE64BC"/>
    <w:rsid w:val="00FF0BD4"/>
    <w:rsid w:val="00FF1CFA"/>
    <w:rsid w:val="00FF4FC8"/>
    <w:rsid w:val="00FF782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662E7D"/>
  <w15:docId w15:val="{2808FC30-DC5E-7D41-95FC-D0EEB370E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26" w:unhideWhenUsed="1"/>
    <w:lsdException w:name="footer" w:semiHidden="1" w:uiPriority="27"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1" w:uiPriority="21" w:qFormat="1"/>
    <w:lsdException w:name="Subtle Reference" w:uiPriority="31" w:qFormat="1"/>
    <w:lsdException w:name="Intense Reference" w:locked="1" w:semiHidden="1"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eastAsiaTheme="minorHAnsi" w:cstheme="minorBidi"/>
      <w:sz w:val="22"/>
      <w:szCs w:val="22"/>
      <w:lang w:eastAsia="en-US"/>
    </w:rPr>
  </w:style>
  <w:style w:type="paragraph" w:styleId="Heading1">
    <w:name w:val="heading 1"/>
    <w:next w:val="Normal"/>
    <w:link w:val="Heading1Char"/>
    <w:uiPriority w:val="1"/>
    <w:qFormat/>
    <w:pPr>
      <w:widowControl w:val="0"/>
      <w:spacing w:before="360"/>
      <w:contextualSpacing/>
      <w:outlineLvl w:val="0"/>
    </w:pPr>
    <w:rPr>
      <w:rFonts w:ascii="Calibri" w:eastAsiaTheme="minorHAnsi" w:hAnsi="Calibri" w:cstheme="minorBidi"/>
      <w:b/>
      <w:bCs/>
      <w:color w:val="000000"/>
      <w:spacing w:val="5"/>
      <w:kern w:val="28"/>
      <w:sz w:val="72"/>
      <w:szCs w:val="28"/>
      <w:lang w:eastAsia="en-US"/>
    </w:rPr>
  </w:style>
  <w:style w:type="paragraph" w:styleId="Heading2">
    <w:name w:val="heading 2"/>
    <w:basedOn w:val="Normal"/>
    <w:next w:val="Normal"/>
    <w:link w:val="Heading2Char"/>
    <w:uiPriority w:val="3"/>
    <w:pPr>
      <w:pageBreakBefore/>
      <w:numPr>
        <w:numId w:val="9"/>
      </w:numPr>
      <w:spacing w:after="240" w:line="240" w:lineRule="auto"/>
      <w:outlineLvl w:val="1"/>
    </w:pPr>
    <w:rPr>
      <w:rFonts w:ascii="Calibri" w:eastAsiaTheme="minorEastAsia" w:hAnsi="Calibri"/>
      <w:bCs/>
      <w:color w:val="000000"/>
      <w:sz w:val="56"/>
      <w:szCs w:val="28"/>
      <w:lang w:eastAsia="ja-JP"/>
    </w:rPr>
  </w:style>
  <w:style w:type="paragraph" w:styleId="Heading3">
    <w:name w:val="heading 3"/>
    <w:next w:val="Normal"/>
    <w:link w:val="Heading3Char"/>
    <w:uiPriority w:val="4"/>
    <w:qFormat/>
    <w:pPr>
      <w:keepNext/>
      <w:keepLines/>
      <w:numPr>
        <w:ilvl w:val="1"/>
        <w:numId w:val="9"/>
      </w:numPr>
      <w:ind w:left="964"/>
      <w:outlineLvl w:val="2"/>
    </w:pPr>
    <w:rPr>
      <w:rFonts w:ascii="Calibri" w:eastAsia="Times New Roman" w:hAnsi="Calibri"/>
      <w:b/>
      <w:bCs/>
      <w:sz w:val="36"/>
      <w:szCs w:val="24"/>
      <w:lang w:eastAsia="en-US"/>
    </w:rPr>
  </w:style>
  <w:style w:type="paragraph" w:styleId="Heading4">
    <w:name w:val="heading 4"/>
    <w:next w:val="Normal"/>
    <w:link w:val="Heading4Char"/>
    <w:uiPriority w:val="5"/>
    <w:qFormat/>
    <w:pPr>
      <w:keepNext/>
      <w:numPr>
        <w:ilvl w:val="2"/>
        <w:numId w:val="9"/>
      </w:numPr>
      <w:outlineLvl w:val="3"/>
    </w:pPr>
    <w:rPr>
      <w:rFonts w:ascii="Calibri" w:eastAsia="Times New Roman" w:hAnsi="Calibri"/>
      <w:b/>
      <w:bCs/>
      <w:sz w:val="28"/>
      <w:szCs w:val="24"/>
      <w:lang w:eastAsia="en-US"/>
    </w:rPr>
  </w:style>
  <w:style w:type="paragraph" w:styleId="Heading5">
    <w:name w:val="heading 5"/>
    <w:basedOn w:val="Normal"/>
    <w:next w:val="Normal"/>
    <w:link w:val="Heading5Char"/>
    <w:uiPriority w:val="6"/>
    <w:pPr>
      <w:keepNext/>
      <w:keepLines/>
      <w:spacing w:after="0" w:line="240" w:lineRule="auto"/>
      <w:outlineLvl w:val="4"/>
    </w:pPr>
    <w:rPr>
      <w:rFonts w:ascii="Calibri" w:hAnsi="Calibr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eastAsiaTheme="minorHAnsi" w:cstheme="minorBidi"/>
      <w:lang w:eastAsia="en-US"/>
    </w:rPr>
  </w:style>
  <w:style w:type="paragraph" w:styleId="Header">
    <w:name w:val="header"/>
    <w:basedOn w:val="Normal"/>
    <w:link w:val="HeaderChar"/>
    <w:uiPriority w:val="26"/>
    <w:pPr>
      <w:tabs>
        <w:tab w:val="center" w:pos="4820"/>
      </w:tabs>
      <w:spacing w:line="240" w:lineRule="auto"/>
      <w:jc w:val="center"/>
    </w:pPr>
    <w:rPr>
      <w:rFonts w:ascii="Calibri" w:hAnsi="Calibri"/>
      <w:sz w:val="20"/>
    </w:rPr>
  </w:style>
  <w:style w:type="character" w:customStyle="1" w:styleId="HeaderChar">
    <w:name w:val="Header Char"/>
    <w:basedOn w:val="DefaultParagraphFont"/>
    <w:link w:val="Header"/>
    <w:uiPriority w:val="26"/>
    <w:rPr>
      <w:rFonts w:ascii="Calibri" w:eastAsiaTheme="minorHAnsi" w:hAnsi="Calibri" w:cstheme="minorBidi"/>
      <w:szCs w:val="22"/>
      <w:lang w:eastAsia="en-US"/>
    </w:rPr>
  </w:style>
  <w:style w:type="paragraph" w:styleId="Footer">
    <w:name w:val="footer"/>
    <w:basedOn w:val="Normal"/>
    <w:link w:val="FooterChar"/>
    <w:uiPriority w:val="27"/>
    <w:pPr>
      <w:tabs>
        <w:tab w:val="center" w:pos="4536"/>
      </w:tabs>
      <w:spacing w:after="120" w:line="240" w:lineRule="auto"/>
      <w:jc w:val="center"/>
    </w:pPr>
    <w:rPr>
      <w:rFonts w:ascii="Calibri" w:hAnsi="Calibri"/>
      <w:sz w:val="20"/>
    </w:rPr>
  </w:style>
  <w:style w:type="character" w:customStyle="1" w:styleId="FooterChar">
    <w:name w:val="Footer Char"/>
    <w:basedOn w:val="DefaultParagraphFont"/>
    <w:link w:val="Footer"/>
    <w:uiPriority w:val="27"/>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HAnsi" w:cstheme="minorBidi"/>
      <w:b/>
      <w:bCs/>
      <w:lang w:eastAsia="en-US"/>
    </w:rPr>
  </w:style>
  <w:style w:type="paragraph" w:styleId="BalloonText">
    <w:name w:val="Balloon Text"/>
    <w:basedOn w:val="Normal"/>
    <w:link w:val="BalloonTextChar"/>
    <w:uiPriority w:val="99"/>
    <w:semiHidden/>
    <w:unhideWhenUsed/>
    <w:rPr>
      <w:rFonts w:ascii="Calibri" w:hAnsi="Calibri"/>
      <w:sz w:val="18"/>
      <w:szCs w:val="18"/>
    </w:rPr>
  </w:style>
  <w:style w:type="character" w:customStyle="1" w:styleId="BalloonTextChar">
    <w:name w:val="Balloon Text Char"/>
    <w:basedOn w:val="DefaultParagraphFont"/>
    <w:link w:val="BalloonText"/>
    <w:uiPriority w:val="99"/>
    <w:semiHidden/>
    <w:rPr>
      <w:rFonts w:ascii="Calibri" w:eastAsiaTheme="minorHAnsi" w:hAnsi="Calibri" w:cstheme="minorBidi"/>
      <w:sz w:val="18"/>
      <w:szCs w:val="18"/>
      <w:lang w:eastAsia="en-US"/>
    </w:rPr>
  </w:style>
  <w:style w:type="table" w:styleId="TableGrid">
    <w:name w:val="Table Grid"/>
    <w:basedOn w:val="TableNormal"/>
    <w:uiPriority w:val="59"/>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Pr>
      <w:sz w:val="16"/>
    </w:rPr>
  </w:style>
  <w:style w:type="character" w:customStyle="1" w:styleId="Heading1Char">
    <w:name w:val="Heading 1 Char"/>
    <w:basedOn w:val="DefaultParagraphFont"/>
    <w:link w:val="Heading1"/>
    <w:uiPriority w:val="1"/>
    <w:rPr>
      <w:rFonts w:ascii="Calibri" w:eastAsiaTheme="minorHAnsi" w:hAnsi="Calibri" w:cstheme="minorBidi"/>
      <w:b/>
      <w:bCs/>
      <w:color w:val="000000"/>
      <w:spacing w:val="5"/>
      <w:kern w:val="28"/>
      <w:sz w:val="72"/>
      <w:szCs w:val="28"/>
      <w:lang w:eastAsia="en-US"/>
    </w:rPr>
  </w:style>
  <w:style w:type="character" w:customStyle="1" w:styleId="Heading2Char">
    <w:name w:val="Heading 2 Char"/>
    <w:basedOn w:val="DefaultParagraphFont"/>
    <w:link w:val="Heading2"/>
    <w:uiPriority w:val="3"/>
    <w:rPr>
      <w:rFonts w:ascii="Calibri" w:eastAsiaTheme="minorEastAsia" w:hAnsi="Calibri" w:cstheme="minorBidi"/>
      <w:bCs/>
      <w:color w:val="000000"/>
      <w:sz w:val="56"/>
      <w:szCs w:val="28"/>
      <w:lang w:eastAsia="ja-JP"/>
    </w:rPr>
  </w:style>
  <w:style w:type="character" w:customStyle="1" w:styleId="Heading3Char">
    <w:name w:val="Heading 3 Char"/>
    <w:basedOn w:val="DefaultParagraphFont"/>
    <w:link w:val="Heading3"/>
    <w:uiPriority w:val="4"/>
    <w:rPr>
      <w:rFonts w:ascii="Calibri" w:eastAsia="Times New Roman" w:hAnsi="Calibri"/>
      <w:b/>
      <w:bCs/>
      <w:sz w:val="36"/>
      <w:szCs w:val="24"/>
      <w:lang w:eastAsia="en-US"/>
    </w:rPr>
  </w:style>
  <w:style w:type="character" w:customStyle="1" w:styleId="Heading4Char">
    <w:name w:val="Heading 4 Char"/>
    <w:basedOn w:val="DefaultParagraphFont"/>
    <w:link w:val="Heading4"/>
    <w:uiPriority w:val="5"/>
    <w:rPr>
      <w:rFonts w:ascii="Calibri" w:eastAsia="Times New Roman" w:hAnsi="Calibri"/>
      <w:b/>
      <w:bCs/>
      <w:sz w:val="28"/>
      <w:szCs w:val="24"/>
      <w:lang w:eastAsia="en-US"/>
    </w:rPr>
  </w:style>
  <w:style w:type="character" w:customStyle="1" w:styleId="Heading5Char">
    <w:name w:val="Heading 5 Char"/>
    <w:basedOn w:val="DefaultParagraphFont"/>
    <w:link w:val="Heading5"/>
    <w:uiPriority w:val="6"/>
    <w:rPr>
      <w:rFonts w:ascii="Calibri" w:eastAsiaTheme="minorHAnsi" w:hAnsi="Calibri" w:cstheme="minorBidi"/>
      <w:b/>
      <w:sz w:val="22"/>
      <w:szCs w:val="22"/>
      <w:lang w:eastAsia="en-US"/>
    </w:rPr>
  </w:style>
  <w:style w:type="paragraph" w:styleId="Quote">
    <w:name w:val="Quote"/>
    <w:basedOn w:val="Normal"/>
    <w:next w:val="Normal"/>
    <w:link w:val="QuoteChar"/>
    <w:uiPriority w:val="18"/>
    <w:qFormat/>
    <w:pPr>
      <w:ind w:left="709" w:right="567"/>
    </w:pPr>
    <w:rPr>
      <w:iCs/>
      <w:color w:val="000000"/>
    </w:rPr>
  </w:style>
  <w:style w:type="character" w:customStyle="1" w:styleId="QuoteChar">
    <w:name w:val="Quote Char"/>
    <w:basedOn w:val="DefaultParagraphFont"/>
    <w:link w:val="Quote"/>
    <w:uiPriority w:val="18"/>
    <w:rPr>
      <w:rFonts w:eastAsiaTheme="minorHAnsi" w:cstheme="minorBidi"/>
      <w:iCs/>
      <w:color w:val="000000"/>
      <w:sz w:val="22"/>
      <w:szCs w:val="22"/>
      <w:lang w:eastAsia="en-US"/>
    </w:rPr>
  </w:style>
  <w:style w:type="paragraph" w:customStyle="1" w:styleId="BoxText">
    <w:name w:val="Box Text"/>
    <w:basedOn w:val="Normal"/>
    <w:uiPriority w:val="19"/>
    <w:qFormat/>
    <w:pPr>
      <w:pBdr>
        <w:top w:val="single" w:sz="4" w:space="10" w:color="auto"/>
        <w:left w:val="single" w:sz="4" w:space="10" w:color="auto"/>
        <w:bottom w:val="single" w:sz="4" w:space="10" w:color="auto"/>
        <w:right w:val="single" w:sz="4" w:space="10" w:color="auto"/>
      </w:pBdr>
      <w:spacing w:before="120" w:after="120"/>
    </w:pPr>
    <w:rPr>
      <w:sz w:val="20"/>
    </w:rPr>
  </w:style>
  <w:style w:type="paragraph" w:styleId="Caption">
    <w:name w:val="caption"/>
    <w:basedOn w:val="Normal"/>
    <w:next w:val="Normal"/>
    <w:uiPriority w:val="12"/>
    <w:qFormat/>
    <w:pPr>
      <w:keepNext/>
      <w:spacing w:after="120" w:line="240" w:lineRule="auto"/>
    </w:pPr>
    <w:rPr>
      <w:rFonts w:ascii="Calibri" w:hAnsi="Calibri"/>
      <w:b/>
      <w:bCs/>
      <w:sz w:val="24"/>
      <w:szCs w:val="18"/>
    </w:rPr>
  </w:style>
  <w:style w:type="paragraph" w:customStyle="1" w:styleId="FigureTableNoteSource">
    <w:name w:val="Figure/Table Note/Source"/>
    <w:basedOn w:val="Normal"/>
    <w:next w:val="Normal"/>
    <w:uiPriority w:val="16"/>
    <w:qFormat/>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pPr>
      <w:spacing w:before="120"/>
    </w:pPr>
    <w:rPr>
      <w:b w:val="0"/>
      <w:sz w:val="56"/>
      <w:szCs w:val="56"/>
    </w:rPr>
  </w:style>
  <w:style w:type="character" w:customStyle="1" w:styleId="SubtitleChar">
    <w:name w:val="Subtitle Char"/>
    <w:basedOn w:val="DefaultParagraphFont"/>
    <w:link w:val="Subtitle"/>
    <w:uiPriority w:val="23"/>
    <w:rPr>
      <w:rFonts w:ascii="Calibri" w:eastAsiaTheme="minorHAnsi" w:hAnsi="Calibri" w:cstheme="minorBidi"/>
      <w:bCs/>
      <w:color w:val="000000"/>
      <w:spacing w:val="5"/>
      <w:kern w:val="28"/>
      <w:sz w:val="56"/>
      <w:szCs w:val="56"/>
      <w:lang w:eastAsia="en-US"/>
    </w:rPr>
  </w:style>
  <w:style w:type="paragraph" w:styleId="TOCHeading">
    <w:name w:val="TOC Heading"/>
    <w:next w:val="Normal"/>
    <w:uiPriority w:val="39"/>
    <w:qFormat/>
    <w:pPr>
      <w:spacing w:before="480" w:line="276" w:lineRule="auto"/>
    </w:pPr>
    <w:rPr>
      <w:rFonts w:ascii="Calibri" w:eastAsiaTheme="minorEastAsia" w:hAnsi="Calibri" w:cstheme="minorBidi"/>
      <w:bCs/>
      <w:color w:val="000000"/>
      <w:sz w:val="56"/>
      <w:szCs w:val="28"/>
      <w:lang w:eastAsia="ja-JP"/>
    </w:rPr>
  </w:style>
  <w:style w:type="paragraph" w:styleId="TOC1">
    <w:name w:val="toc 1"/>
    <w:basedOn w:val="Normal"/>
    <w:next w:val="Normal"/>
    <w:uiPriority w:val="39"/>
    <w:unhideWhenUsed/>
    <w:qFormat/>
    <w:pPr>
      <w:tabs>
        <w:tab w:val="left" w:pos="426"/>
        <w:tab w:val="right" w:leader="dot" w:pos="9072"/>
      </w:tabs>
      <w:spacing w:before="120" w:after="120" w:line="240" w:lineRule="auto"/>
    </w:pPr>
    <w:rPr>
      <w:b/>
      <w:noProof/>
    </w:rPr>
  </w:style>
  <w:style w:type="paragraph" w:styleId="TOC2">
    <w:name w:val="toc 2"/>
    <w:basedOn w:val="Normal"/>
    <w:next w:val="Normal"/>
    <w:uiPriority w:val="39"/>
    <w:unhideWhenUsed/>
    <w:qFormat/>
    <w:pPr>
      <w:tabs>
        <w:tab w:val="right" w:leader="dot" w:pos="9060"/>
      </w:tabs>
      <w:spacing w:before="120" w:after="120" w:line="240" w:lineRule="auto"/>
      <w:ind w:firstLine="425"/>
    </w:pPr>
    <w:rPr>
      <w:noProof/>
    </w:rPr>
  </w:style>
  <w:style w:type="paragraph" w:styleId="TOC3">
    <w:name w:val="toc 3"/>
    <w:basedOn w:val="Normal"/>
    <w:next w:val="Normal"/>
    <w:uiPriority w:val="39"/>
    <w:unhideWhenUsed/>
    <w:qFormat/>
    <w:pPr>
      <w:tabs>
        <w:tab w:val="right" w:leader="dot" w:pos="9072"/>
      </w:tabs>
      <w:spacing w:before="120" w:after="120" w:line="240" w:lineRule="auto"/>
      <w:ind w:firstLine="851"/>
    </w:pPr>
    <w:rPr>
      <w:noProof/>
    </w:rPr>
  </w:style>
  <w:style w:type="character" w:styleId="Hyperlink">
    <w:name w:val="Hyperlink"/>
    <w:basedOn w:val="DefaultParagraphFont"/>
    <w:uiPriority w:val="99"/>
    <w:qFormat/>
    <w:rPr>
      <w:color w:val="165788"/>
      <w:u w:val="single"/>
    </w:rPr>
  </w:style>
  <w:style w:type="paragraph" w:styleId="ListBullet">
    <w:name w:val="List Bullet"/>
    <w:basedOn w:val="Normal"/>
    <w:uiPriority w:val="99"/>
    <w:qFormat/>
    <w:pPr>
      <w:numPr>
        <w:numId w:val="5"/>
      </w:numPr>
      <w:spacing w:before="120" w:after="120"/>
    </w:pPr>
  </w:style>
  <w:style w:type="paragraph" w:styleId="TableofFigures">
    <w:name w:val="table of figures"/>
    <w:basedOn w:val="Normal"/>
    <w:next w:val="Normal"/>
    <w:uiPriority w:val="99"/>
    <w:pPr>
      <w:spacing w:before="120" w:after="120" w:line="240" w:lineRule="auto"/>
    </w:pPr>
  </w:style>
  <w:style w:type="paragraph" w:styleId="ListBullet2">
    <w:name w:val="List Bullet 2"/>
    <w:basedOn w:val="Normal"/>
    <w:uiPriority w:val="8"/>
    <w:qFormat/>
    <w:pPr>
      <w:numPr>
        <w:ilvl w:val="1"/>
        <w:numId w:val="5"/>
      </w:numPr>
      <w:spacing w:before="120" w:after="120"/>
      <w:contextualSpacing/>
    </w:pPr>
  </w:style>
  <w:style w:type="paragraph" w:styleId="ListNumber">
    <w:name w:val="List Number"/>
    <w:basedOn w:val="Normal"/>
    <w:uiPriority w:val="9"/>
    <w:qFormat/>
    <w:pPr>
      <w:numPr>
        <w:numId w:val="24"/>
      </w:numPr>
      <w:tabs>
        <w:tab w:val="left" w:pos="142"/>
      </w:tabs>
      <w:spacing w:before="120" w:after="120"/>
    </w:pPr>
  </w:style>
  <w:style w:type="paragraph" w:styleId="ListNumber2">
    <w:name w:val="List Number 2"/>
    <w:uiPriority w:val="10"/>
    <w:qFormat/>
    <w:pPr>
      <w:numPr>
        <w:ilvl w:val="1"/>
        <w:numId w:val="24"/>
      </w:numPr>
      <w:tabs>
        <w:tab w:val="left" w:pos="567"/>
      </w:tabs>
      <w:spacing w:before="120" w:after="120" w:line="264" w:lineRule="auto"/>
    </w:pPr>
    <w:rPr>
      <w:rFonts w:eastAsia="Times New Roman"/>
      <w:sz w:val="22"/>
      <w:szCs w:val="24"/>
      <w:lang w:eastAsia="en-US"/>
    </w:rPr>
  </w:style>
  <w:style w:type="paragraph" w:styleId="ListNumber3">
    <w:name w:val="List Number 3"/>
    <w:uiPriority w:val="11"/>
    <w:qFormat/>
    <w:pPr>
      <w:numPr>
        <w:ilvl w:val="2"/>
        <w:numId w:val="24"/>
      </w:numPr>
      <w:spacing w:before="120" w:after="120" w:line="264" w:lineRule="auto"/>
    </w:pPr>
    <w:rPr>
      <w:rFonts w:eastAsia="Times New Roman"/>
      <w:sz w:val="22"/>
      <w:szCs w:val="24"/>
      <w:lang w:eastAsia="en-US"/>
    </w:rPr>
  </w:style>
  <w:style w:type="table" w:customStyle="1" w:styleId="LightShading1">
    <w:name w:val="Light Shading1"/>
    <w:basedOn w:val="TableNormal"/>
    <w:uiPriority w:val="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Pr>
      <w:color w:val="E36C0A"/>
      <w:lang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cPr>
      <w:shd w:val="clear" w:color="auto" w:fill="auto"/>
    </w:tc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
    <w:name w:val="Table Text"/>
    <w:basedOn w:val="Normal"/>
    <w:uiPriority w:val="13"/>
    <w:qFormat/>
    <w:pPr>
      <w:spacing w:before="60" w:after="60" w:line="240" w:lineRule="auto"/>
    </w:pPr>
    <w:rPr>
      <w:sz w:val="18"/>
    </w:rPr>
  </w:style>
  <w:style w:type="table" w:styleId="TableGrid1">
    <w:name w:val="Table Grid 1"/>
    <w:basedOn w:val="TableNormal"/>
    <w:uiPriority w:val="99"/>
    <w:semiHidden/>
    <w:unhideWhenUsed/>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
    <w:uiPriority w:val="14"/>
    <w:qFormat/>
    <w:pPr>
      <w:keepNext/>
    </w:pPr>
    <w:rPr>
      <w:b/>
    </w:rPr>
  </w:style>
  <w:style w:type="character" w:styleId="PlaceholderText">
    <w:name w:val="Placeholder Text"/>
    <w:basedOn w:val="DefaultParagraphFont"/>
    <w:uiPriority w:val="99"/>
    <w:semiHidden/>
    <w:rPr>
      <w:color w:val="808080"/>
    </w:rPr>
  </w:style>
  <w:style w:type="paragraph" w:customStyle="1" w:styleId="Author">
    <w:name w:val="Author"/>
    <w:basedOn w:val="Normal"/>
    <w:next w:val="Normal"/>
    <w:uiPriority w:val="24"/>
    <w:qFormat/>
    <w:pPr>
      <w:spacing w:after="60"/>
    </w:pPr>
    <w:rPr>
      <w:b/>
      <w:sz w:val="28"/>
      <w:szCs w:val="28"/>
    </w:rPr>
  </w:style>
  <w:style w:type="paragraph" w:customStyle="1" w:styleId="AuthorOrganisationAffiliation">
    <w:name w:val="Author Organisation/Affiliation"/>
    <w:basedOn w:val="Normal"/>
    <w:next w:val="Normal"/>
    <w:uiPriority w:val="25"/>
    <w:qFormat/>
    <w:pPr>
      <w:spacing w:after="720"/>
    </w:pPr>
  </w:style>
  <w:style w:type="character" w:styleId="Strong">
    <w:name w:val="Strong"/>
    <w:basedOn w:val="DefaultParagraphFont"/>
    <w:uiPriority w:val="22"/>
    <w:qFormat/>
    <w:rPr>
      <w:b/>
      <w:bCs/>
    </w:rPr>
  </w:style>
  <w:style w:type="paragraph" w:customStyle="1" w:styleId="Glossary">
    <w:name w:val="Glossary"/>
    <w:basedOn w:val="Normal"/>
    <w:link w:val="GlossaryChar"/>
    <w:uiPriority w:val="28"/>
    <w:semiHidden/>
    <w:locked/>
    <w:pPr>
      <w:spacing w:before="120" w:after="120"/>
      <w:ind w:left="2126" w:hanging="2126"/>
    </w:pPr>
    <w:rPr>
      <w:rFonts w:eastAsia="Calibri"/>
      <w:color w:val="000000"/>
    </w:rPr>
  </w:style>
  <w:style w:type="character" w:customStyle="1" w:styleId="GlossaryChar">
    <w:name w:val="Glossary Char"/>
    <w:basedOn w:val="DefaultParagraphFont"/>
    <w:link w:val="Glossary"/>
    <w:uiPriority w:val="28"/>
    <w:semiHidden/>
    <w:rPr>
      <w:rFonts w:eastAsia="Calibri" w:cstheme="minorBidi"/>
      <w:color w:val="000000"/>
      <w:sz w:val="22"/>
      <w:szCs w:val="22"/>
      <w:lang w:eastAsia="en-US"/>
    </w:rPr>
  </w:style>
  <w:style w:type="character" w:styleId="Emphasis">
    <w:name w:val="Emphasis"/>
    <w:basedOn w:val="DefaultParagraphFont"/>
    <w:uiPriority w:val="20"/>
    <w:qFormat/>
    <w:rPr>
      <w:i/>
      <w:iCs/>
    </w:rPr>
  </w:style>
  <w:style w:type="paragraph" w:styleId="TOAHeading">
    <w:name w:val="toa heading"/>
    <w:basedOn w:val="Heading1"/>
    <w:next w:val="Normal"/>
    <w:uiPriority w:val="99"/>
    <w:semiHidden/>
    <w:unhideWhenUsed/>
    <w:pPr>
      <w:spacing w:before="120"/>
    </w:pPr>
    <w:rPr>
      <w:bCs w:val="0"/>
      <w:sz w:val="24"/>
    </w:rPr>
  </w:style>
  <w:style w:type="paragraph" w:styleId="NormalWeb">
    <w:name w:val="Normal (Web)"/>
    <w:basedOn w:val="Normal"/>
    <w:uiPriority w:val="99"/>
    <w:unhideWhenUsed/>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pPr>
      <w:numPr>
        <w:numId w:val="3"/>
      </w:numPr>
      <w:ind w:left="357" w:hanging="357"/>
    </w:pPr>
  </w:style>
  <w:style w:type="paragraph" w:customStyle="1" w:styleId="TableBullet1">
    <w:name w:val="Table Bullet 1"/>
    <w:basedOn w:val="TableText"/>
    <w:uiPriority w:val="15"/>
    <w:qFormat/>
    <w:pPr>
      <w:numPr>
        <w:numId w:val="4"/>
      </w:numPr>
      <w:ind w:left="284" w:hanging="284"/>
    </w:pPr>
  </w:style>
  <w:style w:type="paragraph" w:styleId="DocumentMap">
    <w:name w:val="Document Map"/>
    <w:basedOn w:val="Normal"/>
    <w:link w:val="DocumentMapChar"/>
    <w:uiPriority w:val="99"/>
    <w:semiHidden/>
    <w:unhideWhenUse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eastAsiaTheme="minorHAnsi" w:hAnsi="Tahoma" w:cs="Tahoma"/>
      <w:sz w:val="16"/>
      <w:szCs w:val="16"/>
      <w:lang w:eastAsia="en-US"/>
    </w:rPr>
  </w:style>
  <w:style w:type="paragraph" w:customStyle="1" w:styleId="BoxHeading">
    <w:name w:val="Box Heading"/>
    <w:basedOn w:val="BoxText"/>
    <w:uiPriority w:val="20"/>
    <w:qFormat/>
    <w:pPr>
      <w:spacing w:line="240" w:lineRule="auto"/>
    </w:pPr>
    <w:rPr>
      <w:b/>
    </w:rPr>
  </w:style>
  <w:style w:type="paragraph" w:customStyle="1" w:styleId="Securityclassification">
    <w:name w:val="Security classification"/>
    <w:basedOn w:val="Header"/>
    <w:next w:val="Header"/>
    <w:uiPriority w:val="26"/>
    <w:qFormat/>
    <w:pPr>
      <w:spacing w:after="0"/>
    </w:pPr>
    <w:rPr>
      <w:b/>
      <w:color w:val="FF0000"/>
      <w:sz w:val="36"/>
      <w:szCs w:val="36"/>
    </w:rPr>
  </w:style>
  <w:style w:type="paragraph" w:customStyle="1" w:styleId="DisseminationLimitingMarker">
    <w:name w:val="Dissemination Limiting Marker"/>
    <w:basedOn w:val="Header"/>
    <w:next w:val="Header"/>
    <w:uiPriority w:val="27"/>
    <w:pPr>
      <w:spacing w:after="0"/>
    </w:pPr>
    <w:rPr>
      <w:b/>
      <w:sz w:val="36"/>
      <w:szCs w:val="36"/>
    </w:rPr>
  </w:style>
  <w:style w:type="paragraph" w:styleId="FootnoteText">
    <w:name w:val="footnote text"/>
    <w:basedOn w:val="Normal"/>
    <w:link w:val="FootnoteTextChar"/>
    <w:uiPriority w:val="99"/>
    <w:unhideWhenUsed/>
    <w:pPr>
      <w:spacing w:after="60" w:line="264" w:lineRule="auto"/>
    </w:pPr>
    <w:rPr>
      <w:sz w:val="20"/>
      <w:szCs w:val="20"/>
    </w:rPr>
  </w:style>
  <w:style w:type="character" w:customStyle="1" w:styleId="FootnoteTextChar">
    <w:name w:val="Footnote Text Char"/>
    <w:basedOn w:val="DefaultParagraphFont"/>
    <w:link w:val="FootnoteText"/>
    <w:uiPriority w:val="99"/>
    <w:rPr>
      <w:rFonts w:eastAsiaTheme="minorHAnsi" w:cstheme="minorBidi"/>
      <w:lang w:eastAsia="en-US"/>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unhideWhenUsed/>
    <w:pPr>
      <w:spacing w:after="60" w:line="264" w:lineRule="auto"/>
    </w:pPr>
    <w:rPr>
      <w:sz w:val="20"/>
      <w:szCs w:val="20"/>
    </w:rPr>
  </w:style>
  <w:style w:type="character" w:customStyle="1" w:styleId="EndnoteTextChar">
    <w:name w:val="Endnote Text Char"/>
    <w:basedOn w:val="DefaultParagraphFont"/>
    <w:link w:val="EndnoteText"/>
    <w:uiPriority w:val="99"/>
    <w:rPr>
      <w:rFonts w:eastAsiaTheme="minorHAnsi" w:cstheme="minorBidi"/>
      <w:lang w:eastAsia="en-US"/>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u w:val="single"/>
    </w:rPr>
  </w:style>
  <w:style w:type="paragraph" w:customStyle="1" w:styleId="BoxSource">
    <w:name w:val="Box Source"/>
    <w:basedOn w:val="FigureTableNoteSource"/>
    <w:uiPriority w:val="22"/>
    <w:qFormat/>
    <w:pPr>
      <w:pBdr>
        <w:top w:val="single" w:sz="4" w:space="10" w:color="auto"/>
        <w:left w:val="single" w:sz="4" w:space="10" w:color="auto"/>
        <w:bottom w:val="single" w:sz="4" w:space="10" w:color="auto"/>
        <w:right w:val="single" w:sz="4" w:space="10" w:color="auto"/>
      </w:pBdr>
    </w:pPr>
  </w:style>
  <w:style w:type="numbering" w:customStyle="1" w:styleId="List1">
    <w:name w:val="List1"/>
    <w:basedOn w:val="NoList"/>
    <w:uiPriority w:val="99"/>
    <w:pPr>
      <w:numPr>
        <w:numId w:val="5"/>
      </w:numPr>
    </w:pPr>
  </w:style>
  <w:style w:type="paragraph" w:styleId="Title">
    <w:name w:val="Title"/>
    <w:basedOn w:val="Normal"/>
    <w:next w:val="Normal"/>
    <w:link w:val="TitleChar"/>
    <w:uiPriority w:val="10"/>
    <w:semiHidden/>
    <w:qFormat/>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Pr>
      <w:rFonts w:eastAsiaTheme="majorEastAsia" w:cstheme="majorBidi"/>
      <w:b/>
      <w:spacing w:val="5"/>
      <w:kern w:val="28"/>
      <w:sz w:val="72"/>
      <w:szCs w:val="52"/>
      <w:lang w:eastAsia="en-US"/>
    </w:rPr>
  </w:style>
  <w:style w:type="paragraph" w:customStyle="1" w:styleId="TOCHeading2">
    <w:name w:val="TOC Heading 2"/>
    <w:next w:val="Normal"/>
    <w:qFormat/>
    <w:rPr>
      <w:rFonts w:ascii="Calibri Light" w:eastAsiaTheme="minorHAnsi" w:hAnsi="Calibri Light" w:cstheme="minorBidi"/>
      <w:sz w:val="36"/>
      <w:szCs w:val="22"/>
      <w:lang w:eastAsia="en-US"/>
    </w:rPr>
  </w:style>
  <w:style w:type="numbering" w:customStyle="1" w:styleId="Numberlist">
    <w:name w:val="Number list"/>
    <w:uiPriority w:val="99"/>
    <w:pPr>
      <w:numPr>
        <w:numId w:val="6"/>
      </w:numPr>
    </w:pPr>
  </w:style>
  <w:style w:type="numbering" w:customStyle="1" w:styleId="Headinglist">
    <w:name w:val="Heading list"/>
    <w:uiPriority w:val="99"/>
    <w:pPr>
      <w:numPr>
        <w:numId w:val="8"/>
      </w:numPr>
    </w:pPr>
  </w:style>
  <w:style w:type="paragraph" w:customStyle="1" w:styleId="Normalsmall">
    <w:name w:val="Normal small"/>
    <w:qFormat/>
    <w:pPr>
      <w:spacing w:after="120" w:line="276" w:lineRule="auto"/>
    </w:pPr>
    <w:rPr>
      <w:rFonts w:eastAsiaTheme="minorHAnsi" w:cstheme="minorBidi"/>
      <w:sz w:val="18"/>
      <w:szCs w:val="18"/>
      <w:lang w:eastAsia="en-US"/>
    </w:rPr>
  </w:style>
  <w:style w:type="paragraph" w:styleId="ListBullet3">
    <w:name w:val="List Bullet 3"/>
    <w:basedOn w:val="Normal"/>
    <w:uiPriority w:val="99"/>
    <w:semiHidden/>
    <w:pPr>
      <w:numPr>
        <w:ilvl w:val="2"/>
        <w:numId w:val="5"/>
      </w:numPr>
      <w:contextualSpacing/>
    </w:pPr>
  </w:style>
  <w:style w:type="table" w:customStyle="1" w:styleId="ABARESTableleftrightalign">
    <w:name w:val="ABARES Table (left/right align)"/>
    <w:basedOn w:val="TableNormal"/>
    <w:uiPriority w:val="99"/>
    <w:pPr>
      <w:spacing w:before="60" w:after="60"/>
      <w:jc w:val="right"/>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table" w:customStyle="1" w:styleId="ABAREStableleftalign">
    <w:name w:val="ABARES table (left align)"/>
    <w:basedOn w:val="TableNormal"/>
    <w:uiPriority w:val="99"/>
    <w:pPr>
      <w:spacing w:before="60" w:after="60"/>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paragraph" w:customStyle="1" w:styleId="Tablenumberedlist">
    <w:name w:val="Table numbered list"/>
    <w:uiPriority w:val="99"/>
    <w:qFormat/>
    <w:pPr>
      <w:numPr>
        <w:numId w:val="16"/>
      </w:numPr>
      <w:spacing w:before="60" w:after="60"/>
      <w:ind w:left="403"/>
      <w:contextualSpacing/>
    </w:pPr>
    <w:rPr>
      <w:rFonts w:eastAsia="Calibri"/>
      <w:color w:val="000000" w:themeColor="text1"/>
      <w:sz w:val="18"/>
      <w:szCs w:val="22"/>
      <w:lang w:eastAsia="en-US"/>
    </w:rPr>
  </w:style>
  <w:style w:type="character" w:styleId="IntenseEmphasis">
    <w:name w:val="Intense Emphasis"/>
    <w:basedOn w:val="DefaultParagraphFont"/>
    <w:uiPriority w:val="21"/>
    <w:semiHidden/>
    <w:qFormat/>
    <w:locked/>
    <w:rPr>
      <w:i/>
      <w:iCs/>
      <w:color w:val="4F81BD" w:themeColor="accent1"/>
    </w:rPr>
  </w:style>
  <w:style w:type="paragraph" w:customStyle="1" w:styleId="TableBullet2">
    <w:name w:val="Table Bullet 2"/>
    <w:basedOn w:val="TableBullet1"/>
    <w:qFormat/>
    <w:pPr>
      <w:numPr>
        <w:numId w:val="30"/>
      </w:numPr>
      <w:tabs>
        <w:tab w:val="num" w:pos="284"/>
      </w:tabs>
      <w:ind w:left="568" w:hanging="284"/>
    </w:pPr>
  </w:style>
  <w:style w:type="numbering" w:customStyle="1" w:styleId="TableBulletlist">
    <w:name w:val="Table Bullet list"/>
    <w:uiPriority w:val="99"/>
    <w:pPr>
      <w:numPr>
        <w:numId w:val="28"/>
      </w:numPr>
    </w:pPr>
  </w:style>
  <w:style w:type="character" w:styleId="UnresolvedMention">
    <w:name w:val="Unresolved Mention"/>
    <w:basedOn w:val="DefaultParagraphFont"/>
    <w:uiPriority w:val="99"/>
    <w:semiHidden/>
    <w:unhideWhenUsed/>
    <w:rsid w:val="00EE4833"/>
    <w:rPr>
      <w:color w:val="605E5C"/>
      <w:shd w:val="clear" w:color="auto" w:fill="E1DFDD"/>
    </w:rPr>
  </w:style>
  <w:style w:type="paragraph" w:styleId="ListParagraph">
    <w:name w:val="List Paragraph"/>
    <w:basedOn w:val="Normal"/>
    <w:uiPriority w:val="34"/>
    <w:qFormat/>
    <w:rsid w:val="006C261F"/>
    <w:pPr>
      <w:spacing w:after="0" w:line="240" w:lineRule="auto"/>
      <w:ind w:left="720"/>
    </w:pPr>
    <w:rPr>
      <w:rFonts w:ascii="Calibri" w:hAnsi="Calibri" w:cs="Calibri"/>
    </w:rPr>
  </w:style>
  <w:style w:type="character" w:customStyle="1" w:styleId="author0">
    <w:name w:val="author"/>
    <w:basedOn w:val="DefaultParagraphFont"/>
    <w:rsid w:val="00A11D1A"/>
  </w:style>
  <w:style w:type="character" w:customStyle="1" w:styleId="pubyear">
    <w:name w:val="pubyear"/>
    <w:basedOn w:val="DefaultParagraphFont"/>
    <w:rsid w:val="00A11D1A"/>
  </w:style>
  <w:style w:type="character" w:customStyle="1" w:styleId="booktitle">
    <w:name w:val="booktitle"/>
    <w:basedOn w:val="DefaultParagraphFont"/>
    <w:rsid w:val="00A11D1A"/>
  </w:style>
  <w:style w:type="character" w:customStyle="1" w:styleId="publisherlocation">
    <w:name w:val="publisherlocation"/>
    <w:basedOn w:val="DefaultParagraphFont"/>
    <w:rsid w:val="00A11D1A"/>
  </w:style>
  <w:style w:type="character" w:customStyle="1" w:styleId="articletitle">
    <w:name w:val="articletitle"/>
    <w:basedOn w:val="DefaultParagraphFont"/>
    <w:rsid w:val="00A11D1A"/>
  </w:style>
  <w:style w:type="character" w:customStyle="1" w:styleId="vol">
    <w:name w:val="vol"/>
    <w:basedOn w:val="DefaultParagraphFont"/>
    <w:rsid w:val="00A11D1A"/>
  </w:style>
  <w:style w:type="character" w:customStyle="1" w:styleId="pagefirst">
    <w:name w:val="pagefirst"/>
    <w:basedOn w:val="DefaultParagraphFont"/>
    <w:rsid w:val="00A11D1A"/>
  </w:style>
  <w:style w:type="character" w:customStyle="1" w:styleId="pagelast">
    <w:name w:val="pagelast"/>
    <w:basedOn w:val="DefaultParagraphFont"/>
    <w:rsid w:val="00A11D1A"/>
  </w:style>
  <w:style w:type="paragraph" w:styleId="Revision">
    <w:name w:val="Revision"/>
    <w:hidden/>
    <w:uiPriority w:val="99"/>
    <w:semiHidden/>
    <w:rsid w:val="005F0A7A"/>
    <w:rPr>
      <w:rFonts w:eastAsiaTheme="minorHAnsi" w:cstheme="minorBidi"/>
      <w:sz w:val="22"/>
      <w:szCs w:val="22"/>
      <w:lang w:eastAsia="en-US"/>
    </w:rPr>
  </w:style>
  <w:style w:type="paragraph" w:customStyle="1" w:styleId="EndNoteBibliographyTitle">
    <w:name w:val="EndNote Bibliography Title"/>
    <w:basedOn w:val="Normal"/>
    <w:link w:val="EndNoteBibliographyTitleChar"/>
    <w:rsid w:val="00F41B40"/>
    <w:pPr>
      <w:spacing w:after="0"/>
      <w:jc w:val="center"/>
    </w:pPr>
    <w:rPr>
      <w:lang w:val="en-US"/>
    </w:rPr>
  </w:style>
  <w:style w:type="character" w:customStyle="1" w:styleId="EndNoteBibliographyTitleChar">
    <w:name w:val="EndNote Bibliography Title Char"/>
    <w:basedOn w:val="DefaultParagraphFont"/>
    <w:link w:val="EndNoteBibliographyTitle"/>
    <w:rsid w:val="00F41B40"/>
    <w:rPr>
      <w:rFonts w:eastAsiaTheme="minorHAnsi" w:cstheme="minorBidi"/>
      <w:sz w:val="22"/>
      <w:szCs w:val="22"/>
      <w:lang w:val="en-US" w:eastAsia="en-US"/>
    </w:rPr>
  </w:style>
  <w:style w:type="paragraph" w:customStyle="1" w:styleId="EndNoteBibliography">
    <w:name w:val="EndNote Bibliography"/>
    <w:basedOn w:val="Normal"/>
    <w:link w:val="EndNoteBibliographyChar"/>
    <w:rsid w:val="00F41B40"/>
    <w:pPr>
      <w:spacing w:line="240" w:lineRule="auto"/>
    </w:pPr>
    <w:rPr>
      <w:lang w:val="en-US"/>
    </w:rPr>
  </w:style>
  <w:style w:type="character" w:customStyle="1" w:styleId="EndNoteBibliographyChar">
    <w:name w:val="EndNote Bibliography Char"/>
    <w:basedOn w:val="DefaultParagraphFont"/>
    <w:link w:val="EndNoteBibliography"/>
    <w:rsid w:val="00F41B40"/>
    <w:rPr>
      <w:rFonts w:eastAsiaTheme="minorHAnsi" w:cstheme="minorBidi"/>
      <w:sz w:val="22"/>
      <w:szCs w:val="22"/>
      <w:lang w:val="en-US" w:eastAsia="en-US"/>
    </w:rPr>
  </w:style>
  <w:style w:type="character" w:customStyle="1" w:styleId="cf01">
    <w:name w:val="cf01"/>
    <w:basedOn w:val="DefaultParagraphFont"/>
    <w:rsid w:val="007E477E"/>
    <w:rPr>
      <w:rFonts w:ascii="Segoe UI" w:hAnsi="Segoe UI" w:cs="Segoe UI" w:hint="default"/>
      <w:sz w:val="18"/>
      <w:szCs w:val="18"/>
    </w:rPr>
  </w:style>
  <w:style w:type="character" w:customStyle="1" w:styleId="cf11">
    <w:name w:val="cf11"/>
    <w:basedOn w:val="DefaultParagraphFont"/>
    <w:rsid w:val="007E477E"/>
    <w:rPr>
      <w:rFonts w:ascii="Segoe UI" w:hAnsi="Segoe UI" w:cs="Segoe UI" w:hint="default"/>
      <w:i/>
      <w:iCs/>
      <w:sz w:val="18"/>
      <w:szCs w:val="18"/>
    </w:rPr>
  </w:style>
  <w:style w:type="paragraph" w:customStyle="1" w:styleId="xnormalsmall">
    <w:name w:val="x_normalsmall"/>
    <w:basedOn w:val="Normal"/>
    <w:rsid w:val="00060C6E"/>
    <w:pPr>
      <w:spacing w:after="120"/>
    </w:pPr>
    <w:rPr>
      <w:rFonts w:cs="Calibri"/>
      <w:sz w:val="18"/>
      <w:szCs w:val="18"/>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3236087">
      <w:bodyDiv w:val="1"/>
      <w:marLeft w:val="0"/>
      <w:marRight w:val="0"/>
      <w:marTop w:val="0"/>
      <w:marBottom w:val="0"/>
      <w:divBdr>
        <w:top w:val="none" w:sz="0" w:space="0" w:color="auto"/>
        <w:left w:val="none" w:sz="0" w:space="0" w:color="auto"/>
        <w:bottom w:val="none" w:sz="0" w:space="0" w:color="auto"/>
        <w:right w:val="none" w:sz="0" w:space="0" w:color="auto"/>
      </w:divBdr>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972730">
      <w:bodyDiv w:val="1"/>
      <w:marLeft w:val="0"/>
      <w:marRight w:val="0"/>
      <w:marTop w:val="0"/>
      <w:marBottom w:val="0"/>
      <w:divBdr>
        <w:top w:val="none" w:sz="0" w:space="0" w:color="auto"/>
        <w:left w:val="none" w:sz="0" w:space="0" w:color="auto"/>
        <w:bottom w:val="none" w:sz="0" w:space="0" w:color="auto"/>
        <w:right w:val="none" w:sz="0" w:space="0" w:color="auto"/>
      </w:divBdr>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77151">
      <w:bodyDiv w:val="1"/>
      <w:marLeft w:val="0"/>
      <w:marRight w:val="0"/>
      <w:marTop w:val="0"/>
      <w:marBottom w:val="0"/>
      <w:divBdr>
        <w:top w:val="none" w:sz="0" w:space="0" w:color="auto"/>
        <w:left w:val="none" w:sz="0" w:space="0" w:color="auto"/>
        <w:bottom w:val="none" w:sz="0" w:space="0" w:color="auto"/>
        <w:right w:val="none" w:sz="0" w:space="0" w:color="auto"/>
      </w:divBdr>
    </w:div>
    <w:div w:id="188419846">
      <w:bodyDiv w:val="1"/>
      <w:marLeft w:val="0"/>
      <w:marRight w:val="0"/>
      <w:marTop w:val="0"/>
      <w:marBottom w:val="0"/>
      <w:divBdr>
        <w:top w:val="none" w:sz="0" w:space="0" w:color="auto"/>
        <w:left w:val="none" w:sz="0" w:space="0" w:color="auto"/>
        <w:bottom w:val="none" w:sz="0" w:space="0" w:color="auto"/>
        <w:right w:val="none" w:sz="0" w:space="0" w:color="auto"/>
      </w:divBdr>
    </w:div>
    <w:div w:id="207836098">
      <w:bodyDiv w:val="1"/>
      <w:marLeft w:val="0"/>
      <w:marRight w:val="0"/>
      <w:marTop w:val="0"/>
      <w:marBottom w:val="0"/>
      <w:divBdr>
        <w:top w:val="none" w:sz="0" w:space="0" w:color="auto"/>
        <w:left w:val="none" w:sz="0" w:space="0" w:color="auto"/>
        <w:bottom w:val="none" w:sz="0" w:space="0" w:color="auto"/>
        <w:right w:val="none" w:sz="0" w:space="0" w:color="auto"/>
      </w:divBdr>
    </w:div>
    <w:div w:id="296836972">
      <w:bodyDiv w:val="1"/>
      <w:marLeft w:val="0"/>
      <w:marRight w:val="0"/>
      <w:marTop w:val="0"/>
      <w:marBottom w:val="0"/>
      <w:divBdr>
        <w:top w:val="none" w:sz="0" w:space="0" w:color="auto"/>
        <w:left w:val="none" w:sz="0" w:space="0" w:color="auto"/>
        <w:bottom w:val="none" w:sz="0" w:space="0" w:color="auto"/>
        <w:right w:val="none" w:sz="0" w:space="0" w:color="auto"/>
      </w:divBdr>
    </w:div>
    <w:div w:id="311174785">
      <w:bodyDiv w:val="1"/>
      <w:marLeft w:val="0"/>
      <w:marRight w:val="0"/>
      <w:marTop w:val="0"/>
      <w:marBottom w:val="0"/>
      <w:divBdr>
        <w:top w:val="none" w:sz="0" w:space="0" w:color="auto"/>
        <w:left w:val="none" w:sz="0" w:space="0" w:color="auto"/>
        <w:bottom w:val="none" w:sz="0" w:space="0" w:color="auto"/>
        <w:right w:val="none" w:sz="0" w:space="0" w:color="auto"/>
      </w:divBdr>
    </w:div>
    <w:div w:id="330185214">
      <w:bodyDiv w:val="1"/>
      <w:marLeft w:val="0"/>
      <w:marRight w:val="0"/>
      <w:marTop w:val="0"/>
      <w:marBottom w:val="0"/>
      <w:divBdr>
        <w:top w:val="none" w:sz="0" w:space="0" w:color="auto"/>
        <w:left w:val="none" w:sz="0" w:space="0" w:color="auto"/>
        <w:bottom w:val="none" w:sz="0" w:space="0" w:color="auto"/>
        <w:right w:val="none" w:sz="0" w:space="0" w:color="auto"/>
      </w:divBdr>
    </w:div>
    <w:div w:id="344475437">
      <w:bodyDiv w:val="1"/>
      <w:marLeft w:val="0"/>
      <w:marRight w:val="0"/>
      <w:marTop w:val="0"/>
      <w:marBottom w:val="0"/>
      <w:divBdr>
        <w:top w:val="none" w:sz="0" w:space="0" w:color="auto"/>
        <w:left w:val="none" w:sz="0" w:space="0" w:color="auto"/>
        <w:bottom w:val="none" w:sz="0" w:space="0" w:color="auto"/>
        <w:right w:val="none" w:sz="0" w:space="0" w:color="auto"/>
      </w:divBdr>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400699">
      <w:bodyDiv w:val="1"/>
      <w:marLeft w:val="0"/>
      <w:marRight w:val="0"/>
      <w:marTop w:val="0"/>
      <w:marBottom w:val="0"/>
      <w:divBdr>
        <w:top w:val="none" w:sz="0" w:space="0" w:color="auto"/>
        <w:left w:val="none" w:sz="0" w:space="0" w:color="auto"/>
        <w:bottom w:val="none" w:sz="0" w:space="0" w:color="auto"/>
        <w:right w:val="none" w:sz="0" w:space="0" w:color="auto"/>
      </w:divBdr>
    </w:div>
    <w:div w:id="496847348">
      <w:bodyDiv w:val="1"/>
      <w:marLeft w:val="0"/>
      <w:marRight w:val="0"/>
      <w:marTop w:val="0"/>
      <w:marBottom w:val="0"/>
      <w:divBdr>
        <w:top w:val="none" w:sz="0" w:space="0" w:color="auto"/>
        <w:left w:val="none" w:sz="0" w:space="0" w:color="auto"/>
        <w:bottom w:val="none" w:sz="0" w:space="0" w:color="auto"/>
        <w:right w:val="none" w:sz="0" w:space="0" w:color="auto"/>
      </w:divBdr>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25140569">
      <w:bodyDiv w:val="1"/>
      <w:marLeft w:val="0"/>
      <w:marRight w:val="0"/>
      <w:marTop w:val="0"/>
      <w:marBottom w:val="0"/>
      <w:divBdr>
        <w:top w:val="none" w:sz="0" w:space="0" w:color="auto"/>
        <w:left w:val="none" w:sz="0" w:space="0" w:color="auto"/>
        <w:bottom w:val="none" w:sz="0" w:space="0" w:color="auto"/>
        <w:right w:val="none" w:sz="0" w:space="0" w:color="auto"/>
      </w:divBdr>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514808">
      <w:bodyDiv w:val="1"/>
      <w:marLeft w:val="0"/>
      <w:marRight w:val="0"/>
      <w:marTop w:val="0"/>
      <w:marBottom w:val="0"/>
      <w:divBdr>
        <w:top w:val="none" w:sz="0" w:space="0" w:color="auto"/>
        <w:left w:val="none" w:sz="0" w:space="0" w:color="auto"/>
        <w:bottom w:val="none" w:sz="0" w:space="0" w:color="auto"/>
        <w:right w:val="none" w:sz="0" w:space="0" w:color="auto"/>
      </w:divBdr>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1134312">
      <w:bodyDiv w:val="1"/>
      <w:marLeft w:val="0"/>
      <w:marRight w:val="0"/>
      <w:marTop w:val="0"/>
      <w:marBottom w:val="0"/>
      <w:divBdr>
        <w:top w:val="none" w:sz="0" w:space="0" w:color="auto"/>
        <w:left w:val="none" w:sz="0" w:space="0" w:color="auto"/>
        <w:bottom w:val="none" w:sz="0" w:space="0" w:color="auto"/>
        <w:right w:val="none" w:sz="0" w:space="0" w:color="auto"/>
      </w:divBdr>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1005589">
      <w:bodyDiv w:val="1"/>
      <w:marLeft w:val="0"/>
      <w:marRight w:val="0"/>
      <w:marTop w:val="0"/>
      <w:marBottom w:val="0"/>
      <w:divBdr>
        <w:top w:val="none" w:sz="0" w:space="0" w:color="auto"/>
        <w:left w:val="none" w:sz="0" w:space="0" w:color="auto"/>
        <w:bottom w:val="none" w:sz="0" w:space="0" w:color="auto"/>
        <w:right w:val="none" w:sz="0" w:space="0" w:color="auto"/>
      </w:divBdr>
    </w:div>
    <w:div w:id="741753732">
      <w:bodyDiv w:val="1"/>
      <w:marLeft w:val="0"/>
      <w:marRight w:val="0"/>
      <w:marTop w:val="0"/>
      <w:marBottom w:val="0"/>
      <w:divBdr>
        <w:top w:val="none" w:sz="0" w:space="0" w:color="auto"/>
        <w:left w:val="none" w:sz="0" w:space="0" w:color="auto"/>
        <w:bottom w:val="none" w:sz="0" w:space="0" w:color="auto"/>
        <w:right w:val="none" w:sz="0" w:space="0" w:color="auto"/>
      </w:divBdr>
    </w:div>
    <w:div w:id="762335833">
      <w:bodyDiv w:val="1"/>
      <w:marLeft w:val="0"/>
      <w:marRight w:val="0"/>
      <w:marTop w:val="0"/>
      <w:marBottom w:val="0"/>
      <w:divBdr>
        <w:top w:val="none" w:sz="0" w:space="0" w:color="auto"/>
        <w:left w:val="none" w:sz="0" w:space="0" w:color="auto"/>
        <w:bottom w:val="none" w:sz="0" w:space="0" w:color="auto"/>
        <w:right w:val="none" w:sz="0" w:space="0" w:color="auto"/>
      </w:divBdr>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251987">
      <w:bodyDiv w:val="1"/>
      <w:marLeft w:val="0"/>
      <w:marRight w:val="0"/>
      <w:marTop w:val="0"/>
      <w:marBottom w:val="0"/>
      <w:divBdr>
        <w:top w:val="none" w:sz="0" w:space="0" w:color="auto"/>
        <w:left w:val="none" w:sz="0" w:space="0" w:color="auto"/>
        <w:bottom w:val="none" w:sz="0" w:space="0" w:color="auto"/>
        <w:right w:val="none" w:sz="0" w:space="0" w:color="auto"/>
      </w:divBdr>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8616704">
      <w:bodyDiv w:val="1"/>
      <w:marLeft w:val="0"/>
      <w:marRight w:val="0"/>
      <w:marTop w:val="0"/>
      <w:marBottom w:val="0"/>
      <w:divBdr>
        <w:top w:val="none" w:sz="0" w:space="0" w:color="auto"/>
        <w:left w:val="none" w:sz="0" w:space="0" w:color="auto"/>
        <w:bottom w:val="none" w:sz="0" w:space="0" w:color="auto"/>
        <w:right w:val="none" w:sz="0" w:space="0" w:color="auto"/>
      </w:divBdr>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2351179">
      <w:bodyDiv w:val="1"/>
      <w:marLeft w:val="0"/>
      <w:marRight w:val="0"/>
      <w:marTop w:val="0"/>
      <w:marBottom w:val="0"/>
      <w:divBdr>
        <w:top w:val="none" w:sz="0" w:space="0" w:color="auto"/>
        <w:left w:val="none" w:sz="0" w:space="0" w:color="auto"/>
        <w:bottom w:val="none" w:sz="0" w:space="0" w:color="auto"/>
        <w:right w:val="none" w:sz="0" w:space="0" w:color="auto"/>
      </w:divBdr>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4703912">
      <w:bodyDiv w:val="1"/>
      <w:marLeft w:val="0"/>
      <w:marRight w:val="0"/>
      <w:marTop w:val="0"/>
      <w:marBottom w:val="0"/>
      <w:divBdr>
        <w:top w:val="none" w:sz="0" w:space="0" w:color="auto"/>
        <w:left w:val="none" w:sz="0" w:space="0" w:color="auto"/>
        <w:bottom w:val="none" w:sz="0" w:space="0" w:color="auto"/>
        <w:right w:val="none" w:sz="0" w:space="0" w:color="auto"/>
      </w:divBdr>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71668538">
      <w:bodyDiv w:val="1"/>
      <w:marLeft w:val="0"/>
      <w:marRight w:val="0"/>
      <w:marTop w:val="0"/>
      <w:marBottom w:val="0"/>
      <w:divBdr>
        <w:top w:val="none" w:sz="0" w:space="0" w:color="auto"/>
        <w:left w:val="none" w:sz="0" w:space="0" w:color="auto"/>
        <w:bottom w:val="none" w:sz="0" w:space="0" w:color="auto"/>
        <w:right w:val="none" w:sz="0" w:space="0" w:color="auto"/>
      </w:divBdr>
    </w:div>
    <w:div w:id="978340539">
      <w:bodyDiv w:val="1"/>
      <w:marLeft w:val="0"/>
      <w:marRight w:val="0"/>
      <w:marTop w:val="0"/>
      <w:marBottom w:val="0"/>
      <w:divBdr>
        <w:top w:val="none" w:sz="0" w:space="0" w:color="auto"/>
        <w:left w:val="none" w:sz="0" w:space="0" w:color="auto"/>
        <w:bottom w:val="none" w:sz="0" w:space="0" w:color="auto"/>
        <w:right w:val="none" w:sz="0" w:space="0" w:color="auto"/>
      </w:divBdr>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1415209">
      <w:bodyDiv w:val="1"/>
      <w:marLeft w:val="0"/>
      <w:marRight w:val="0"/>
      <w:marTop w:val="0"/>
      <w:marBottom w:val="0"/>
      <w:divBdr>
        <w:top w:val="none" w:sz="0" w:space="0" w:color="auto"/>
        <w:left w:val="none" w:sz="0" w:space="0" w:color="auto"/>
        <w:bottom w:val="none" w:sz="0" w:space="0" w:color="auto"/>
        <w:right w:val="none" w:sz="0" w:space="0" w:color="auto"/>
      </w:divBdr>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9366667">
      <w:bodyDiv w:val="1"/>
      <w:marLeft w:val="0"/>
      <w:marRight w:val="0"/>
      <w:marTop w:val="0"/>
      <w:marBottom w:val="0"/>
      <w:divBdr>
        <w:top w:val="none" w:sz="0" w:space="0" w:color="auto"/>
        <w:left w:val="none" w:sz="0" w:space="0" w:color="auto"/>
        <w:bottom w:val="none" w:sz="0" w:space="0" w:color="auto"/>
        <w:right w:val="none" w:sz="0" w:space="0" w:color="auto"/>
      </w:divBdr>
    </w:div>
    <w:div w:id="1255237548">
      <w:bodyDiv w:val="1"/>
      <w:marLeft w:val="0"/>
      <w:marRight w:val="0"/>
      <w:marTop w:val="0"/>
      <w:marBottom w:val="0"/>
      <w:divBdr>
        <w:top w:val="none" w:sz="0" w:space="0" w:color="auto"/>
        <w:left w:val="none" w:sz="0" w:space="0" w:color="auto"/>
        <w:bottom w:val="none" w:sz="0" w:space="0" w:color="auto"/>
        <w:right w:val="none" w:sz="0" w:space="0" w:color="auto"/>
      </w:divBdr>
    </w:div>
    <w:div w:id="1259217796">
      <w:bodyDiv w:val="1"/>
      <w:marLeft w:val="0"/>
      <w:marRight w:val="0"/>
      <w:marTop w:val="0"/>
      <w:marBottom w:val="0"/>
      <w:divBdr>
        <w:top w:val="none" w:sz="0" w:space="0" w:color="auto"/>
        <w:left w:val="none" w:sz="0" w:space="0" w:color="auto"/>
        <w:bottom w:val="none" w:sz="0" w:space="0" w:color="auto"/>
        <w:right w:val="none" w:sz="0" w:space="0" w:color="auto"/>
      </w:divBdr>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09676439">
      <w:bodyDiv w:val="1"/>
      <w:marLeft w:val="0"/>
      <w:marRight w:val="0"/>
      <w:marTop w:val="0"/>
      <w:marBottom w:val="0"/>
      <w:divBdr>
        <w:top w:val="none" w:sz="0" w:space="0" w:color="auto"/>
        <w:left w:val="none" w:sz="0" w:space="0" w:color="auto"/>
        <w:bottom w:val="none" w:sz="0" w:space="0" w:color="auto"/>
        <w:right w:val="none" w:sz="0" w:space="0" w:color="auto"/>
      </w:divBdr>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4258077">
      <w:bodyDiv w:val="1"/>
      <w:marLeft w:val="0"/>
      <w:marRight w:val="0"/>
      <w:marTop w:val="0"/>
      <w:marBottom w:val="0"/>
      <w:divBdr>
        <w:top w:val="none" w:sz="0" w:space="0" w:color="auto"/>
        <w:left w:val="none" w:sz="0" w:space="0" w:color="auto"/>
        <w:bottom w:val="none" w:sz="0" w:space="0" w:color="auto"/>
        <w:right w:val="none" w:sz="0" w:space="0" w:color="auto"/>
      </w:divBdr>
    </w:div>
    <w:div w:id="1455556895">
      <w:bodyDiv w:val="1"/>
      <w:marLeft w:val="0"/>
      <w:marRight w:val="0"/>
      <w:marTop w:val="0"/>
      <w:marBottom w:val="0"/>
      <w:divBdr>
        <w:top w:val="none" w:sz="0" w:space="0" w:color="auto"/>
        <w:left w:val="none" w:sz="0" w:space="0" w:color="auto"/>
        <w:bottom w:val="none" w:sz="0" w:space="0" w:color="auto"/>
        <w:right w:val="none" w:sz="0" w:space="0" w:color="auto"/>
      </w:divBdr>
    </w:div>
    <w:div w:id="1476947882">
      <w:bodyDiv w:val="1"/>
      <w:marLeft w:val="0"/>
      <w:marRight w:val="0"/>
      <w:marTop w:val="0"/>
      <w:marBottom w:val="0"/>
      <w:divBdr>
        <w:top w:val="none" w:sz="0" w:space="0" w:color="auto"/>
        <w:left w:val="none" w:sz="0" w:space="0" w:color="auto"/>
        <w:bottom w:val="none" w:sz="0" w:space="0" w:color="auto"/>
        <w:right w:val="none" w:sz="0" w:space="0" w:color="auto"/>
      </w:divBdr>
    </w:div>
    <w:div w:id="1495603435">
      <w:bodyDiv w:val="1"/>
      <w:marLeft w:val="0"/>
      <w:marRight w:val="0"/>
      <w:marTop w:val="0"/>
      <w:marBottom w:val="0"/>
      <w:divBdr>
        <w:top w:val="none" w:sz="0" w:space="0" w:color="auto"/>
        <w:left w:val="none" w:sz="0" w:space="0" w:color="auto"/>
        <w:bottom w:val="none" w:sz="0" w:space="0" w:color="auto"/>
        <w:right w:val="none" w:sz="0" w:space="0" w:color="auto"/>
      </w:divBdr>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571311239">
      <w:bodyDiv w:val="1"/>
      <w:marLeft w:val="0"/>
      <w:marRight w:val="0"/>
      <w:marTop w:val="0"/>
      <w:marBottom w:val="0"/>
      <w:divBdr>
        <w:top w:val="none" w:sz="0" w:space="0" w:color="auto"/>
        <w:left w:val="none" w:sz="0" w:space="0" w:color="auto"/>
        <w:bottom w:val="none" w:sz="0" w:space="0" w:color="auto"/>
        <w:right w:val="none" w:sz="0" w:space="0" w:color="auto"/>
      </w:divBdr>
    </w:div>
    <w:div w:id="1578663687">
      <w:bodyDiv w:val="1"/>
      <w:marLeft w:val="0"/>
      <w:marRight w:val="0"/>
      <w:marTop w:val="0"/>
      <w:marBottom w:val="0"/>
      <w:divBdr>
        <w:top w:val="none" w:sz="0" w:space="0" w:color="auto"/>
        <w:left w:val="none" w:sz="0" w:space="0" w:color="auto"/>
        <w:bottom w:val="none" w:sz="0" w:space="0" w:color="auto"/>
        <w:right w:val="none" w:sz="0" w:space="0" w:color="auto"/>
      </w:divBdr>
    </w:div>
    <w:div w:id="1591162814">
      <w:bodyDiv w:val="1"/>
      <w:marLeft w:val="0"/>
      <w:marRight w:val="0"/>
      <w:marTop w:val="0"/>
      <w:marBottom w:val="0"/>
      <w:divBdr>
        <w:top w:val="none" w:sz="0" w:space="0" w:color="auto"/>
        <w:left w:val="none" w:sz="0" w:space="0" w:color="auto"/>
        <w:bottom w:val="none" w:sz="0" w:space="0" w:color="auto"/>
        <w:right w:val="none" w:sz="0" w:space="0" w:color="auto"/>
      </w:divBdr>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9626986">
      <w:bodyDiv w:val="1"/>
      <w:marLeft w:val="0"/>
      <w:marRight w:val="0"/>
      <w:marTop w:val="0"/>
      <w:marBottom w:val="0"/>
      <w:divBdr>
        <w:top w:val="none" w:sz="0" w:space="0" w:color="auto"/>
        <w:left w:val="none" w:sz="0" w:space="0" w:color="auto"/>
        <w:bottom w:val="none" w:sz="0" w:space="0" w:color="auto"/>
        <w:right w:val="none" w:sz="0" w:space="0" w:color="auto"/>
      </w:divBdr>
    </w:div>
    <w:div w:id="1731541203">
      <w:bodyDiv w:val="1"/>
      <w:marLeft w:val="0"/>
      <w:marRight w:val="0"/>
      <w:marTop w:val="0"/>
      <w:marBottom w:val="0"/>
      <w:divBdr>
        <w:top w:val="none" w:sz="0" w:space="0" w:color="auto"/>
        <w:left w:val="none" w:sz="0" w:space="0" w:color="auto"/>
        <w:bottom w:val="none" w:sz="0" w:space="0" w:color="auto"/>
        <w:right w:val="none" w:sz="0" w:space="0" w:color="auto"/>
      </w:divBdr>
    </w:div>
    <w:div w:id="1731689771">
      <w:bodyDiv w:val="1"/>
      <w:marLeft w:val="0"/>
      <w:marRight w:val="0"/>
      <w:marTop w:val="0"/>
      <w:marBottom w:val="0"/>
      <w:divBdr>
        <w:top w:val="none" w:sz="0" w:space="0" w:color="auto"/>
        <w:left w:val="none" w:sz="0" w:space="0" w:color="auto"/>
        <w:bottom w:val="none" w:sz="0" w:space="0" w:color="auto"/>
        <w:right w:val="none" w:sz="0" w:space="0" w:color="auto"/>
      </w:divBdr>
    </w:div>
    <w:div w:id="1747846600">
      <w:bodyDiv w:val="1"/>
      <w:marLeft w:val="0"/>
      <w:marRight w:val="0"/>
      <w:marTop w:val="0"/>
      <w:marBottom w:val="0"/>
      <w:divBdr>
        <w:top w:val="none" w:sz="0" w:space="0" w:color="auto"/>
        <w:left w:val="none" w:sz="0" w:space="0" w:color="auto"/>
        <w:bottom w:val="none" w:sz="0" w:space="0" w:color="auto"/>
        <w:right w:val="none" w:sz="0" w:space="0" w:color="auto"/>
      </w:divBdr>
    </w:div>
    <w:div w:id="1802653614">
      <w:bodyDiv w:val="1"/>
      <w:marLeft w:val="0"/>
      <w:marRight w:val="0"/>
      <w:marTop w:val="0"/>
      <w:marBottom w:val="0"/>
      <w:divBdr>
        <w:top w:val="none" w:sz="0" w:space="0" w:color="auto"/>
        <w:left w:val="none" w:sz="0" w:space="0" w:color="auto"/>
        <w:bottom w:val="none" w:sz="0" w:space="0" w:color="auto"/>
        <w:right w:val="none" w:sz="0" w:space="0" w:color="auto"/>
      </w:divBdr>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39423354">
      <w:bodyDiv w:val="1"/>
      <w:marLeft w:val="0"/>
      <w:marRight w:val="0"/>
      <w:marTop w:val="0"/>
      <w:marBottom w:val="0"/>
      <w:divBdr>
        <w:top w:val="none" w:sz="0" w:space="0" w:color="auto"/>
        <w:left w:val="none" w:sz="0" w:space="0" w:color="auto"/>
        <w:bottom w:val="none" w:sz="0" w:space="0" w:color="auto"/>
        <w:right w:val="none" w:sz="0" w:space="0" w:color="auto"/>
      </w:divBdr>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2838694">
      <w:bodyDiv w:val="1"/>
      <w:marLeft w:val="0"/>
      <w:marRight w:val="0"/>
      <w:marTop w:val="0"/>
      <w:marBottom w:val="0"/>
      <w:divBdr>
        <w:top w:val="none" w:sz="0" w:space="0" w:color="auto"/>
        <w:left w:val="none" w:sz="0" w:space="0" w:color="auto"/>
        <w:bottom w:val="none" w:sz="0" w:space="0" w:color="auto"/>
        <w:right w:val="none" w:sz="0" w:space="0" w:color="auto"/>
      </w:divBdr>
    </w:div>
    <w:div w:id="1854492457">
      <w:bodyDiv w:val="1"/>
      <w:marLeft w:val="0"/>
      <w:marRight w:val="0"/>
      <w:marTop w:val="0"/>
      <w:marBottom w:val="0"/>
      <w:divBdr>
        <w:top w:val="none" w:sz="0" w:space="0" w:color="auto"/>
        <w:left w:val="none" w:sz="0" w:space="0" w:color="auto"/>
        <w:bottom w:val="none" w:sz="0" w:space="0" w:color="auto"/>
        <w:right w:val="none" w:sz="0" w:space="0" w:color="auto"/>
      </w:divBdr>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1890583">
      <w:bodyDiv w:val="1"/>
      <w:marLeft w:val="0"/>
      <w:marRight w:val="0"/>
      <w:marTop w:val="0"/>
      <w:marBottom w:val="0"/>
      <w:divBdr>
        <w:top w:val="none" w:sz="0" w:space="0" w:color="auto"/>
        <w:left w:val="none" w:sz="0" w:space="0" w:color="auto"/>
        <w:bottom w:val="none" w:sz="0" w:space="0" w:color="auto"/>
        <w:right w:val="none" w:sz="0" w:space="0" w:color="auto"/>
      </w:divBdr>
    </w:div>
    <w:div w:id="1934245816">
      <w:bodyDiv w:val="1"/>
      <w:marLeft w:val="0"/>
      <w:marRight w:val="0"/>
      <w:marTop w:val="0"/>
      <w:marBottom w:val="0"/>
      <w:divBdr>
        <w:top w:val="none" w:sz="0" w:space="0" w:color="auto"/>
        <w:left w:val="none" w:sz="0" w:space="0" w:color="auto"/>
        <w:bottom w:val="none" w:sz="0" w:space="0" w:color="auto"/>
        <w:right w:val="none" w:sz="0" w:space="0" w:color="auto"/>
      </w:divBdr>
    </w:div>
    <w:div w:id="1971664169">
      <w:bodyDiv w:val="1"/>
      <w:marLeft w:val="0"/>
      <w:marRight w:val="0"/>
      <w:marTop w:val="0"/>
      <w:marBottom w:val="0"/>
      <w:divBdr>
        <w:top w:val="none" w:sz="0" w:space="0" w:color="auto"/>
        <w:left w:val="none" w:sz="0" w:space="0" w:color="auto"/>
        <w:bottom w:val="none" w:sz="0" w:space="0" w:color="auto"/>
        <w:right w:val="none" w:sz="0" w:space="0" w:color="auto"/>
      </w:divBdr>
    </w:div>
    <w:div w:id="2009019609">
      <w:bodyDiv w:val="1"/>
      <w:marLeft w:val="0"/>
      <w:marRight w:val="0"/>
      <w:marTop w:val="0"/>
      <w:marBottom w:val="0"/>
      <w:divBdr>
        <w:top w:val="none" w:sz="0" w:space="0" w:color="auto"/>
        <w:left w:val="none" w:sz="0" w:space="0" w:color="auto"/>
        <w:bottom w:val="none" w:sz="0" w:space="0" w:color="auto"/>
        <w:right w:val="none" w:sz="0" w:space="0" w:color="auto"/>
      </w:divBdr>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40739257">
      <w:bodyDiv w:val="1"/>
      <w:marLeft w:val="0"/>
      <w:marRight w:val="0"/>
      <w:marTop w:val="0"/>
      <w:marBottom w:val="0"/>
      <w:divBdr>
        <w:top w:val="none" w:sz="0" w:space="0" w:color="auto"/>
        <w:left w:val="none" w:sz="0" w:space="0" w:color="auto"/>
        <w:bottom w:val="none" w:sz="0" w:space="0" w:color="auto"/>
        <w:right w:val="none" w:sz="0" w:space="0" w:color="auto"/>
      </w:divBdr>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6850581">
      <w:bodyDiv w:val="1"/>
      <w:marLeft w:val="0"/>
      <w:marRight w:val="0"/>
      <w:marTop w:val="0"/>
      <w:marBottom w:val="0"/>
      <w:divBdr>
        <w:top w:val="none" w:sz="0" w:space="0" w:color="auto"/>
        <w:left w:val="none" w:sz="0" w:space="0" w:color="auto"/>
        <w:bottom w:val="none" w:sz="0" w:space="0" w:color="auto"/>
        <w:right w:val="none" w:sz="0" w:space="0" w:color="auto"/>
      </w:divBdr>
    </w:div>
    <w:div w:id="2127965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anpc.asn.au/climate-ready-revegetation/" TargetMode="External"/><Relationship Id="rId21" Type="http://schemas.openxmlformats.org/officeDocument/2006/relationships/comments" Target="comments.xml"/><Relationship Id="rId42" Type="http://schemas.openxmlformats.org/officeDocument/2006/relationships/hyperlink" Target="https://www.environment.nsw.gov.au/-/media/OEH/Corporate-Site/Documents/Animals-and-plants/Threatened-species/koala-habitat-information-base-technical-guide-190534.pdf" TargetMode="External"/><Relationship Id="rId47" Type="http://schemas.openxmlformats.org/officeDocument/2006/relationships/hyperlink" Target="https://legacy.legislation.nsw.gov.au/EPIs/2021-115.pdf" TargetMode="External"/><Relationship Id="rId63" Type="http://schemas.openxmlformats.org/officeDocument/2006/relationships/hyperlink" Target="https://zenodo.org/record/4606947" TargetMode="External"/><Relationship Id="rId68" Type="http://schemas.openxmlformats.org/officeDocument/2006/relationships/hyperlink" Target="https://doi.org/10.1071/WR00110" TargetMode="External"/><Relationship Id="rId84" Type="http://schemas.openxmlformats.org/officeDocument/2006/relationships/hyperlink" Target="https://www.environment.nsw.gov.au/-/media/OEH/Corporate-Site/Documents/Animals-and-plants/Native-animals/review-of-koala-tree-use-across-nsw-180385.pdf" TargetMode="External"/><Relationship Id="rId89" Type="http://schemas.openxmlformats.org/officeDocument/2006/relationships/hyperlink" Target="https://doi.org/10.1071/Wr07177" TargetMode="External"/><Relationship Id="rId16" Type="http://schemas.openxmlformats.org/officeDocument/2006/relationships/header" Target="header1.xml"/><Relationship Id="rId11" Type="http://schemas.openxmlformats.org/officeDocument/2006/relationships/image" Target="media/image1.jpeg"/><Relationship Id="rId32" Type="http://schemas.openxmlformats.org/officeDocument/2006/relationships/hyperlink" Target="https://www.dcceew.gov.au/environment/epbc/publications/review-koala-habitat-assessment-criteria-and-methods" TargetMode="External"/><Relationship Id="rId37" Type="http://schemas.openxmlformats.org/officeDocument/2006/relationships/hyperlink" Target="https://doi.org/10.7882/AZ.2012.009" TargetMode="External"/><Relationship Id="rId53" Type="http://schemas.openxmlformats.org/officeDocument/2006/relationships/hyperlink" Target="https://zenodo.org/record/4606947" TargetMode="External"/><Relationship Id="rId58" Type="http://schemas.openxmlformats.org/officeDocument/2006/relationships/hyperlink" Target="https://www.environment.nsw.gov.au/-/media/OEH/Corporate-Site/Documents/Animals-and-plants/Native-animals/review-of-koala-tree-use-across-nsw-180385.pdf" TargetMode="External"/><Relationship Id="rId74" Type="http://schemas.openxmlformats.org/officeDocument/2006/relationships/hyperlink" Target="https://www.environment.nsw.gov.au/-/media/OEH/Corporate-Site/Documents/Animals-and-plants/Threatened-species/koala-habitat-information-base-technical-guide-190534.pdf" TargetMode="External"/><Relationship Id="rId79" Type="http://schemas.openxmlformats.org/officeDocument/2006/relationships/hyperlink" Target="https://legacy.legislation.nsw.gov.au/EPIs/2021-115.pdf" TargetMode="External"/><Relationship Id="rId5" Type="http://schemas.openxmlformats.org/officeDocument/2006/relationships/numbering" Target="numbering.xml"/><Relationship Id="rId90" Type="http://schemas.openxmlformats.org/officeDocument/2006/relationships/hyperlink" Target="https://doi.org/10.1071/AM18031" TargetMode="External"/><Relationship Id="rId95" Type="http://schemas.openxmlformats.org/officeDocument/2006/relationships/hyperlink" Target="https://zenodo.org/record/4606947" TargetMode="External"/><Relationship Id="rId22" Type="http://schemas.microsoft.com/office/2011/relationships/commentsExtended" Target="commentsExtended.xml"/><Relationship Id="rId27" Type="http://schemas.openxmlformats.org/officeDocument/2006/relationships/hyperlink" Target="https://hlw.org.au/resources/seqecologicalrestorationframework/" TargetMode="External"/><Relationship Id="rId43" Type="http://schemas.openxmlformats.org/officeDocument/2006/relationships/hyperlink" Target="https://www.environment.nsw.gov.au/-/media/OEH/Corporate-Site/Documents/Animals-and-plants/Native-animals/review-of-koala-tree-use-across-nsw-180385.pdf" TargetMode="External"/><Relationship Id="rId48" Type="http://schemas.openxmlformats.org/officeDocument/2006/relationships/hyperlink" Target="https://www.environment.nsw.gov.au/-/media/OEH/Corporate-Site/Documents/Animals-and-plants/Threatened-species/koala-habitat-information-base-technical-guide-190534.pdf" TargetMode="External"/><Relationship Id="rId64" Type="http://schemas.openxmlformats.org/officeDocument/2006/relationships/hyperlink" Target="https://zenodo.org/record/4606947" TargetMode="External"/><Relationship Id="rId69" Type="http://schemas.openxmlformats.org/officeDocument/2006/relationships/hyperlink" Target="https://legacy.legislation.nsw.gov.au/EPIs/2021-115.pdf" TargetMode="External"/><Relationship Id="rId80" Type="http://schemas.openxmlformats.org/officeDocument/2006/relationships/hyperlink" Target="https://www.environment.nsw.gov.au/-/media/OEH/Corporate-Site/Documents/Animals-and-plants/Threatened-species/koala-habitat-information-base-technical-guide-190534.pdf" TargetMode="External"/><Relationship Id="rId85" Type="http://schemas.openxmlformats.org/officeDocument/2006/relationships/hyperlink" Target="https://legacy.legislation.nsw.gov.au/EPIs/2021-115.pdf" TargetMode="External"/><Relationship Id="rId3" Type="http://schemas.openxmlformats.org/officeDocument/2006/relationships/customXml" Target="../customXml/item3.xml"/><Relationship Id="rId12" Type="http://schemas.openxmlformats.org/officeDocument/2006/relationships/hyperlink" Target="https://creativecommons.org/licenses/by/4.0/legalcode" TargetMode="External"/><Relationship Id="rId17" Type="http://schemas.openxmlformats.org/officeDocument/2006/relationships/footer" Target="footer1.xml"/><Relationship Id="rId25" Type="http://schemas.openxmlformats.org/officeDocument/2006/relationships/image" Target="media/image6.emf"/><Relationship Id="rId33" Type="http://schemas.openxmlformats.org/officeDocument/2006/relationships/hyperlink" Target="https://www.savethekoala.com/how-to-help/trees-koalas/" TargetMode="External"/><Relationship Id="rId38" Type="http://schemas.openxmlformats.org/officeDocument/2006/relationships/hyperlink" Target="https://zenodo.org/record/4606947" TargetMode="External"/><Relationship Id="rId46" Type="http://schemas.openxmlformats.org/officeDocument/2006/relationships/hyperlink" Target="https://doi.org/10.1071/am13032" TargetMode="External"/><Relationship Id="rId59" Type="http://schemas.openxmlformats.org/officeDocument/2006/relationships/hyperlink" Target="https://zenodo.org/record/4606947" TargetMode="External"/><Relationship Id="rId67" Type="http://schemas.openxmlformats.org/officeDocument/2006/relationships/hyperlink" Target="https://doi.org/https:/doi.org/10.1071/WR00032" TargetMode="External"/><Relationship Id="rId20" Type="http://schemas.openxmlformats.org/officeDocument/2006/relationships/image" Target="media/image5.jpeg"/><Relationship Id="rId41" Type="http://schemas.openxmlformats.org/officeDocument/2006/relationships/hyperlink" Target="https://legacy.legislation.nsw.gov.au/EPIs/2021-115.pdf" TargetMode="External"/><Relationship Id="rId54" Type="http://schemas.openxmlformats.org/officeDocument/2006/relationships/hyperlink" Target="https://doi.org/10.1071/am13032" TargetMode="External"/><Relationship Id="rId62" Type="http://schemas.openxmlformats.org/officeDocument/2006/relationships/hyperlink" Target="https://doi.org/10.7882/AZ.2012.009" TargetMode="External"/><Relationship Id="rId70" Type="http://schemas.openxmlformats.org/officeDocument/2006/relationships/hyperlink" Target="https://www.environment.nsw.gov.au/-/media/OEH/Corporate-Site/Documents/Animals-and-plants/Threatened-species/koala-habitat-information-base-technical-guide-190534.pdf" TargetMode="External"/><Relationship Id="rId75" Type="http://schemas.openxmlformats.org/officeDocument/2006/relationships/hyperlink" Target="https://www.environment.nsw.gov.au/-/media/OEH/Corporate-Site/Documents/Animals-and-plants/Native-animals/review-of-koala-tree-use-across-nsw-180385.pdf" TargetMode="External"/><Relationship Id="rId83" Type="http://schemas.openxmlformats.org/officeDocument/2006/relationships/hyperlink" Target="https://www.environment.nsw.gov.au/-/media/OEH/Corporate-Site/Documents/Animals-and-plants/Threatened-species/koala-habitat-information-base-technical-guide-190534.pdf" TargetMode="External"/><Relationship Id="rId88" Type="http://schemas.openxmlformats.org/officeDocument/2006/relationships/hyperlink" Target="https://environment.des.qld.gov.au/__data/assets/pdf_file/0020/211772/spatial-modelling-koalas-seq-vers1-1.pdf" TargetMode="External"/><Relationship Id="rId91" Type="http://schemas.openxmlformats.org/officeDocument/2006/relationships/hyperlink" Target="https://doi.org/10.1071/AM16036" TargetMode="External"/><Relationship Id="rId96" Type="http://schemas.openxmlformats.org/officeDocument/2006/relationships/hyperlink" Target="https://www.savethekoala.com/how-to-help/trees-koala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awe.gov.au/" TargetMode="External"/><Relationship Id="rId23" Type="http://schemas.microsoft.com/office/2016/09/relationships/commentsIds" Target="commentsIds.xml"/><Relationship Id="rId28" Type="http://schemas.openxmlformats.org/officeDocument/2006/relationships/hyperlink" Target="http://www.seraustralasia.com/standards/home.html" TargetMode="External"/><Relationship Id="rId36" Type="http://schemas.openxmlformats.org/officeDocument/2006/relationships/hyperlink" Target="https://zenodo.org/record/4606947" TargetMode="External"/><Relationship Id="rId49" Type="http://schemas.openxmlformats.org/officeDocument/2006/relationships/hyperlink" Target="https://www.environment.nsw.gov.au/-/media/OEH/Corporate-Site/Documents/Animals-and-plants/Native-animals/review-of-koala-tree-use-across-nsw-180385.pdf" TargetMode="External"/><Relationship Id="rId57" Type="http://schemas.openxmlformats.org/officeDocument/2006/relationships/hyperlink" Target="https://www.environment.nsw.gov.au/-/media/OEH/Corporate-Site/Documents/Animals-and-plants/Threatened-species/koala-habitat-information-base-technical-guide-190534.pdf" TargetMode="External"/><Relationship Id="rId10" Type="http://schemas.openxmlformats.org/officeDocument/2006/relationships/endnotes" Target="endnotes.xml"/><Relationship Id="rId31" Type="http://schemas.openxmlformats.org/officeDocument/2006/relationships/hyperlink" Target="http://anpc.asn.au/resources/climate_ready_revegetation" TargetMode="External"/><Relationship Id="rId44" Type="http://schemas.openxmlformats.org/officeDocument/2006/relationships/hyperlink" Target="https://zenodo.org/record/4606947" TargetMode="External"/><Relationship Id="rId52" Type="http://schemas.openxmlformats.org/officeDocument/2006/relationships/hyperlink" Target="https://zenodo.org/record/4606947" TargetMode="External"/><Relationship Id="rId60" Type="http://schemas.openxmlformats.org/officeDocument/2006/relationships/hyperlink" Target="https://environment.des.qld.gov.au/__data/assets/pdf_file/0020/211772/spatial-modelling-koalas-seq-vers1-1.pdf" TargetMode="External"/><Relationship Id="rId65" Type="http://schemas.openxmlformats.org/officeDocument/2006/relationships/hyperlink" Target="https://doi.org/10.7882/AZ.2012.009" TargetMode="External"/><Relationship Id="rId73" Type="http://schemas.openxmlformats.org/officeDocument/2006/relationships/hyperlink" Target="https://legacy.legislation.nsw.gov.au/EPIs/2021-115.pdf" TargetMode="External"/><Relationship Id="rId78" Type="http://schemas.openxmlformats.org/officeDocument/2006/relationships/hyperlink" Target="https://www.environment.nsw.gov.au/-/media/OEH/Corporate-Site/Documents/Animals-and-plants/Native-animals/review-of-koala-tree-use-across-nsw-180385.pdf" TargetMode="External"/><Relationship Id="rId81" Type="http://schemas.openxmlformats.org/officeDocument/2006/relationships/hyperlink" Target="https://www.environment.nsw.gov.au/-/media/OEH/Corporate-Site/Documents/Animals-and-plants/Native-animals/review-of-koala-tree-use-across-nsw-180385.pdf" TargetMode="External"/><Relationship Id="rId86" Type="http://schemas.openxmlformats.org/officeDocument/2006/relationships/hyperlink" Target="https://www.environment.nsw.gov.au/-/media/OEH/Corporate-Site/Documents/Animals-and-plants/Threatened-species/koala-habitat-information-base-technical-guide-190534.pdf" TargetMode="External"/><Relationship Id="rId94" Type="http://schemas.openxmlformats.org/officeDocument/2006/relationships/hyperlink" Target="https://doi.org/10.1071/Wr07172" TargetMode="External"/><Relationship Id="rId9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copyright@dcceew.gov.au" TargetMode="External"/><Relationship Id="rId18" Type="http://schemas.openxmlformats.org/officeDocument/2006/relationships/header" Target="header2.xml"/><Relationship Id="rId39" Type="http://schemas.openxmlformats.org/officeDocument/2006/relationships/hyperlink" Target="https://doi.org/10.1071/am13032" TargetMode="External"/><Relationship Id="rId34" Type="http://schemas.openxmlformats.org/officeDocument/2006/relationships/hyperlink" Target="https://www.environment.nsw.gov.au/topics/animals-and-plants/threatened-species/programs-legislation-and-framework/nsw-koala-strategy/local-government-resources-for-koala-conservation" TargetMode="External"/><Relationship Id="rId50" Type="http://schemas.openxmlformats.org/officeDocument/2006/relationships/hyperlink" Target="https://legacy.legislation.nsw.gov.au/EPIs/2021-115.pdf" TargetMode="External"/><Relationship Id="rId55" Type="http://schemas.openxmlformats.org/officeDocument/2006/relationships/hyperlink" Target="https://zenodo.org/record/4606947" TargetMode="External"/><Relationship Id="rId76" Type="http://schemas.openxmlformats.org/officeDocument/2006/relationships/hyperlink" Target="https://legacy.legislation.nsw.gov.au/EPIs/2021-115.pdf" TargetMode="External"/><Relationship Id="rId97" Type="http://schemas.openxmlformats.org/officeDocument/2006/relationships/hyperlink" Target="file:///C:\Karen%20files\Current%20work\Koala%20DAWE%20project\Part%202\www.ala.org.com.au" TargetMode="External"/><Relationship Id="rId7" Type="http://schemas.openxmlformats.org/officeDocument/2006/relationships/settings" Target="settings.xml"/><Relationship Id="rId71" Type="http://schemas.openxmlformats.org/officeDocument/2006/relationships/hyperlink" Target="https://www.environment.nsw.gov.au/-/media/OEH/Corporate-Site/Documents/Animals-and-plants/Native-animals/review-of-koala-tree-use-across-nsw-180385.pdf" TargetMode="External"/><Relationship Id="rId92" Type="http://schemas.openxmlformats.org/officeDocument/2006/relationships/hyperlink" Target="https://zenodo.org/record/4606947" TargetMode="External"/><Relationship Id="rId2" Type="http://schemas.openxmlformats.org/officeDocument/2006/relationships/customXml" Target="../customXml/item2.xml"/><Relationship Id="rId29" Type="http://schemas.openxmlformats.org/officeDocument/2006/relationships/hyperlink" Target="https://www.environment.nsw.gov.au/-/media/OEH/Corporate-Site/Documents/Animals-and-plants/Threatened-species/koala-habitat-restoration-guidelines-220154.pdf" TargetMode="External"/><Relationship Id="rId24" Type="http://schemas.microsoft.com/office/2018/08/relationships/commentsExtensible" Target="commentsExtensible.xml"/><Relationship Id="rId40" Type="http://schemas.openxmlformats.org/officeDocument/2006/relationships/hyperlink" Target="https://doi.org/10.1071/Wr00111" TargetMode="External"/><Relationship Id="rId45" Type="http://schemas.openxmlformats.org/officeDocument/2006/relationships/hyperlink" Target="https://zenodo.org/record/4606947" TargetMode="External"/><Relationship Id="rId66" Type="http://schemas.openxmlformats.org/officeDocument/2006/relationships/hyperlink" Target="https://doi.org/10.1111/j.1442-9993.2012.02396.x" TargetMode="External"/><Relationship Id="rId87" Type="http://schemas.openxmlformats.org/officeDocument/2006/relationships/hyperlink" Target="https://zenodo.org/record/4606947" TargetMode="External"/><Relationship Id="rId61" Type="http://schemas.openxmlformats.org/officeDocument/2006/relationships/hyperlink" Target="https://zenodo.org/record/4606947" TargetMode="External"/><Relationship Id="rId82" Type="http://schemas.openxmlformats.org/officeDocument/2006/relationships/hyperlink" Target="https://legacy.legislation.nsw.gov.au/EPIs/2021-115.pdf" TargetMode="External"/><Relationship Id="rId19" Type="http://schemas.openxmlformats.org/officeDocument/2006/relationships/image" Target="media/image4.emf"/><Relationship Id="rId14" Type="http://schemas.openxmlformats.org/officeDocument/2006/relationships/image" Target="media/image2.png"/><Relationship Id="rId30" Type="http://schemas.openxmlformats.org/officeDocument/2006/relationships/hyperlink" Target="https://www.environment.nsw.gov.au/research-and-publications/publications-search/koala-habitat-restoration-guidelines" TargetMode="External"/><Relationship Id="rId35" Type="http://schemas.openxmlformats.org/officeDocument/2006/relationships/hyperlink" Target="https://legislation.nsw.gov.au/view/html/inforce/current/epi-2019-0658" TargetMode="External"/><Relationship Id="rId56" Type="http://schemas.openxmlformats.org/officeDocument/2006/relationships/hyperlink" Target="https://legacy.legislation.nsw.gov.au/EPIs/2021-115.pdf" TargetMode="External"/><Relationship Id="rId77" Type="http://schemas.openxmlformats.org/officeDocument/2006/relationships/hyperlink" Target="https://www.environment.nsw.gov.au/-/media/OEH/Corporate-Site/Documents/Animals-and-plants/Threatened-species/koala-habitat-information-base-technical-guide-190534.pdf" TargetMode="External"/><Relationship Id="rId100"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environment.nsw.gov.au/-/media/OEH/Corporate-Site/Documents/Animals-and-plants/Threatened-species/koala-habitat-information-base-technical-guide-190534.pdf" TargetMode="External"/><Relationship Id="rId72" Type="http://schemas.openxmlformats.org/officeDocument/2006/relationships/hyperlink" Target="https://zenodo.org/record/4606947" TargetMode="External"/><Relationship Id="rId93" Type="http://schemas.openxmlformats.org/officeDocument/2006/relationships/hyperlink" Target="https://doi.org/10.1071/AM12046" TargetMode="External"/><Relationship Id="rId98"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opic xmlns="7cf0e0db-f490-4122-abae-21917392c748">Style guides and writing</Topic>
    <PublishingExpirationDate xmlns="http://schemas.microsoft.com/sharepoint/v3" xsi:nil="true"/>
    <PublishingStartDate xmlns="http://schemas.microsoft.com/sharepoint/v3" xsi:nil="true"/>
    <Display_x0020_as xmlns="7cf0e0db-f490-4122-abae-21917392c748">
      <Value>Template</Value>
    </Display_x0020_as>
    <bb374297174b4bdba831a078c8472ed4 xmlns="7cf0e0db-f490-4122-abae-21917392c748">
      <Terms xmlns="http://schemas.microsoft.com/office/infopath/2007/PartnerControls"/>
    </bb374297174b4bdba831a078c8472ed4>
    <TaxCatchAll xmlns="7cf0e0db-f490-4122-abae-21917392c748"/>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A7FB25C6BD88945B43274A2B55CC893" ma:contentTypeVersion="8" ma:contentTypeDescription="Create a new document." ma:contentTypeScope="" ma:versionID="66fa147d1a090996fdbfbd07790f31d0">
  <xsd:schema xmlns:xsd="http://www.w3.org/2001/XMLSchema" xmlns:xs="http://www.w3.org/2001/XMLSchema" xmlns:p="http://schemas.microsoft.com/office/2006/metadata/properties" xmlns:ns1="http://schemas.microsoft.com/sharepoint/v3" xmlns:ns2="7cf0e0db-f490-4122-abae-21917392c748" targetNamespace="http://schemas.microsoft.com/office/2006/metadata/properties" ma:root="true" ma:fieldsID="b4c7fdbaab2653067f148b97a858fdeb" ns1:_="" ns2:_="">
    <xsd:import namespace="http://schemas.microsoft.com/sharepoint/v3"/>
    <xsd:import namespace="7cf0e0db-f490-4122-abae-21917392c748"/>
    <xsd:element name="properties">
      <xsd:complexType>
        <xsd:sequence>
          <xsd:element name="documentManagement">
            <xsd:complexType>
              <xsd:all>
                <xsd:element ref="ns1:PublishingStartDate" minOccurs="0"/>
                <xsd:element ref="ns1:PublishingExpirationDate" minOccurs="0"/>
                <xsd:element ref="ns2:Topic" minOccurs="0"/>
                <xsd:element ref="ns2:Display_x0020_as" minOccurs="0"/>
                <xsd:element ref="ns2:bb374297174b4bdba831a078c8472ed4"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cf0e0db-f490-4122-abae-21917392c748" elementFormDefault="qualified">
    <xsd:import namespace="http://schemas.microsoft.com/office/2006/documentManagement/types"/>
    <xsd:import namespace="http://schemas.microsoft.com/office/infopath/2007/PartnerControls"/>
    <xsd:element name="Topic" ma:index="10" nillable="true" ma:displayName="Topic" ma:format="Dropdown" ma:internalName="Topic">
      <xsd:simpleType>
        <xsd:restriction base="dms:Choice">
          <xsd:enumeration value="About the Department"/>
          <xsd:enumeration value="AAIs"/>
          <xsd:enumeration value="Administrative design"/>
          <xsd:enumeration value="Awards and recognition"/>
          <xsd:enumeration value="Budget and Annual Report"/>
          <xsd:enumeration value="Building access"/>
          <xsd:enumeration value="Business Continuity"/>
          <xsd:enumeration value="Business improvement"/>
          <xsd:enumeration value="Canberra Facilities"/>
          <xsd:enumeration value="Car parking"/>
          <xsd:enumeration value="Committees and Networks"/>
          <xsd:enumeration value="Conduct and behavior"/>
          <xsd:enumeration value="Contacts"/>
          <xsd:enumeration value="Corporate and Business Plans"/>
          <xsd:enumeration value="Delegations"/>
          <xsd:enumeration value="Emergency"/>
          <xsd:enumeration value="Enterprise Agreement"/>
          <xsd:enumeration value="FaBS Service Centre"/>
          <xsd:enumeration value="Finance"/>
          <xsd:enumeration value="Finance Training"/>
          <xsd:enumeration value="FOI and Privacy"/>
          <xsd:enumeration value="Fraud and Security"/>
          <xsd:enumeration value="Grants Management"/>
          <xsd:enumeration value="Health and safety"/>
          <xsd:enumeration value="IML"/>
          <xsd:enumeration value="Information/Records Management"/>
          <xsd:enumeration value="IT Services"/>
          <xsd:enumeration value="Learning and development"/>
          <xsd:enumeration value="Leave"/>
          <xsd:enumeration value="Legal"/>
          <xsd:enumeration value="Legislation, regulation and regulatory reform"/>
          <xsd:enumeration value="Mail and Freight"/>
          <xsd:enumeration value="Media and speeches"/>
          <xsd:enumeration value="Minister"/>
          <xsd:enumeration value="Ministerial and parliamentary"/>
          <xsd:enumeration value="News and Events"/>
          <xsd:enumeration value="Office supplies"/>
          <xsd:enumeration value="Online publishing"/>
          <xsd:enumeration value="Performance Management"/>
          <xsd:enumeration value="Program and Project Management"/>
          <xsd:enumeration value="Properties, facilities and supplies"/>
          <xsd:enumeration value="Publications"/>
          <xsd:enumeration value="Recruitment"/>
          <xsd:enumeration value="Risk Management"/>
          <xsd:enumeration value="Salary"/>
          <xsd:enumeration value="Secretary and Executive"/>
          <xsd:enumeration value="Service Delivery"/>
          <xsd:enumeration value="Service Delivery Modernisation"/>
          <xsd:enumeration value="Social"/>
          <xsd:enumeration value="Social Media"/>
          <xsd:enumeration value="Staff Surveys"/>
          <xsd:enumeration value="Structure"/>
          <xsd:enumeration value="Style guides and writing"/>
          <xsd:enumeration value="Tools and Systems"/>
          <xsd:enumeration value="Travel"/>
          <xsd:enumeration value="Vehicles - Fleet"/>
          <xsd:enumeration value="Working arrangements"/>
          <xsd:enumeration value="Worklife balance"/>
          <xsd:enumeration value="Workplace diversity"/>
        </xsd:restriction>
      </xsd:simpleType>
    </xsd:element>
    <xsd:element name="Display_x0020_as" ma:index="11" nillable="true" ma:displayName="Display as" ma:default="N/A" ma:description="for identifying policies procedures, forms and templates" ma:internalName="Display_x0020_as">
      <xsd:complexType>
        <xsd:complexContent>
          <xsd:extension base="dms:MultiChoice">
            <xsd:sequence>
              <xsd:element name="Value" maxOccurs="unbounded" minOccurs="0" nillable="true">
                <xsd:simpleType>
                  <xsd:restriction base="dms:Choice">
                    <xsd:enumeration value="Policy"/>
                    <xsd:enumeration value="Procedure"/>
                    <xsd:enumeration value="Form"/>
                    <xsd:enumeration value="Template"/>
                    <xsd:enumeration value="Checklist"/>
                    <xsd:enumeration value="Contact"/>
                    <xsd:enumeration value="News"/>
                    <xsd:enumeration value="N/A"/>
                  </xsd:restriction>
                </xsd:simpleType>
              </xsd:element>
            </xsd:sequence>
          </xsd:extension>
        </xsd:complexContent>
      </xsd:complexType>
    </xsd:element>
    <xsd:element name="bb374297174b4bdba831a078c8472ed4" ma:index="12" nillable="true" ma:taxonomy="true" ma:internalName="bb374297174b4bdba831a078c8472ed4" ma:taxonomyFieldName="Document_x0020_Type" ma:displayName="Document Type" ma:default="" ma:fieldId="{bb374297-174b-4bdb-a831-a078c8472ed4}" ma:sspId="09220d36-2b40-42d2-98de-701753724435" ma:termSetId="4ce58473-0306-406e-a93f-f5dd13a02506" ma:anchorId="38d06e9b-17d5-490d-973f-9a1f4cecc264" ma:open="false" ma:isKeyword="false">
      <xsd:complexType>
        <xsd:sequence>
          <xsd:element ref="pc:Terms" minOccurs="0" maxOccurs="1"/>
        </xsd:sequence>
      </xsd:complexType>
    </xsd:element>
    <xsd:element name="TaxCatchAll" ma:index="13" nillable="true" ma:displayName="Taxonomy Catch All Column" ma:hidden="true" ma:list="{d6f63d10-0b52-4490-b9e7-721c0b21adac}" ma:internalName="TaxCatchAll" ma:showField="CatchAllData" ma:web="7cf0e0db-f490-4122-abae-21917392c748">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d6f63d10-0b52-4490-b9e7-721c0b21adac}" ma:internalName="TaxCatchAllLabel" ma:readOnly="true" ma:showField="CatchAllDataLabel" ma:web="7cf0e0db-f490-4122-abae-21917392c7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HarvardAGPS.XSL" StyleName="Harvard - AGP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1CAD33-3B39-4665-A5E6-666D035120E9}">
  <ds:schemaRefs>
    <ds:schemaRef ds:uri="http://schemas.microsoft.com/office/2006/documentManagement/types"/>
    <ds:schemaRef ds:uri="http://purl.org/dc/terms/"/>
    <ds:schemaRef ds:uri="http://schemas.microsoft.com/sharepoint/v3"/>
    <ds:schemaRef ds:uri="http://schemas.microsoft.com/office/infopath/2007/PartnerControls"/>
    <ds:schemaRef ds:uri="http://purl.org/dc/dcmitype/"/>
    <ds:schemaRef ds:uri="http://purl.org/dc/elements/1.1/"/>
    <ds:schemaRef ds:uri="http://schemas.openxmlformats.org/package/2006/metadata/core-properties"/>
    <ds:schemaRef ds:uri="7cf0e0db-f490-4122-abae-21917392c748"/>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6DCF07A3-2ED5-4901-97F9-F2B2E221F2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f0e0db-f490-4122-abae-21917392c7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E41249-32B5-4538-8F78-B3A6BC7E665C}">
  <ds:schemaRefs>
    <ds:schemaRef ds:uri="http://schemas.openxmlformats.org/officeDocument/2006/bibliography"/>
  </ds:schemaRefs>
</ds:datastoreItem>
</file>

<file path=customXml/itemProps4.xml><?xml version="1.0" encoding="utf-8"?>
<ds:datastoreItem xmlns:ds="http://schemas.openxmlformats.org/officeDocument/2006/customXml" ds:itemID="{F9B48E02-C406-418D-A555-2A3BB91642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57</Pages>
  <Words>46554</Words>
  <Characters>265364</Characters>
  <Application>Microsoft Office Word</Application>
  <DocSecurity>4</DocSecurity>
  <Lines>2211</Lines>
  <Paragraphs>622</Paragraphs>
  <ScaleCrop>false</ScaleCrop>
  <HeadingPairs>
    <vt:vector size="2" baseType="variant">
      <vt:variant>
        <vt:lpstr>Title</vt:lpstr>
      </vt:variant>
      <vt:variant>
        <vt:i4>1</vt:i4>
      </vt:variant>
    </vt:vector>
  </HeadingPairs>
  <TitlesOfParts>
    <vt:vector size="1" baseType="lpstr">
      <vt:lpstr>Revegetating Koala Habitat</vt:lpstr>
    </vt:vector>
  </TitlesOfParts>
  <Company/>
  <LinksUpToDate>false</LinksUpToDate>
  <CharactersWithSpaces>311296</CharactersWithSpaces>
  <SharedDoc>false</SharedDoc>
  <HLinks>
    <vt:vector size="42" baseType="variant">
      <vt:variant>
        <vt:i4>3735676</vt:i4>
      </vt:variant>
      <vt:variant>
        <vt:i4>123</vt:i4>
      </vt:variant>
      <vt:variant>
        <vt:i4>0</vt:i4>
      </vt:variant>
      <vt:variant>
        <vt:i4>5</vt:i4>
      </vt:variant>
      <vt:variant>
        <vt:lpwstr>http://www.fao.org/docrep/016/i3027e/i3027e.pdf</vt:lpwstr>
      </vt:variant>
      <vt:variant>
        <vt:lpwstr/>
      </vt:variant>
      <vt:variant>
        <vt:i4>7012470</vt:i4>
      </vt:variant>
      <vt:variant>
        <vt:i4>120</vt:i4>
      </vt:variant>
      <vt:variant>
        <vt:i4>0</vt:i4>
      </vt:variant>
      <vt:variant>
        <vt:i4>5</vt:i4>
      </vt:variant>
      <vt:variant>
        <vt:lpwstr>http://www.daff.gov.au/abares/publications</vt:lpwstr>
      </vt:variant>
      <vt:variant>
        <vt:lpwstr/>
      </vt:variant>
      <vt:variant>
        <vt:i4>3342462</vt:i4>
      </vt:variant>
      <vt:variant>
        <vt:i4>12</vt:i4>
      </vt:variant>
      <vt:variant>
        <vt:i4>0</vt:i4>
      </vt:variant>
      <vt:variant>
        <vt:i4>5</vt:i4>
      </vt:variant>
      <vt:variant>
        <vt:lpwstr>http://daff.gov.au/</vt:lpwstr>
      </vt:variant>
      <vt:variant>
        <vt:lpwstr/>
      </vt:variant>
      <vt:variant>
        <vt:i4>3014704</vt:i4>
      </vt:variant>
      <vt:variant>
        <vt:i4>9</vt:i4>
      </vt:variant>
      <vt:variant>
        <vt:i4>0</vt:i4>
      </vt:variant>
      <vt:variant>
        <vt:i4>5</vt:i4>
      </vt:variant>
      <vt:variant>
        <vt:lpwstr>http://daff.gov.au/publications</vt:lpwstr>
      </vt:variant>
      <vt:variant>
        <vt:lpwstr/>
      </vt:variant>
      <vt:variant>
        <vt:i4>524394</vt:i4>
      </vt:variant>
      <vt:variant>
        <vt:i4>6</vt:i4>
      </vt:variant>
      <vt:variant>
        <vt:i4>0</vt:i4>
      </vt:variant>
      <vt:variant>
        <vt:i4>5</vt:i4>
      </vt:variant>
      <vt:variant>
        <vt:lpwstr>mailto:copyright@daff.gov.au</vt:lpwstr>
      </vt:variant>
      <vt:variant>
        <vt:lpwstr/>
      </vt:variant>
      <vt:variant>
        <vt:i4>2687028</vt:i4>
      </vt:variant>
      <vt:variant>
        <vt:i4>3</vt:i4>
      </vt:variant>
      <vt:variant>
        <vt:i4>0</vt:i4>
      </vt:variant>
      <vt:variant>
        <vt:i4>5</vt:i4>
      </vt:variant>
      <vt:variant>
        <vt:lpwstr>http://creativecommons.org/licenses/by/3.0/au/legalcode</vt:lpwstr>
      </vt:variant>
      <vt:variant>
        <vt:lpwstr/>
      </vt:variant>
      <vt:variant>
        <vt:i4>5111827</vt:i4>
      </vt:variant>
      <vt:variant>
        <vt:i4>0</vt:i4>
      </vt:variant>
      <vt:variant>
        <vt:i4>0</vt:i4>
      </vt:variant>
      <vt:variant>
        <vt:i4>5</vt:i4>
      </vt:variant>
      <vt:variant>
        <vt:lpwstr>http://creativecommons.org/licenses/by/3.0/au/deed.en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Revegetating Koala Habitat</dc:title>
  <dc:creator>Phillipa Beale, Karen Marsh, Kara Youngentob Australian National University</dc:creator>
  <cp:lastModifiedBy>Durack, Bec</cp:lastModifiedBy>
  <cp:revision>2</cp:revision>
  <cp:lastPrinted>2013-10-18T05:59:00Z</cp:lastPrinted>
  <dcterms:created xsi:type="dcterms:W3CDTF">2022-10-27T01:58:00Z</dcterms:created>
  <dcterms:modified xsi:type="dcterms:W3CDTF">2022-10-27T01:58:00Z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0x0101004A7FB25C6BD88945B43274A2B55CC893</vt:lpwstr>
  </property>
</Properties>
</file>