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A3BA" w14:textId="75991750" w:rsidR="00544BD6" w:rsidRPr="00D97C5D" w:rsidRDefault="001E7708" w:rsidP="00C534B9">
      <w:pPr>
        <w:pStyle w:val="Title"/>
        <w:rPr>
          <w:rFonts w:asciiTheme="minorHAnsi" w:hAnsiTheme="minorHAnsi" w:cstheme="minorHAnsi"/>
          <w:sz w:val="40"/>
          <w:szCs w:val="40"/>
        </w:rPr>
      </w:pPr>
      <w:r>
        <w:rPr>
          <w:rFonts w:asciiTheme="minorHAnsi" w:hAnsiTheme="minorHAnsi" w:cstheme="minorHAnsi"/>
          <w:sz w:val="40"/>
          <w:szCs w:val="40"/>
        </w:rPr>
        <w:br/>
      </w:r>
      <w:r>
        <w:rPr>
          <w:rFonts w:asciiTheme="minorHAnsi" w:hAnsiTheme="minorHAnsi" w:cstheme="minorHAnsi"/>
          <w:sz w:val="40"/>
          <w:szCs w:val="40"/>
        </w:rPr>
        <w:br/>
      </w:r>
      <w:r>
        <w:rPr>
          <w:rFonts w:asciiTheme="minorHAnsi" w:hAnsiTheme="minorHAnsi" w:cstheme="minorHAnsi"/>
          <w:sz w:val="40"/>
          <w:szCs w:val="40"/>
        </w:rPr>
        <w:br/>
      </w:r>
      <w:r>
        <w:rPr>
          <w:noProof/>
        </w:rPr>
        <w:drawing>
          <wp:inline distT="0" distB="0" distL="0" distR="0" wp14:anchorId="4F1EF1EE" wp14:editId="713409BB">
            <wp:extent cx="4476556" cy="933450"/>
            <wp:effectExtent l="0" t="0" r="635"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r>
        <w:rPr>
          <w:rFonts w:asciiTheme="minorHAnsi" w:hAnsiTheme="minorHAnsi" w:cstheme="minorHAnsi"/>
          <w:sz w:val="40"/>
          <w:szCs w:val="40"/>
        </w:rPr>
        <w:br/>
      </w:r>
      <w:r>
        <w:rPr>
          <w:rFonts w:asciiTheme="minorHAnsi" w:hAnsiTheme="minorHAnsi" w:cstheme="minorHAnsi"/>
          <w:sz w:val="40"/>
          <w:szCs w:val="40"/>
        </w:rPr>
        <w:br/>
      </w:r>
      <w:r>
        <w:rPr>
          <w:rFonts w:asciiTheme="minorHAnsi" w:hAnsiTheme="minorHAnsi" w:cstheme="minorHAnsi"/>
          <w:sz w:val="40"/>
          <w:szCs w:val="40"/>
        </w:rPr>
        <w:br/>
      </w:r>
      <w:r w:rsidR="00544BD6" w:rsidRPr="00D97C5D">
        <w:rPr>
          <w:rFonts w:asciiTheme="minorHAnsi" w:hAnsiTheme="minorHAnsi" w:cstheme="minorHAnsi"/>
          <w:sz w:val="40"/>
          <w:szCs w:val="40"/>
        </w:rPr>
        <w:t xml:space="preserve">Application form for a permit under the </w:t>
      </w:r>
      <w:r w:rsidR="00F03FD0">
        <w:rPr>
          <w:rFonts w:asciiTheme="minorHAnsi" w:hAnsiTheme="minorHAnsi" w:cstheme="minorHAnsi"/>
          <w:sz w:val="40"/>
          <w:szCs w:val="40"/>
        </w:rPr>
        <w:br/>
      </w:r>
      <w:r w:rsidR="00544BD6" w:rsidRPr="00D97C5D">
        <w:rPr>
          <w:rFonts w:asciiTheme="minorHAnsi" w:hAnsiTheme="minorHAnsi" w:cstheme="minorHAnsi"/>
          <w:i/>
          <w:iCs/>
          <w:sz w:val="40"/>
          <w:szCs w:val="40"/>
        </w:rPr>
        <w:t xml:space="preserve">Environment Protection (Sea Dumping) Act 1981 </w:t>
      </w:r>
      <w:r w:rsidR="00567830">
        <w:rPr>
          <w:rFonts w:asciiTheme="minorHAnsi" w:hAnsiTheme="minorHAnsi" w:cstheme="minorHAnsi"/>
          <w:i/>
          <w:iCs/>
          <w:sz w:val="40"/>
          <w:szCs w:val="40"/>
        </w:rPr>
        <w:br/>
      </w:r>
      <w:r w:rsidR="00544BD6" w:rsidRPr="00D97C5D">
        <w:rPr>
          <w:rFonts w:asciiTheme="minorHAnsi" w:hAnsiTheme="minorHAnsi" w:cstheme="minorHAnsi"/>
          <w:sz w:val="40"/>
          <w:szCs w:val="40"/>
        </w:rPr>
        <w:t>for a burial</w:t>
      </w:r>
      <w:r w:rsidR="002774CA">
        <w:rPr>
          <w:rFonts w:asciiTheme="minorHAnsi" w:hAnsiTheme="minorHAnsi" w:cstheme="minorHAnsi"/>
          <w:sz w:val="40"/>
          <w:szCs w:val="40"/>
        </w:rPr>
        <w:t xml:space="preserve"> at sea</w:t>
      </w:r>
    </w:p>
    <w:p w14:paraId="2F357E18" w14:textId="7882953F" w:rsidR="00544BD6" w:rsidRPr="00D97C5D" w:rsidRDefault="00544BD6">
      <w:pPr>
        <w:rPr>
          <w:rFonts w:asciiTheme="minorHAnsi" w:hAnsiTheme="minorHAnsi" w:cstheme="minorHAnsi"/>
          <w:b/>
          <w:szCs w:val="24"/>
        </w:rPr>
      </w:pPr>
      <w:r w:rsidRPr="00D97C5D">
        <w:rPr>
          <w:rFonts w:asciiTheme="minorHAnsi" w:hAnsiTheme="minorHAnsi" w:cstheme="minorHAnsi"/>
          <w:b/>
          <w:szCs w:val="24"/>
        </w:rPr>
        <w:br w:type="page"/>
      </w:r>
    </w:p>
    <w:p w14:paraId="157A3EE2" w14:textId="77777777" w:rsidR="00544BD6" w:rsidRPr="00544BD6" w:rsidRDefault="00544BD6" w:rsidP="00410A14">
      <w:pPr>
        <w:pStyle w:val="Heading1"/>
      </w:pPr>
      <w:r w:rsidRPr="00544BD6">
        <w:lastRenderedPageBreak/>
        <w:t>Background</w:t>
      </w:r>
    </w:p>
    <w:p w14:paraId="700188AE" w14:textId="77777777" w:rsidR="00F8767A" w:rsidRPr="00F8767A" w:rsidRDefault="00F8767A" w:rsidP="00F8767A">
      <w:pPr>
        <w:keepNext/>
        <w:spacing w:before="240"/>
        <w:ind w:left="720" w:hanging="720"/>
        <w:outlineLvl w:val="1"/>
        <w:rPr>
          <w:rFonts w:cs="Arial"/>
          <w:b/>
          <w:bCs/>
          <w:iCs/>
          <w:sz w:val="28"/>
          <w:szCs w:val="28"/>
        </w:rPr>
      </w:pPr>
      <w:r w:rsidRPr="00F8767A">
        <w:rPr>
          <w:rFonts w:asciiTheme="minorHAnsi" w:hAnsiTheme="minorHAnsi" w:cstheme="minorHAnsi"/>
          <w:b/>
          <w:bCs/>
          <w:iCs/>
          <w:sz w:val="28"/>
          <w:szCs w:val="28"/>
        </w:rPr>
        <w:t>Purpose</w:t>
      </w:r>
    </w:p>
    <w:p w14:paraId="287BD9D1" w14:textId="526C974B" w:rsidR="00373E74" w:rsidRPr="00544BD6" w:rsidRDefault="00373E74" w:rsidP="00C6637F">
      <w:pPr>
        <w:spacing w:after="160"/>
        <w:rPr>
          <w:rFonts w:asciiTheme="minorHAnsi" w:hAnsiTheme="minorHAnsi" w:cstheme="minorHAnsi"/>
        </w:rPr>
      </w:pPr>
      <w:r w:rsidRPr="00544BD6">
        <w:rPr>
          <w:rFonts w:asciiTheme="minorHAnsi" w:hAnsiTheme="minorHAnsi" w:cstheme="minorHAnsi"/>
        </w:rPr>
        <w:t xml:space="preserve">As a party to the international </w:t>
      </w:r>
      <w:hyperlink r:id="rId14" w:history="1">
        <w:r w:rsidRPr="00FB0CB0">
          <w:rPr>
            <w:rStyle w:val="Hyperlink"/>
            <w:rFonts w:asciiTheme="minorHAnsi" w:hAnsiTheme="minorHAnsi" w:cstheme="minorHAnsi"/>
            <w:color w:val="0563C1"/>
            <w:lang w:val="en-US"/>
          </w:rPr>
          <w:t>1996 Protocol to the Convention on the Prevention of Marine Pollution by Dumping of Wastes and Other Matter, 1972</w:t>
        </w:r>
      </w:hyperlink>
      <w:r>
        <w:rPr>
          <w:rFonts w:asciiTheme="minorHAnsi" w:hAnsiTheme="minorHAnsi" w:cstheme="minorHAnsi"/>
          <w:lang w:val="en-US"/>
        </w:rPr>
        <w:t xml:space="preserve"> (the </w:t>
      </w:r>
      <w:r w:rsidR="00A41CC2">
        <w:rPr>
          <w:rFonts w:asciiTheme="minorHAnsi" w:hAnsiTheme="minorHAnsi" w:cstheme="minorHAnsi"/>
          <w:lang w:val="en-US"/>
        </w:rPr>
        <w:t>London P</w:t>
      </w:r>
      <w:r>
        <w:rPr>
          <w:rFonts w:asciiTheme="minorHAnsi" w:hAnsiTheme="minorHAnsi" w:cstheme="minorHAnsi"/>
          <w:lang w:val="en-US"/>
        </w:rPr>
        <w:t>rotocol),</w:t>
      </w:r>
      <w:r w:rsidRPr="00D97C5D">
        <w:rPr>
          <w:rFonts w:asciiTheme="minorHAnsi" w:hAnsiTheme="minorHAnsi" w:cstheme="minorHAnsi"/>
          <w:lang w:val="en-US"/>
        </w:rPr>
        <w:t xml:space="preserve"> </w:t>
      </w:r>
      <w:r>
        <w:rPr>
          <w:rFonts w:asciiTheme="minorHAnsi" w:hAnsiTheme="minorHAnsi" w:cstheme="minorHAnsi"/>
          <w:lang w:val="en-US"/>
        </w:rPr>
        <w:t xml:space="preserve">Australia </w:t>
      </w:r>
      <w:r w:rsidRPr="00544BD6">
        <w:rPr>
          <w:rFonts w:asciiTheme="minorHAnsi" w:hAnsiTheme="minorHAnsi" w:cstheme="minorHAnsi"/>
        </w:rPr>
        <w:t xml:space="preserve">has obligations to protect the marine environment from human activities. </w:t>
      </w:r>
      <w:r w:rsidR="00264383" w:rsidRPr="001B013C">
        <w:t xml:space="preserve">The </w:t>
      </w:r>
      <w:hyperlink r:id="rId15" w:history="1">
        <w:r w:rsidR="00264383" w:rsidRPr="00C6637F">
          <w:rPr>
            <w:rStyle w:val="Hyperlink"/>
            <w:rFonts w:asciiTheme="minorHAnsi" w:hAnsiTheme="minorHAnsi" w:cstheme="minorHAnsi"/>
            <w:color w:val="0563C1"/>
            <w:lang w:val="en-US"/>
          </w:rPr>
          <w:t>Environment Protection (Sea Dumping) Act 1981</w:t>
        </w:r>
      </w:hyperlink>
      <w:r w:rsidR="00264383" w:rsidRPr="00C6637F">
        <w:rPr>
          <w:rStyle w:val="Hyperlink"/>
          <w:rFonts w:asciiTheme="minorHAnsi" w:hAnsiTheme="minorHAnsi" w:cstheme="minorHAnsi"/>
          <w:bCs/>
          <w:szCs w:val="22"/>
          <w:u w:val="none"/>
        </w:rPr>
        <w:t xml:space="preserve"> </w:t>
      </w:r>
      <w:r w:rsidR="00264383" w:rsidRPr="00C6637F">
        <w:rPr>
          <w:rStyle w:val="Hyperlink"/>
          <w:rFonts w:asciiTheme="minorHAnsi" w:hAnsiTheme="minorHAnsi" w:cstheme="minorHAnsi"/>
          <w:bCs/>
          <w:color w:val="auto"/>
          <w:szCs w:val="22"/>
          <w:u w:val="none"/>
        </w:rPr>
        <w:t>(</w:t>
      </w:r>
      <w:r w:rsidRPr="00544BD6">
        <w:rPr>
          <w:rFonts w:asciiTheme="minorHAnsi" w:hAnsiTheme="minorHAnsi" w:cstheme="minorHAnsi"/>
        </w:rPr>
        <w:t>Sea Dumping Act</w:t>
      </w:r>
      <w:r w:rsidR="00264383">
        <w:rPr>
          <w:rFonts w:asciiTheme="minorHAnsi" w:hAnsiTheme="minorHAnsi" w:cstheme="minorHAnsi"/>
        </w:rPr>
        <w:t>)</w:t>
      </w:r>
      <w:r w:rsidRPr="00544BD6">
        <w:rPr>
          <w:rFonts w:asciiTheme="minorHAnsi" w:hAnsiTheme="minorHAnsi" w:cstheme="minorHAnsi"/>
        </w:rPr>
        <w:t xml:space="preserve"> was developed to fulfil Australia’s obligations under the </w:t>
      </w:r>
      <w:r w:rsidR="00A41CC2">
        <w:rPr>
          <w:rFonts w:asciiTheme="minorHAnsi" w:hAnsiTheme="minorHAnsi" w:cstheme="minorHAnsi"/>
        </w:rPr>
        <w:t>London P</w:t>
      </w:r>
      <w:r w:rsidRPr="00544BD6">
        <w:rPr>
          <w:rFonts w:asciiTheme="minorHAnsi" w:hAnsiTheme="minorHAnsi" w:cstheme="minorHAnsi"/>
        </w:rPr>
        <w:t>rotocol. The Australian Government’s objectives under the Sea Dumping Act are to protect and preserve the marine environment</w:t>
      </w:r>
      <w:bookmarkStart w:id="0" w:name="_Hlk116074716"/>
      <w:r w:rsidRPr="00841FBE">
        <w:rPr>
          <w:rFonts w:asciiTheme="minorHAnsi" w:hAnsiTheme="minorHAnsi" w:cstheme="minorHAnsi"/>
        </w:rPr>
        <w:t xml:space="preserve"> </w:t>
      </w:r>
      <w:r>
        <w:rPr>
          <w:rFonts w:asciiTheme="minorHAnsi" w:hAnsiTheme="minorHAnsi" w:cstheme="minorHAnsi"/>
        </w:rPr>
        <w:t xml:space="preserve">and </w:t>
      </w:r>
      <w:r w:rsidRPr="009075C1">
        <w:rPr>
          <w:rFonts w:asciiTheme="minorHAnsi" w:hAnsiTheme="minorHAnsi" w:cstheme="minorHAnsi"/>
        </w:rPr>
        <w:t>take all practical steps to prevent pollution of the sea by the dumping of wastes and other matter.</w:t>
      </w:r>
      <w:bookmarkEnd w:id="0"/>
    </w:p>
    <w:p w14:paraId="38E56CF5" w14:textId="77777777" w:rsidR="00264383" w:rsidRDefault="00264383" w:rsidP="00264383">
      <w:pPr>
        <w:spacing w:after="120"/>
        <w:rPr>
          <w:rFonts w:asciiTheme="minorHAnsi" w:hAnsiTheme="minorHAnsi"/>
          <w:color w:val="auto"/>
        </w:rPr>
      </w:pPr>
      <w:bookmarkStart w:id="1" w:name="_Hlk119405051"/>
      <w:bookmarkStart w:id="2" w:name="_Hlk119405466"/>
      <w:r>
        <w:t xml:space="preserve">Section 10A of the Sea Dumping Act allows for the dumping of ‘controlled material’ if undertaken in accordance with a Sea Dumping permit. 'Controlled material’ means: </w:t>
      </w:r>
    </w:p>
    <w:p w14:paraId="5491CE0A" w14:textId="15B81C79" w:rsidR="00264383" w:rsidRDefault="00264383" w:rsidP="00264383">
      <w:pPr>
        <w:pStyle w:val="ListParagraph"/>
        <w:numPr>
          <w:ilvl w:val="0"/>
          <w:numId w:val="12"/>
        </w:numPr>
        <w:spacing w:after="120" w:line="256" w:lineRule="auto"/>
        <w:ind w:left="714" w:hanging="357"/>
        <w:contextualSpacing w:val="0"/>
      </w:pPr>
      <w:r>
        <w:t xml:space="preserve">wastes or other matter (within the meaning of the </w:t>
      </w:r>
      <w:r w:rsidR="00A41CC2">
        <w:t>P</w:t>
      </w:r>
      <w:r>
        <w:t xml:space="preserve">rotocol); and </w:t>
      </w:r>
    </w:p>
    <w:p w14:paraId="789A4A11" w14:textId="77777777" w:rsidR="00264383" w:rsidRDefault="00264383" w:rsidP="00264383">
      <w:pPr>
        <w:pStyle w:val="ListParagraph"/>
        <w:numPr>
          <w:ilvl w:val="0"/>
          <w:numId w:val="12"/>
        </w:numPr>
        <w:spacing w:after="160" w:line="256" w:lineRule="auto"/>
        <w:contextualSpacing w:val="0"/>
      </w:pPr>
      <w:r>
        <w:t xml:space="preserve">a vessel, </w:t>
      </w:r>
      <w:proofErr w:type="gramStart"/>
      <w:r>
        <w:t>aircraft</w:t>
      </w:r>
      <w:proofErr w:type="gramEnd"/>
      <w:r>
        <w:t xml:space="preserve"> or platform. </w:t>
      </w:r>
    </w:p>
    <w:bookmarkEnd w:id="1"/>
    <w:p w14:paraId="44936C15" w14:textId="2E4106E9" w:rsidR="00544BD6" w:rsidRPr="00544BD6" w:rsidRDefault="00264383" w:rsidP="00C6637F">
      <w:pPr>
        <w:spacing w:after="160"/>
        <w:rPr>
          <w:rFonts w:asciiTheme="minorHAnsi" w:hAnsiTheme="minorHAnsi" w:cstheme="minorHAnsi"/>
        </w:rPr>
      </w:pPr>
      <w:r w:rsidRPr="00DB0844">
        <w:t xml:space="preserve">In accordance with the Sea Dumping Act, and Article 1 and Annex 1 of the </w:t>
      </w:r>
      <w:r w:rsidR="00A41CC2">
        <w:t>London P</w:t>
      </w:r>
      <w:r w:rsidRPr="00DB0844">
        <w:t xml:space="preserve">rotocol, a permit is required for </w:t>
      </w:r>
      <w:bookmarkEnd w:id="2"/>
      <w:r>
        <w:rPr>
          <w:rFonts w:asciiTheme="minorHAnsi" w:hAnsiTheme="minorHAnsi" w:cstheme="minorHAnsi"/>
        </w:rPr>
        <w:t>a</w:t>
      </w:r>
      <w:r w:rsidR="00544BD6" w:rsidRPr="00544BD6">
        <w:rPr>
          <w:rFonts w:asciiTheme="minorHAnsi" w:hAnsiTheme="minorHAnsi" w:cstheme="minorHAnsi"/>
        </w:rPr>
        <w:t xml:space="preserve">nyone </w:t>
      </w:r>
      <w:r w:rsidR="00544BD6" w:rsidRPr="00D97C5D">
        <w:rPr>
          <w:rFonts w:asciiTheme="minorHAnsi" w:hAnsiTheme="minorHAnsi" w:cstheme="minorHAnsi"/>
        </w:rPr>
        <w:t>seeking to arrange a burial at sea</w:t>
      </w:r>
      <w:r w:rsidR="00544BD6" w:rsidRPr="00544BD6">
        <w:rPr>
          <w:rFonts w:asciiTheme="minorHAnsi" w:hAnsiTheme="minorHAnsi" w:cstheme="minorHAnsi"/>
        </w:rPr>
        <w:t xml:space="preserve">. </w:t>
      </w:r>
    </w:p>
    <w:p w14:paraId="7FA814FB" w14:textId="77777777" w:rsidR="00F8767A" w:rsidRPr="00F8767A" w:rsidRDefault="00F8767A" w:rsidP="00F8767A">
      <w:pPr>
        <w:keepNext/>
        <w:spacing w:before="360"/>
        <w:ind w:left="720" w:hanging="720"/>
        <w:outlineLvl w:val="1"/>
        <w:rPr>
          <w:rFonts w:cs="Arial"/>
          <w:b/>
          <w:bCs/>
          <w:iCs/>
          <w:sz w:val="28"/>
          <w:szCs w:val="28"/>
        </w:rPr>
      </w:pPr>
      <w:r w:rsidRPr="00F8767A">
        <w:rPr>
          <w:rFonts w:cs="Arial"/>
          <w:b/>
          <w:bCs/>
          <w:iCs/>
          <w:sz w:val="28"/>
          <w:szCs w:val="28"/>
        </w:rPr>
        <w:t>Requirements</w:t>
      </w:r>
    </w:p>
    <w:p w14:paraId="40564067" w14:textId="02949A5E" w:rsidR="00C157E7" w:rsidRDefault="00C157E7" w:rsidP="00C6637F">
      <w:pPr>
        <w:spacing w:after="160"/>
      </w:pPr>
      <w:r w:rsidRPr="00D97C5D">
        <w:t xml:space="preserve">You are required to submit a sea burial permit application if you plan to </w:t>
      </w:r>
      <w:r w:rsidR="0032617F" w:rsidRPr="00D97C5D">
        <w:t xml:space="preserve">arrange </w:t>
      </w:r>
      <w:r w:rsidR="00645A06">
        <w:t xml:space="preserve">a </w:t>
      </w:r>
      <w:r w:rsidR="0032617F" w:rsidRPr="00D97C5D">
        <w:t xml:space="preserve">sea burial </w:t>
      </w:r>
      <w:r w:rsidR="00D72AF3">
        <w:t>for a deceased person</w:t>
      </w:r>
      <w:r w:rsidR="0032617F" w:rsidRPr="00D97C5D">
        <w:t xml:space="preserve">. </w:t>
      </w:r>
      <w:r w:rsidR="00D72AF3">
        <w:t>N</w:t>
      </w:r>
      <w:r w:rsidR="0032617F" w:rsidRPr="00D97C5D">
        <w:t>o permit is required to scatter ashes</w:t>
      </w:r>
      <w:r w:rsidR="00D72AF3">
        <w:t xml:space="preserve"> at sea</w:t>
      </w:r>
      <w:r w:rsidR="0032617F" w:rsidRPr="00D97C5D">
        <w:t>.</w:t>
      </w:r>
    </w:p>
    <w:p w14:paraId="66AC656D" w14:textId="77777777" w:rsidR="00C6637F" w:rsidRDefault="00C6637F" w:rsidP="00C6637F">
      <w:pPr>
        <w:spacing w:after="160"/>
        <w:rPr>
          <w:rFonts w:asciiTheme="minorHAnsi" w:hAnsiTheme="minorHAnsi" w:cstheme="minorHAnsi"/>
        </w:rPr>
      </w:pPr>
      <w:r w:rsidRPr="00D97C5D">
        <w:rPr>
          <w:rFonts w:asciiTheme="minorHAnsi" w:hAnsiTheme="minorHAnsi" w:cstheme="minorHAnsi"/>
        </w:rPr>
        <w:t xml:space="preserve">There is no automatic right to </w:t>
      </w:r>
      <w:r>
        <w:rPr>
          <w:rFonts w:asciiTheme="minorHAnsi" w:hAnsiTheme="minorHAnsi" w:cstheme="minorHAnsi"/>
        </w:rPr>
        <w:t xml:space="preserve">a </w:t>
      </w:r>
      <w:r w:rsidRPr="00D97C5D">
        <w:rPr>
          <w:rFonts w:asciiTheme="minorHAnsi" w:hAnsiTheme="minorHAnsi" w:cstheme="minorHAnsi"/>
        </w:rPr>
        <w:t xml:space="preserve">burial at sea. Permits are generally only granted </w:t>
      </w:r>
      <w:r>
        <w:rPr>
          <w:rFonts w:asciiTheme="minorHAnsi" w:hAnsiTheme="minorHAnsi" w:cstheme="minorHAnsi"/>
        </w:rPr>
        <w:t>for deceased persons who had</w:t>
      </w:r>
      <w:r w:rsidRPr="00D97C5D">
        <w:rPr>
          <w:rFonts w:asciiTheme="minorHAnsi" w:hAnsiTheme="minorHAnsi" w:cstheme="minorHAnsi"/>
        </w:rPr>
        <w:t xml:space="preserve"> a demonstrated connection to the sea</w:t>
      </w:r>
      <w:r>
        <w:rPr>
          <w:rFonts w:asciiTheme="minorHAnsi" w:hAnsiTheme="minorHAnsi" w:cstheme="minorHAnsi"/>
        </w:rPr>
        <w:t>,</w:t>
      </w:r>
      <w:r w:rsidRPr="00D97C5D">
        <w:rPr>
          <w:rFonts w:asciiTheme="minorHAnsi" w:hAnsiTheme="minorHAnsi" w:cstheme="minorHAnsi"/>
        </w:rPr>
        <w:t xml:space="preserve"> such as long</w:t>
      </w:r>
      <w:r>
        <w:rPr>
          <w:rFonts w:asciiTheme="minorHAnsi" w:hAnsiTheme="minorHAnsi" w:cstheme="minorHAnsi"/>
        </w:rPr>
        <w:t>-</w:t>
      </w:r>
      <w:r w:rsidRPr="00D97C5D">
        <w:rPr>
          <w:rFonts w:asciiTheme="minorHAnsi" w:hAnsiTheme="minorHAnsi" w:cstheme="minorHAnsi"/>
        </w:rPr>
        <w:t xml:space="preserve">serving </w:t>
      </w:r>
      <w:r>
        <w:rPr>
          <w:rFonts w:asciiTheme="minorHAnsi" w:hAnsiTheme="minorHAnsi" w:cstheme="minorHAnsi"/>
        </w:rPr>
        <w:t>n</w:t>
      </w:r>
      <w:r w:rsidRPr="00D97C5D">
        <w:rPr>
          <w:rFonts w:asciiTheme="minorHAnsi" w:hAnsiTheme="minorHAnsi" w:cstheme="minorHAnsi"/>
        </w:rPr>
        <w:t xml:space="preserve">avy personnel, mariners, and fishermen. </w:t>
      </w:r>
    </w:p>
    <w:p w14:paraId="7EBBF770" w14:textId="77777777" w:rsidR="00C6637F" w:rsidRPr="00544BD6" w:rsidRDefault="00C6637F" w:rsidP="00C6637F">
      <w:pPr>
        <w:spacing w:after="160"/>
        <w:rPr>
          <w:rFonts w:asciiTheme="minorHAnsi" w:hAnsiTheme="minorHAnsi" w:cstheme="minorHAnsi"/>
          <w:b/>
        </w:rPr>
      </w:pPr>
      <w:r w:rsidRPr="00544BD6">
        <w:rPr>
          <w:rFonts w:asciiTheme="minorHAnsi" w:hAnsiTheme="minorHAnsi" w:cstheme="minorHAnsi"/>
        </w:rPr>
        <w:t xml:space="preserve">The details you provide in this application form will be assessed to determine </w:t>
      </w:r>
      <w:r w:rsidRPr="00D97C5D">
        <w:rPr>
          <w:rFonts w:asciiTheme="minorHAnsi" w:hAnsiTheme="minorHAnsi" w:cstheme="minorHAnsi"/>
        </w:rPr>
        <w:t>connection</w:t>
      </w:r>
      <w:r>
        <w:rPr>
          <w:rFonts w:asciiTheme="minorHAnsi" w:hAnsiTheme="minorHAnsi" w:cstheme="minorHAnsi"/>
        </w:rPr>
        <w:t xml:space="preserve"> and any other considerations</w:t>
      </w:r>
      <w:r w:rsidRPr="00544BD6">
        <w:rPr>
          <w:rFonts w:asciiTheme="minorHAnsi" w:hAnsiTheme="minorHAnsi" w:cstheme="minorHAnsi"/>
        </w:rPr>
        <w:t xml:space="preserve">. Based on this assessment, the </w:t>
      </w:r>
      <w:r>
        <w:rPr>
          <w:rFonts w:asciiTheme="minorHAnsi" w:hAnsiTheme="minorHAnsi" w:cstheme="minorHAnsi"/>
        </w:rPr>
        <w:t>M</w:t>
      </w:r>
      <w:r w:rsidRPr="00544BD6">
        <w:rPr>
          <w:rFonts w:asciiTheme="minorHAnsi" w:hAnsiTheme="minorHAnsi" w:cstheme="minorHAnsi"/>
        </w:rPr>
        <w:t xml:space="preserve">inister </w:t>
      </w:r>
      <w:r>
        <w:rPr>
          <w:rFonts w:asciiTheme="minorHAnsi" w:hAnsiTheme="minorHAnsi" w:cstheme="minorHAnsi"/>
        </w:rPr>
        <w:t xml:space="preserve">for the Environment </w:t>
      </w:r>
      <w:r w:rsidRPr="00544BD6">
        <w:rPr>
          <w:rFonts w:asciiTheme="minorHAnsi" w:hAnsiTheme="minorHAnsi" w:cstheme="minorHAnsi"/>
        </w:rPr>
        <w:t xml:space="preserve">may grant or refuse a permit under </w:t>
      </w:r>
      <w:r>
        <w:rPr>
          <w:rFonts w:asciiTheme="minorHAnsi" w:hAnsiTheme="minorHAnsi" w:cstheme="minorHAnsi"/>
        </w:rPr>
        <w:t>s</w:t>
      </w:r>
      <w:r w:rsidRPr="00544BD6">
        <w:rPr>
          <w:rFonts w:asciiTheme="minorHAnsi" w:hAnsiTheme="minorHAnsi" w:cstheme="minorHAnsi"/>
        </w:rPr>
        <w:t>ection 19 of the Sea Dumping Act.</w:t>
      </w:r>
    </w:p>
    <w:p w14:paraId="1BC80965" w14:textId="7573EFD7" w:rsidR="008E6471" w:rsidRPr="0007714F" w:rsidRDefault="008E6471" w:rsidP="00C6637F">
      <w:pPr>
        <w:spacing w:after="160"/>
        <w:rPr>
          <w:bCs/>
        </w:rPr>
      </w:pPr>
      <w:r w:rsidRPr="00D72AF3">
        <w:rPr>
          <w:bCs/>
        </w:rPr>
        <w:t xml:space="preserve">Please read this form </w:t>
      </w:r>
      <w:r>
        <w:rPr>
          <w:bCs/>
        </w:rPr>
        <w:t>carefully</w:t>
      </w:r>
      <w:r w:rsidRPr="00D72AF3">
        <w:rPr>
          <w:bCs/>
        </w:rPr>
        <w:t xml:space="preserve"> before completing your application</w:t>
      </w:r>
      <w:r w:rsidRPr="0007714F">
        <w:rPr>
          <w:bCs/>
        </w:rPr>
        <w:t>.</w:t>
      </w:r>
      <w:r w:rsidRPr="008E6471">
        <w:rPr>
          <w:bCs/>
        </w:rPr>
        <w:t xml:space="preserve"> </w:t>
      </w:r>
      <w:r w:rsidR="00373E74">
        <w:rPr>
          <w:bCs/>
        </w:rPr>
        <w:t xml:space="preserve">While statutory time frames under the Sea Dumping Act apply, we aim to complete the sea burial </w:t>
      </w:r>
      <w:r w:rsidRPr="0007714F">
        <w:rPr>
          <w:bCs/>
        </w:rPr>
        <w:t xml:space="preserve">permit approval process </w:t>
      </w:r>
      <w:r w:rsidR="00373E74">
        <w:rPr>
          <w:bCs/>
        </w:rPr>
        <w:t>within</w:t>
      </w:r>
      <w:r w:rsidRPr="0007714F">
        <w:rPr>
          <w:bCs/>
        </w:rPr>
        <w:t xml:space="preserve"> 3</w:t>
      </w:r>
      <w:r>
        <w:rPr>
          <w:bCs/>
        </w:rPr>
        <w:t xml:space="preserve"> or </w:t>
      </w:r>
      <w:r w:rsidRPr="0007714F">
        <w:rPr>
          <w:bCs/>
        </w:rPr>
        <w:t>4 working days</w:t>
      </w:r>
      <w:r w:rsidR="00373E74">
        <w:rPr>
          <w:bCs/>
        </w:rPr>
        <w:t xml:space="preserve">. </w:t>
      </w:r>
      <w:r w:rsidRPr="008E6471">
        <w:rPr>
          <w:bCs/>
        </w:rPr>
        <w:t xml:space="preserve">However, if further information is required, then your application may be delayed. </w:t>
      </w:r>
    </w:p>
    <w:p w14:paraId="5189467E" w14:textId="4F750356" w:rsidR="00082D43" w:rsidRDefault="00BA026C" w:rsidP="00C6637F">
      <w:pPr>
        <w:spacing w:after="160"/>
      </w:pPr>
      <w:r w:rsidRPr="00D97C5D">
        <w:t>Your application must include</w:t>
      </w:r>
      <w:r w:rsidR="008E6471">
        <w:t xml:space="preserve"> </w:t>
      </w:r>
      <w:r w:rsidR="00082D43" w:rsidRPr="00D97C5D">
        <w:t xml:space="preserve">a </w:t>
      </w:r>
      <w:r w:rsidR="008E6471" w:rsidRPr="00D97C5D">
        <w:t>medical certificate of death</w:t>
      </w:r>
      <w:r w:rsidR="008E6471">
        <w:t>, or</w:t>
      </w:r>
      <w:r w:rsidR="00134200">
        <w:t xml:space="preserve"> a</w:t>
      </w:r>
      <w:r w:rsidR="00082D43" w:rsidRPr="00D97C5D">
        <w:t xml:space="preserve"> </w:t>
      </w:r>
      <w:r w:rsidR="00277E94">
        <w:t>c</w:t>
      </w:r>
      <w:r w:rsidR="00082D43" w:rsidRPr="00D97C5D">
        <w:t xml:space="preserve">oroner’s </w:t>
      </w:r>
      <w:r w:rsidR="008E6471" w:rsidRPr="00D97C5D">
        <w:t>order for burial</w:t>
      </w:r>
      <w:r w:rsidR="008E6471">
        <w:t>,</w:t>
      </w:r>
      <w:r w:rsidR="008E6471" w:rsidRPr="00D97C5D">
        <w:t xml:space="preserve"> or</w:t>
      </w:r>
      <w:r w:rsidR="008E6471">
        <w:t xml:space="preserve"> </w:t>
      </w:r>
      <w:r w:rsidR="008E6471" w:rsidRPr="00D97C5D">
        <w:t>an order authorising the disposal of a body.</w:t>
      </w:r>
    </w:p>
    <w:p w14:paraId="0FDB668D" w14:textId="37D5F6D0" w:rsidR="00F84D9D" w:rsidRPr="00D97C5D" w:rsidRDefault="00D72AF3" w:rsidP="00C6637F">
      <w:pPr>
        <w:spacing w:after="160"/>
        <w:rPr>
          <w:rFonts w:asciiTheme="minorHAnsi" w:hAnsiTheme="minorHAnsi" w:cstheme="minorHAnsi"/>
        </w:rPr>
      </w:pPr>
      <w:r w:rsidRPr="00F84D9D">
        <w:t>A</w:t>
      </w:r>
      <w:r>
        <w:t>lso note that a</w:t>
      </w:r>
      <w:r w:rsidRPr="00F84D9D">
        <w:t>dditional approvals may be required under the law</w:t>
      </w:r>
      <w:r>
        <w:t xml:space="preserve"> of your </w:t>
      </w:r>
      <w:r w:rsidRPr="00F84D9D">
        <w:t>state or territory. Check your state</w:t>
      </w:r>
      <w:r w:rsidR="00645A06">
        <w:t xml:space="preserve"> or territory’s</w:t>
      </w:r>
      <w:r w:rsidRPr="00F84D9D">
        <w:t xml:space="preserve"> environment website to see if additional approvals are required in your jurisdiction.</w:t>
      </w:r>
    </w:p>
    <w:p w14:paraId="35505092" w14:textId="77777777" w:rsidR="00F03FD0" w:rsidRDefault="00F03FD0">
      <w:pPr>
        <w:spacing w:after="0"/>
        <w:rPr>
          <w:rFonts w:cs="Arial"/>
          <w:b/>
          <w:bCs/>
          <w:iCs/>
          <w:sz w:val="28"/>
          <w:szCs w:val="28"/>
        </w:rPr>
      </w:pPr>
      <w:r>
        <w:br w:type="page"/>
      </w:r>
    </w:p>
    <w:p w14:paraId="578DC336" w14:textId="77777777" w:rsidR="00F8767A" w:rsidRPr="00907FE1" w:rsidRDefault="00F8767A" w:rsidP="00F8767A">
      <w:pPr>
        <w:pStyle w:val="Heading2"/>
        <w:rPr>
          <w:rFonts w:asciiTheme="minorHAnsi" w:hAnsiTheme="minorHAnsi" w:cstheme="minorHAnsi"/>
        </w:rPr>
      </w:pPr>
      <w:r w:rsidRPr="001A29C5">
        <w:rPr>
          <w:rFonts w:asciiTheme="minorHAnsi" w:hAnsiTheme="minorHAnsi" w:cstheme="minorHAnsi"/>
        </w:rPr>
        <w:lastRenderedPageBreak/>
        <w:t>Lodgement of application</w:t>
      </w:r>
    </w:p>
    <w:p w14:paraId="7486CDC6" w14:textId="77777777" w:rsidR="00F8767A" w:rsidRDefault="00F8767A" w:rsidP="00F8767A">
      <w:pPr>
        <w:pStyle w:val="ListParagraph"/>
        <w:numPr>
          <w:ilvl w:val="0"/>
          <w:numId w:val="14"/>
        </w:numPr>
        <w:spacing w:before="120" w:after="120"/>
        <w:contextualSpacing w:val="0"/>
      </w:pPr>
      <w:bookmarkStart w:id="3" w:name="_Hlk126158869"/>
      <w:bookmarkStart w:id="4" w:name="_Hlk126674534"/>
      <w:r w:rsidRPr="00907FE1">
        <w:t xml:space="preserve">This application form must not be modified in any way. </w:t>
      </w:r>
    </w:p>
    <w:p w14:paraId="729118FE" w14:textId="77777777" w:rsidR="00F8767A" w:rsidRDefault="00F8767A" w:rsidP="00F8767A">
      <w:pPr>
        <w:pStyle w:val="ListParagraph"/>
        <w:numPr>
          <w:ilvl w:val="0"/>
          <w:numId w:val="14"/>
        </w:numPr>
        <w:spacing w:before="120" w:after="120"/>
        <w:contextualSpacing w:val="0"/>
      </w:pPr>
      <w:r w:rsidRPr="00907FE1">
        <w:t>All sections must be completed, otherwise your application will not be accepted.</w:t>
      </w:r>
      <w:bookmarkEnd w:id="3"/>
    </w:p>
    <w:p w14:paraId="4378B00D" w14:textId="77777777" w:rsidR="00F8767A" w:rsidRPr="00907FE1" w:rsidRDefault="00F8767A" w:rsidP="00F8767A">
      <w:pPr>
        <w:pStyle w:val="ListParagraph"/>
        <w:numPr>
          <w:ilvl w:val="0"/>
          <w:numId w:val="14"/>
        </w:numPr>
        <w:spacing w:before="120" w:after="160"/>
        <w:ind w:left="714" w:hanging="357"/>
        <w:contextualSpacing w:val="0"/>
      </w:pPr>
      <w:r>
        <w:t>All attachments referenced in your application (and listed in section 11) must be dated/have version control and be provided with the application form.</w:t>
      </w:r>
    </w:p>
    <w:bookmarkEnd w:id="4"/>
    <w:p w14:paraId="0806AC3B" w14:textId="77777777" w:rsidR="00F8767A" w:rsidRPr="005D0706" w:rsidRDefault="00F8767A" w:rsidP="00F8767A">
      <w:pPr>
        <w:pStyle w:val="NormalBeforeBullet"/>
      </w:pPr>
      <w:r>
        <w:t xml:space="preserve">For activities </w:t>
      </w:r>
      <w:r w:rsidRPr="005D0706">
        <w:t>outside</w:t>
      </w:r>
      <w:r>
        <w:t xml:space="preserve"> of the Great Barrier Reef Marine Park, y</w:t>
      </w:r>
      <w:r w:rsidRPr="001B013C">
        <w:t xml:space="preserve">ou may lodge your application to the </w:t>
      </w:r>
      <w:r w:rsidRPr="005D0706">
        <w:t>Department of Climate Change, Energy, the Environment and Water (the department)</w:t>
      </w:r>
      <w:r w:rsidRPr="001B013C">
        <w:t xml:space="preserve"> </w:t>
      </w:r>
      <w:r>
        <w:t xml:space="preserve">via one of the options below. </w:t>
      </w:r>
    </w:p>
    <w:p w14:paraId="030A0E2E" w14:textId="77777777" w:rsidR="00F8767A" w:rsidRPr="006B2594" w:rsidRDefault="00F8767A" w:rsidP="00F8767A">
      <w:pPr>
        <w:pStyle w:val="Heading3"/>
        <w:rPr>
          <w:sz w:val="22"/>
          <w:szCs w:val="22"/>
        </w:rPr>
      </w:pPr>
      <w:r w:rsidRPr="006B2594">
        <w:rPr>
          <w:sz w:val="22"/>
          <w:szCs w:val="22"/>
        </w:rPr>
        <w:t>Email</w:t>
      </w:r>
    </w:p>
    <w:p w14:paraId="33CEBDC6" w14:textId="77777777" w:rsidR="00F8767A" w:rsidRPr="00DB49B0" w:rsidRDefault="00F8767A" w:rsidP="00F8767A">
      <w:pPr>
        <w:rPr>
          <w:b/>
        </w:rPr>
      </w:pPr>
      <w:r>
        <w:rPr>
          <w:rFonts w:asciiTheme="minorHAnsi" w:hAnsiTheme="minorHAnsi" w:cstheme="minorHAnsi"/>
          <w:szCs w:val="22"/>
        </w:rPr>
        <w:t>You can email your application and supporting documents to</w:t>
      </w:r>
      <w:r w:rsidRPr="001B013C">
        <w:rPr>
          <w:rFonts w:asciiTheme="minorHAnsi" w:hAnsiTheme="minorHAnsi" w:cstheme="minorHAnsi"/>
          <w:szCs w:val="22"/>
        </w:rPr>
        <w:t xml:space="preserve"> </w:t>
      </w:r>
      <w:hyperlink r:id="rId16" w:history="1">
        <w:r w:rsidRPr="00837624">
          <w:rPr>
            <w:rStyle w:val="Hyperlink"/>
            <w:rFonts w:asciiTheme="minorHAnsi" w:eastAsiaTheme="majorEastAsia" w:hAnsiTheme="minorHAnsi" w:cstheme="minorHAnsi"/>
            <w:color w:val="0563C1"/>
            <w:szCs w:val="22"/>
          </w:rPr>
          <w:t>seadumping@dcceew.gov.au</w:t>
        </w:r>
      </w:hyperlink>
      <w:r w:rsidRPr="00837624">
        <w:rPr>
          <w:rStyle w:val="Hyperlink"/>
          <w:rFonts w:asciiTheme="minorHAnsi" w:hAnsiTheme="minorHAnsi" w:cstheme="minorHAnsi"/>
          <w:bCs/>
          <w:color w:val="auto"/>
          <w:szCs w:val="22"/>
        </w:rPr>
        <w:t xml:space="preserve">. </w:t>
      </w:r>
      <w:r w:rsidRPr="001B013C">
        <w:t>If you are submitting your application by</w:t>
      </w:r>
      <w:r>
        <w:t xml:space="preserve"> </w:t>
      </w:r>
      <w:r w:rsidRPr="001B013C">
        <w:t>email</w:t>
      </w:r>
      <w:r>
        <w:t>,</w:t>
      </w:r>
      <w:r w:rsidRPr="001B013C">
        <w:t xml:space="preserve"> the email size limit is </w:t>
      </w:r>
      <w:r w:rsidRPr="00821E02">
        <w:rPr>
          <w:b/>
          <w:bCs/>
        </w:rPr>
        <w:t>10 MB</w:t>
      </w:r>
      <w:r w:rsidRPr="001B013C">
        <w:t>. If your application and supporting documents are larger than the limit, you may wish to split your attached documents across multiple emails</w:t>
      </w:r>
      <w:r>
        <w:t xml:space="preserve">. </w:t>
      </w:r>
    </w:p>
    <w:p w14:paraId="1D531E37" w14:textId="77777777" w:rsidR="00F8767A" w:rsidRPr="006B2594" w:rsidRDefault="00F8767A" w:rsidP="00F8767A">
      <w:pPr>
        <w:pStyle w:val="Heading3"/>
        <w:rPr>
          <w:sz w:val="22"/>
          <w:szCs w:val="22"/>
        </w:rPr>
      </w:pPr>
      <w:r w:rsidRPr="006B2594">
        <w:rPr>
          <w:sz w:val="22"/>
          <w:szCs w:val="22"/>
        </w:rPr>
        <w:t>SIGBOX</w:t>
      </w:r>
    </w:p>
    <w:p w14:paraId="18BAE0D3" w14:textId="77777777" w:rsidR="00F8767A" w:rsidRDefault="00F8767A" w:rsidP="00F8767A">
      <w:pPr>
        <w:pStyle w:val="BodyText"/>
      </w:pPr>
      <w:bookmarkStart w:id="5" w:name="_Hlk126681440"/>
      <w:bookmarkStart w:id="6" w:name="_Hlk126162360"/>
      <w:r>
        <w:t xml:space="preserve">Due to commonwealth cyber security policies, most filesharing sites are blocked by the department’s IT system. </w:t>
      </w:r>
    </w:p>
    <w:bookmarkEnd w:id="5"/>
    <w:p w14:paraId="544FC502" w14:textId="77777777" w:rsidR="00F8767A" w:rsidRPr="00837624" w:rsidRDefault="00F8767A" w:rsidP="00F8767A">
      <w:pPr>
        <w:pStyle w:val="BodyText"/>
        <w:rPr>
          <w:rFonts w:asciiTheme="minorHAnsi" w:hAnsiTheme="minorHAnsi" w:cstheme="minorHAnsi"/>
          <w:szCs w:val="22"/>
        </w:rPr>
      </w:pPr>
      <w:r w:rsidRPr="0028781D">
        <w:rPr>
          <w:rFonts w:asciiTheme="minorHAnsi" w:hAnsiTheme="minorHAnsi" w:cstheme="minorHAnsi"/>
          <w:szCs w:val="22"/>
        </w:rPr>
        <w:t>SIGBOX is</w:t>
      </w:r>
      <w:r w:rsidRPr="00837624">
        <w:rPr>
          <w:rFonts w:asciiTheme="minorHAnsi" w:hAnsiTheme="minorHAnsi" w:cstheme="minorHAnsi"/>
          <w:szCs w:val="22"/>
        </w:rPr>
        <w:t xml:space="preserve"> the</w:t>
      </w:r>
      <w:r w:rsidRPr="0028781D">
        <w:rPr>
          <w:rFonts w:asciiTheme="minorHAnsi" w:hAnsiTheme="minorHAnsi" w:cstheme="minorHAnsi"/>
          <w:szCs w:val="22"/>
        </w:rPr>
        <w:t xml:space="preserve"> department</w:t>
      </w:r>
      <w:r w:rsidRPr="00837624">
        <w:rPr>
          <w:rFonts w:asciiTheme="minorHAnsi" w:hAnsiTheme="minorHAnsi" w:cstheme="minorHAnsi"/>
          <w:szCs w:val="22"/>
        </w:rPr>
        <w:t>’s</w:t>
      </w:r>
      <w:r w:rsidRPr="0028781D">
        <w:rPr>
          <w:rFonts w:asciiTheme="minorHAnsi" w:hAnsiTheme="minorHAnsi" w:cstheme="minorHAnsi"/>
          <w:szCs w:val="22"/>
        </w:rPr>
        <w:t xml:space="preserve"> </w:t>
      </w:r>
      <w:r w:rsidRPr="00837624">
        <w:rPr>
          <w:rFonts w:asciiTheme="minorHAnsi" w:hAnsiTheme="minorHAnsi" w:cstheme="minorHAnsi"/>
          <w:szCs w:val="22"/>
        </w:rPr>
        <w:t xml:space="preserve">preferred file sharing </w:t>
      </w:r>
      <w:r w:rsidRPr="0028781D">
        <w:rPr>
          <w:rFonts w:asciiTheme="minorHAnsi" w:hAnsiTheme="minorHAnsi" w:cstheme="minorHAnsi"/>
          <w:szCs w:val="22"/>
        </w:rPr>
        <w:t>site for</w:t>
      </w:r>
      <w:r w:rsidRPr="00837624">
        <w:rPr>
          <w:rFonts w:asciiTheme="minorHAnsi" w:hAnsiTheme="minorHAnsi" w:cstheme="minorHAnsi"/>
          <w:szCs w:val="22"/>
        </w:rPr>
        <w:t xml:space="preserve"> the</w:t>
      </w:r>
      <w:r w:rsidRPr="0028781D">
        <w:rPr>
          <w:rFonts w:asciiTheme="minorHAnsi" w:hAnsiTheme="minorHAnsi" w:cstheme="minorHAnsi"/>
          <w:szCs w:val="22"/>
        </w:rPr>
        <w:t xml:space="preserve"> secure upload, download and sharing </w:t>
      </w:r>
      <w:r w:rsidRPr="00837624">
        <w:rPr>
          <w:rFonts w:asciiTheme="minorHAnsi" w:hAnsiTheme="minorHAnsi" w:cstheme="minorHAnsi"/>
          <w:szCs w:val="22"/>
        </w:rPr>
        <w:t xml:space="preserve">of multiple and </w:t>
      </w:r>
      <w:r w:rsidRPr="0028781D">
        <w:rPr>
          <w:rFonts w:asciiTheme="minorHAnsi" w:hAnsiTheme="minorHAnsi" w:cstheme="minorHAnsi"/>
          <w:szCs w:val="22"/>
        </w:rPr>
        <w:t>large files. When you</w:t>
      </w:r>
      <w:r w:rsidRPr="00837624">
        <w:rPr>
          <w:rFonts w:asciiTheme="minorHAnsi" w:hAnsiTheme="minorHAnsi" w:cstheme="minorHAnsi"/>
          <w:szCs w:val="22"/>
        </w:rPr>
        <w:t xml:space="preserve"> are</w:t>
      </w:r>
      <w:r w:rsidRPr="0028781D">
        <w:rPr>
          <w:rFonts w:asciiTheme="minorHAnsi" w:hAnsiTheme="minorHAnsi" w:cstheme="minorHAnsi"/>
          <w:szCs w:val="22"/>
        </w:rPr>
        <w:t xml:space="preserve"> ready to submit your application, please contact us at </w:t>
      </w:r>
      <w:hyperlink r:id="rId17" w:history="1">
        <w:r w:rsidRPr="00837624">
          <w:rPr>
            <w:rStyle w:val="Hyperlink"/>
            <w:rFonts w:asciiTheme="minorHAnsi" w:eastAsiaTheme="majorEastAsia" w:hAnsiTheme="minorHAnsi" w:cstheme="minorHAnsi"/>
            <w:color w:val="0563C1"/>
            <w:szCs w:val="22"/>
          </w:rPr>
          <w:t>seadumping@dcceew.gov.au</w:t>
        </w:r>
      </w:hyperlink>
      <w:r w:rsidRPr="00837624">
        <w:rPr>
          <w:rStyle w:val="Hyperlink"/>
          <w:rFonts w:asciiTheme="minorHAnsi" w:eastAsiaTheme="majorEastAsia" w:hAnsiTheme="minorHAnsi" w:cstheme="minorHAnsi"/>
          <w:color w:val="0563C1"/>
          <w:szCs w:val="22"/>
        </w:rPr>
        <w:t xml:space="preserve"> </w:t>
      </w:r>
      <w:r w:rsidRPr="00837624">
        <w:rPr>
          <w:rFonts w:asciiTheme="minorHAnsi" w:hAnsiTheme="minorHAnsi" w:cstheme="minorHAnsi"/>
          <w:szCs w:val="22"/>
        </w:rPr>
        <w:t xml:space="preserve">to </w:t>
      </w:r>
      <w:r w:rsidRPr="0028781D">
        <w:rPr>
          <w:rFonts w:asciiTheme="minorHAnsi" w:hAnsiTheme="minorHAnsi" w:cstheme="minorHAnsi"/>
          <w:szCs w:val="22"/>
        </w:rPr>
        <w:t xml:space="preserve">arrange </w:t>
      </w:r>
      <w:r w:rsidRPr="00837624">
        <w:rPr>
          <w:rFonts w:asciiTheme="minorHAnsi" w:hAnsiTheme="minorHAnsi" w:cstheme="minorHAnsi"/>
          <w:szCs w:val="22"/>
        </w:rPr>
        <w:t xml:space="preserve">the creation of </w:t>
      </w:r>
      <w:r w:rsidRPr="0028781D">
        <w:rPr>
          <w:rFonts w:asciiTheme="minorHAnsi" w:hAnsiTheme="minorHAnsi" w:cstheme="minorHAnsi"/>
          <w:szCs w:val="22"/>
        </w:rPr>
        <w:t>your SIGBOX account. Please allow up to 5</w:t>
      </w:r>
      <w:r w:rsidRPr="00837624">
        <w:rPr>
          <w:rFonts w:asciiTheme="minorHAnsi" w:hAnsiTheme="minorHAnsi" w:cstheme="minorHAnsi"/>
          <w:szCs w:val="22"/>
        </w:rPr>
        <w:t> </w:t>
      </w:r>
      <w:r w:rsidRPr="0028781D">
        <w:rPr>
          <w:rFonts w:asciiTheme="minorHAnsi" w:hAnsiTheme="minorHAnsi" w:cstheme="minorHAnsi"/>
          <w:szCs w:val="22"/>
        </w:rPr>
        <w:t xml:space="preserve">business days for this process. </w:t>
      </w:r>
    </w:p>
    <w:bookmarkEnd w:id="6"/>
    <w:p w14:paraId="1345CD13" w14:textId="77777777" w:rsidR="00F8767A" w:rsidRPr="006B2594" w:rsidRDefault="00F8767A" w:rsidP="00F8767A">
      <w:pPr>
        <w:pStyle w:val="Heading3"/>
        <w:rPr>
          <w:sz w:val="22"/>
          <w:szCs w:val="22"/>
        </w:rPr>
      </w:pPr>
      <w:r w:rsidRPr="006B2594">
        <w:rPr>
          <w:sz w:val="22"/>
          <w:szCs w:val="22"/>
        </w:rPr>
        <w:t>Mail</w:t>
      </w:r>
    </w:p>
    <w:p w14:paraId="77D9023A" w14:textId="77777777" w:rsidR="00F8767A" w:rsidRPr="001A29C5" w:rsidRDefault="00F8767A" w:rsidP="00F8767A">
      <w:pPr>
        <w:spacing w:after="160"/>
        <w:rPr>
          <w:rFonts w:asciiTheme="minorHAnsi" w:hAnsiTheme="minorHAnsi" w:cstheme="minorHAnsi"/>
          <w:b/>
          <w:bCs/>
          <w:iCs/>
          <w:sz w:val="28"/>
          <w:szCs w:val="28"/>
        </w:rPr>
      </w:pPr>
      <w:r>
        <w:rPr>
          <w:rFonts w:asciiTheme="minorHAnsi" w:hAnsiTheme="minorHAnsi" w:cstheme="minorHAnsi"/>
        </w:rPr>
        <w:t>Hard copies of applications can be sent to:</w:t>
      </w:r>
    </w:p>
    <w:p w14:paraId="5B377157" w14:textId="77777777" w:rsidR="00F8767A" w:rsidRPr="001A29C5" w:rsidRDefault="00F8767A" w:rsidP="00F8767A">
      <w:pPr>
        <w:rPr>
          <w:rFonts w:asciiTheme="minorHAnsi" w:hAnsiTheme="minorHAnsi" w:cstheme="minorHAnsi"/>
        </w:rPr>
      </w:pPr>
      <w:r w:rsidRPr="001A29C5">
        <w:rPr>
          <w:rFonts w:asciiTheme="minorHAnsi" w:hAnsiTheme="minorHAnsi" w:cstheme="minorHAnsi"/>
        </w:rPr>
        <w:t>Director</w:t>
      </w:r>
      <w:r w:rsidRPr="001A29C5">
        <w:rPr>
          <w:rFonts w:asciiTheme="minorHAnsi" w:hAnsiTheme="minorHAnsi" w:cstheme="minorHAnsi"/>
        </w:rPr>
        <w:br/>
        <w:t>Sea Dumping Section</w:t>
      </w:r>
      <w:r w:rsidRPr="001A29C5">
        <w:rPr>
          <w:rFonts w:asciiTheme="minorHAnsi" w:hAnsiTheme="minorHAnsi" w:cstheme="minorHAnsi"/>
        </w:rPr>
        <w:br/>
        <w:t>Environment Approvals Division</w:t>
      </w:r>
      <w:r w:rsidRPr="001A29C5">
        <w:rPr>
          <w:rFonts w:asciiTheme="minorHAnsi" w:hAnsiTheme="minorHAnsi" w:cstheme="minorHAnsi"/>
        </w:rPr>
        <w:br/>
        <w:t xml:space="preserve">Department of </w:t>
      </w:r>
      <w:bookmarkStart w:id="7" w:name="_Hlk113358736"/>
      <w:r w:rsidRPr="001A29C5">
        <w:rPr>
          <w:rFonts w:asciiTheme="minorHAnsi" w:hAnsiTheme="minorHAnsi" w:cstheme="minorHAnsi"/>
        </w:rPr>
        <w:t>Climate Change, Energy, the Environment and Water</w:t>
      </w:r>
      <w:bookmarkEnd w:id="7"/>
      <w:r w:rsidRPr="001A29C5">
        <w:rPr>
          <w:rFonts w:asciiTheme="minorHAnsi" w:hAnsiTheme="minorHAnsi" w:cstheme="minorHAnsi"/>
        </w:rPr>
        <w:br/>
        <w:t>GPO Box 3090</w:t>
      </w:r>
      <w:r w:rsidRPr="001A29C5">
        <w:rPr>
          <w:rFonts w:asciiTheme="minorHAnsi" w:hAnsiTheme="minorHAnsi" w:cstheme="minorHAnsi"/>
        </w:rPr>
        <w:br/>
        <w:t>Canberra ACT 2601</w:t>
      </w:r>
    </w:p>
    <w:p w14:paraId="4D2EEDEE" w14:textId="77777777" w:rsidR="0032617F" w:rsidRPr="0032617F" w:rsidRDefault="0032617F" w:rsidP="00410A14">
      <w:pPr>
        <w:pStyle w:val="Heading2"/>
      </w:pPr>
      <w:r w:rsidRPr="0032617F">
        <w:t>Payment</w:t>
      </w:r>
    </w:p>
    <w:p w14:paraId="1C6A9283" w14:textId="63CFADCC" w:rsidR="0032617F" w:rsidRPr="0032617F" w:rsidRDefault="0032617F" w:rsidP="00C6637F">
      <w:pPr>
        <w:spacing w:after="160"/>
        <w:rPr>
          <w:rFonts w:asciiTheme="minorHAnsi" w:hAnsiTheme="minorHAnsi" w:cstheme="minorHAnsi"/>
        </w:rPr>
      </w:pPr>
      <w:bookmarkStart w:id="8" w:name="_Hlk96952921"/>
      <w:r w:rsidRPr="0032617F">
        <w:rPr>
          <w:rFonts w:asciiTheme="minorHAnsi" w:hAnsiTheme="minorHAnsi" w:cstheme="minorHAnsi"/>
        </w:rPr>
        <w:t>Under the Sea Dumping Act</w:t>
      </w:r>
      <w:r w:rsidR="002476F9" w:rsidRPr="002476F9">
        <w:rPr>
          <w:rFonts w:asciiTheme="minorHAnsi" w:hAnsiTheme="minorHAnsi" w:cstheme="minorHAnsi"/>
          <w:szCs w:val="22"/>
        </w:rPr>
        <w:t xml:space="preserve"> </w:t>
      </w:r>
      <w:r w:rsidR="002476F9">
        <w:rPr>
          <w:rFonts w:asciiTheme="minorHAnsi" w:hAnsiTheme="minorHAnsi" w:cstheme="minorHAnsi"/>
          <w:szCs w:val="22"/>
        </w:rPr>
        <w:t xml:space="preserve">and the </w:t>
      </w:r>
      <w:hyperlink r:id="rId18" w:history="1">
        <w:r w:rsidR="002476F9" w:rsidRPr="00131DF6">
          <w:rPr>
            <w:rStyle w:val="Hyperlink"/>
            <w:rFonts w:asciiTheme="minorHAnsi" w:eastAsiaTheme="majorEastAsia" w:hAnsiTheme="minorHAnsi" w:cstheme="minorHAnsi"/>
            <w:color w:val="0563C1"/>
            <w:szCs w:val="22"/>
          </w:rPr>
          <w:t>Environment Protection (Sea Dumping) Regulations 1983</w:t>
        </w:r>
      </w:hyperlink>
      <w:r w:rsidRPr="0032617F">
        <w:rPr>
          <w:rFonts w:asciiTheme="minorHAnsi" w:hAnsiTheme="minorHAnsi" w:cstheme="minorHAnsi"/>
        </w:rPr>
        <w:t xml:space="preserve">, an application fee of </w:t>
      </w:r>
      <w:r w:rsidRPr="006A6CFC">
        <w:rPr>
          <w:rFonts w:asciiTheme="minorHAnsi" w:hAnsiTheme="minorHAnsi" w:cstheme="minorHAnsi"/>
          <w:b/>
          <w:bCs/>
        </w:rPr>
        <w:t xml:space="preserve">$1,675 </w:t>
      </w:r>
      <w:r w:rsidRPr="0032617F">
        <w:rPr>
          <w:rFonts w:asciiTheme="minorHAnsi" w:hAnsiTheme="minorHAnsi" w:cstheme="minorHAnsi"/>
        </w:rPr>
        <w:t xml:space="preserve">must be forwarded before a permit can be issued. The application fee must be received within 30 days of the application being forwarded, and assessment of the application will not start until fees are received. The </w:t>
      </w:r>
      <w:r w:rsidR="00E1301E">
        <w:rPr>
          <w:rFonts w:asciiTheme="minorHAnsi" w:hAnsiTheme="minorHAnsi" w:cstheme="minorHAnsi"/>
        </w:rPr>
        <w:t>m</w:t>
      </w:r>
      <w:r w:rsidR="00E1301E" w:rsidRPr="0032617F">
        <w:rPr>
          <w:rFonts w:asciiTheme="minorHAnsi" w:hAnsiTheme="minorHAnsi" w:cstheme="minorHAnsi"/>
        </w:rPr>
        <w:t xml:space="preserve">inister </w:t>
      </w:r>
      <w:r w:rsidRPr="0032617F">
        <w:rPr>
          <w:rFonts w:asciiTheme="minorHAnsi" w:hAnsiTheme="minorHAnsi" w:cstheme="minorHAnsi"/>
        </w:rPr>
        <w:t>may waive the requirement for payment of all or part of the fee if it is considered necessary or desirable.</w:t>
      </w:r>
    </w:p>
    <w:p w14:paraId="3F837745" w14:textId="77777777" w:rsidR="0032617F" w:rsidRPr="0032617F" w:rsidRDefault="0032617F" w:rsidP="00C6637F">
      <w:pPr>
        <w:spacing w:after="160"/>
        <w:rPr>
          <w:rFonts w:asciiTheme="minorHAnsi" w:hAnsiTheme="minorHAnsi" w:cstheme="minorHAnsi"/>
        </w:rPr>
      </w:pPr>
      <w:r w:rsidRPr="0032617F">
        <w:rPr>
          <w:rFonts w:asciiTheme="minorHAnsi" w:hAnsiTheme="minorHAnsi" w:cstheme="minorHAnsi"/>
        </w:rPr>
        <w:t xml:space="preserve">When your application is received, you will receive a confirmation email containing a Sea Dumping Permit Application Number (an ‘SD’ number) and the amount of the fee payable. </w:t>
      </w:r>
    </w:p>
    <w:p w14:paraId="31835714" w14:textId="0E9140E1" w:rsidR="0032617F" w:rsidRDefault="0032617F" w:rsidP="00C6637F">
      <w:pPr>
        <w:spacing w:after="160"/>
        <w:rPr>
          <w:rFonts w:asciiTheme="minorHAnsi" w:hAnsiTheme="minorHAnsi" w:cstheme="minorHAnsi"/>
        </w:rPr>
      </w:pPr>
      <w:r w:rsidRPr="0032617F">
        <w:rPr>
          <w:rFonts w:asciiTheme="minorHAnsi" w:hAnsiTheme="minorHAnsi" w:cstheme="minorHAnsi"/>
        </w:rPr>
        <w:t xml:space="preserve">To make a payment, the department’s preferred methods of payment are by </w:t>
      </w:r>
      <w:r w:rsidR="00E64885">
        <w:rPr>
          <w:rFonts w:asciiTheme="minorHAnsi" w:hAnsiTheme="minorHAnsi" w:cstheme="minorHAnsi"/>
        </w:rPr>
        <w:t>E</w:t>
      </w:r>
      <w:r w:rsidRPr="0032617F">
        <w:rPr>
          <w:rFonts w:asciiTheme="minorHAnsi" w:hAnsiTheme="minorHAnsi" w:cstheme="minorHAnsi"/>
        </w:rPr>
        <w:t xml:space="preserve">lectronic </w:t>
      </w:r>
      <w:r w:rsidR="00E64885">
        <w:rPr>
          <w:rFonts w:asciiTheme="minorHAnsi" w:hAnsiTheme="minorHAnsi" w:cstheme="minorHAnsi"/>
        </w:rPr>
        <w:t>F</w:t>
      </w:r>
      <w:r w:rsidRPr="0032617F">
        <w:rPr>
          <w:rFonts w:asciiTheme="minorHAnsi" w:hAnsiTheme="minorHAnsi" w:cstheme="minorHAnsi"/>
        </w:rPr>
        <w:t xml:space="preserve">unds </w:t>
      </w:r>
      <w:r w:rsidR="00E64885">
        <w:rPr>
          <w:rFonts w:asciiTheme="minorHAnsi" w:hAnsiTheme="minorHAnsi" w:cstheme="minorHAnsi"/>
        </w:rPr>
        <w:t>T</w:t>
      </w:r>
      <w:r w:rsidRPr="0032617F">
        <w:rPr>
          <w:rFonts w:asciiTheme="minorHAnsi" w:hAnsiTheme="minorHAnsi" w:cstheme="minorHAnsi"/>
        </w:rPr>
        <w:t>ransfer (EFT) or by credit card via the online services portal.</w:t>
      </w:r>
    </w:p>
    <w:p w14:paraId="7572C25D" w14:textId="77777777" w:rsidR="00F8767A" w:rsidRPr="0032617F" w:rsidRDefault="00F8767A" w:rsidP="00C6637F">
      <w:pPr>
        <w:spacing w:after="160"/>
        <w:rPr>
          <w:rFonts w:asciiTheme="minorHAnsi" w:hAnsiTheme="minorHAnsi" w:cstheme="minorHAnsi"/>
        </w:rPr>
      </w:pPr>
    </w:p>
    <w:p w14:paraId="16B058E9" w14:textId="77777777" w:rsidR="0032617F" w:rsidRPr="006A6CFC" w:rsidRDefault="0032617F" w:rsidP="00F03FD0">
      <w:pPr>
        <w:pStyle w:val="Heading3"/>
        <w:rPr>
          <w:sz w:val="22"/>
          <w:szCs w:val="22"/>
        </w:rPr>
      </w:pPr>
      <w:bookmarkStart w:id="9" w:name="_Hlk96952956"/>
      <w:bookmarkEnd w:id="8"/>
      <w:r w:rsidRPr="006A6CFC">
        <w:rPr>
          <w:sz w:val="22"/>
          <w:szCs w:val="22"/>
        </w:rPr>
        <w:lastRenderedPageBreak/>
        <w:t>EFT payments</w:t>
      </w:r>
    </w:p>
    <w:p w14:paraId="064F906E" w14:textId="3DA2F790" w:rsidR="0032617F" w:rsidRPr="0032617F" w:rsidRDefault="0032617F" w:rsidP="0032617F">
      <w:pPr>
        <w:rPr>
          <w:rFonts w:asciiTheme="minorHAnsi" w:hAnsiTheme="minorHAnsi" w:cstheme="minorHAnsi"/>
        </w:rPr>
      </w:pPr>
      <w:r w:rsidRPr="0032617F">
        <w:rPr>
          <w:rFonts w:asciiTheme="minorHAnsi" w:hAnsiTheme="minorHAnsi" w:cstheme="minorHAnsi"/>
        </w:rPr>
        <w:t>BSB: 092 009</w:t>
      </w:r>
      <w:r w:rsidRPr="0032617F">
        <w:rPr>
          <w:rFonts w:asciiTheme="minorHAnsi" w:hAnsiTheme="minorHAnsi" w:cstheme="minorHAnsi"/>
        </w:rPr>
        <w:br/>
        <w:t xml:space="preserve">Bank </w:t>
      </w:r>
      <w:r w:rsidR="00AB2AEE" w:rsidRPr="0032617F">
        <w:rPr>
          <w:rFonts w:asciiTheme="minorHAnsi" w:hAnsiTheme="minorHAnsi" w:cstheme="minorHAnsi"/>
        </w:rPr>
        <w:t>account n</w:t>
      </w:r>
      <w:r w:rsidR="001A4826">
        <w:rPr>
          <w:rFonts w:asciiTheme="minorHAnsi" w:hAnsiTheme="minorHAnsi" w:cstheme="minorHAnsi"/>
        </w:rPr>
        <w:t>umber</w:t>
      </w:r>
      <w:r w:rsidRPr="0032617F">
        <w:rPr>
          <w:rFonts w:asciiTheme="minorHAnsi" w:hAnsiTheme="minorHAnsi" w:cstheme="minorHAnsi"/>
        </w:rPr>
        <w:t xml:space="preserve">: 115 859 </w:t>
      </w:r>
      <w:r w:rsidRPr="0032617F">
        <w:rPr>
          <w:rFonts w:asciiTheme="minorHAnsi" w:hAnsiTheme="minorHAnsi" w:cstheme="minorHAnsi"/>
        </w:rPr>
        <w:br/>
        <w:t xml:space="preserve">Account </w:t>
      </w:r>
      <w:r w:rsidR="00AB2AEE">
        <w:rPr>
          <w:rFonts w:asciiTheme="minorHAnsi" w:hAnsiTheme="minorHAnsi" w:cstheme="minorHAnsi"/>
        </w:rPr>
        <w:t>n</w:t>
      </w:r>
      <w:r w:rsidR="00AB2AEE" w:rsidRPr="0032617F">
        <w:rPr>
          <w:rFonts w:asciiTheme="minorHAnsi" w:hAnsiTheme="minorHAnsi" w:cstheme="minorHAnsi"/>
        </w:rPr>
        <w:t>ame</w:t>
      </w:r>
      <w:r w:rsidRPr="0032617F">
        <w:rPr>
          <w:rFonts w:asciiTheme="minorHAnsi" w:hAnsiTheme="minorHAnsi" w:cstheme="minorHAnsi"/>
        </w:rPr>
        <w:t xml:space="preserve">: Department of </w:t>
      </w:r>
      <w:r w:rsidR="001E3AEA" w:rsidRPr="00623D88">
        <w:rPr>
          <w:rFonts w:asciiTheme="minorHAnsi" w:hAnsiTheme="minorHAnsi" w:cstheme="minorHAnsi"/>
        </w:rPr>
        <w:t>Climate Change, Energy, the Environment and Water</w:t>
      </w:r>
      <w:r w:rsidRPr="0032617F">
        <w:rPr>
          <w:rFonts w:asciiTheme="minorHAnsi" w:hAnsiTheme="minorHAnsi" w:cstheme="minorHAnsi"/>
        </w:rPr>
        <w:br/>
        <w:t>Bank: Reserve Bank of Australia</w:t>
      </w:r>
      <w:r w:rsidRPr="0032617F">
        <w:rPr>
          <w:rFonts w:asciiTheme="minorHAnsi" w:hAnsiTheme="minorHAnsi" w:cstheme="minorHAnsi"/>
        </w:rPr>
        <w:br/>
        <w:t>Reference: Application description, applicant name</w:t>
      </w:r>
      <w:r w:rsidR="00DE10FA">
        <w:rPr>
          <w:rFonts w:asciiTheme="minorHAnsi" w:hAnsiTheme="minorHAnsi" w:cstheme="minorHAnsi"/>
        </w:rPr>
        <w:t>,</w:t>
      </w:r>
      <w:r w:rsidRPr="0032617F">
        <w:rPr>
          <w:rFonts w:asciiTheme="minorHAnsi" w:hAnsiTheme="minorHAnsi" w:cstheme="minorHAnsi"/>
        </w:rPr>
        <w:t xml:space="preserve"> </w:t>
      </w:r>
      <w:r w:rsidR="00DE10FA">
        <w:rPr>
          <w:rFonts w:asciiTheme="minorHAnsi" w:hAnsiTheme="minorHAnsi" w:cstheme="minorHAnsi"/>
        </w:rPr>
        <w:t xml:space="preserve">name of deceased person, </w:t>
      </w:r>
      <w:r w:rsidRPr="0032617F">
        <w:rPr>
          <w:rFonts w:asciiTheme="minorHAnsi" w:hAnsiTheme="minorHAnsi" w:cstheme="minorHAnsi"/>
        </w:rPr>
        <w:t>and SD number</w:t>
      </w:r>
      <w:r w:rsidR="00395CED">
        <w:rPr>
          <w:rFonts w:asciiTheme="minorHAnsi" w:hAnsiTheme="minorHAnsi" w:cstheme="minorHAnsi"/>
        </w:rPr>
        <w:t xml:space="preserve"> </w:t>
      </w:r>
    </w:p>
    <w:p w14:paraId="35647EC3" w14:textId="77777777" w:rsidR="0032617F" w:rsidRPr="006A6CFC" w:rsidRDefault="0032617F" w:rsidP="00F03FD0">
      <w:pPr>
        <w:pStyle w:val="Heading3"/>
        <w:rPr>
          <w:sz w:val="22"/>
          <w:szCs w:val="22"/>
        </w:rPr>
      </w:pPr>
      <w:r w:rsidRPr="006A6CFC">
        <w:rPr>
          <w:sz w:val="22"/>
          <w:szCs w:val="22"/>
        </w:rPr>
        <w:t>Credit card via online services</w:t>
      </w:r>
    </w:p>
    <w:p w14:paraId="2850C3BA" w14:textId="77777777" w:rsidR="00AB2AEE" w:rsidRDefault="00AB2AEE" w:rsidP="00AB2AEE">
      <w:r>
        <w:rPr>
          <w:rFonts w:asciiTheme="minorHAnsi" w:hAnsiTheme="minorHAnsi" w:cstheme="minorHAnsi"/>
        </w:rPr>
        <w:t>Visit</w:t>
      </w:r>
      <w:r w:rsidRPr="00FB0CB0">
        <w:rPr>
          <w:rFonts w:asciiTheme="minorHAnsi" w:hAnsiTheme="minorHAnsi" w:cstheme="minorHAnsi"/>
          <w:color w:val="0563C1"/>
        </w:rPr>
        <w:t xml:space="preserve"> </w:t>
      </w:r>
      <w:hyperlink r:id="rId19" w:history="1">
        <w:r w:rsidRPr="00FB0CB0">
          <w:rPr>
            <w:rStyle w:val="Hyperlink"/>
            <w:rFonts w:asciiTheme="minorHAnsi" w:eastAsiaTheme="majorEastAsia" w:hAnsiTheme="minorHAnsi" w:cstheme="minorHAnsi"/>
            <w:color w:val="0563C1"/>
            <w:szCs w:val="22"/>
          </w:rPr>
          <w:t>onlineservices.environment.gov.au</w:t>
        </w:r>
      </w:hyperlink>
      <w:r>
        <w:rPr>
          <w:rFonts w:asciiTheme="minorHAnsi" w:hAnsiTheme="minorHAnsi" w:cstheme="minorHAnsi"/>
        </w:rPr>
        <w:t xml:space="preserve"> to create</w:t>
      </w:r>
      <w:r>
        <w:t xml:space="preserve"> an account. Use the SD number sent to you as the ‘reference number’ and pay the fee amount listed in the confirmation email.</w:t>
      </w:r>
    </w:p>
    <w:bookmarkEnd w:id="9"/>
    <w:p w14:paraId="57E892CB" w14:textId="77777777" w:rsidR="0032617F" w:rsidRPr="006A6CFC" w:rsidRDefault="0032617F" w:rsidP="00F03FD0">
      <w:pPr>
        <w:pStyle w:val="Heading3"/>
        <w:rPr>
          <w:sz w:val="22"/>
          <w:szCs w:val="22"/>
        </w:rPr>
      </w:pPr>
      <w:r w:rsidRPr="006A6CFC">
        <w:rPr>
          <w:sz w:val="22"/>
          <w:szCs w:val="22"/>
        </w:rPr>
        <w:t>Invoice</w:t>
      </w:r>
    </w:p>
    <w:p w14:paraId="105466F7" w14:textId="6E70F91C" w:rsidR="0032617F" w:rsidRPr="0032617F" w:rsidRDefault="0032617F" w:rsidP="0032617F">
      <w:pPr>
        <w:rPr>
          <w:rFonts w:asciiTheme="minorHAnsi" w:hAnsiTheme="minorHAnsi" w:cstheme="minorHAnsi"/>
        </w:rPr>
      </w:pPr>
      <w:r w:rsidRPr="0032617F">
        <w:rPr>
          <w:rFonts w:asciiTheme="minorHAnsi" w:hAnsiTheme="minorHAnsi" w:cstheme="minorHAnsi"/>
        </w:rPr>
        <w:t xml:space="preserve">If you require an invoice to be issued, please send the request in an email to </w:t>
      </w:r>
      <w:hyperlink r:id="rId20" w:history="1">
        <w:r w:rsidR="001E3AEA" w:rsidRPr="00FB0CB0">
          <w:rPr>
            <w:rStyle w:val="Hyperlink"/>
            <w:rFonts w:asciiTheme="minorHAnsi" w:hAnsiTheme="minorHAnsi" w:cstheme="minorHAnsi"/>
            <w:color w:val="0563C1"/>
            <w:szCs w:val="22"/>
          </w:rPr>
          <w:t>seadumping@dcceew.gov.au</w:t>
        </w:r>
      </w:hyperlink>
      <w:r w:rsidRPr="0032617F">
        <w:rPr>
          <w:rFonts w:asciiTheme="minorHAnsi" w:hAnsiTheme="minorHAnsi" w:cstheme="minorHAnsi"/>
        </w:rPr>
        <w:t xml:space="preserve">. The request should include the applicant’s name and contact details. </w:t>
      </w:r>
    </w:p>
    <w:p w14:paraId="2B3902F1" w14:textId="77777777" w:rsidR="00F8767A" w:rsidRPr="00F8767A" w:rsidRDefault="00F8767A" w:rsidP="00F8767A">
      <w:pPr>
        <w:keepNext/>
        <w:spacing w:before="240" w:after="120"/>
        <w:ind w:left="720" w:hanging="720"/>
        <w:outlineLvl w:val="2"/>
        <w:rPr>
          <w:rFonts w:cs="Arial"/>
          <w:b/>
          <w:bCs/>
          <w:i/>
          <w:szCs w:val="28"/>
        </w:rPr>
      </w:pPr>
      <w:bookmarkStart w:id="10" w:name="_Hlk96966970"/>
      <w:r w:rsidRPr="00F8767A">
        <w:rPr>
          <w:rFonts w:cs="Arial"/>
          <w:b/>
          <w:bCs/>
          <w:szCs w:val="28"/>
        </w:rPr>
        <w:t>Cheques or money orders</w:t>
      </w:r>
    </w:p>
    <w:p w14:paraId="4532A2A1" w14:textId="77777777" w:rsidR="00F8767A" w:rsidRPr="00F8767A" w:rsidRDefault="00F8767A" w:rsidP="00F8767A">
      <w:pPr>
        <w:keepNext/>
        <w:spacing w:after="120"/>
        <w:rPr>
          <w:rFonts w:asciiTheme="minorHAnsi" w:hAnsiTheme="minorHAnsi" w:cstheme="minorHAnsi"/>
          <w:szCs w:val="22"/>
        </w:rPr>
      </w:pPr>
      <w:r w:rsidRPr="00F8767A">
        <w:rPr>
          <w:rFonts w:asciiTheme="minorHAnsi" w:hAnsiTheme="minorHAnsi" w:cstheme="minorHAnsi"/>
          <w:szCs w:val="22"/>
        </w:rPr>
        <w:t xml:space="preserve">The department can accept payment by cheque or money order. The cheque or money order should be made out to Department of </w:t>
      </w:r>
      <w:r w:rsidRPr="00F8767A">
        <w:rPr>
          <w:rFonts w:asciiTheme="minorHAnsi" w:hAnsiTheme="minorHAnsi" w:cstheme="minorHAnsi"/>
        </w:rPr>
        <w:t>Climate Change, Energy, the Environment and Water</w:t>
      </w:r>
      <w:r w:rsidRPr="00F8767A">
        <w:rPr>
          <w:rFonts w:asciiTheme="minorHAnsi" w:hAnsiTheme="minorHAnsi" w:cstheme="minorHAnsi"/>
          <w:szCs w:val="22"/>
        </w:rPr>
        <w:t>, and mailed to:</w:t>
      </w:r>
    </w:p>
    <w:p w14:paraId="4295D47A" w14:textId="77777777" w:rsidR="00F8767A" w:rsidRPr="00F8767A" w:rsidRDefault="00F8767A" w:rsidP="00F8767A">
      <w:pPr>
        <w:rPr>
          <w:rFonts w:asciiTheme="minorHAnsi" w:hAnsiTheme="minorHAnsi" w:cstheme="minorHAnsi"/>
        </w:rPr>
      </w:pPr>
      <w:r w:rsidRPr="00F8767A">
        <w:rPr>
          <w:rFonts w:asciiTheme="minorHAnsi" w:hAnsiTheme="minorHAnsi" w:cstheme="minorHAnsi"/>
        </w:rPr>
        <w:t>Director</w:t>
      </w:r>
      <w:r w:rsidRPr="00F8767A">
        <w:rPr>
          <w:rFonts w:asciiTheme="minorHAnsi" w:hAnsiTheme="minorHAnsi" w:cstheme="minorHAnsi"/>
        </w:rPr>
        <w:br/>
        <w:t>Sea Dumping Section</w:t>
      </w:r>
      <w:r w:rsidRPr="00F8767A">
        <w:rPr>
          <w:rFonts w:asciiTheme="minorHAnsi" w:hAnsiTheme="minorHAnsi" w:cstheme="minorHAnsi"/>
        </w:rPr>
        <w:br/>
        <w:t>Environment Approvals Division</w:t>
      </w:r>
      <w:r w:rsidRPr="00F8767A">
        <w:rPr>
          <w:rFonts w:asciiTheme="minorHAnsi" w:hAnsiTheme="minorHAnsi" w:cstheme="minorHAnsi"/>
        </w:rPr>
        <w:br/>
        <w:t xml:space="preserve">Department of Climate Change, Energy, the Environment and Water </w:t>
      </w:r>
      <w:r w:rsidRPr="00F8767A">
        <w:rPr>
          <w:rFonts w:asciiTheme="minorHAnsi" w:hAnsiTheme="minorHAnsi" w:cstheme="minorHAnsi"/>
        </w:rPr>
        <w:br/>
        <w:t>GPO Box 3090</w:t>
      </w:r>
      <w:r w:rsidRPr="00F8767A">
        <w:rPr>
          <w:rFonts w:asciiTheme="minorHAnsi" w:hAnsiTheme="minorHAnsi" w:cstheme="minorHAnsi"/>
        </w:rPr>
        <w:br/>
        <w:t>Canberra ACT 2601</w:t>
      </w:r>
    </w:p>
    <w:p w14:paraId="42F51D49" w14:textId="5D6EA1B0" w:rsidR="0032617F" w:rsidRDefault="0032617F" w:rsidP="0032617F">
      <w:pPr>
        <w:rPr>
          <w:rFonts w:asciiTheme="minorHAnsi" w:hAnsiTheme="minorHAnsi" w:cstheme="minorHAnsi"/>
        </w:rPr>
      </w:pPr>
      <w:r w:rsidRPr="0032617F">
        <w:rPr>
          <w:rFonts w:asciiTheme="minorHAnsi" w:hAnsiTheme="minorHAnsi" w:cstheme="minorHAnsi"/>
        </w:rPr>
        <w:t>Details of the relevant application should be enclosed with the cheque or money order, including an application description, applicant name and SD number.</w:t>
      </w:r>
    </w:p>
    <w:p w14:paraId="66A99CBC" w14:textId="77777777" w:rsidR="00F8767A" w:rsidRPr="005D0706" w:rsidRDefault="00F8767A" w:rsidP="00F8767A">
      <w:pPr>
        <w:pStyle w:val="Heading2"/>
        <w:rPr>
          <w:rFonts w:asciiTheme="minorHAnsi" w:hAnsiTheme="minorHAnsi" w:cstheme="minorHAnsi"/>
        </w:rPr>
      </w:pPr>
      <w:r w:rsidRPr="0077355E">
        <w:rPr>
          <w:rFonts w:asciiTheme="minorHAnsi" w:hAnsiTheme="minorHAnsi" w:cstheme="minorHAnsi"/>
        </w:rPr>
        <w:t>Activities within the Great Barrier Reef Marine Park</w:t>
      </w:r>
    </w:p>
    <w:p w14:paraId="783DBFEA" w14:textId="0708E6EE" w:rsidR="00F8767A" w:rsidRPr="006B2594" w:rsidRDefault="00F8767A" w:rsidP="0032617F">
      <w:pPr>
        <w:rPr>
          <w:rFonts w:asciiTheme="minorHAnsi" w:hAnsiTheme="minorHAnsi" w:cstheme="minorHAnsi"/>
          <w:color w:val="auto"/>
        </w:rPr>
      </w:pPr>
      <w:r w:rsidRPr="001D7FDD">
        <w:t xml:space="preserve">If you are submitting a permit application for a sea dumping activity within the Great Barrier Reef Marine Park, please lodge your application with the Great Barrier Reef Marine Park Authority </w:t>
      </w:r>
      <w:r>
        <w:t xml:space="preserve">(the Reef Authority) </w:t>
      </w:r>
      <w:r w:rsidRPr="001D7FDD">
        <w:t xml:space="preserve">via email to </w:t>
      </w:r>
      <w:hyperlink r:id="rId21" w:history="1">
        <w:r w:rsidRPr="005D0706">
          <w:rPr>
            <w:rStyle w:val="Hyperlink"/>
            <w:rFonts w:asciiTheme="minorHAnsi" w:eastAsiaTheme="majorEastAsia" w:hAnsiTheme="minorHAnsi" w:cstheme="minorHAnsi"/>
            <w:color w:val="0563C1"/>
          </w:rPr>
          <w:t>assessments@gbrmpa.gov.au</w:t>
        </w:r>
      </w:hyperlink>
      <w:r w:rsidRPr="001D7FDD">
        <w:t>.</w:t>
      </w:r>
      <w:r>
        <w:br/>
      </w:r>
      <w:r>
        <w:br/>
      </w:r>
      <w:r>
        <w:rPr>
          <w:rFonts w:cstheme="minorHAnsi"/>
        </w:rPr>
        <w:t xml:space="preserve">The Reef Authority will send an invoice with payment instructions once the application is receipted. </w:t>
      </w:r>
    </w:p>
    <w:bookmarkEnd w:id="10"/>
    <w:p w14:paraId="507155AE" w14:textId="77777777" w:rsidR="0032617F" w:rsidRPr="0032617F" w:rsidRDefault="0032617F" w:rsidP="00410A14">
      <w:pPr>
        <w:pStyle w:val="Heading2"/>
      </w:pPr>
      <w:r w:rsidRPr="0032617F">
        <w:t>What happens next?</w:t>
      </w:r>
    </w:p>
    <w:p w14:paraId="26FF9973" w14:textId="77777777" w:rsidR="008B173D" w:rsidRDefault="0032617F" w:rsidP="00C6637F">
      <w:pPr>
        <w:spacing w:after="160"/>
        <w:rPr>
          <w:rFonts w:asciiTheme="minorHAnsi" w:hAnsiTheme="minorHAnsi" w:cstheme="minorHAnsi"/>
        </w:rPr>
      </w:pPr>
      <w:r w:rsidRPr="0032617F">
        <w:rPr>
          <w:rFonts w:asciiTheme="minorHAnsi" w:hAnsiTheme="minorHAnsi" w:cstheme="minorHAnsi"/>
        </w:rPr>
        <w:t>Once your application and payment have been received, your application will be considered. You may be asked to provide additional information to enable a decision to be made.</w:t>
      </w:r>
      <w:r w:rsidR="008B173D">
        <w:rPr>
          <w:rFonts w:asciiTheme="minorHAnsi" w:hAnsiTheme="minorHAnsi" w:cstheme="minorHAnsi"/>
        </w:rPr>
        <w:t xml:space="preserve"> </w:t>
      </w:r>
    </w:p>
    <w:p w14:paraId="26F0DE16" w14:textId="2F8FBE53" w:rsidR="0032617F" w:rsidRPr="0032617F" w:rsidRDefault="008B173D" w:rsidP="00C6637F">
      <w:pPr>
        <w:spacing w:after="160"/>
        <w:rPr>
          <w:rFonts w:asciiTheme="minorHAnsi" w:hAnsiTheme="minorHAnsi" w:cstheme="minorHAnsi"/>
        </w:rPr>
      </w:pPr>
      <w:r w:rsidRPr="008B173D">
        <w:rPr>
          <w:rFonts w:asciiTheme="minorHAnsi" w:hAnsiTheme="minorHAnsi" w:cstheme="minorHAnsi"/>
        </w:rPr>
        <w:t>If your sea burial permit application is approved, a ‘sea dumping permit’ will be issued. This permit will outline conditions that must be met by the permit holder</w:t>
      </w:r>
      <w:r w:rsidR="00050B41">
        <w:rPr>
          <w:rFonts w:asciiTheme="minorHAnsi" w:hAnsiTheme="minorHAnsi" w:cstheme="minorHAnsi"/>
        </w:rPr>
        <w:t>,</w:t>
      </w:r>
      <w:r w:rsidRPr="008B173D">
        <w:rPr>
          <w:rFonts w:asciiTheme="minorHAnsi" w:hAnsiTheme="minorHAnsi" w:cstheme="minorHAnsi"/>
        </w:rPr>
        <w:t xml:space="preserve"> including a requirement to submit a report to the </w:t>
      </w:r>
      <w:r>
        <w:rPr>
          <w:rFonts w:asciiTheme="minorHAnsi" w:hAnsiTheme="minorHAnsi" w:cstheme="minorHAnsi"/>
        </w:rPr>
        <w:t>d</w:t>
      </w:r>
      <w:r w:rsidRPr="008B173D">
        <w:rPr>
          <w:rFonts w:asciiTheme="minorHAnsi" w:hAnsiTheme="minorHAnsi" w:cstheme="minorHAnsi"/>
        </w:rPr>
        <w:t>epartment following the burial</w:t>
      </w:r>
      <w:r>
        <w:rPr>
          <w:rFonts w:asciiTheme="minorHAnsi" w:hAnsiTheme="minorHAnsi" w:cstheme="minorHAnsi"/>
        </w:rPr>
        <w:t>.</w:t>
      </w:r>
    </w:p>
    <w:p w14:paraId="0184BEB9" w14:textId="77777777" w:rsidR="0032617F" w:rsidRPr="0032617F" w:rsidRDefault="0032617F" w:rsidP="00410A14">
      <w:pPr>
        <w:pStyle w:val="Heading2"/>
      </w:pPr>
      <w:r w:rsidRPr="0032617F">
        <w:t>Further information</w:t>
      </w:r>
    </w:p>
    <w:p w14:paraId="5C9572AE" w14:textId="75F43C0B" w:rsidR="0032617F" w:rsidRPr="0032617F" w:rsidRDefault="0032617F" w:rsidP="0032617F">
      <w:pPr>
        <w:rPr>
          <w:rFonts w:asciiTheme="minorHAnsi" w:hAnsiTheme="minorHAnsi" w:cstheme="minorHAnsi"/>
        </w:rPr>
      </w:pPr>
      <w:r w:rsidRPr="0032617F">
        <w:rPr>
          <w:rFonts w:asciiTheme="minorHAnsi" w:hAnsiTheme="minorHAnsi" w:cstheme="minorHAnsi"/>
        </w:rPr>
        <w:t xml:space="preserve">If you require further information </w:t>
      </w:r>
      <w:r w:rsidR="00841FBE" w:rsidRPr="00841FBE">
        <w:rPr>
          <w:rFonts w:asciiTheme="minorHAnsi" w:hAnsiTheme="minorHAnsi" w:cstheme="minorHAnsi"/>
        </w:rPr>
        <w:t xml:space="preserve">or assistance </w:t>
      </w:r>
      <w:r w:rsidR="00841FBE">
        <w:rPr>
          <w:rFonts w:asciiTheme="minorHAnsi" w:hAnsiTheme="minorHAnsi" w:cstheme="minorHAnsi"/>
        </w:rPr>
        <w:t xml:space="preserve">with </w:t>
      </w:r>
      <w:r w:rsidRPr="0032617F">
        <w:rPr>
          <w:rFonts w:asciiTheme="minorHAnsi" w:hAnsiTheme="minorHAnsi" w:cstheme="minorHAnsi"/>
        </w:rPr>
        <w:t xml:space="preserve">the application form or process, contact the Sea Dumping Section at </w:t>
      </w:r>
      <w:hyperlink r:id="rId22" w:history="1">
        <w:r w:rsidR="001E3AEA" w:rsidRPr="00FB0CB0">
          <w:rPr>
            <w:rStyle w:val="Hyperlink"/>
            <w:rFonts w:asciiTheme="minorHAnsi" w:hAnsiTheme="minorHAnsi" w:cstheme="minorHAnsi"/>
            <w:color w:val="0563C1"/>
            <w:szCs w:val="22"/>
          </w:rPr>
          <w:t>seadumping@dcceew.gov.au</w:t>
        </w:r>
      </w:hyperlink>
      <w:r w:rsidRPr="00FB0CB0">
        <w:rPr>
          <w:rFonts w:asciiTheme="minorHAnsi" w:hAnsiTheme="minorHAnsi" w:cstheme="minorHAnsi"/>
          <w:color w:val="auto"/>
          <w:szCs w:val="22"/>
        </w:rPr>
        <w:t>.</w:t>
      </w:r>
    </w:p>
    <w:p w14:paraId="1DF55CCE" w14:textId="00544769" w:rsidR="00DE10FA" w:rsidRDefault="00DE10FA" w:rsidP="00DE10FA">
      <w:pPr>
        <w:pStyle w:val="Heading1"/>
        <w:rPr>
          <w:rFonts w:cs="Calibri"/>
          <w:szCs w:val="40"/>
        </w:rPr>
      </w:pPr>
      <w:r>
        <w:rPr>
          <w:rFonts w:cs="Calibri"/>
          <w:szCs w:val="40"/>
        </w:rPr>
        <w:lastRenderedPageBreak/>
        <w:t xml:space="preserve">Form to be </w:t>
      </w:r>
      <w:proofErr w:type="gramStart"/>
      <w:r>
        <w:rPr>
          <w:rFonts w:cs="Calibri"/>
          <w:szCs w:val="40"/>
        </w:rPr>
        <w:t>completed</w:t>
      </w:r>
      <w:proofErr w:type="gramEnd"/>
    </w:p>
    <w:p w14:paraId="1B9AD029" w14:textId="25AB8377" w:rsidR="00C92B89" w:rsidRDefault="00C92B89" w:rsidP="00C92B89">
      <w:pPr>
        <w:rPr>
          <w:bCs/>
        </w:rPr>
      </w:pPr>
      <w:bookmarkStart w:id="11" w:name="_Hlk102651600"/>
      <w:r>
        <w:rPr>
          <w:bCs/>
        </w:rPr>
        <w:t>Please complete all sections of the form. Insert further rows as required. In some sections you may be required to attach additional material, please list this in section </w:t>
      </w:r>
      <w:r w:rsidR="00E64885">
        <w:rPr>
          <w:bCs/>
        </w:rPr>
        <w:t>5</w:t>
      </w:r>
      <w:r>
        <w:rPr>
          <w:bCs/>
        </w:rPr>
        <w:t>.</w:t>
      </w:r>
    </w:p>
    <w:bookmarkEnd w:id="11"/>
    <w:p w14:paraId="1D307629" w14:textId="50748460" w:rsidR="00C92B89" w:rsidRDefault="00C92B89" w:rsidP="00C92B89">
      <w:pPr>
        <w:rPr>
          <w:rFonts w:asciiTheme="minorHAnsi" w:hAnsiTheme="minorHAnsi" w:cstheme="minorHAnsi"/>
        </w:rPr>
      </w:pPr>
      <w:r>
        <w:t xml:space="preserve">If you have any queries about how to complete the application, contact the Sea Dumping Section at </w:t>
      </w:r>
      <w:hyperlink r:id="rId23" w:history="1">
        <w:r w:rsidR="001E3AEA" w:rsidRPr="00FB0CB0">
          <w:rPr>
            <w:rStyle w:val="Hyperlink"/>
            <w:rFonts w:asciiTheme="minorHAnsi" w:eastAsiaTheme="majorEastAsia" w:hAnsiTheme="minorHAnsi" w:cstheme="minorHAnsi"/>
            <w:color w:val="0563C1"/>
            <w:szCs w:val="22"/>
          </w:rPr>
          <w:t>seadumping@dcceew.gov.au</w:t>
        </w:r>
      </w:hyperlink>
      <w:r>
        <w:rPr>
          <w:rFonts w:asciiTheme="minorHAnsi" w:eastAsiaTheme="majorEastAsia" w:hAnsiTheme="minorHAnsi" w:cstheme="minorHAnsi"/>
          <w:szCs w:val="22"/>
        </w:rPr>
        <w:t>.</w:t>
      </w:r>
    </w:p>
    <w:p w14:paraId="0407B18B" w14:textId="33743078" w:rsidR="005B6731" w:rsidRPr="00DE10FA" w:rsidRDefault="002B0456" w:rsidP="0007714F">
      <w:pPr>
        <w:pStyle w:val="Heading2"/>
      </w:pPr>
      <w:r>
        <w:t>1</w:t>
      </w:r>
      <w:r w:rsidR="00110D66" w:rsidRPr="00DE10FA">
        <w:tab/>
        <w:t xml:space="preserve">Applicant </w:t>
      </w:r>
    </w:p>
    <w:p w14:paraId="401AA260" w14:textId="6C68B2A4" w:rsidR="0016368E" w:rsidRDefault="0016368E">
      <w:pPr>
        <w:rPr>
          <w:shd w:val="clear" w:color="auto" w:fill="FFFFFF"/>
        </w:rPr>
      </w:pPr>
      <w:r>
        <w:rPr>
          <w:shd w:val="clear" w:color="auto" w:fill="FFFFFF"/>
        </w:rPr>
        <w:t>Please provide details of the applicant.</w:t>
      </w:r>
      <w:r w:rsidR="002B0456" w:rsidRPr="002B0456">
        <w:rPr>
          <w:shd w:val="clear" w:color="auto" w:fill="FFFFFF"/>
        </w:rPr>
        <w:t xml:space="preserve"> </w:t>
      </w:r>
      <w:r w:rsidR="002B0456">
        <w:rPr>
          <w:shd w:val="clear" w:color="auto" w:fill="FFFFFF"/>
        </w:rPr>
        <w:t>It is recommended that you contact a funeral home to manage the sea burial. Another option is to contact a local charter operator who may be able to provide advice on an appropriate site.</w:t>
      </w:r>
    </w:p>
    <w:p w14:paraId="079A22BC" w14:textId="51C56626" w:rsidR="003D7492" w:rsidRDefault="003D7492">
      <w:pPr>
        <w:rPr>
          <w:shd w:val="clear" w:color="auto" w:fill="FFFFFF"/>
        </w:rPr>
      </w:pPr>
      <w:r w:rsidRPr="003D7492">
        <w:rPr>
          <w:shd w:val="clear" w:color="auto" w:fill="FFFFFF"/>
        </w:rPr>
        <w:t>If using a funeral home, please fill out the information below. If not using a funeral home, please proceed to question 1.2</w:t>
      </w:r>
      <w:r>
        <w:rPr>
          <w:shd w:val="clear" w:color="auto" w:fill="FFFFFF"/>
        </w:rPr>
        <w:t>.</w:t>
      </w:r>
    </w:p>
    <w:p w14:paraId="54BA01CE" w14:textId="064AE87E" w:rsidR="002D7805" w:rsidRPr="006A6CFC" w:rsidRDefault="002B0456" w:rsidP="00F03FD0">
      <w:pPr>
        <w:pStyle w:val="Heading3"/>
        <w:rPr>
          <w:sz w:val="22"/>
          <w:szCs w:val="22"/>
        </w:rPr>
      </w:pPr>
      <w:r w:rsidRPr="006A6CFC">
        <w:rPr>
          <w:sz w:val="22"/>
          <w:szCs w:val="22"/>
        </w:rPr>
        <w:t>1</w:t>
      </w:r>
      <w:r w:rsidR="00110D66" w:rsidRPr="006A6CFC">
        <w:rPr>
          <w:sz w:val="22"/>
          <w:szCs w:val="22"/>
        </w:rPr>
        <w:t>.1</w:t>
      </w:r>
      <w:r w:rsidR="00110D66" w:rsidRPr="006A6CFC">
        <w:rPr>
          <w:sz w:val="22"/>
          <w:szCs w:val="22"/>
        </w:rPr>
        <w:tab/>
      </w:r>
      <w:r w:rsidR="00404268" w:rsidRPr="006A6CFC">
        <w:rPr>
          <w:sz w:val="22"/>
          <w:szCs w:val="22"/>
        </w:rPr>
        <w:t xml:space="preserve">Funeral </w:t>
      </w:r>
      <w:r w:rsidR="00110D66" w:rsidRPr="006A6CFC">
        <w:rPr>
          <w:sz w:val="22"/>
          <w:szCs w:val="22"/>
        </w:rPr>
        <w:t>home details</w:t>
      </w:r>
    </w:p>
    <w:p w14:paraId="6720E693" w14:textId="35948287" w:rsidR="00B2616D" w:rsidRDefault="00B2616D" w:rsidP="00B2616D">
      <w:pPr>
        <w:rPr>
          <w:rFonts w:asciiTheme="minorHAnsi" w:hAnsiTheme="minorHAnsi"/>
          <w:b/>
          <w:bCs/>
          <w:color w:val="auto"/>
        </w:rPr>
      </w:pPr>
      <w:r>
        <w:rPr>
          <w:b/>
          <w:bCs/>
        </w:rPr>
        <w:t xml:space="preserve">Legal name of the business, </w:t>
      </w:r>
      <w:r w:rsidR="00B37AA7">
        <w:rPr>
          <w:b/>
          <w:bCs/>
        </w:rPr>
        <w:t>organisation,</w:t>
      </w:r>
      <w:r>
        <w:rPr>
          <w:b/>
          <w:bCs/>
        </w:rPr>
        <w:t xml:space="preserve"> or company:</w:t>
      </w:r>
    </w:p>
    <w:p w14:paraId="743A887D" w14:textId="77777777" w:rsidR="00B2616D" w:rsidRDefault="00B2616D" w:rsidP="00B2616D">
      <w:pPr>
        <w:rPr>
          <w:rFonts w:cstheme="minorHAnsi"/>
        </w:rPr>
      </w:pPr>
    </w:p>
    <w:p w14:paraId="0493239E" w14:textId="0DD0EC13" w:rsidR="00B2616D" w:rsidRDefault="00B2616D" w:rsidP="00B2616D">
      <w:pPr>
        <w:rPr>
          <w:rFonts w:cstheme="minorHAnsi"/>
          <w:b/>
          <w:bCs/>
        </w:rPr>
      </w:pPr>
      <w:r>
        <w:rPr>
          <w:rFonts w:cstheme="minorHAnsi"/>
          <w:b/>
          <w:bCs/>
        </w:rPr>
        <w:t xml:space="preserve">Registered business name or trading name under which </w:t>
      </w:r>
      <w:r w:rsidR="00050B41">
        <w:rPr>
          <w:rFonts w:cstheme="minorHAnsi"/>
          <w:b/>
          <w:bCs/>
        </w:rPr>
        <w:t xml:space="preserve">the funeral home </w:t>
      </w:r>
      <w:r>
        <w:rPr>
          <w:rFonts w:cstheme="minorHAnsi"/>
          <w:b/>
          <w:bCs/>
        </w:rPr>
        <w:t>operate</w:t>
      </w:r>
      <w:r w:rsidR="00050B41">
        <w:rPr>
          <w:rFonts w:cstheme="minorHAnsi"/>
          <w:b/>
          <w:bCs/>
        </w:rPr>
        <w:t>s</w:t>
      </w:r>
      <w:r>
        <w:rPr>
          <w:rFonts w:cstheme="minorHAnsi"/>
          <w:b/>
          <w:bCs/>
        </w:rPr>
        <w:t xml:space="preserve"> </w:t>
      </w:r>
      <w:r w:rsidRPr="006A6CFC">
        <w:rPr>
          <w:rFonts w:cstheme="minorHAnsi"/>
        </w:rPr>
        <w:t>(if different from the legal name):</w:t>
      </w:r>
    </w:p>
    <w:p w14:paraId="1BCA0FC9" w14:textId="77777777" w:rsidR="00B2616D" w:rsidRDefault="00B2616D" w:rsidP="00B2616D">
      <w:pPr>
        <w:rPr>
          <w:rFonts w:cstheme="minorHAnsi"/>
        </w:rPr>
      </w:pPr>
    </w:p>
    <w:p w14:paraId="31CC4C04" w14:textId="77777777" w:rsidR="00B2616D" w:rsidRPr="006A6CFC" w:rsidRDefault="00B2616D" w:rsidP="00B2616D">
      <w:pPr>
        <w:rPr>
          <w:rFonts w:cstheme="minorHAnsi"/>
        </w:rPr>
      </w:pPr>
      <w:r>
        <w:rPr>
          <w:rFonts w:cstheme="minorHAnsi"/>
          <w:b/>
          <w:bCs/>
        </w:rPr>
        <w:t xml:space="preserve">Australian Business Number </w:t>
      </w:r>
      <w:r w:rsidRPr="006A6CFC">
        <w:rPr>
          <w:rFonts w:cstheme="minorHAnsi"/>
        </w:rPr>
        <w:t>(ABN):</w:t>
      </w:r>
    </w:p>
    <w:p w14:paraId="058CFF90" w14:textId="152EAB77" w:rsidR="00B2616D" w:rsidRDefault="00B2616D" w:rsidP="00B2616D">
      <w:pPr>
        <w:rPr>
          <w:rFonts w:cstheme="minorHAnsi"/>
        </w:rPr>
      </w:pPr>
    </w:p>
    <w:p w14:paraId="1D557AE9" w14:textId="1E5C98F2" w:rsidR="00F03FD0" w:rsidRPr="006A6CFC" w:rsidRDefault="00F03FD0" w:rsidP="00F03FD0">
      <w:pPr>
        <w:rPr>
          <w:rFonts w:asciiTheme="minorHAnsi" w:hAnsiTheme="minorHAnsi" w:cstheme="minorHAnsi"/>
        </w:rPr>
      </w:pPr>
      <w:bookmarkStart w:id="12" w:name="_Hlk104457764"/>
      <w:r w:rsidRPr="00B171F5">
        <w:rPr>
          <w:rFonts w:asciiTheme="minorHAnsi" w:hAnsiTheme="minorHAnsi" w:cstheme="minorHAnsi"/>
          <w:b/>
          <w:bCs/>
        </w:rPr>
        <w:t>Australia</w:t>
      </w:r>
      <w:r w:rsidR="00050B41">
        <w:rPr>
          <w:rFonts w:asciiTheme="minorHAnsi" w:hAnsiTheme="minorHAnsi" w:cstheme="minorHAnsi"/>
          <w:b/>
          <w:bCs/>
        </w:rPr>
        <w:t>n</w:t>
      </w:r>
      <w:r w:rsidRPr="00B171F5">
        <w:rPr>
          <w:rFonts w:asciiTheme="minorHAnsi" w:hAnsiTheme="minorHAnsi" w:cstheme="minorHAnsi"/>
          <w:b/>
          <w:bCs/>
        </w:rPr>
        <w:t xml:space="preserve"> Company Number </w:t>
      </w:r>
      <w:r w:rsidR="00DA023E" w:rsidRPr="008A09E7">
        <w:rPr>
          <w:rFonts w:asciiTheme="minorHAnsi" w:hAnsiTheme="minorHAnsi" w:cstheme="minorHAnsi"/>
        </w:rPr>
        <w:t>(ACN</w:t>
      </w:r>
      <w:r w:rsidR="00DA023E">
        <w:rPr>
          <w:rFonts w:asciiTheme="minorHAnsi" w:hAnsiTheme="minorHAnsi" w:cstheme="minorHAnsi"/>
        </w:rPr>
        <w:t>)</w:t>
      </w:r>
      <w:r w:rsidR="00DA023E" w:rsidRPr="008A09E7">
        <w:rPr>
          <w:rFonts w:asciiTheme="minorHAnsi" w:hAnsiTheme="minorHAnsi" w:cstheme="minorHAnsi"/>
        </w:rPr>
        <w:t xml:space="preserve"> </w:t>
      </w:r>
      <w:r w:rsidR="00DA023E">
        <w:rPr>
          <w:rFonts w:asciiTheme="minorHAnsi" w:hAnsiTheme="minorHAnsi" w:cstheme="minorHAnsi"/>
        </w:rPr>
        <w:t>(</w:t>
      </w:r>
      <w:r w:rsidR="00DA023E" w:rsidRPr="008A09E7">
        <w:rPr>
          <w:rFonts w:asciiTheme="minorHAnsi" w:hAnsiTheme="minorHAnsi" w:cstheme="minorHAnsi"/>
        </w:rPr>
        <w:t>if applicable):</w:t>
      </w:r>
    </w:p>
    <w:p w14:paraId="7358F91C" w14:textId="77777777" w:rsidR="00F03FD0" w:rsidRPr="004C6FF5" w:rsidRDefault="00F03FD0" w:rsidP="00F03FD0">
      <w:pPr>
        <w:rPr>
          <w:rFonts w:asciiTheme="minorHAnsi" w:hAnsiTheme="minorHAnsi" w:cstheme="minorHAnsi"/>
        </w:rPr>
      </w:pPr>
    </w:p>
    <w:bookmarkEnd w:id="12"/>
    <w:p w14:paraId="0D34DD14" w14:textId="77777777" w:rsidR="00B2616D" w:rsidRDefault="00B2616D" w:rsidP="00B2616D">
      <w:pPr>
        <w:rPr>
          <w:rFonts w:cstheme="minorHAnsi"/>
          <w:b/>
          <w:bCs/>
        </w:rPr>
      </w:pPr>
      <w:r>
        <w:rPr>
          <w:rFonts w:cstheme="minorHAnsi"/>
          <w:b/>
          <w:bCs/>
        </w:rPr>
        <w:t>Street address:</w:t>
      </w:r>
    </w:p>
    <w:p w14:paraId="401210B9" w14:textId="77777777" w:rsidR="00B2616D" w:rsidRDefault="00B2616D" w:rsidP="00B2616D">
      <w:pPr>
        <w:rPr>
          <w:rFonts w:cstheme="minorHAnsi"/>
          <w:b/>
          <w:bCs/>
        </w:rPr>
      </w:pPr>
    </w:p>
    <w:p w14:paraId="1018557D" w14:textId="77777777" w:rsidR="00B2616D" w:rsidRPr="006A6CFC" w:rsidRDefault="00B2616D" w:rsidP="00B2616D">
      <w:pPr>
        <w:rPr>
          <w:rFonts w:cstheme="minorHAnsi"/>
        </w:rPr>
      </w:pPr>
      <w:r>
        <w:rPr>
          <w:rFonts w:cstheme="minorHAnsi"/>
          <w:b/>
          <w:bCs/>
        </w:rPr>
        <w:t xml:space="preserve">Postal address </w:t>
      </w:r>
      <w:r w:rsidRPr="006A6CFC">
        <w:rPr>
          <w:rFonts w:cstheme="minorHAnsi"/>
        </w:rPr>
        <w:t>(if different from the street address):</w:t>
      </w:r>
    </w:p>
    <w:p w14:paraId="10944C71" w14:textId="77777777" w:rsidR="00B2616D" w:rsidRDefault="00B2616D" w:rsidP="00B2616D">
      <w:pPr>
        <w:rPr>
          <w:rFonts w:cstheme="minorHAnsi"/>
        </w:rPr>
      </w:pPr>
    </w:p>
    <w:p w14:paraId="4350E7D5" w14:textId="46253704" w:rsidR="00CE0CCA" w:rsidRPr="004B0D1D" w:rsidRDefault="00CE0CCA" w:rsidP="00CE0CCA">
      <w:pPr>
        <w:rPr>
          <w:b/>
          <w:bCs/>
        </w:rPr>
      </w:pPr>
      <w:bookmarkStart w:id="13" w:name="_Hlk112758651"/>
      <w:bookmarkStart w:id="14" w:name="_Hlk112858741"/>
      <w:r w:rsidRPr="004B0D1D">
        <w:rPr>
          <w:b/>
          <w:bCs/>
        </w:rPr>
        <w:t>Contact person</w:t>
      </w:r>
      <w:r w:rsidR="00C01CE8">
        <w:rPr>
          <w:b/>
          <w:bCs/>
        </w:rPr>
        <w:t>:</w:t>
      </w:r>
    </w:p>
    <w:p w14:paraId="11DAB46B" w14:textId="77777777" w:rsidR="00CE0CCA" w:rsidRPr="004B0D1D" w:rsidRDefault="00CE0CCA" w:rsidP="00CE0CCA">
      <w:pPr>
        <w:ind w:left="720"/>
        <w:rPr>
          <w:rFonts w:asciiTheme="minorHAnsi" w:hAnsiTheme="minorHAnsi" w:cstheme="minorHAnsi"/>
          <w:b/>
          <w:bCs/>
        </w:rPr>
      </w:pPr>
      <w:bookmarkStart w:id="15" w:name="_Hlk112758677"/>
      <w:bookmarkEnd w:id="13"/>
      <w:r w:rsidRPr="004B0D1D">
        <w:rPr>
          <w:rFonts w:asciiTheme="minorHAnsi" w:hAnsiTheme="minorHAnsi" w:cstheme="minorHAnsi"/>
          <w:b/>
          <w:bCs/>
        </w:rPr>
        <w:t>Name:</w:t>
      </w:r>
    </w:p>
    <w:p w14:paraId="0E481EC7" w14:textId="77777777" w:rsidR="00CE0CCA" w:rsidRPr="004B0D1D" w:rsidRDefault="00CE0CCA" w:rsidP="00CE0CCA">
      <w:pPr>
        <w:ind w:left="720"/>
        <w:rPr>
          <w:rFonts w:asciiTheme="minorHAnsi" w:hAnsiTheme="minorHAnsi" w:cstheme="minorHAnsi"/>
          <w:b/>
          <w:bCs/>
        </w:rPr>
      </w:pPr>
      <w:r w:rsidRPr="004B0D1D">
        <w:rPr>
          <w:rFonts w:asciiTheme="minorHAnsi" w:hAnsiTheme="minorHAnsi" w:cstheme="minorHAnsi"/>
          <w:b/>
          <w:bCs/>
        </w:rPr>
        <w:t>Position title:</w:t>
      </w:r>
    </w:p>
    <w:p w14:paraId="7FD16AB7" w14:textId="77527804" w:rsidR="00CE0CCA" w:rsidRDefault="00CE0CCA" w:rsidP="00CE0CCA">
      <w:pPr>
        <w:ind w:left="720"/>
        <w:rPr>
          <w:rFonts w:asciiTheme="minorHAnsi" w:hAnsiTheme="minorHAnsi" w:cstheme="minorHAnsi"/>
          <w:b/>
          <w:bCs/>
        </w:rPr>
      </w:pPr>
      <w:r w:rsidRPr="004B0D1D">
        <w:rPr>
          <w:rFonts w:asciiTheme="minorHAnsi" w:hAnsiTheme="minorHAnsi" w:cstheme="minorHAnsi"/>
          <w:b/>
          <w:bCs/>
        </w:rPr>
        <w:t>Phone/mobile:</w:t>
      </w:r>
    </w:p>
    <w:p w14:paraId="31D33C12" w14:textId="6D55B8C7" w:rsidR="009B7693" w:rsidRPr="004B0D1D" w:rsidRDefault="009B7693" w:rsidP="00CE0CCA">
      <w:pPr>
        <w:ind w:left="720"/>
        <w:rPr>
          <w:rFonts w:asciiTheme="minorHAnsi" w:hAnsiTheme="minorHAnsi" w:cstheme="minorHAnsi"/>
          <w:b/>
          <w:bCs/>
        </w:rPr>
      </w:pPr>
      <w:r>
        <w:rPr>
          <w:rFonts w:asciiTheme="minorHAnsi" w:hAnsiTheme="minorHAnsi" w:cstheme="minorHAnsi"/>
          <w:b/>
          <w:bCs/>
        </w:rPr>
        <w:t>Email:</w:t>
      </w:r>
    </w:p>
    <w:bookmarkEnd w:id="14"/>
    <w:bookmarkEnd w:id="15"/>
    <w:p w14:paraId="7D57A9A5" w14:textId="77777777" w:rsidR="009B7693" w:rsidRPr="006A6CFC" w:rsidRDefault="009B7693" w:rsidP="009B7693"/>
    <w:p w14:paraId="2E3415D1" w14:textId="169E7DE4" w:rsidR="0007714F" w:rsidRPr="006A6CFC" w:rsidRDefault="0007714F" w:rsidP="00F03FD0">
      <w:pPr>
        <w:pStyle w:val="Heading3"/>
        <w:rPr>
          <w:sz w:val="22"/>
          <w:szCs w:val="22"/>
        </w:rPr>
      </w:pPr>
      <w:r w:rsidRPr="006A6CFC">
        <w:rPr>
          <w:sz w:val="22"/>
          <w:szCs w:val="22"/>
        </w:rPr>
        <w:lastRenderedPageBreak/>
        <w:t>1.2</w:t>
      </w:r>
      <w:r w:rsidRPr="006A6CFC">
        <w:rPr>
          <w:sz w:val="22"/>
          <w:szCs w:val="22"/>
        </w:rPr>
        <w:tab/>
        <w:t xml:space="preserve">Individual applicant </w:t>
      </w:r>
      <w:r w:rsidRPr="006A6CFC">
        <w:rPr>
          <w:b w:val="0"/>
          <w:bCs w:val="0"/>
          <w:sz w:val="22"/>
          <w:szCs w:val="22"/>
        </w:rPr>
        <w:t>(if not using a funeral home)</w:t>
      </w:r>
    </w:p>
    <w:p w14:paraId="3FA99AF0" w14:textId="50B97447" w:rsidR="0007714F" w:rsidRDefault="0007714F" w:rsidP="0007714F">
      <w:pPr>
        <w:rPr>
          <w:b/>
          <w:bCs/>
        </w:rPr>
      </w:pPr>
      <w:r w:rsidRPr="0007714F">
        <w:rPr>
          <w:b/>
          <w:bCs/>
        </w:rPr>
        <w:t>Name of the applicant:</w:t>
      </w:r>
    </w:p>
    <w:p w14:paraId="75AEB303" w14:textId="77777777" w:rsidR="00757941" w:rsidRPr="0007714F" w:rsidRDefault="00757941" w:rsidP="0007714F">
      <w:pPr>
        <w:rPr>
          <w:b/>
          <w:bCs/>
          <w:color w:val="auto"/>
        </w:rPr>
      </w:pPr>
    </w:p>
    <w:p w14:paraId="42D06B84" w14:textId="37A6CFF4" w:rsidR="00757941" w:rsidRPr="0007714F" w:rsidRDefault="00757941" w:rsidP="00757941">
      <w:pPr>
        <w:rPr>
          <w:b/>
          <w:bCs/>
          <w:color w:val="auto"/>
        </w:rPr>
      </w:pPr>
      <w:r>
        <w:rPr>
          <w:b/>
          <w:bCs/>
        </w:rPr>
        <w:t>Relationship to the deceased</w:t>
      </w:r>
      <w:r w:rsidRPr="0007714F">
        <w:rPr>
          <w:b/>
          <w:bCs/>
        </w:rPr>
        <w:t>:</w:t>
      </w:r>
    </w:p>
    <w:p w14:paraId="68A9C353" w14:textId="2848C9F9" w:rsidR="0007714F" w:rsidRDefault="0007714F" w:rsidP="0007714F"/>
    <w:p w14:paraId="53B734B2" w14:textId="77777777" w:rsidR="0007714F" w:rsidRPr="0007714F" w:rsidRDefault="0007714F" w:rsidP="0007714F">
      <w:pPr>
        <w:rPr>
          <w:b/>
          <w:bCs/>
        </w:rPr>
      </w:pPr>
      <w:r w:rsidRPr="0007714F">
        <w:rPr>
          <w:b/>
          <w:bCs/>
        </w:rPr>
        <w:t>Street address:</w:t>
      </w:r>
    </w:p>
    <w:p w14:paraId="366D7FEF" w14:textId="77777777" w:rsidR="0007714F" w:rsidRDefault="0007714F" w:rsidP="0007714F"/>
    <w:p w14:paraId="21D1C38D" w14:textId="30224EA2" w:rsidR="0007714F" w:rsidRPr="0007714F" w:rsidRDefault="0007714F" w:rsidP="0007714F">
      <w:pPr>
        <w:rPr>
          <w:b/>
          <w:bCs/>
        </w:rPr>
      </w:pPr>
      <w:r w:rsidRPr="0007714F">
        <w:rPr>
          <w:b/>
          <w:bCs/>
        </w:rPr>
        <w:t xml:space="preserve">Postal address </w:t>
      </w:r>
      <w:r w:rsidRPr="006A6CFC">
        <w:t xml:space="preserve">(if different </w:t>
      </w:r>
      <w:r w:rsidR="00050B41" w:rsidRPr="006A6CFC">
        <w:t xml:space="preserve">from </w:t>
      </w:r>
      <w:r w:rsidRPr="006A6CFC">
        <w:t>the street address):</w:t>
      </w:r>
    </w:p>
    <w:p w14:paraId="0747B5E4" w14:textId="77777777" w:rsidR="0007714F" w:rsidRDefault="0007714F" w:rsidP="0007714F"/>
    <w:p w14:paraId="7E1F2C21" w14:textId="10F226B6" w:rsidR="00CE0CCA" w:rsidRPr="004B0D1D" w:rsidRDefault="00CE0CCA" w:rsidP="00CE0CCA">
      <w:pPr>
        <w:rPr>
          <w:b/>
          <w:bCs/>
        </w:rPr>
      </w:pPr>
      <w:r w:rsidRPr="004B0D1D">
        <w:rPr>
          <w:b/>
          <w:bCs/>
        </w:rPr>
        <w:t>Contact person</w:t>
      </w:r>
      <w:r w:rsidR="00C01CE8">
        <w:rPr>
          <w:b/>
          <w:bCs/>
        </w:rPr>
        <w:t>:</w:t>
      </w:r>
      <w:r w:rsidRPr="006A6CFC">
        <w:t xml:space="preserve"> </w:t>
      </w:r>
    </w:p>
    <w:p w14:paraId="0CECFC95" w14:textId="18673EDD" w:rsidR="00CE0CCA" w:rsidRPr="004B0D1D" w:rsidRDefault="00CE0CCA" w:rsidP="00CE0CCA">
      <w:pPr>
        <w:ind w:left="720"/>
        <w:rPr>
          <w:rFonts w:asciiTheme="minorHAnsi" w:hAnsiTheme="minorHAnsi" w:cstheme="minorHAnsi"/>
          <w:b/>
          <w:bCs/>
        </w:rPr>
      </w:pPr>
      <w:r w:rsidRPr="004B0D1D">
        <w:rPr>
          <w:rFonts w:asciiTheme="minorHAnsi" w:hAnsiTheme="minorHAnsi" w:cstheme="minorHAnsi"/>
          <w:b/>
          <w:bCs/>
        </w:rPr>
        <w:t>Name</w:t>
      </w:r>
      <w:r w:rsidR="001E3AEA">
        <w:rPr>
          <w:rFonts w:asciiTheme="minorHAnsi" w:hAnsiTheme="minorHAnsi" w:cstheme="minorHAnsi"/>
          <w:b/>
          <w:bCs/>
        </w:rPr>
        <w:t xml:space="preserve"> </w:t>
      </w:r>
      <w:r w:rsidR="001E3AEA" w:rsidRPr="00933B13">
        <w:t>(if different from the applicant)</w:t>
      </w:r>
      <w:r w:rsidRPr="004B0D1D">
        <w:rPr>
          <w:rFonts w:asciiTheme="minorHAnsi" w:hAnsiTheme="minorHAnsi" w:cstheme="minorHAnsi"/>
          <w:b/>
          <w:bCs/>
        </w:rPr>
        <w:t>:</w:t>
      </w:r>
    </w:p>
    <w:p w14:paraId="48170939" w14:textId="57A22016" w:rsidR="00CE0CCA" w:rsidRDefault="00CE0CCA" w:rsidP="00CE0CCA">
      <w:pPr>
        <w:ind w:left="720"/>
        <w:rPr>
          <w:rFonts w:asciiTheme="minorHAnsi" w:hAnsiTheme="minorHAnsi" w:cstheme="minorHAnsi"/>
          <w:b/>
          <w:bCs/>
        </w:rPr>
      </w:pPr>
      <w:r w:rsidRPr="004B0D1D">
        <w:rPr>
          <w:rFonts w:asciiTheme="minorHAnsi" w:hAnsiTheme="minorHAnsi" w:cstheme="minorHAnsi"/>
          <w:b/>
          <w:bCs/>
        </w:rPr>
        <w:t>Phone/mobile:</w:t>
      </w:r>
    </w:p>
    <w:p w14:paraId="01B5D81E" w14:textId="43C5E401" w:rsidR="001E3AEA" w:rsidRPr="004B0D1D" w:rsidRDefault="001E3AEA" w:rsidP="00CE0CCA">
      <w:pPr>
        <w:ind w:left="720"/>
        <w:rPr>
          <w:rFonts w:asciiTheme="minorHAnsi" w:hAnsiTheme="minorHAnsi" w:cstheme="minorHAnsi"/>
          <w:b/>
          <w:bCs/>
        </w:rPr>
      </w:pPr>
      <w:r>
        <w:rPr>
          <w:rFonts w:asciiTheme="minorHAnsi" w:hAnsiTheme="minorHAnsi" w:cstheme="minorHAnsi"/>
          <w:b/>
          <w:bCs/>
        </w:rPr>
        <w:t>Email:</w:t>
      </w:r>
    </w:p>
    <w:p w14:paraId="585951BB" w14:textId="77777777" w:rsidR="0007714F" w:rsidRDefault="0007714F" w:rsidP="0007714F"/>
    <w:p w14:paraId="3CB0542B" w14:textId="6094B682" w:rsidR="0007714F" w:rsidRDefault="0007714F">
      <w:pPr>
        <w:spacing w:after="0"/>
        <w:rPr>
          <w:rFonts w:asciiTheme="minorHAnsi" w:hAnsiTheme="minorHAnsi" w:cstheme="minorHAnsi"/>
          <w:b/>
          <w:bCs/>
          <w:iCs/>
          <w:sz w:val="28"/>
          <w:szCs w:val="22"/>
        </w:rPr>
      </w:pPr>
      <w:r>
        <w:rPr>
          <w:rFonts w:asciiTheme="minorHAnsi" w:hAnsiTheme="minorHAnsi" w:cstheme="minorHAnsi"/>
          <w:szCs w:val="22"/>
        </w:rPr>
        <w:br w:type="page"/>
      </w:r>
    </w:p>
    <w:p w14:paraId="2F165012" w14:textId="36727353" w:rsidR="00126010" w:rsidRPr="00D97C5D" w:rsidRDefault="002B0456" w:rsidP="0007714F">
      <w:pPr>
        <w:pStyle w:val="Heading2"/>
        <w:ind w:left="0" w:firstLine="0"/>
        <w:rPr>
          <w:sz w:val="22"/>
          <w:szCs w:val="22"/>
        </w:rPr>
      </w:pPr>
      <w:r>
        <w:lastRenderedPageBreak/>
        <w:t>2</w:t>
      </w:r>
      <w:r w:rsidR="00110D66">
        <w:tab/>
        <w:t>T</w:t>
      </w:r>
      <w:r w:rsidR="00110D66" w:rsidRPr="00D97C5D">
        <w:t>he deceased</w:t>
      </w:r>
    </w:p>
    <w:p w14:paraId="060A83CE" w14:textId="6FEC3106" w:rsidR="00126010" w:rsidRPr="00D97C5D" w:rsidRDefault="00524FE1" w:rsidP="0007714F">
      <w:r>
        <w:t>Please provide details of the deceased person.</w:t>
      </w:r>
    </w:p>
    <w:p w14:paraId="5C6F3154" w14:textId="4A76198D" w:rsidR="008B0085" w:rsidRPr="006A6CFC" w:rsidRDefault="002B0456" w:rsidP="00F03FD0">
      <w:pPr>
        <w:pStyle w:val="Heading3"/>
        <w:rPr>
          <w:sz w:val="22"/>
          <w:szCs w:val="22"/>
        </w:rPr>
      </w:pPr>
      <w:r w:rsidRPr="006A6CFC">
        <w:rPr>
          <w:sz w:val="22"/>
          <w:szCs w:val="22"/>
        </w:rPr>
        <w:t>2</w:t>
      </w:r>
      <w:r w:rsidR="00110D66" w:rsidRPr="006A6CFC">
        <w:rPr>
          <w:sz w:val="22"/>
          <w:szCs w:val="22"/>
        </w:rPr>
        <w:t>.1</w:t>
      </w:r>
      <w:r w:rsidR="00110D66" w:rsidRPr="006A6CFC">
        <w:rPr>
          <w:sz w:val="22"/>
          <w:szCs w:val="22"/>
        </w:rPr>
        <w:tab/>
      </w:r>
      <w:r w:rsidR="008B0085" w:rsidRPr="006A6CFC">
        <w:rPr>
          <w:sz w:val="22"/>
          <w:szCs w:val="22"/>
        </w:rPr>
        <w:t xml:space="preserve">Identity and details of </w:t>
      </w:r>
      <w:r w:rsidR="00AD0142" w:rsidRPr="006A6CFC">
        <w:rPr>
          <w:sz w:val="22"/>
          <w:szCs w:val="22"/>
        </w:rPr>
        <w:t>the deceased</w:t>
      </w:r>
    </w:p>
    <w:p w14:paraId="30C445E6" w14:textId="77777777" w:rsidR="00133B98" w:rsidRPr="0007714F" w:rsidRDefault="00BA026C" w:rsidP="0007714F">
      <w:pPr>
        <w:rPr>
          <w:b/>
          <w:bCs/>
        </w:rPr>
      </w:pPr>
      <w:r w:rsidRPr="0007714F">
        <w:rPr>
          <w:b/>
          <w:bCs/>
        </w:rPr>
        <w:t>Full name of the deceased:</w:t>
      </w:r>
    </w:p>
    <w:p w14:paraId="74BA4EFC" w14:textId="77777777" w:rsidR="00133B98" w:rsidRPr="00D97C5D" w:rsidRDefault="00133B98" w:rsidP="0007714F"/>
    <w:p w14:paraId="2A750FDC" w14:textId="5FBF139D" w:rsidR="00133B98" w:rsidRPr="006A6CFC" w:rsidRDefault="00BA026C" w:rsidP="0007714F">
      <w:r w:rsidRPr="0007714F">
        <w:rPr>
          <w:b/>
          <w:bCs/>
        </w:rPr>
        <w:t xml:space="preserve">Street address where the deceased last </w:t>
      </w:r>
      <w:r w:rsidR="00524FE1" w:rsidRPr="0007714F">
        <w:rPr>
          <w:b/>
          <w:bCs/>
        </w:rPr>
        <w:t xml:space="preserve">lived </w:t>
      </w:r>
      <w:r w:rsidRPr="006A6CFC">
        <w:t>(if applicable</w:t>
      </w:r>
      <w:r w:rsidR="00524FE1" w:rsidRPr="006A6CFC">
        <w:t>,</w:t>
      </w:r>
      <w:r w:rsidRPr="006A6CFC">
        <w:t xml:space="preserve"> include nursing home details):</w:t>
      </w:r>
    </w:p>
    <w:p w14:paraId="39BCCAED" w14:textId="77777777" w:rsidR="007D0D19" w:rsidRPr="00D97C5D" w:rsidRDefault="007D0D19" w:rsidP="0007714F"/>
    <w:p w14:paraId="1AC1CB7A" w14:textId="77777777" w:rsidR="00B54402" w:rsidRPr="006A6CFC" w:rsidRDefault="00BA026C" w:rsidP="0007714F">
      <w:r w:rsidRPr="0007714F">
        <w:rPr>
          <w:b/>
          <w:bCs/>
        </w:rPr>
        <w:t xml:space="preserve">Date of death </w:t>
      </w:r>
      <w:r w:rsidR="00126010" w:rsidRPr="006A6CFC">
        <w:t>(</w:t>
      </w:r>
      <w:r w:rsidRPr="006A6CFC">
        <w:t>DD/MM/YYYY</w:t>
      </w:r>
      <w:r w:rsidR="00126010" w:rsidRPr="006A6CFC">
        <w:t>):</w:t>
      </w:r>
    </w:p>
    <w:p w14:paraId="17A7D7F2" w14:textId="77777777" w:rsidR="00B54402" w:rsidRPr="00D97C5D" w:rsidRDefault="00B54402" w:rsidP="0007714F"/>
    <w:p w14:paraId="1D14237A" w14:textId="77777777" w:rsidR="006168E1" w:rsidRPr="0007714F" w:rsidRDefault="00BA026C" w:rsidP="0007714F">
      <w:pPr>
        <w:rPr>
          <w:b/>
          <w:bCs/>
        </w:rPr>
      </w:pPr>
      <w:r w:rsidRPr="0007714F">
        <w:rPr>
          <w:b/>
          <w:bCs/>
        </w:rPr>
        <w:t>Cause of death:</w:t>
      </w:r>
    </w:p>
    <w:p w14:paraId="28A1BA84" w14:textId="77777777" w:rsidR="006168E1" w:rsidRPr="00D97C5D" w:rsidRDefault="006168E1" w:rsidP="0007714F"/>
    <w:p w14:paraId="5E5325C8" w14:textId="621832D5" w:rsidR="008B0085" w:rsidRPr="006A6CFC" w:rsidRDefault="002B0456" w:rsidP="00F03FD0">
      <w:pPr>
        <w:pStyle w:val="Heading3"/>
        <w:rPr>
          <w:sz w:val="22"/>
          <w:szCs w:val="22"/>
        </w:rPr>
      </w:pPr>
      <w:r w:rsidRPr="006A6CFC">
        <w:rPr>
          <w:sz w:val="22"/>
          <w:szCs w:val="22"/>
        </w:rPr>
        <w:t>2</w:t>
      </w:r>
      <w:r w:rsidR="00110D66" w:rsidRPr="006A6CFC">
        <w:rPr>
          <w:sz w:val="22"/>
          <w:szCs w:val="22"/>
        </w:rPr>
        <w:t>.2</w:t>
      </w:r>
      <w:r w:rsidR="00110D66" w:rsidRPr="006A6CFC">
        <w:rPr>
          <w:sz w:val="22"/>
          <w:szCs w:val="22"/>
        </w:rPr>
        <w:tab/>
      </w:r>
      <w:r w:rsidR="00093055" w:rsidRPr="006A6CFC">
        <w:rPr>
          <w:sz w:val="22"/>
          <w:szCs w:val="22"/>
        </w:rPr>
        <w:t>R</w:t>
      </w:r>
      <w:r w:rsidR="008B0085" w:rsidRPr="006A6CFC">
        <w:rPr>
          <w:sz w:val="22"/>
          <w:szCs w:val="22"/>
        </w:rPr>
        <w:t>easons for burial at sea</w:t>
      </w:r>
      <w:r w:rsidR="009B7693">
        <w:rPr>
          <w:sz w:val="22"/>
          <w:szCs w:val="22"/>
        </w:rPr>
        <w:t>:</w:t>
      </w:r>
    </w:p>
    <w:p w14:paraId="36DD5E78" w14:textId="6EFFF3A7" w:rsidR="00697366" w:rsidRDefault="00C65FAD" w:rsidP="006A6CFC">
      <w:pPr>
        <w:spacing w:after="120"/>
        <w:rPr>
          <w:rFonts w:asciiTheme="minorHAnsi" w:hAnsiTheme="minorHAnsi" w:cstheme="minorHAnsi"/>
          <w:szCs w:val="22"/>
        </w:rPr>
      </w:pPr>
      <w:r>
        <w:rPr>
          <w:rFonts w:asciiTheme="minorHAnsi" w:hAnsiTheme="minorHAnsi" w:cstheme="minorHAnsi"/>
          <w:szCs w:val="22"/>
        </w:rPr>
        <w:t xml:space="preserve">A permit for burial at sea </w:t>
      </w:r>
      <w:r w:rsidR="00524FE1">
        <w:rPr>
          <w:rFonts w:asciiTheme="minorHAnsi" w:hAnsiTheme="minorHAnsi" w:cstheme="minorHAnsi"/>
          <w:szCs w:val="22"/>
        </w:rPr>
        <w:t xml:space="preserve">is </w:t>
      </w:r>
      <w:r w:rsidR="007F1021">
        <w:rPr>
          <w:rFonts w:asciiTheme="minorHAnsi" w:hAnsiTheme="minorHAnsi" w:cstheme="minorHAnsi"/>
          <w:szCs w:val="22"/>
        </w:rPr>
        <w:t xml:space="preserve">more likely to be granted if </w:t>
      </w:r>
      <w:r>
        <w:rPr>
          <w:rFonts w:asciiTheme="minorHAnsi" w:hAnsiTheme="minorHAnsi" w:cstheme="minorHAnsi"/>
          <w:szCs w:val="22"/>
        </w:rPr>
        <w:t xml:space="preserve">the deceased person had </w:t>
      </w:r>
      <w:r w:rsidR="00524FE1">
        <w:rPr>
          <w:rFonts w:asciiTheme="minorHAnsi" w:hAnsiTheme="minorHAnsi" w:cstheme="minorHAnsi"/>
          <w:szCs w:val="22"/>
        </w:rPr>
        <w:t xml:space="preserve">a </w:t>
      </w:r>
      <w:r w:rsidR="005B2176" w:rsidRPr="00D97C5D">
        <w:rPr>
          <w:rFonts w:asciiTheme="minorHAnsi" w:hAnsiTheme="minorHAnsi" w:cstheme="minorHAnsi"/>
          <w:szCs w:val="22"/>
        </w:rPr>
        <w:t xml:space="preserve">demonstrated connection to the sea, </w:t>
      </w:r>
      <w:r w:rsidR="005B2176" w:rsidRPr="00076A33">
        <w:rPr>
          <w:rFonts w:asciiTheme="minorHAnsi" w:hAnsiTheme="minorHAnsi" w:cstheme="minorHAnsi"/>
          <w:szCs w:val="22"/>
        </w:rPr>
        <w:t xml:space="preserve">such as </w:t>
      </w:r>
      <w:r w:rsidR="00492FC8" w:rsidRPr="00076A33">
        <w:rPr>
          <w:rFonts w:asciiTheme="minorHAnsi" w:hAnsiTheme="minorHAnsi" w:cstheme="minorHAnsi"/>
          <w:szCs w:val="22"/>
        </w:rPr>
        <w:t xml:space="preserve">if they were a </w:t>
      </w:r>
      <w:r w:rsidR="005B2176" w:rsidRPr="00076A33">
        <w:rPr>
          <w:rFonts w:asciiTheme="minorHAnsi" w:hAnsiTheme="minorHAnsi" w:cstheme="minorHAnsi"/>
          <w:szCs w:val="22"/>
        </w:rPr>
        <w:t>long</w:t>
      </w:r>
      <w:r w:rsidR="00524FE1" w:rsidRPr="00076A33">
        <w:rPr>
          <w:rFonts w:asciiTheme="minorHAnsi" w:hAnsiTheme="minorHAnsi" w:cstheme="minorHAnsi"/>
          <w:szCs w:val="22"/>
        </w:rPr>
        <w:t>-</w:t>
      </w:r>
      <w:r w:rsidR="005B2176" w:rsidRPr="00076A33">
        <w:rPr>
          <w:rFonts w:asciiTheme="minorHAnsi" w:hAnsiTheme="minorHAnsi" w:cstheme="minorHAnsi"/>
          <w:szCs w:val="22"/>
        </w:rPr>
        <w:t xml:space="preserve">serving </w:t>
      </w:r>
      <w:r w:rsidR="00492FC8" w:rsidRPr="00076A33">
        <w:rPr>
          <w:rFonts w:asciiTheme="minorHAnsi" w:hAnsiTheme="minorHAnsi" w:cstheme="minorHAnsi"/>
          <w:szCs w:val="22"/>
        </w:rPr>
        <w:t xml:space="preserve">member of the </w:t>
      </w:r>
      <w:r w:rsidR="005B2176" w:rsidRPr="00076A33">
        <w:rPr>
          <w:rFonts w:asciiTheme="minorHAnsi" w:hAnsiTheme="minorHAnsi" w:cstheme="minorHAnsi"/>
          <w:szCs w:val="22"/>
        </w:rPr>
        <w:t xml:space="preserve">navy, </w:t>
      </w:r>
      <w:r w:rsidR="00492FC8" w:rsidRPr="00076A33">
        <w:rPr>
          <w:rFonts w:asciiTheme="minorHAnsi" w:hAnsiTheme="minorHAnsi" w:cstheme="minorHAnsi"/>
          <w:szCs w:val="22"/>
        </w:rPr>
        <w:t xml:space="preserve">a </w:t>
      </w:r>
      <w:r w:rsidR="005B2176" w:rsidRPr="00076A33">
        <w:rPr>
          <w:rFonts w:asciiTheme="minorHAnsi" w:hAnsiTheme="minorHAnsi" w:cstheme="minorHAnsi"/>
          <w:szCs w:val="22"/>
        </w:rPr>
        <w:t>fisherm</w:t>
      </w:r>
      <w:r w:rsidR="00492FC8" w:rsidRPr="00076A33">
        <w:rPr>
          <w:rFonts w:asciiTheme="minorHAnsi" w:hAnsiTheme="minorHAnsi" w:cstheme="minorHAnsi"/>
          <w:szCs w:val="22"/>
        </w:rPr>
        <w:t>a</w:t>
      </w:r>
      <w:r w:rsidR="005B2176" w:rsidRPr="00076A33">
        <w:rPr>
          <w:rFonts w:asciiTheme="minorHAnsi" w:hAnsiTheme="minorHAnsi" w:cstheme="minorHAnsi"/>
          <w:szCs w:val="22"/>
        </w:rPr>
        <w:t xml:space="preserve">n </w:t>
      </w:r>
      <w:r w:rsidR="00492FC8" w:rsidRPr="00076A33">
        <w:rPr>
          <w:rFonts w:asciiTheme="minorHAnsi" w:hAnsiTheme="minorHAnsi" w:cstheme="minorHAnsi"/>
          <w:szCs w:val="22"/>
        </w:rPr>
        <w:t xml:space="preserve">or a </w:t>
      </w:r>
      <w:r w:rsidR="005B2176" w:rsidRPr="00076A33">
        <w:rPr>
          <w:rFonts w:asciiTheme="minorHAnsi" w:hAnsiTheme="minorHAnsi" w:cstheme="minorHAnsi"/>
          <w:szCs w:val="22"/>
        </w:rPr>
        <w:t>mariner</w:t>
      </w:r>
      <w:r w:rsidR="00524FE1" w:rsidRPr="00076A33">
        <w:rPr>
          <w:rFonts w:asciiTheme="minorHAnsi" w:hAnsiTheme="minorHAnsi" w:cstheme="minorHAnsi"/>
          <w:szCs w:val="22"/>
        </w:rPr>
        <w:t>.</w:t>
      </w:r>
    </w:p>
    <w:p w14:paraId="657E0240" w14:textId="6809DBC2" w:rsidR="007D0D19" w:rsidRDefault="007F1021" w:rsidP="006A6CFC">
      <w:pPr>
        <w:rPr>
          <w:shd w:val="clear" w:color="auto" w:fill="FFFFFF"/>
        </w:rPr>
      </w:pPr>
      <w:r>
        <w:rPr>
          <w:shd w:val="clear" w:color="auto" w:fill="FFFFFF"/>
        </w:rPr>
        <w:t>However, pe</w:t>
      </w:r>
      <w:r w:rsidR="00F84D9D">
        <w:rPr>
          <w:shd w:val="clear" w:color="auto" w:fill="FFFFFF"/>
        </w:rPr>
        <w:t xml:space="preserve">rmits </w:t>
      </w:r>
      <w:r>
        <w:rPr>
          <w:shd w:val="clear" w:color="auto" w:fill="FFFFFF"/>
        </w:rPr>
        <w:t>may</w:t>
      </w:r>
      <w:r w:rsidR="00F84D9D">
        <w:rPr>
          <w:shd w:val="clear" w:color="auto" w:fill="FFFFFF"/>
        </w:rPr>
        <w:t xml:space="preserve"> be granted to </w:t>
      </w:r>
      <w:r>
        <w:rPr>
          <w:shd w:val="clear" w:color="auto" w:fill="FFFFFF"/>
        </w:rPr>
        <w:t>other deceased persons</w:t>
      </w:r>
      <w:r w:rsidR="00F84D9D">
        <w:rPr>
          <w:shd w:val="clear" w:color="auto" w:fill="FFFFFF"/>
        </w:rPr>
        <w:t xml:space="preserve"> that do not have a demonstrated connection to the sea. Individuals that may wish to be buried at sea should make their wishes (and the reasons for their wishes) known within their will</w:t>
      </w:r>
      <w:r w:rsidR="00093055">
        <w:rPr>
          <w:shd w:val="clear" w:color="auto" w:fill="FFFFFF"/>
        </w:rPr>
        <w:t>. They should also</w:t>
      </w:r>
      <w:r w:rsidR="00F84D9D">
        <w:rPr>
          <w:shd w:val="clear" w:color="auto" w:fill="FFFFFF"/>
        </w:rPr>
        <w:t xml:space="preserve"> notify family and loved ones. </w:t>
      </w:r>
    </w:p>
    <w:p w14:paraId="5D409BFC" w14:textId="5B1C0DA3" w:rsidR="00093055" w:rsidRDefault="00093055" w:rsidP="006A6CFC">
      <w:r>
        <w:t>Please summarise the r</w:t>
      </w:r>
      <w:r w:rsidRPr="00D97C5D">
        <w:t xml:space="preserve">easons for </w:t>
      </w:r>
      <w:r>
        <w:t xml:space="preserve">requesting a </w:t>
      </w:r>
      <w:r w:rsidRPr="00D97C5D">
        <w:t>burial at sea</w:t>
      </w:r>
      <w:r>
        <w:t>.</w:t>
      </w:r>
    </w:p>
    <w:p w14:paraId="5CB71EEE" w14:textId="77777777" w:rsidR="00093055" w:rsidRPr="00D97C5D" w:rsidRDefault="00093055" w:rsidP="0007714F">
      <w:pPr>
        <w:ind w:left="709"/>
      </w:pPr>
    </w:p>
    <w:p w14:paraId="2E29373B" w14:textId="7EA45096" w:rsidR="005B2176" w:rsidRPr="00D97C5D" w:rsidRDefault="005B2176" w:rsidP="006A6CFC">
      <w:pPr>
        <w:spacing w:after="120"/>
        <w:rPr>
          <w:rFonts w:asciiTheme="minorHAnsi" w:hAnsiTheme="minorHAnsi" w:cstheme="minorHAnsi"/>
          <w:szCs w:val="22"/>
        </w:rPr>
      </w:pPr>
      <w:r w:rsidRPr="00D97C5D">
        <w:rPr>
          <w:rFonts w:asciiTheme="minorHAnsi" w:hAnsiTheme="minorHAnsi" w:cstheme="minorHAnsi"/>
          <w:szCs w:val="22"/>
        </w:rPr>
        <w:t xml:space="preserve">Was a burial at sea requested in the deceased’s </w:t>
      </w:r>
      <w:r w:rsidR="007F1021">
        <w:rPr>
          <w:rFonts w:asciiTheme="minorHAnsi" w:hAnsiTheme="minorHAnsi" w:cstheme="minorHAnsi"/>
          <w:szCs w:val="22"/>
        </w:rPr>
        <w:t>w</w:t>
      </w:r>
      <w:r w:rsidR="007F1021" w:rsidRPr="00D97C5D">
        <w:rPr>
          <w:rFonts w:asciiTheme="minorHAnsi" w:hAnsiTheme="minorHAnsi" w:cstheme="minorHAnsi"/>
          <w:szCs w:val="22"/>
        </w:rPr>
        <w:t>ill</w:t>
      </w:r>
      <w:r w:rsidR="00C65FAD">
        <w:rPr>
          <w:rFonts w:asciiTheme="minorHAnsi" w:hAnsiTheme="minorHAnsi" w:cstheme="minorHAnsi"/>
          <w:szCs w:val="22"/>
        </w:rPr>
        <w:t>?</w:t>
      </w:r>
      <w:r w:rsidR="00524FE1">
        <w:rPr>
          <w:rFonts w:asciiTheme="minorHAnsi" w:hAnsiTheme="minorHAnsi" w:cstheme="minorHAnsi"/>
          <w:szCs w:val="22"/>
        </w:rPr>
        <w:t xml:space="preserve"> (</w:t>
      </w:r>
      <w:r w:rsidR="003D7492">
        <w:rPr>
          <w:rFonts w:asciiTheme="minorHAnsi" w:hAnsiTheme="minorHAnsi" w:cstheme="minorHAnsi"/>
          <w:szCs w:val="22"/>
        </w:rPr>
        <w:t>Please</w:t>
      </w:r>
      <w:r w:rsidR="00524FE1">
        <w:rPr>
          <w:rFonts w:asciiTheme="minorHAnsi" w:hAnsiTheme="minorHAnsi" w:cstheme="minorHAnsi"/>
          <w:szCs w:val="22"/>
        </w:rPr>
        <w:t xml:space="preserve"> tick one)</w:t>
      </w:r>
    </w:p>
    <w:p w14:paraId="5AAF5F38" w14:textId="2B0C15CA" w:rsidR="00145FE2" w:rsidRPr="00D97C5D" w:rsidRDefault="00DB54D2" w:rsidP="000F2F11">
      <w:pPr>
        <w:tabs>
          <w:tab w:val="left" w:pos="2835"/>
          <w:tab w:val="left" w:pos="4820"/>
        </w:tabs>
        <w:spacing w:after="120"/>
        <w:ind w:left="851"/>
        <w:rPr>
          <w:rFonts w:asciiTheme="minorHAnsi" w:hAnsiTheme="minorHAnsi" w:cstheme="minorHAnsi"/>
          <w:szCs w:val="22"/>
        </w:rPr>
      </w:pPr>
      <w:r w:rsidRPr="00DB54D2">
        <w:rPr>
          <w:rFonts w:eastAsia="Calibri" w:cs="Calibri"/>
          <w:b/>
          <w:bCs/>
          <w:sz w:val="32"/>
          <w:szCs w:val="32"/>
        </w:rPr>
        <w:t xml:space="preserve"> </w:t>
      </w:r>
      <w:sdt>
        <w:sdtPr>
          <w:rPr>
            <w:rFonts w:eastAsia="Calibri" w:cs="Calibri"/>
            <w:b/>
            <w:bCs/>
            <w:sz w:val="32"/>
            <w:szCs w:val="32"/>
          </w:rPr>
          <w:id w:val="-1328978855"/>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1E18E5" w:rsidRPr="00D97C5D">
        <w:rPr>
          <w:rFonts w:asciiTheme="minorHAnsi" w:hAnsiTheme="minorHAnsi" w:cstheme="minorHAnsi"/>
          <w:szCs w:val="22"/>
        </w:rPr>
        <w:t xml:space="preserve"> </w:t>
      </w:r>
      <w:r w:rsidR="00492FC8">
        <w:rPr>
          <w:rFonts w:asciiTheme="minorHAnsi" w:hAnsiTheme="minorHAnsi" w:cstheme="minorHAnsi"/>
          <w:szCs w:val="22"/>
        </w:rPr>
        <w:t xml:space="preserve"> </w:t>
      </w:r>
      <w:r w:rsidR="00145FE2" w:rsidRPr="00D97C5D">
        <w:rPr>
          <w:rFonts w:asciiTheme="minorHAnsi" w:hAnsiTheme="minorHAnsi" w:cstheme="minorHAnsi"/>
          <w:szCs w:val="22"/>
        </w:rPr>
        <w:t>Yes</w:t>
      </w:r>
      <w:r w:rsidR="00145FE2" w:rsidRPr="00D97C5D">
        <w:rPr>
          <w:rFonts w:asciiTheme="minorHAnsi" w:hAnsiTheme="minorHAnsi" w:cstheme="minorHAnsi"/>
          <w:szCs w:val="22"/>
        </w:rPr>
        <w:tab/>
      </w:r>
      <w:r w:rsidRPr="00DB54D2">
        <w:rPr>
          <w:rFonts w:eastAsia="Calibri" w:cs="Calibri"/>
          <w:b/>
          <w:bCs/>
          <w:sz w:val="32"/>
          <w:szCs w:val="32"/>
        </w:rPr>
        <w:t xml:space="preserve"> </w:t>
      </w:r>
      <w:sdt>
        <w:sdtPr>
          <w:rPr>
            <w:rFonts w:eastAsia="Calibri" w:cs="Calibri"/>
            <w:b/>
            <w:bCs/>
            <w:sz w:val="32"/>
            <w:szCs w:val="32"/>
          </w:rPr>
          <w:id w:val="-896354564"/>
          <w14:checkbox>
            <w14:checked w14:val="0"/>
            <w14:checkedState w14:val="2612" w14:font="MS Gothic"/>
            <w14:uncheckedState w14:val="2610" w14:font="MS Gothic"/>
          </w14:checkbox>
        </w:sdtPr>
        <w:sdtEndPr/>
        <w:sdtContent>
          <w:r w:rsidR="008F17F9">
            <w:rPr>
              <w:rFonts w:ascii="MS Gothic" w:eastAsia="MS Gothic" w:hAnsi="MS Gothic" w:cs="Calibri" w:hint="eastAsia"/>
              <w:b/>
              <w:bCs/>
              <w:sz w:val="32"/>
              <w:szCs w:val="32"/>
            </w:rPr>
            <w:t>☐</w:t>
          </w:r>
        </w:sdtContent>
      </w:sdt>
      <w:r w:rsidR="001E18E5" w:rsidRPr="00D97C5D">
        <w:rPr>
          <w:rFonts w:asciiTheme="minorHAnsi" w:hAnsiTheme="minorHAnsi" w:cstheme="minorHAnsi"/>
          <w:szCs w:val="22"/>
        </w:rPr>
        <w:t xml:space="preserve"> </w:t>
      </w:r>
      <w:r w:rsidR="00492FC8">
        <w:rPr>
          <w:rFonts w:asciiTheme="minorHAnsi" w:hAnsiTheme="minorHAnsi" w:cstheme="minorHAnsi"/>
          <w:szCs w:val="22"/>
        </w:rPr>
        <w:t xml:space="preserve"> </w:t>
      </w:r>
      <w:r w:rsidR="00145FE2" w:rsidRPr="00D97C5D">
        <w:rPr>
          <w:rFonts w:asciiTheme="minorHAnsi" w:hAnsiTheme="minorHAnsi" w:cstheme="minorHAnsi"/>
          <w:szCs w:val="22"/>
        </w:rPr>
        <w:t>No</w:t>
      </w:r>
      <w:r w:rsidR="00145FE2" w:rsidRPr="00D97C5D">
        <w:rPr>
          <w:rFonts w:asciiTheme="minorHAnsi" w:hAnsiTheme="minorHAnsi" w:cstheme="minorHAnsi"/>
          <w:szCs w:val="22"/>
        </w:rPr>
        <w:tab/>
      </w:r>
      <w:r w:rsidRPr="00DB54D2">
        <w:rPr>
          <w:rFonts w:eastAsia="Calibri" w:cs="Calibri"/>
          <w:b/>
          <w:bCs/>
          <w:sz w:val="32"/>
          <w:szCs w:val="32"/>
        </w:rPr>
        <w:t xml:space="preserve"> </w:t>
      </w:r>
      <w:sdt>
        <w:sdtPr>
          <w:rPr>
            <w:rFonts w:eastAsia="Calibri" w:cs="Calibri"/>
            <w:b/>
            <w:bCs/>
            <w:sz w:val="32"/>
            <w:szCs w:val="32"/>
          </w:rPr>
          <w:id w:val="-1209183444"/>
          <w14:checkbox>
            <w14:checked w14:val="0"/>
            <w14:checkedState w14:val="2612" w14:font="MS Gothic"/>
            <w14:uncheckedState w14:val="2610" w14:font="MS Gothic"/>
          </w14:checkbox>
        </w:sdtPr>
        <w:sdtEndPr/>
        <w:sdtContent>
          <w:r w:rsidR="008F17F9">
            <w:rPr>
              <w:rFonts w:ascii="MS Gothic" w:eastAsia="MS Gothic" w:hAnsi="MS Gothic" w:cs="Calibri" w:hint="eastAsia"/>
              <w:b/>
              <w:bCs/>
              <w:sz w:val="32"/>
              <w:szCs w:val="32"/>
            </w:rPr>
            <w:t>☐</w:t>
          </w:r>
        </w:sdtContent>
      </w:sdt>
      <w:r w:rsidR="001E18E5" w:rsidRPr="00D97C5D">
        <w:rPr>
          <w:rFonts w:asciiTheme="minorHAnsi" w:hAnsiTheme="minorHAnsi" w:cstheme="minorHAnsi"/>
          <w:szCs w:val="22"/>
        </w:rPr>
        <w:t xml:space="preserve"> </w:t>
      </w:r>
      <w:r w:rsidR="00492FC8">
        <w:rPr>
          <w:rFonts w:asciiTheme="minorHAnsi" w:hAnsiTheme="minorHAnsi" w:cstheme="minorHAnsi"/>
          <w:szCs w:val="22"/>
        </w:rPr>
        <w:t xml:space="preserve"> </w:t>
      </w:r>
      <w:r w:rsidR="00145FE2" w:rsidRPr="00D97C5D">
        <w:rPr>
          <w:rFonts w:asciiTheme="minorHAnsi" w:hAnsiTheme="minorHAnsi" w:cstheme="minorHAnsi"/>
          <w:szCs w:val="22"/>
        </w:rPr>
        <w:t>Unknown</w:t>
      </w:r>
    </w:p>
    <w:p w14:paraId="34BC7E08" w14:textId="77777777" w:rsidR="00B70A9E" w:rsidRPr="00D97C5D" w:rsidRDefault="00B70A9E" w:rsidP="0007714F">
      <w:r w:rsidRPr="00D97C5D">
        <w:br w:type="page"/>
      </w:r>
    </w:p>
    <w:p w14:paraId="029F2849" w14:textId="3637204A" w:rsidR="00C65FAD" w:rsidRPr="00D97C5D" w:rsidRDefault="002B0456" w:rsidP="00C65FAD">
      <w:pPr>
        <w:pStyle w:val="Heading2"/>
        <w:rPr>
          <w:sz w:val="22"/>
          <w:szCs w:val="22"/>
        </w:rPr>
      </w:pPr>
      <w:r>
        <w:lastRenderedPageBreak/>
        <w:t>3</w:t>
      </w:r>
      <w:r w:rsidR="00C65FAD">
        <w:tab/>
      </w:r>
      <w:r w:rsidR="00C65FAD" w:rsidRPr="00D97C5D">
        <w:t xml:space="preserve">Burial </w:t>
      </w:r>
      <w:r w:rsidR="00C65FAD">
        <w:t>s</w:t>
      </w:r>
      <w:r w:rsidR="00C65FAD" w:rsidRPr="00D97C5D">
        <w:t>ite</w:t>
      </w:r>
    </w:p>
    <w:p w14:paraId="2ED91837" w14:textId="671E8F9E" w:rsidR="00C65FAD" w:rsidRDefault="00F84D9D" w:rsidP="00DD6947">
      <w:pPr>
        <w:rPr>
          <w:shd w:val="clear" w:color="auto" w:fill="FFFFFF"/>
        </w:rPr>
      </w:pPr>
      <w:r>
        <w:rPr>
          <w:shd w:val="clear" w:color="auto" w:fill="FFFFFF"/>
        </w:rPr>
        <w:t>Sea burials are only permitted in waters greater than 3</w:t>
      </w:r>
      <w:r w:rsidR="00492FC8">
        <w:rPr>
          <w:shd w:val="clear" w:color="auto" w:fill="FFFFFF"/>
        </w:rPr>
        <w:t>,</w:t>
      </w:r>
      <w:r>
        <w:rPr>
          <w:shd w:val="clear" w:color="auto" w:fill="FFFFFF"/>
        </w:rPr>
        <w:t>000</w:t>
      </w:r>
      <w:r w:rsidR="00DD6947">
        <w:rPr>
          <w:shd w:val="clear" w:color="auto" w:fill="FFFFFF"/>
        </w:rPr>
        <w:t> </w:t>
      </w:r>
      <w:r>
        <w:rPr>
          <w:shd w:val="clear" w:color="auto" w:fill="FFFFFF"/>
        </w:rPr>
        <w:t>metres</w:t>
      </w:r>
      <w:r w:rsidR="00D75A8C">
        <w:rPr>
          <w:shd w:val="clear" w:color="auto" w:fill="FFFFFF"/>
        </w:rPr>
        <w:t xml:space="preserve"> deep</w:t>
      </w:r>
      <w:r>
        <w:rPr>
          <w:shd w:val="clear" w:color="auto" w:fill="FFFFFF"/>
        </w:rPr>
        <w:t>. Sea burial sites must not conflict with other uses of the sea, such as trawling</w:t>
      </w:r>
      <w:r w:rsidR="00DD6947">
        <w:rPr>
          <w:shd w:val="clear" w:color="auto" w:fill="FFFFFF"/>
        </w:rPr>
        <w:t xml:space="preserve"> or </w:t>
      </w:r>
      <w:r>
        <w:rPr>
          <w:shd w:val="clear" w:color="auto" w:fill="FFFFFF"/>
        </w:rPr>
        <w:t xml:space="preserve">fishing grounds. </w:t>
      </w:r>
    </w:p>
    <w:p w14:paraId="54A855C0" w14:textId="68A75DA1" w:rsidR="00DD6947" w:rsidRDefault="00DD6947" w:rsidP="0007714F">
      <w:pPr>
        <w:rPr>
          <w:shd w:val="clear" w:color="auto" w:fill="FFFFFF"/>
        </w:rPr>
      </w:pPr>
      <w:r>
        <w:rPr>
          <w:shd w:val="clear" w:color="auto" w:fill="FFFFFF"/>
        </w:rPr>
        <w:t>Please provide details of the proposed burial site.</w:t>
      </w:r>
    </w:p>
    <w:p w14:paraId="3D974814" w14:textId="4B414762" w:rsidR="00DD6947" w:rsidRPr="006A6CFC" w:rsidRDefault="002B0456" w:rsidP="00F03FD0">
      <w:pPr>
        <w:pStyle w:val="Heading3"/>
        <w:rPr>
          <w:sz w:val="22"/>
          <w:szCs w:val="22"/>
        </w:rPr>
      </w:pPr>
      <w:r w:rsidRPr="006A6CFC">
        <w:rPr>
          <w:sz w:val="22"/>
          <w:szCs w:val="22"/>
        </w:rPr>
        <w:t>3</w:t>
      </w:r>
      <w:r w:rsidR="00DD6947" w:rsidRPr="006A6CFC">
        <w:rPr>
          <w:sz w:val="22"/>
          <w:szCs w:val="22"/>
        </w:rPr>
        <w:t>.1</w:t>
      </w:r>
      <w:r w:rsidR="00DD6947" w:rsidRPr="006A6CFC">
        <w:rPr>
          <w:sz w:val="22"/>
          <w:szCs w:val="22"/>
        </w:rPr>
        <w:tab/>
        <w:t>Location of the</w:t>
      </w:r>
      <w:r w:rsidR="005B3A16">
        <w:rPr>
          <w:sz w:val="22"/>
          <w:szCs w:val="22"/>
        </w:rPr>
        <w:t xml:space="preserve"> burial</w:t>
      </w:r>
      <w:r w:rsidR="00DD6947" w:rsidRPr="006A6CFC">
        <w:rPr>
          <w:sz w:val="22"/>
          <w:szCs w:val="22"/>
        </w:rPr>
        <w:t xml:space="preserve"> site</w:t>
      </w:r>
      <w:r w:rsidR="009B7693" w:rsidRPr="006A6CFC">
        <w:rPr>
          <w:sz w:val="22"/>
          <w:szCs w:val="22"/>
        </w:rPr>
        <w:t>:</w:t>
      </w:r>
    </w:p>
    <w:p w14:paraId="46039914" w14:textId="2130E6C3" w:rsidR="00DD6947" w:rsidRDefault="00DD6947" w:rsidP="00DD6947">
      <w:pPr>
        <w:ind w:left="709"/>
      </w:pPr>
      <w:r>
        <w:t xml:space="preserve">Describe the geographical position of the site, using the WGS84 </w:t>
      </w:r>
      <w:r w:rsidR="009B7693" w:rsidRPr="005B3A16">
        <w:t xml:space="preserve">decimal </w:t>
      </w:r>
      <w:r w:rsidRPr="005B3A16">
        <w:t>degree</w:t>
      </w:r>
      <w:r w:rsidR="009B7693" w:rsidRPr="005B3A16">
        <w:t>s</w:t>
      </w:r>
      <w:r w:rsidRPr="005B3A16">
        <w:t xml:space="preserve"> coordinate system</w:t>
      </w:r>
      <w:r w:rsidR="005B3A16" w:rsidRPr="006A6CFC">
        <w:t xml:space="preserve"> </w:t>
      </w:r>
      <w:bookmarkStart w:id="16" w:name="_Hlk112871284"/>
      <w:r w:rsidR="005B3A16" w:rsidRPr="005B3A16">
        <w:t>(e</w:t>
      </w:r>
      <w:r w:rsidR="001A4826">
        <w:t>.</w:t>
      </w:r>
      <w:r w:rsidR="005B3A16" w:rsidRPr="005B3A16">
        <w:t>g.</w:t>
      </w:r>
      <w:r w:rsidR="001A4826">
        <w:t>,</w:t>
      </w:r>
      <w:r w:rsidR="005B3A16" w:rsidRPr="005B3A16">
        <w:t xml:space="preserve"> -DD.DDDD°, DDD.DDDD°</w:t>
      </w:r>
      <w:bookmarkEnd w:id="16"/>
      <w:r w:rsidR="005B3A16" w:rsidRPr="005B3A16">
        <w:t>)</w:t>
      </w:r>
      <w:r w:rsidRPr="005B3A16">
        <w:t>.</w:t>
      </w:r>
    </w:p>
    <w:p w14:paraId="6FB4F93C" w14:textId="47461849" w:rsidR="00DD6947" w:rsidRDefault="00DD6947" w:rsidP="00DD6947">
      <w:pPr>
        <w:ind w:left="709"/>
      </w:pPr>
      <w:r>
        <w:t>You can attach a suitably scaled map of the proposed burial site (</w:t>
      </w:r>
      <w:r w:rsidR="00D75A8C">
        <w:t>e.g.</w:t>
      </w:r>
      <w:r>
        <w:t>, the relevant sector from an AusMap)</w:t>
      </w:r>
      <w:r w:rsidR="008757B1">
        <w:t xml:space="preserve"> which should include</w:t>
      </w:r>
      <w:r>
        <w:t xml:space="preserve"> a clear grid reference</w:t>
      </w:r>
      <w:r w:rsidR="008757B1">
        <w:t xml:space="preserve"> and bathymetric contour lines (if possible)</w:t>
      </w:r>
      <w:r>
        <w:t xml:space="preserve">. </w:t>
      </w:r>
    </w:p>
    <w:p w14:paraId="2172AE08" w14:textId="77777777" w:rsidR="00DD6947" w:rsidRDefault="00DD6947" w:rsidP="00DD6947">
      <w:pPr>
        <w:ind w:left="709"/>
        <w:rPr>
          <w:rFonts w:cstheme="minorBidi"/>
        </w:rPr>
      </w:pPr>
    </w:p>
    <w:p w14:paraId="478B1B08" w14:textId="66FE7944" w:rsidR="00DD6947" w:rsidRPr="006A6CFC" w:rsidRDefault="002B0456" w:rsidP="00F03FD0">
      <w:pPr>
        <w:pStyle w:val="Heading3"/>
        <w:rPr>
          <w:sz w:val="22"/>
          <w:szCs w:val="22"/>
        </w:rPr>
      </w:pPr>
      <w:bookmarkStart w:id="17" w:name="_Hlk103084978"/>
      <w:r w:rsidRPr="006A6CFC">
        <w:rPr>
          <w:sz w:val="22"/>
          <w:szCs w:val="22"/>
        </w:rPr>
        <w:t>3</w:t>
      </w:r>
      <w:r w:rsidR="00DD6947" w:rsidRPr="006A6CFC">
        <w:rPr>
          <w:sz w:val="22"/>
          <w:szCs w:val="22"/>
        </w:rPr>
        <w:t>.2</w:t>
      </w:r>
      <w:r w:rsidR="00DD6947" w:rsidRPr="006A6CFC">
        <w:rPr>
          <w:sz w:val="22"/>
          <w:szCs w:val="22"/>
        </w:rPr>
        <w:tab/>
        <w:t>Summarise the reasons for selecti</w:t>
      </w:r>
      <w:r w:rsidR="00492FC8" w:rsidRPr="006A6CFC">
        <w:rPr>
          <w:sz w:val="22"/>
          <w:szCs w:val="22"/>
        </w:rPr>
        <w:t xml:space="preserve">ng </w:t>
      </w:r>
      <w:r w:rsidR="00DD6947" w:rsidRPr="006A6CFC">
        <w:rPr>
          <w:sz w:val="22"/>
          <w:szCs w:val="22"/>
        </w:rPr>
        <w:t>the site</w:t>
      </w:r>
      <w:r w:rsidR="00CF631B">
        <w:rPr>
          <w:sz w:val="22"/>
          <w:szCs w:val="22"/>
        </w:rPr>
        <w:t>:</w:t>
      </w:r>
    </w:p>
    <w:p w14:paraId="3E98EF9A" w14:textId="77777777" w:rsidR="00DD6947" w:rsidRDefault="00DD6947" w:rsidP="00DD6947"/>
    <w:p w14:paraId="6736B2EB" w14:textId="39D18C79" w:rsidR="00DD6947" w:rsidRPr="006A6CFC" w:rsidRDefault="002B0456" w:rsidP="00F03FD0">
      <w:pPr>
        <w:pStyle w:val="Heading3"/>
        <w:rPr>
          <w:sz w:val="22"/>
          <w:szCs w:val="22"/>
        </w:rPr>
      </w:pPr>
      <w:bookmarkStart w:id="18" w:name="_Hlk103009659"/>
      <w:bookmarkEnd w:id="17"/>
      <w:r w:rsidRPr="006A6CFC">
        <w:rPr>
          <w:sz w:val="22"/>
          <w:szCs w:val="22"/>
        </w:rPr>
        <w:t>3</w:t>
      </w:r>
      <w:r w:rsidR="00DD6947" w:rsidRPr="006A6CFC">
        <w:rPr>
          <w:sz w:val="22"/>
          <w:szCs w:val="22"/>
        </w:rPr>
        <w:t>.</w:t>
      </w:r>
      <w:r w:rsidR="00C573D0" w:rsidRPr="006A6CFC">
        <w:rPr>
          <w:sz w:val="22"/>
          <w:szCs w:val="22"/>
        </w:rPr>
        <w:t>3</w:t>
      </w:r>
      <w:r w:rsidR="00DD6947" w:rsidRPr="006A6CFC">
        <w:rPr>
          <w:sz w:val="22"/>
          <w:szCs w:val="22"/>
        </w:rPr>
        <w:tab/>
        <w:t>Provide information on the physical and any other relevant characteristics of the disposal site, including:</w:t>
      </w:r>
    </w:p>
    <w:p w14:paraId="387ADBCE" w14:textId="2E6261BF" w:rsidR="00DD6947" w:rsidRDefault="00DD6947" w:rsidP="001F0784">
      <w:pPr>
        <w:pStyle w:val="BulletLast"/>
        <w:numPr>
          <w:ilvl w:val="0"/>
          <w:numId w:val="10"/>
        </w:numPr>
        <w:tabs>
          <w:tab w:val="clear" w:pos="360"/>
          <w:tab w:val="left" w:pos="720"/>
        </w:tabs>
        <w:spacing w:after="120" w:line="254" w:lineRule="auto"/>
        <w:ind w:left="1134" w:hanging="425"/>
      </w:pPr>
      <w:bookmarkStart w:id="19" w:name="_Hlk103089934"/>
      <w:bookmarkEnd w:id="18"/>
      <w:r>
        <w:t xml:space="preserve">water depth at </w:t>
      </w:r>
      <w:r w:rsidR="00D75A8C">
        <w:t>L</w:t>
      </w:r>
      <w:r>
        <w:t xml:space="preserve">owest </w:t>
      </w:r>
      <w:r w:rsidR="00D75A8C">
        <w:t>A</w:t>
      </w:r>
      <w:r>
        <w:t xml:space="preserve">stronomical </w:t>
      </w:r>
      <w:r w:rsidR="00D75A8C">
        <w:t>T</w:t>
      </w:r>
      <w:r>
        <w:t>ide (LAT)</w:t>
      </w:r>
    </w:p>
    <w:p w14:paraId="6C7D1B68" w14:textId="4153CAD6" w:rsidR="00DD6947" w:rsidRDefault="00DD6947" w:rsidP="001F0784">
      <w:pPr>
        <w:pStyle w:val="BulletLast"/>
        <w:numPr>
          <w:ilvl w:val="0"/>
          <w:numId w:val="10"/>
        </w:numPr>
        <w:tabs>
          <w:tab w:val="clear" w:pos="360"/>
          <w:tab w:val="left" w:pos="720"/>
        </w:tabs>
        <w:spacing w:after="120" w:line="254" w:lineRule="auto"/>
        <w:ind w:left="1134" w:hanging="425"/>
      </w:pPr>
      <w:r>
        <w:t>distance from nearest land</w:t>
      </w:r>
    </w:p>
    <w:p w14:paraId="1E7FFF4C" w14:textId="46993B4C" w:rsidR="00DD6947" w:rsidRDefault="00DD6947" w:rsidP="001F0784">
      <w:pPr>
        <w:pStyle w:val="BulletLast"/>
        <w:numPr>
          <w:ilvl w:val="0"/>
          <w:numId w:val="10"/>
        </w:numPr>
        <w:tabs>
          <w:tab w:val="clear" w:pos="360"/>
          <w:tab w:val="left" w:pos="720"/>
        </w:tabs>
        <w:spacing w:after="120" w:line="254" w:lineRule="auto"/>
        <w:ind w:left="1134" w:hanging="425"/>
      </w:pPr>
      <w:r>
        <w:t>closest town or city</w:t>
      </w:r>
    </w:p>
    <w:p w14:paraId="5C4F4008" w14:textId="7F84BE5A" w:rsidR="00DD6947" w:rsidRDefault="00DD6947" w:rsidP="001F0784">
      <w:pPr>
        <w:pStyle w:val="BulletLast"/>
        <w:numPr>
          <w:ilvl w:val="0"/>
          <w:numId w:val="10"/>
        </w:numPr>
        <w:tabs>
          <w:tab w:val="clear" w:pos="360"/>
          <w:tab w:val="left" w:pos="720"/>
        </w:tabs>
        <w:spacing w:after="120" w:line="254" w:lineRule="auto"/>
        <w:ind w:left="1134" w:hanging="425"/>
      </w:pPr>
      <w:r>
        <w:t>seabed topography</w:t>
      </w:r>
    </w:p>
    <w:p w14:paraId="42EE9E4C" w14:textId="77777777" w:rsidR="00DD6947" w:rsidRDefault="00DD6947" w:rsidP="001F0784">
      <w:pPr>
        <w:pStyle w:val="BulletLast"/>
        <w:numPr>
          <w:ilvl w:val="0"/>
          <w:numId w:val="10"/>
        </w:numPr>
        <w:tabs>
          <w:tab w:val="clear" w:pos="360"/>
          <w:tab w:val="left" w:pos="720"/>
        </w:tabs>
        <w:spacing w:line="254" w:lineRule="auto"/>
        <w:ind w:left="1134" w:hanging="425"/>
      </w:pPr>
      <w:r>
        <w:t>other relevant information.</w:t>
      </w:r>
    </w:p>
    <w:bookmarkEnd w:id="19"/>
    <w:p w14:paraId="2641CD01" w14:textId="77777777" w:rsidR="00C65FAD" w:rsidRPr="00D97C5D" w:rsidRDefault="00C65FAD" w:rsidP="00C65FAD">
      <w:pPr>
        <w:widowControl w:val="0"/>
        <w:spacing w:after="120"/>
        <w:rPr>
          <w:rFonts w:asciiTheme="minorHAnsi" w:hAnsiTheme="minorHAnsi" w:cstheme="minorHAnsi"/>
          <w:szCs w:val="22"/>
        </w:rPr>
      </w:pPr>
    </w:p>
    <w:p w14:paraId="237A47D5" w14:textId="77777777" w:rsidR="00C65FAD" w:rsidRDefault="00C65FAD">
      <w:pPr>
        <w:spacing w:after="0"/>
        <w:rPr>
          <w:rFonts w:cs="Arial"/>
          <w:b/>
          <w:bCs/>
          <w:iCs/>
          <w:sz w:val="28"/>
          <w:szCs w:val="28"/>
        </w:rPr>
      </w:pPr>
      <w:r>
        <w:br w:type="page"/>
      </w:r>
    </w:p>
    <w:p w14:paraId="58EB6BE8" w14:textId="6AB8C2BE" w:rsidR="00C65FAD" w:rsidRDefault="002B0456">
      <w:pPr>
        <w:pStyle w:val="Heading2"/>
      </w:pPr>
      <w:r>
        <w:lastRenderedPageBreak/>
        <w:t>4</w:t>
      </w:r>
      <w:r w:rsidR="00110D66">
        <w:tab/>
        <w:t>B</w:t>
      </w:r>
      <w:r w:rsidR="00110D66" w:rsidRPr="00D97C5D">
        <w:t>urial procedures</w:t>
      </w:r>
    </w:p>
    <w:p w14:paraId="3E3BD6B8" w14:textId="599DD5BD" w:rsidR="00FC1CC5" w:rsidRPr="00D97C5D" w:rsidRDefault="00C65FAD" w:rsidP="0007714F">
      <w:r>
        <w:t>Please provide details of the burial procedures, including transport to the site.</w:t>
      </w:r>
    </w:p>
    <w:p w14:paraId="41E201F6" w14:textId="52147485" w:rsidR="00C65FAD" w:rsidRPr="006A6CFC" w:rsidRDefault="002B0456" w:rsidP="00F03FD0">
      <w:pPr>
        <w:pStyle w:val="Heading3"/>
        <w:rPr>
          <w:sz w:val="22"/>
          <w:szCs w:val="22"/>
        </w:rPr>
      </w:pPr>
      <w:r w:rsidRPr="006A6CFC">
        <w:rPr>
          <w:sz w:val="22"/>
          <w:szCs w:val="22"/>
        </w:rPr>
        <w:t>4</w:t>
      </w:r>
      <w:r w:rsidR="00C65FAD" w:rsidRPr="006A6CFC">
        <w:rPr>
          <w:sz w:val="22"/>
          <w:szCs w:val="22"/>
        </w:rPr>
        <w:t>.1</w:t>
      </w:r>
      <w:r w:rsidR="00C65FAD" w:rsidRPr="006A6CFC">
        <w:rPr>
          <w:sz w:val="22"/>
          <w:szCs w:val="22"/>
        </w:rPr>
        <w:tab/>
      </w:r>
      <w:r w:rsidR="00F84D9D" w:rsidRPr="006A6CFC">
        <w:rPr>
          <w:sz w:val="22"/>
          <w:szCs w:val="22"/>
        </w:rPr>
        <w:t xml:space="preserve">Describe how the </w:t>
      </w:r>
      <w:r w:rsidR="00C65FAD" w:rsidRPr="006A6CFC">
        <w:rPr>
          <w:sz w:val="22"/>
          <w:szCs w:val="22"/>
        </w:rPr>
        <w:t>body has been prepared for burial at sea</w:t>
      </w:r>
      <w:r w:rsidR="00CF631B">
        <w:rPr>
          <w:sz w:val="22"/>
          <w:szCs w:val="22"/>
        </w:rPr>
        <w:t>:</w:t>
      </w:r>
    </w:p>
    <w:p w14:paraId="06AA065F" w14:textId="31AB2489" w:rsidR="007C52E3" w:rsidRDefault="007C52E3" w:rsidP="007C52E3">
      <w:pPr>
        <w:ind w:left="709"/>
      </w:pPr>
      <w:r>
        <w:t>T</w:t>
      </w:r>
      <w:r w:rsidR="00F84D9D" w:rsidRPr="00F84D9D">
        <w:t xml:space="preserve">he body </w:t>
      </w:r>
      <w:r>
        <w:t>needs to be</w:t>
      </w:r>
      <w:r w:rsidR="00F84D9D" w:rsidRPr="00F84D9D">
        <w:t xml:space="preserve"> properly prepared for burial at sea.</w:t>
      </w:r>
      <w:r w:rsidR="00C573D0">
        <w:t xml:space="preserve"> </w:t>
      </w:r>
      <w:r w:rsidR="001370C2">
        <w:t>It is appropriate for</w:t>
      </w:r>
      <w:r w:rsidR="00F84D9D" w:rsidRPr="00F84D9D">
        <w:t xml:space="preserve"> the body </w:t>
      </w:r>
      <w:r w:rsidR="001370C2">
        <w:t>to</w:t>
      </w:r>
      <w:r w:rsidR="00C573D0">
        <w:t xml:space="preserve"> be</w:t>
      </w:r>
      <w:r w:rsidR="00F84D9D" w:rsidRPr="00F84D9D">
        <w:t xml:space="preserve"> sewn into a shroud made of a very strong</w:t>
      </w:r>
      <w:r w:rsidR="00C03E00">
        <w:t>, biodegradable</w:t>
      </w:r>
      <w:r w:rsidR="00F84D9D" w:rsidRPr="00F84D9D">
        <w:t xml:space="preserve"> material </w:t>
      </w:r>
      <w:r w:rsidR="00C03E00">
        <w:t xml:space="preserve">that does not contain plastic fibres or has been chemically treated </w:t>
      </w:r>
      <w:r w:rsidR="004F090A">
        <w:t>(e.g., Calico)</w:t>
      </w:r>
      <w:r w:rsidR="00C03E00">
        <w:t>. The shroud should be</w:t>
      </w:r>
      <w:r w:rsidR="001370C2">
        <w:t xml:space="preserve"> </w:t>
      </w:r>
      <w:r w:rsidR="001370C2" w:rsidRPr="00F84D9D">
        <w:t>adequately</w:t>
      </w:r>
      <w:r w:rsidR="00F84D9D" w:rsidRPr="00F84D9D">
        <w:t xml:space="preserve"> weighted </w:t>
      </w:r>
      <w:r w:rsidR="00C03E00">
        <w:t xml:space="preserve">(all plastic must be removed) </w:t>
      </w:r>
      <w:r w:rsidR="00F84D9D" w:rsidRPr="00F84D9D">
        <w:t>to ensure rapid</w:t>
      </w:r>
      <w:r>
        <w:t xml:space="preserve"> descent</w:t>
      </w:r>
      <w:r w:rsidR="00F84D9D" w:rsidRPr="00F84D9D">
        <w:t xml:space="preserve"> and permanent submersion of the body</w:t>
      </w:r>
      <w:r w:rsidR="00C03E00">
        <w:t xml:space="preserve"> and include s</w:t>
      </w:r>
      <w:r>
        <w:t xml:space="preserve">lits or openings to </w:t>
      </w:r>
      <w:r w:rsidR="001370C2">
        <w:t xml:space="preserve">minimise </w:t>
      </w:r>
      <w:r>
        <w:t xml:space="preserve">flotation. </w:t>
      </w:r>
    </w:p>
    <w:p w14:paraId="61386B2D" w14:textId="77777777" w:rsidR="007C52E3" w:rsidRPr="00F84D9D" w:rsidRDefault="007C52E3" w:rsidP="0007714F">
      <w:pPr>
        <w:ind w:left="709"/>
      </w:pPr>
    </w:p>
    <w:p w14:paraId="16720320" w14:textId="77777777" w:rsidR="00C65FAD" w:rsidRPr="00D97C5D" w:rsidRDefault="00C65FAD" w:rsidP="00C65FAD">
      <w:pPr>
        <w:widowControl w:val="0"/>
        <w:spacing w:after="120"/>
        <w:rPr>
          <w:rFonts w:asciiTheme="minorHAnsi" w:hAnsiTheme="minorHAnsi" w:cstheme="minorHAnsi"/>
          <w:szCs w:val="22"/>
        </w:rPr>
      </w:pPr>
    </w:p>
    <w:p w14:paraId="32C80933" w14:textId="37C8A6F1" w:rsidR="001C4D56" w:rsidRPr="006A6CFC" w:rsidRDefault="002B0456" w:rsidP="00F03FD0">
      <w:pPr>
        <w:pStyle w:val="Heading3"/>
        <w:rPr>
          <w:rFonts w:asciiTheme="minorHAnsi" w:hAnsiTheme="minorHAnsi"/>
          <w:color w:val="auto"/>
          <w:sz w:val="22"/>
          <w:szCs w:val="22"/>
        </w:rPr>
      </w:pPr>
      <w:r w:rsidRPr="006A6CFC">
        <w:rPr>
          <w:sz w:val="22"/>
          <w:szCs w:val="22"/>
        </w:rPr>
        <w:t>4</w:t>
      </w:r>
      <w:r w:rsidR="00C65FAD" w:rsidRPr="006A6CFC">
        <w:rPr>
          <w:sz w:val="22"/>
          <w:szCs w:val="22"/>
        </w:rPr>
        <w:t>.</w:t>
      </w:r>
      <w:r w:rsidR="00C573D0" w:rsidRPr="006A6CFC">
        <w:rPr>
          <w:sz w:val="22"/>
          <w:szCs w:val="22"/>
        </w:rPr>
        <w:t>2</w:t>
      </w:r>
      <w:r w:rsidR="00C65FAD" w:rsidRPr="006A6CFC">
        <w:rPr>
          <w:sz w:val="22"/>
          <w:szCs w:val="22"/>
        </w:rPr>
        <w:tab/>
      </w:r>
      <w:r w:rsidR="001C4D56" w:rsidRPr="006A6CFC">
        <w:rPr>
          <w:sz w:val="22"/>
          <w:szCs w:val="22"/>
        </w:rPr>
        <w:t>Describe the proposed method of transport of the body to the</w:t>
      </w:r>
      <w:r w:rsidR="00464B07">
        <w:rPr>
          <w:sz w:val="22"/>
          <w:szCs w:val="22"/>
        </w:rPr>
        <w:t xml:space="preserve"> burial</w:t>
      </w:r>
      <w:r w:rsidR="001C4D56" w:rsidRPr="006A6CFC">
        <w:rPr>
          <w:sz w:val="22"/>
          <w:szCs w:val="22"/>
        </w:rPr>
        <w:t xml:space="preserve"> site, including:</w:t>
      </w:r>
    </w:p>
    <w:p w14:paraId="56E2CB82" w14:textId="22878A8B" w:rsidR="001C4D56" w:rsidRPr="0007714F" w:rsidRDefault="001C4D56" w:rsidP="001F0784">
      <w:pPr>
        <w:pStyle w:val="Bullet"/>
        <w:numPr>
          <w:ilvl w:val="0"/>
          <w:numId w:val="10"/>
        </w:numPr>
        <w:spacing w:line="256" w:lineRule="auto"/>
        <w:ind w:left="1134" w:hanging="425"/>
        <w:rPr>
          <w:rFonts w:cstheme="minorHAnsi"/>
          <w:b/>
          <w:bCs/>
          <w:sz w:val="24"/>
        </w:rPr>
      </w:pPr>
      <w:r>
        <w:t>the intended place of loading</w:t>
      </w:r>
    </w:p>
    <w:p w14:paraId="6A81B054" w14:textId="44DAB61C" w:rsidR="001C4D56" w:rsidRPr="0007714F" w:rsidRDefault="001C4D56" w:rsidP="001F0784">
      <w:pPr>
        <w:pStyle w:val="Bullet"/>
        <w:numPr>
          <w:ilvl w:val="0"/>
          <w:numId w:val="10"/>
        </w:numPr>
        <w:spacing w:line="256" w:lineRule="auto"/>
        <w:ind w:left="1134" w:hanging="425"/>
        <w:rPr>
          <w:rFonts w:cstheme="minorHAnsi"/>
          <w:b/>
          <w:bCs/>
          <w:sz w:val="24"/>
        </w:rPr>
      </w:pPr>
      <w:r>
        <w:t xml:space="preserve">the date of the proposed loading </w:t>
      </w:r>
    </w:p>
    <w:p w14:paraId="3F15AB64" w14:textId="097982B2" w:rsidR="001C4D56" w:rsidRDefault="001C4D56" w:rsidP="001F0784">
      <w:pPr>
        <w:pStyle w:val="Bullet"/>
        <w:numPr>
          <w:ilvl w:val="0"/>
          <w:numId w:val="10"/>
        </w:numPr>
        <w:spacing w:line="256" w:lineRule="auto"/>
        <w:ind w:left="1134" w:hanging="425"/>
        <w:rPr>
          <w:rFonts w:cstheme="minorHAnsi"/>
          <w:b/>
          <w:bCs/>
          <w:sz w:val="24"/>
        </w:rPr>
      </w:pPr>
      <w:r>
        <w:t>the route from loading to the burial site.</w:t>
      </w:r>
    </w:p>
    <w:p w14:paraId="05770A5E" w14:textId="77777777" w:rsidR="00C65FAD" w:rsidRPr="00D97C5D" w:rsidRDefault="00C65FAD" w:rsidP="00C65FAD">
      <w:pPr>
        <w:spacing w:after="120"/>
        <w:jc w:val="both"/>
        <w:rPr>
          <w:rFonts w:asciiTheme="minorHAnsi" w:hAnsiTheme="minorHAnsi" w:cstheme="minorHAnsi"/>
          <w:b/>
          <w:szCs w:val="22"/>
        </w:rPr>
      </w:pPr>
    </w:p>
    <w:p w14:paraId="20372C14" w14:textId="15984B0F" w:rsidR="005B6731" w:rsidRPr="006A6CFC" w:rsidRDefault="002B0456" w:rsidP="00F03FD0">
      <w:pPr>
        <w:pStyle w:val="Heading3"/>
        <w:rPr>
          <w:sz w:val="22"/>
          <w:szCs w:val="22"/>
        </w:rPr>
      </w:pPr>
      <w:r w:rsidRPr="006A6CFC">
        <w:rPr>
          <w:sz w:val="22"/>
          <w:szCs w:val="22"/>
        </w:rPr>
        <w:t>4</w:t>
      </w:r>
      <w:r w:rsidR="00110D66" w:rsidRPr="006A6CFC">
        <w:rPr>
          <w:sz w:val="22"/>
          <w:szCs w:val="22"/>
        </w:rPr>
        <w:t>.</w:t>
      </w:r>
      <w:r w:rsidR="001C4D56" w:rsidRPr="006A6CFC">
        <w:rPr>
          <w:sz w:val="22"/>
          <w:szCs w:val="22"/>
        </w:rPr>
        <w:t>3</w:t>
      </w:r>
      <w:r w:rsidR="00110D66" w:rsidRPr="006A6CFC">
        <w:rPr>
          <w:sz w:val="22"/>
          <w:szCs w:val="22"/>
        </w:rPr>
        <w:tab/>
      </w:r>
      <w:r w:rsidR="004F124C" w:rsidRPr="006A6CFC">
        <w:rPr>
          <w:sz w:val="22"/>
          <w:szCs w:val="22"/>
        </w:rPr>
        <w:t>D</w:t>
      </w:r>
      <w:r w:rsidR="00C573D0" w:rsidRPr="006A6CFC">
        <w:rPr>
          <w:sz w:val="22"/>
          <w:szCs w:val="22"/>
        </w:rPr>
        <w:t xml:space="preserve">etails </w:t>
      </w:r>
      <w:r w:rsidR="004F124C" w:rsidRPr="006A6CFC">
        <w:rPr>
          <w:sz w:val="22"/>
          <w:szCs w:val="22"/>
        </w:rPr>
        <w:t xml:space="preserve">of the vessel </w:t>
      </w:r>
      <w:r w:rsidR="001A4826">
        <w:rPr>
          <w:sz w:val="22"/>
          <w:szCs w:val="22"/>
        </w:rPr>
        <w:t>(</w:t>
      </w:r>
      <w:r w:rsidR="00321726" w:rsidRPr="006A6CFC">
        <w:rPr>
          <w:sz w:val="22"/>
          <w:szCs w:val="22"/>
        </w:rPr>
        <w:t>or aircraft</w:t>
      </w:r>
      <w:r w:rsidR="001A4826">
        <w:rPr>
          <w:sz w:val="22"/>
          <w:szCs w:val="22"/>
        </w:rPr>
        <w:t>)</w:t>
      </w:r>
      <w:r w:rsidR="00321726" w:rsidRPr="006A6CFC">
        <w:rPr>
          <w:sz w:val="22"/>
          <w:szCs w:val="22"/>
        </w:rPr>
        <w:t xml:space="preserve"> </w:t>
      </w:r>
      <w:r w:rsidR="004F124C" w:rsidRPr="006A6CFC">
        <w:rPr>
          <w:sz w:val="22"/>
          <w:szCs w:val="22"/>
        </w:rPr>
        <w:t xml:space="preserve">to be used for </w:t>
      </w:r>
      <w:r w:rsidRPr="006A6CFC">
        <w:rPr>
          <w:sz w:val="22"/>
          <w:szCs w:val="22"/>
        </w:rPr>
        <w:t xml:space="preserve">the </w:t>
      </w:r>
      <w:proofErr w:type="gramStart"/>
      <w:r w:rsidRPr="006A6CFC">
        <w:rPr>
          <w:sz w:val="22"/>
          <w:szCs w:val="22"/>
        </w:rPr>
        <w:t>burial</w:t>
      </w:r>
      <w:proofErr w:type="gramEnd"/>
    </w:p>
    <w:p w14:paraId="4E9EF5FC" w14:textId="18C6EB18" w:rsidR="001C4D56" w:rsidRDefault="001C4D56" w:rsidP="00FB44D0">
      <w:pPr>
        <w:tabs>
          <w:tab w:val="left" w:pos="851"/>
        </w:tabs>
        <w:spacing w:before="120" w:after="120"/>
        <w:jc w:val="both"/>
        <w:rPr>
          <w:rFonts w:asciiTheme="minorHAnsi" w:hAnsiTheme="minorHAnsi" w:cstheme="minorHAnsi"/>
          <w:b/>
          <w:bCs/>
          <w:szCs w:val="22"/>
        </w:rPr>
      </w:pPr>
      <w:r w:rsidRPr="0007714F">
        <w:rPr>
          <w:rFonts w:asciiTheme="minorHAnsi" w:hAnsiTheme="minorHAnsi" w:cstheme="minorHAnsi"/>
          <w:b/>
          <w:bCs/>
          <w:szCs w:val="22"/>
        </w:rPr>
        <w:t>Vessel</w:t>
      </w:r>
      <w:r w:rsidR="003217F8">
        <w:rPr>
          <w:rFonts w:asciiTheme="minorHAnsi" w:hAnsiTheme="minorHAnsi" w:cstheme="minorHAnsi"/>
          <w:b/>
          <w:bCs/>
          <w:szCs w:val="22"/>
        </w:rPr>
        <w:t xml:space="preserve"> (or aircraft)</w:t>
      </w:r>
      <w:r w:rsidRPr="0007714F">
        <w:rPr>
          <w:rFonts w:asciiTheme="minorHAnsi" w:hAnsiTheme="minorHAnsi" w:cstheme="minorHAnsi"/>
          <w:b/>
          <w:bCs/>
          <w:szCs w:val="22"/>
        </w:rPr>
        <w:t xml:space="preserve"> type:</w:t>
      </w:r>
    </w:p>
    <w:p w14:paraId="3B0421F0" w14:textId="77777777" w:rsidR="001C4D56" w:rsidRPr="0007714F" w:rsidRDefault="001C4D56" w:rsidP="001C4D56">
      <w:pPr>
        <w:tabs>
          <w:tab w:val="left" w:pos="851"/>
        </w:tabs>
        <w:spacing w:after="120"/>
        <w:jc w:val="both"/>
        <w:rPr>
          <w:rFonts w:asciiTheme="minorHAnsi" w:hAnsiTheme="minorHAnsi" w:cstheme="minorHAnsi"/>
          <w:b/>
          <w:bCs/>
          <w:szCs w:val="22"/>
        </w:rPr>
      </w:pPr>
    </w:p>
    <w:p w14:paraId="13D38912" w14:textId="483D44B0" w:rsidR="004F124C" w:rsidRDefault="004F124C" w:rsidP="0007714F">
      <w:pPr>
        <w:tabs>
          <w:tab w:val="left" w:pos="851"/>
        </w:tabs>
        <w:spacing w:after="120"/>
        <w:jc w:val="both"/>
        <w:rPr>
          <w:rFonts w:asciiTheme="minorHAnsi" w:hAnsiTheme="minorHAnsi" w:cstheme="minorHAnsi"/>
          <w:b/>
          <w:bCs/>
          <w:szCs w:val="22"/>
        </w:rPr>
      </w:pPr>
      <w:r w:rsidRPr="0007714F">
        <w:rPr>
          <w:rFonts w:asciiTheme="minorHAnsi" w:hAnsiTheme="minorHAnsi" w:cstheme="minorHAnsi"/>
          <w:b/>
          <w:bCs/>
          <w:szCs w:val="22"/>
        </w:rPr>
        <w:t xml:space="preserve">Registration </w:t>
      </w:r>
      <w:r w:rsidR="00C277ED">
        <w:rPr>
          <w:rFonts w:asciiTheme="minorHAnsi" w:hAnsiTheme="minorHAnsi" w:cstheme="minorHAnsi"/>
          <w:b/>
          <w:bCs/>
          <w:szCs w:val="22"/>
        </w:rPr>
        <w:t xml:space="preserve">details </w:t>
      </w:r>
      <w:r w:rsidR="00321726">
        <w:rPr>
          <w:rFonts w:asciiTheme="minorHAnsi" w:hAnsiTheme="minorHAnsi" w:cstheme="minorHAnsi"/>
          <w:b/>
          <w:bCs/>
          <w:szCs w:val="22"/>
        </w:rPr>
        <w:t xml:space="preserve">of </w:t>
      </w:r>
      <w:r w:rsidR="00076A33">
        <w:rPr>
          <w:rFonts w:asciiTheme="minorHAnsi" w:hAnsiTheme="minorHAnsi" w:cstheme="minorHAnsi"/>
          <w:b/>
          <w:bCs/>
          <w:szCs w:val="22"/>
        </w:rPr>
        <w:t xml:space="preserve">the </w:t>
      </w:r>
      <w:r w:rsidR="00321726">
        <w:rPr>
          <w:rFonts w:asciiTheme="minorHAnsi" w:hAnsiTheme="minorHAnsi" w:cstheme="minorHAnsi"/>
          <w:b/>
          <w:bCs/>
          <w:szCs w:val="22"/>
        </w:rPr>
        <w:t>vessel</w:t>
      </w:r>
      <w:r w:rsidR="00AD36D3">
        <w:rPr>
          <w:rFonts w:asciiTheme="minorHAnsi" w:hAnsiTheme="minorHAnsi" w:cstheme="minorHAnsi"/>
          <w:b/>
          <w:bCs/>
          <w:szCs w:val="22"/>
        </w:rPr>
        <w:t xml:space="preserve"> (or aircraft)</w:t>
      </w:r>
      <w:r w:rsidRPr="0007714F">
        <w:rPr>
          <w:rFonts w:asciiTheme="minorHAnsi" w:hAnsiTheme="minorHAnsi" w:cstheme="minorHAnsi"/>
          <w:b/>
          <w:bCs/>
          <w:szCs w:val="22"/>
        </w:rPr>
        <w:t>:</w:t>
      </w:r>
    </w:p>
    <w:p w14:paraId="2FD23816" w14:textId="77777777" w:rsidR="00FB44D0" w:rsidRDefault="00FB44D0" w:rsidP="00FB44D0">
      <w:pPr>
        <w:tabs>
          <w:tab w:val="left" w:pos="851"/>
        </w:tabs>
        <w:spacing w:before="240" w:after="0"/>
        <w:jc w:val="both"/>
        <w:rPr>
          <w:rFonts w:asciiTheme="minorHAnsi" w:hAnsiTheme="minorHAnsi" w:cstheme="minorHAnsi"/>
          <w:b/>
          <w:bCs/>
          <w:szCs w:val="22"/>
        </w:rPr>
      </w:pPr>
      <w:r>
        <w:rPr>
          <w:rFonts w:asciiTheme="minorHAnsi" w:hAnsiTheme="minorHAnsi" w:cstheme="minorHAnsi"/>
          <w:b/>
          <w:bCs/>
          <w:szCs w:val="22"/>
        </w:rPr>
        <w:tab/>
      </w:r>
      <w:r w:rsidR="00C277ED" w:rsidRPr="00FB44D0">
        <w:rPr>
          <w:rFonts w:asciiTheme="minorHAnsi" w:hAnsiTheme="minorHAnsi" w:cstheme="minorHAnsi"/>
          <w:b/>
          <w:bCs/>
          <w:szCs w:val="22"/>
        </w:rPr>
        <w:t>Name:</w:t>
      </w:r>
    </w:p>
    <w:p w14:paraId="771C4E70" w14:textId="77777777" w:rsidR="00FB44D0" w:rsidRDefault="00FB44D0" w:rsidP="00FB44D0">
      <w:pPr>
        <w:tabs>
          <w:tab w:val="left" w:pos="851"/>
        </w:tabs>
        <w:spacing w:before="240" w:after="0"/>
        <w:jc w:val="both"/>
        <w:rPr>
          <w:rFonts w:asciiTheme="minorHAnsi" w:hAnsiTheme="minorHAnsi" w:cstheme="minorHAnsi"/>
          <w:b/>
          <w:bCs/>
          <w:szCs w:val="22"/>
        </w:rPr>
      </w:pPr>
      <w:r>
        <w:rPr>
          <w:rFonts w:asciiTheme="minorHAnsi" w:hAnsiTheme="minorHAnsi" w:cstheme="minorHAnsi"/>
          <w:b/>
          <w:bCs/>
          <w:szCs w:val="22"/>
        </w:rPr>
        <w:tab/>
      </w:r>
      <w:r w:rsidR="00C277ED" w:rsidRPr="00FB44D0">
        <w:rPr>
          <w:rFonts w:asciiTheme="minorHAnsi" w:hAnsiTheme="minorHAnsi" w:cstheme="minorHAnsi"/>
          <w:b/>
          <w:bCs/>
          <w:szCs w:val="22"/>
        </w:rPr>
        <w:t>Registration number:</w:t>
      </w:r>
    </w:p>
    <w:p w14:paraId="0F596D0E" w14:textId="1402B88A" w:rsidR="00AD36D3" w:rsidRDefault="00FB44D0" w:rsidP="00FB44D0">
      <w:pPr>
        <w:tabs>
          <w:tab w:val="left" w:pos="851"/>
        </w:tabs>
        <w:spacing w:before="240" w:after="0"/>
        <w:jc w:val="both"/>
        <w:rPr>
          <w:rFonts w:asciiTheme="minorHAnsi" w:hAnsiTheme="minorHAnsi" w:cstheme="minorHAnsi"/>
          <w:b/>
          <w:bCs/>
          <w:szCs w:val="22"/>
        </w:rPr>
      </w:pPr>
      <w:r>
        <w:rPr>
          <w:rFonts w:asciiTheme="minorHAnsi" w:hAnsiTheme="minorHAnsi" w:cstheme="minorHAnsi"/>
          <w:b/>
          <w:bCs/>
          <w:szCs w:val="22"/>
        </w:rPr>
        <w:tab/>
      </w:r>
      <w:r w:rsidRPr="00FB44D0">
        <w:rPr>
          <w:rFonts w:asciiTheme="minorHAnsi" w:hAnsiTheme="minorHAnsi" w:cstheme="minorHAnsi"/>
          <w:b/>
          <w:bCs/>
          <w:szCs w:val="22"/>
        </w:rPr>
        <w:t>Port of registration</w:t>
      </w:r>
      <w:r w:rsidR="00AD36D3">
        <w:rPr>
          <w:rFonts w:asciiTheme="minorHAnsi" w:hAnsiTheme="minorHAnsi" w:cstheme="minorHAnsi"/>
          <w:b/>
          <w:bCs/>
          <w:szCs w:val="22"/>
        </w:rPr>
        <w:t xml:space="preserve"> (if vessel)</w:t>
      </w:r>
      <w:r w:rsidRPr="00FB44D0">
        <w:rPr>
          <w:rFonts w:asciiTheme="minorHAnsi" w:hAnsiTheme="minorHAnsi" w:cstheme="minorHAnsi"/>
          <w:b/>
          <w:bCs/>
          <w:szCs w:val="22"/>
        </w:rPr>
        <w:t>:</w:t>
      </w:r>
      <w:r w:rsidR="00AD36D3">
        <w:rPr>
          <w:rFonts w:asciiTheme="minorHAnsi" w:hAnsiTheme="minorHAnsi" w:cstheme="minorHAnsi"/>
          <w:b/>
          <w:bCs/>
          <w:szCs w:val="22"/>
        </w:rPr>
        <w:tab/>
      </w:r>
    </w:p>
    <w:p w14:paraId="73E74C78" w14:textId="2FEFCBFD" w:rsidR="00AD36D3" w:rsidRDefault="00AD36D3" w:rsidP="00FB44D0">
      <w:pPr>
        <w:tabs>
          <w:tab w:val="left" w:pos="851"/>
        </w:tabs>
        <w:spacing w:before="240" w:after="0"/>
        <w:jc w:val="both"/>
        <w:rPr>
          <w:rFonts w:asciiTheme="minorHAnsi" w:hAnsiTheme="minorHAnsi" w:cstheme="minorHAnsi"/>
          <w:b/>
          <w:bCs/>
          <w:szCs w:val="22"/>
        </w:rPr>
      </w:pPr>
      <w:r>
        <w:rPr>
          <w:rFonts w:asciiTheme="minorHAnsi" w:hAnsiTheme="minorHAnsi" w:cstheme="minorHAnsi"/>
          <w:b/>
          <w:bCs/>
          <w:szCs w:val="22"/>
        </w:rPr>
        <w:tab/>
      </w:r>
      <w:r w:rsidRPr="00AD36D3">
        <w:rPr>
          <w:rFonts w:asciiTheme="minorHAnsi" w:hAnsiTheme="minorHAnsi" w:cstheme="minorHAnsi"/>
          <w:b/>
          <w:bCs/>
          <w:szCs w:val="22"/>
        </w:rPr>
        <w:t>Nationality (if aircraft):</w:t>
      </w:r>
    </w:p>
    <w:p w14:paraId="06094DFD" w14:textId="77777777" w:rsidR="004F124C" w:rsidRPr="00D97C5D" w:rsidRDefault="004F124C" w:rsidP="0007714F">
      <w:pPr>
        <w:widowControl w:val="0"/>
        <w:spacing w:after="120"/>
        <w:jc w:val="both"/>
        <w:rPr>
          <w:rFonts w:asciiTheme="minorHAnsi" w:hAnsiTheme="minorHAnsi" w:cstheme="minorHAnsi"/>
          <w:szCs w:val="22"/>
        </w:rPr>
      </w:pPr>
    </w:p>
    <w:p w14:paraId="2E019C02" w14:textId="4B84AF1D" w:rsidR="004F124C" w:rsidRPr="0007714F" w:rsidRDefault="004F124C" w:rsidP="004F124C">
      <w:pPr>
        <w:tabs>
          <w:tab w:val="left" w:pos="851"/>
        </w:tabs>
        <w:spacing w:after="120"/>
        <w:jc w:val="both"/>
        <w:rPr>
          <w:rFonts w:asciiTheme="minorHAnsi" w:hAnsiTheme="minorHAnsi" w:cstheme="minorHAnsi"/>
          <w:b/>
          <w:bCs/>
          <w:szCs w:val="22"/>
        </w:rPr>
      </w:pPr>
      <w:r w:rsidRPr="0007714F">
        <w:rPr>
          <w:rFonts w:asciiTheme="minorHAnsi" w:hAnsiTheme="minorHAnsi" w:cstheme="minorHAnsi"/>
          <w:b/>
          <w:bCs/>
          <w:szCs w:val="22"/>
        </w:rPr>
        <w:t>Other relevant identification information:</w:t>
      </w:r>
    </w:p>
    <w:p w14:paraId="3C3ED9E8" w14:textId="6DFD9ADD" w:rsidR="004F124C" w:rsidRDefault="004F124C" w:rsidP="004F124C">
      <w:pPr>
        <w:tabs>
          <w:tab w:val="left" w:pos="851"/>
        </w:tabs>
        <w:spacing w:after="120"/>
        <w:jc w:val="both"/>
        <w:rPr>
          <w:rFonts w:asciiTheme="minorHAnsi" w:hAnsiTheme="minorHAnsi" w:cstheme="minorHAnsi"/>
          <w:szCs w:val="22"/>
        </w:rPr>
      </w:pPr>
    </w:p>
    <w:p w14:paraId="352B028D" w14:textId="040CFDAC" w:rsidR="004F124C" w:rsidRPr="0007714F" w:rsidRDefault="004F124C" w:rsidP="006A6CFC">
      <w:pPr>
        <w:tabs>
          <w:tab w:val="left" w:pos="851"/>
        </w:tabs>
        <w:spacing w:after="120"/>
        <w:rPr>
          <w:rFonts w:asciiTheme="minorHAnsi" w:hAnsiTheme="minorHAnsi" w:cstheme="minorHAnsi"/>
          <w:b/>
          <w:bCs/>
          <w:szCs w:val="22"/>
        </w:rPr>
      </w:pPr>
      <w:r w:rsidRPr="0007714F">
        <w:rPr>
          <w:rFonts w:asciiTheme="minorHAnsi" w:hAnsiTheme="minorHAnsi" w:cstheme="minorHAnsi"/>
          <w:b/>
          <w:bCs/>
          <w:szCs w:val="22"/>
        </w:rPr>
        <w:t xml:space="preserve">The person who will </w:t>
      </w:r>
      <w:r w:rsidR="00321726">
        <w:rPr>
          <w:rFonts w:asciiTheme="minorHAnsi" w:hAnsiTheme="minorHAnsi" w:cstheme="minorHAnsi"/>
          <w:b/>
          <w:bCs/>
          <w:szCs w:val="22"/>
        </w:rPr>
        <w:t>oversee</w:t>
      </w:r>
      <w:r w:rsidRPr="0007714F">
        <w:rPr>
          <w:rFonts w:asciiTheme="minorHAnsi" w:hAnsiTheme="minorHAnsi" w:cstheme="minorHAnsi"/>
          <w:b/>
          <w:bCs/>
          <w:szCs w:val="22"/>
        </w:rPr>
        <w:t xml:space="preserve"> the vessel</w:t>
      </w:r>
      <w:r w:rsidR="00C06D0C">
        <w:rPr>
          <w:rFonts w:asciiTheme="minorHAnsi" w:hAnsiTheme="minorHAnsi" w:cstheme="minorHAnsi"/>
          <w:b/>
          <w:bCs/>
          <w:szCs w:val="22"/>
        </w:rPr>
        <w:t xml:space="preserve"> </w:t>
      </w:r>
      <w:r w:rsidR="00AD36D3">
        <w:rPr>
          <w:rFonts w:asciiTheme="minorHAnsi" w:hAnsiTheme="minorHAnsi" w:cstheme="minorHAnsi"/>
          <w:b/>
          <w:bCs/>
          <w:szCs w:val="22"/>
        </w:rPr>
        <w:t>(</w:t>
      </w:r>
      <w:r w:rsidR="00C06D0C">
        <w:rPr>
          <w:rFonts w:asciiTheme="minorHAnsi" w:hAnsiTheme="minorHAnsi" w:cstheme="minorHAnsi"/>
          <w:b/>
          <w:bCs/>
          <w:szCs w:val="22"/>
        </w:rPr>
        <w:t xml:space="preserve">or </w:t>
      </w:r>
      <w:r w:rsidRPr="0007714F">
        <w:rPr>
          <w:rFonts w:asciiTheme="minorHAnsi" w:hAnsiTheme="minorHAnsi" w:cstheme="minorHAnsi"/>
          <w:b/>
          <w:bCs/>
          <w:szCs w:val="22"/>
        </w:rPr>
        <w:t>aircraft</w:t>
      </w:r>
      <w:r w:rsidR="00AD36D3">
        <w:rPr>
          <w:rFonts w:asciiTheme="minorHAnsi" w:hAnsiTheme="minorHAnsi" w:cstheme="minorHAnsi"/>
          <w:b/>
          <w:bCs/>
          <w:szCs w:val="22"/>
        </w:rPr>
        <w:t>)</w:t>
      </w:r>
      <w:r w:rsidRPr="0007714F">
        <w:rPr>
          <w:rFonts w:asciiTheme="minorHAnsi" w:hAnsiTheme="minorHAnsi" w:cstheme="minorHAnsi"/>
          <w:b/>
          <w:bCs/>
          <w:szCs w:val="22"/>
        </w:rPr>
        <w:t xml:space="preserve"> to be used for the </w:t>
      </w:r>
      <w:proofErr w:type="gramStart"/>
      <w:r w:rsidRPr="0007714F">
        <w:rPr>
          <w:rFonts w:asciiTheme="minorHAnsi" w:hAnsiTheme="minorHAnsi" w:cstheme="minorHAnsi"/>
          <w:b/>
          <w:bCs/>
          <w:szCs w:val="22"/>
        </w:rPr>
        <w:t>burial</w:t>
      </w:r>
      <w:proofErr w:type="gramEnd"/>
    </w:p>
    <w:p w14:paraId="51624D7F" w14:textId="77777777" w:rsidR="00F36B38" w:rsidRPr="004B0D1D" w:rsidRDefault="00F36B38" w:rsidP="00F36B38">
      <w:pPr>
        <w:ind w:left="720"/>
        <w:rPr>
          <w:rFonts w:asciiTheme="minorHAnsi" w:hAnsiTheme="minorHAnsi" w:cstheme="minorHAnsi"/>
          <w:b/>
          <w:bCs/>
        </w:rPr>
      </w:pPr>
      <w:r w:rsidRPr="004B0D1D">
        <w:rPr>
          <w:rFonts w:asciiTheme="minorHAnsi" w:hAnsiTheme="minorHAnsi" w:cstheme="minorHAnsi"/>
          <w:b/>
          <w:bCs/>
        </w:rPr>
        <w:t>Name:</w:t>
      </w:r>
    </w:p>
    <w:p w14:paraId="1E738C24" w14:textId="77777777" w:rsidR="00F36B38" w:rsidRDefault="00F36B38" w:rsidP="00F36B38">
      <w:pPr>
        <w:ind w:left="720"/>
        <w:rPr>
          <w:rFonts w:asciiTheme="minorHAnsi" w:hAnsiTheme="minorHAnsi" w:cstheme="minorHAnsi"/>
          <w:b/>
          <w:bCs/>
        </w:rPr>
      </w:pPr>
      <w:r w:rsidRPr="004B0D1D">
        <w:rPr>
          <w:rFonts w:asciiTheme="minorHAnsi" w:hAnsiTheme="minorHAnsi" w:cstheme="minorHAnsi"/>
          <w:b/>
          <w:bCs/>
        </w:rPr>
        <w:t>Phone/mobile:</w:t>
      </w:r>
    </w:p>
    <w:p w14:paraId="51D3F707" w14:textId="77777777" w:rsidR="00F36B38" w:rsidRPr="004B0D1D" w:rsidRDefault="00F36B38" w:rsidP="00F36B38">
      <w:pPr>
        <w:ind w:left="720"/>
        <w:rPr>
          <w:rFonts w:asciiTheme="minorHAnsi" w:hAnsiTheme="minorHAnsi" w:cstheme="minorHAnsi"/>
          <w:b/>
          <w:bCs/>
        </w:rPr>
      </w:pPr>
      <w:r>
        <w:rPr>
          <w:rFonts w:asciiTheme="minorHAnsi" w:hAnsiTheme="minorHAnsi" w:cstheme="minorHAnsi"/>
          <w:b/>
          <w:bCs/>
        </w:rPr>
        <w:t>Email:</w:t>
      </w:r>
    </w:p>
    <w:p w14:paraId="0308690A" w14:textId="60FD2E1F" w:rsidR="001C4D56" w:rsidRPr="00D97C5D" w:rsidRDefault="001C4D56" w:rsidP="0007714F">
      <w:pPr>
        <w:tabs>
          <w:tab w:val="left" w:pos="1560"/>
        </w:tabs>
        <w:spacing w:after="120"/>
        <w:jc w:val="both"/>
        <w:rPr>
          <w:rFonts w:asciiTheme="minorHAnsi" w:hAnsiTheme="minorHAnsi" w:cstheme="minorHAnsi"/>
          <w:szCs w:val="22"/>
        </w:rPr>
      </w:pPr>
    </w:p>
    <w:p w14:paraId="7B103F87" w14:textId="2E610C94" w:rsidR="00DD6947" w:rsidRPr="006A6CFC" w:rsidRDefault="002B0456" w:rsidP="00F03FD0">
      <w:pPr>
        <w:pStyle w:val="Heading3"/>
        <w:rPr>
          <w:sz w:val="22"/>
          <w:szCs w:val="22"/>
        </w:rPr>
      </w:pPr>
      <w:r w:rsidRPr="006A6CFC">
        <w:rPr>
          <w:sz w:val="22"/>
          <w:szCs w:val="22"/>
        </w:rPr>
        <w:t>4</w:t>
      </w:r>
      <w:r w:rsidR="001C4D56" w:rsidRPr="006A6CFC">
        <w:rPr>
          <w:sz w:val="22"/>
          <w:szCs w:val="22"/>
        </w:rPr>
        <w:t>.4</w:t>
      </w:r>
      <w:r w:rsidR="001C4D56" w:rsidRPr="006A6CFC">
        <w:rPr>
          <w:sz w:val="22"/>
          <w:szCs w:val="22"/>
        </w:rPr>
        <w:tab/>
        <w:t>M</w:t>
      </w:r>
      <w:r w:rsidR="00DD6947" w:rsidRPr="006A6CFC">
        <w:rPr>
          <w:sz w:val="22"/>
          <w:szCs w:val="22"/>
        </w:rPr>
        <w:t>ethod of determin</w:t>
      </w:r>
      <w:r w:rsidR="00321726" w:rsidRPr="006A6CFC">
        <w:rPr>
          <w:sz w:val="22"/>
          <w:szCs w:val="22"/>
        </w:rPr>
        <w:t xml:space="preserve">ing the </w:t>
      </w:r>
      <w:r w:rsidR="00DD6947" w:rsidRPr="006A6CFC">
        <w:rPr>
          <w:sz w:val="22"/>
          <w:szCs w:val="22"/>
        </w:rPr>
        <w:t xml:space="preserve">position </w:t>
      </w:r>
      <w:r w:rsidR="001C4D56" w:rsidRPr="006A6CFC">
        <w:rPr>
          <w:sz w:val="22"/>
          <w:szCs w:val="22"/>
        </w:rPr>
        <w:t>of the vessel</w:t>
      </w:r>
      <w:r w:rsidR="00C06D0C" w:rsidRPr="006A6CFC">
        <w:rPr>
          <w:sz w:val="22"/>
          <w:szCs w:val="22"/>
        </w:rPr>
        <w:t xml:space="preserve"> </w:t>
      </w:r>
      <w:r w:rsidR="001F29DC">
        <w:rPr>
          <w:sz w:val="22"/>
          <w:szCs w:val="22"/>
        </w:rPr>
        <w:t>(</w:t>
      </w:r>
      <w:r w:rsidR="00C06D0C" w:rsidRPr="006A6CFC">
        <w:rPr>
          <w:sz w:val="22"/>
          <w:szCs w:val="22"/>
        </w:rPr>
        <w:t>or aircraft</w:t>
      </w:r>
      <w:r w:rsidR="001F29DC">
        <w:rPr>
          <w:sz w:val="22"/>
          <w:szCs w:val="22"/>
        </w:rPr>
        <w:t>)</w:t>
      </w:r>
      <w:r w:rsidR="001C4D56" w:rsidRPr="006A6CFC">
        <w:rPr>
          <w:sz w:val="22"/>
          <w:szCs w:val="22"/>
        </w:rPr>
        <w:t xml:space="preserve"> </w:t>
      </w:r>
      <w:r w:rsidR="00DD6947" w:rsidRPr="006A6CFC">
        <w:rPr>
          <w:sz w:val="22"/>
          <w:szCs w:val="22"/>
        </w:rPr>
        <w:t>during</w:t>
      </w:r>
      <w:r w:rsidR="001C4D56" w:rsidRPr="006A6CFC">
        <w:rPr>
          <w:sz w:val="22"/>
          <w:szCs w:val="22"/>
        </w:rPr>
        <w:t xml:space="preserve"> the</w:t>
      </w:r>
      <w:r w:rsidR="00DD6947" w:rsidRPr="006A6CFC">
        <w:rPr>
          <w:sz w:val="22"/>
          <w:szCs w:val="22"/>
        </w:rPr>
        <w:t xml:space="preserve"> burial operation</w:t>
      </w:r>
      <w:r w:rsidR="00CF631B">
        <w:rPr>
          <w:sz w:val="22"/>
          <w:szCs w:val="22"/>
        </w:rPr>
        <w:t>:</w:t>
      </w:r>
    </w:p>
    <w:p w14:paraId="131427BD" w14:textId="77777777" w:rsidR="00DD6947" w:rsidRPr="00D97C5D" w:rsidRDefault="00DD6947" w:rsidP="00FD0576">
      <w:pPr>
        <w:spacing w:after="120"/>
        <w:jc w:val="both"/>
        <w:rPr>
          <w:rFonts w:asciiTheme="minorHAnsi" w:hAnsiTheme="minorHAnsi" w:cstheme="minorHAnsi"/>
          <w:szCs w:val="22"/>
        </w:rPr>
      </w:pPr>
    </w:p>
    <w:p w14:paraId="1D9F3DA9" w14:textId="77777777" w:rsidR="00C65FAD" w:rsidRPr="00D97C5D" w:rsidRDefault="00C65FAD" w:rsidP="00C65FAD">
      <w:pPr>
        <w:rPr>
          <w:rFonts w:asciiTheme="minorHAnsi" w:hAnsiTheme="minorHAnsi" w:cstheme="minorHAnsi"/>
          <w:b/>
          <w:szCs w:val="22"/>
        </w:rPr>
      </w:pPr>
      <w:r w:rsidRPr="00D97C5D">
        <w:rPr>
          <w:rFonts w:asciiTheme="minorHAnsi" w:hAnsiTheme="minorHAnsi" w:cstheme="minorHAnsi"/>
          <w:b/>
          <w:szCs w:val="22"/>
        </w:rPr>
        <w:br w:type="page"/>
      </w:r>
    </w:p>
    <w:p w14:paraId="5133140A" w14:textId="388C53A5" w:rsidR="00E067D2" w:rsidRPr="00E067D2" w:rsidRDefault="002B0456" w:rsidP="0007714F">
      <w:pPr>
        <w:pStyle w:val="Heading2"/>
      </w:pPr>
      <w:r>
        <w:lastRenderedPageBreak/>
        <w:t>5</w:t>
      </w:r>
      <w:r w:rsidR="00E067D2" w:rsidRPr="00E067D2">
        <w:tab/>
        <w:t>Attachments</w:t>
      </w:r>
      <w:r w:rsidR="00DE10FA">
        <w:t xml:space="preserve"> </w:t>
      </w:r>
    </w:p>
    <w:p w14:paraId="2F94AE7B" w14:textId="7A71BDD9" w:rsidR="00E067D2" w:rsidRDefault="00E067D2" w:rsidP="0007714F">
      <w:pPr>
        <w:pStyle w:val="NormalBeforeBullet"/>
      </w:pPr>
      <w:r w:rsidRPr="00E067D2">
        <w:t>Please list all the attachments to your application</w:t>
      </w:r>
      <w:r w:rsidR="00C65FAD">
        <w:t>.</w:t>
      </w:r>
      <w:r w:rsidR="00567830">
        <w:t xml:space="preserve"> This should include one of the following:</w:t>
      </w:r>
    </w:p>
    <w:p w14:paraId="4E62F445" w14:textId="1589322E" w:rsidR="00567830" w:rsidRDefault="00567830" w:rsidP="0007714F">
      <w:pPr>
        <w:pStyle w:val="Bullet"/>
      </w:pPr>
      <w:r w:rsidRPr="00D97C5D">
        <w:t>medical certificate of death</w:t>
      </w:r>
    </w:p>
    <w:p w14:paraId="3E19EFC4" w14:textId="4B56D8AA" w:rsidR="00567830" w:rsidRDefault="00321726" w:rsidP="0007714F">
      <w:pPr>
        <w:pStyle w:val="Bullet"/>
      </w:pPr>
      <w:r>
        <w:t>c</w:t>
      </w:r>
      <w:r w:rsidR="00567830" w:rsidRPr="00D97C5D">
        <w:t>oroner’s order for burial</w:t>
      </w:r>
    </w:p>
    <w:p w14:paraId="0ED03524" w14:textId="30003A59" w:rsidR="00567830" w:rsidRDefault="00567830" w:rsidP="0007714F">
      <w:pPr>
        <w:pStyle w:val="BulletLast"/>
      </w:pPr>
      <w:r w:rsidRPr="00D97C5D">
        <w:t>order authorising the disposal of a body.</w:t>
      </w:r>
    </w:p>
    <w:p w14:paraId="13CB2B52" w14:textId="2DBC5183" w:rsidR="00303360" w:rsidRPr="00E067D2" w:rsidRDefault="00303360" w:rsidP="006B2594">
      <w:pPr>
        <w:pStyle w:val="BulletLast"/>
        <w:numPr>
          <w:ilvl w:val="0"/>
          <w:numId w:val="0"/>
        </w:numPr>
      </w:pPr>
      <w:r w:rsidRPr="00AB0FE7">
        <w:rPr>
          <w:rFonts w:asciiTheme="minorHAnsi" w:hAnsiTheme="minorHAnsi" w:cstheme="minorHAnsi"/>
        </w:rPr>
        <w:t>Note that pre-2010 file formats cannot be accessed by the department and therefore cannot be accepted as part of your application.</w:t>
      </w:r>
    </w:p>
    <w:tbl>
      <w:tblPr>
        <w:tblStyle w:val="TableGrid1"/>
        <w:tblW w:w="9209" w:type="dxa"/>
        <w:tblInd w:w="0" w:type="dxa"/>
        <w:tblLook w:val="04A0" w:firstRow="1" w:lastRow="0" w:firstColumn="1" w:lastColumn="0" w:noHBand="0" w:noVBand="1"/>
      </w:tblPr>
      <w:tblGrid>
        <w:gridCol w:w="1256"/>
        <w:gridCol w:w="2708"/>
        <w:gridCol w:w="2552"/>
        <w:gridCol w:w="1559"/>
        <w:gridCol w:w="1134"/>
      </w:tblGrid>
      <w:tr w:rsidR="00E067D2" w:rsidRPr="00E067D2" w14:paraId="708C1C1F" w14:textId="77777777" w:rsidTr="006B2594">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F67F45" w14:textId="77777777" w:rsidR="00E067D2" w:rsidRPr="00E067D2" w:rsidRDefault="00E067D2" w:rsidP="0007714F">
            <w:pPr>
              <w:pStyle w:val="TableHeading"/>
            </w:pPr>
            <w:r w:rsidRPr="00E067D2">
              <w:t>Attachment number</w:t>
            </w:r>
          </w:p>
        </w:tc>
        <w:tc>
          <w:tcPr>
            <w:tcW w:w="2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7D6B10" w14:textId="205A09C2" w:rsidR="00E067D2" w:rsidRPr="00E067D2" w:rsidRDefault="00835FE6" w:rsidP="0007714F">
            <w:pPr>
              <w:pStyle w:val="TableHeading"/>
            </w:pPr>
            <w:r w:rsidRPr="00E067D2">
              <w:t>Name of document</w:t>
            </w:r>
            <w: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80F4FE" w14:textId="39351B4A" w:rsidR="00E067D2" w:rsidRPr="00E067D2" w:rsidRDefault="00835FE6" w:rsidP="0007714F">
            <w:pPr>
              <w:pStyle w:val="TableHeading"/>
            </w:pPr>
            <w:r w:rsidRPr="00E067D2">
              <w:t>Number of the section of the application it is relevant to</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43863E" w14:textId="67B19AB5" w:rsidR="00E067D2" w:rsidRPr="00E067D2" w:rsidRDefault="00E067D2" w:rsidP="0007714F">
            <w:pPr>
              <w:pStyle w:val="TableHeading"/>
            </w:pPr>
            <w:r w:rsidRPr="00E067D2">
              <w:t>Number of pages</w:t>
            </w:r>
            <w:r w:rsidR="00F8767A">
              <w:t xml:space="preserve"> </w:t>
            </w:r>
            <w:r w:rsidR="00F8767A">
              <w:rPr>
                <w:rFonts w:asciiTheme="minorHAnsi" w:hAnsiTheme="minorHAnsi" w:cstheme="minorHAnsi"/>
              </w:rPr>
              <w:t>in the attachment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81EDCA" w14:textId="77777777" w:rsidR="00E067D2" w:rsidRPr="00E067D2" w:rsidRDefault="00E067D2" w:rsidP="0007714F">
            <w:pPr>
              <w:pStyle w:val="TableHeading"/>
            </w:pPr>
            <w:r w:rsidRPr="00E067D2">
              <w:t>Document type</w:t>
            </w:r>
          </w:p>
        </w:tc>
      </w:tr>
      <w:tr w:rsidR="00AB2AEE" w:rsidRPr="00E067D2" w14:paraId="70CCC23B" w14:textId="77777777" w:rsidTr="006B2594">
        <w:tc>
          <w:tcPr>
            <w:tcW w:w="1256" w:type="dxa"/>
            <w:tcBorders>
              <w:top w:val="single" w:sz="4" w:space="0" w:color="auto"/>
              <w:left w:val="single" w:sz="4" w:space="0" w:color="auto"/>
              <w:bottom w:val="single" w:sz="4" w:space="0" w:color="auto"/>
              <w:right w:val="single" w:sz="4" w:space="0" w:color="auto"/>
            </w:tcBorders>
            <w:hideMark/>
          </w:tcPr>
          <w:p w14:paraId="4A1FC4E1" w14:textId="77777777" w:rsidR="00AB2AEE" w:rsidRPr="00E067D2" w:rsidRDefault="00AB2AEE" w:rsidP="0007714F">
            <w:pPr>
              <w:pStyle w:val="TableText"/>
            </w:pPr>
            <w:r w:rsidRPr="00E067D2">
              <w:t>1</w:t>
            </w:r>
          </w:p>
        </w:tc>
        <w:tc>
          <w:tcPr>
            <w:tcW w:w="2708" w:type="dxa"/>
            <w:tcBorders>
              <w:top w:val="single" w:sz="4" w:space="0" w:color="auto"/>
              <w:left w:val="single" w:sz="4" w:space="0" w:color="auto"/>
              <w:bottom w:val="single" w:sz="4" w:space="0" w:color="auto"/>
              <w:right w:val="single" w:sz="4" w:space="0" w:color="auto"/>
            </w:tcBorders>
          </w:tcPr>
          <w:p w14:paraId="3FD0B53E" w14:textId="77777777" w:rsidR="00AB2AEE" w:rsidRPr="00E067D2" w:rsidRDefault="00AB2AEE" w:rsidP="0007714F">
            <w:pPr>
              <w:pStyle w:val="TableText"/>
            </w:pPr>
          </w:p>
        </w:tc>
        <w:tc>
          <w:tcPr>
            <w:tcW w:w="2552" w:type="dxa"/>
            <w:tcBorders>
              <w:top w:val="single" w:sz="4" w:space="0" w:color="auto"/>
              <w:left w:val="single" w:sz="4" w:space="0" w:color="auto"/>
              <w:bottom w:val="single" w:sz="4" w:space="0" w:color="auto"/>
              <w:right w:val="single" w:sz="4" w:space="0" w:color="auto"/>
            </w:tcBorders>
          </w:tcPr>
          <w:p w14:paraId="44C5ECA1" w14:textId="77777777" w:rsidR="00AB2AEE" w:rsidRPr="00E067D2" w:rsidRDefault="00AB2AEE" w:rsidP="0007714F">
            <w:pPr>
              <w:pStyle w:val="TableText"/>
            </w:pPr>
          </w:p>
        </w:tc>
        <w:tc>
          <w:tcPr>
            <w:tcW w:w="1559" w:type="dxa"/>
            <w:tcBorders>
              <w:top w:val="single" w:sz="4" w:space="0" w:color="auto"/>
              <w:left w:val="single" w:sz="4" w:space="0" w:color="auto"/>
              <w:bottom w:val="single" w:sz="4" w:space="0" w:color="auto"/>
              <w:right w:val="single" w:sz="4" w:space="0" w:color="auto"/>
            </w:tcBorders>
          </w:tcPr>
          <w:p w14:paraId="7813C5E9" w14:textId="77777777" w:rsidR="00AB2AEE" w:rsidRPr="00E067D2" w:rsidRDefault="00AB2AEE" w:rsidP="0007714F">
            <w:pPr>
              <w:pStyle w:val="TableText"/>
            </w:pPr>
          </w:p>
        </w:tc>
        <w:tc>
          <w:tcPr>
            <w:tcW w:w="1134" w:type="dxa"/>
            <w:tcBorders>
              <w:top w:val="single" w:sz="4" w:space="0" w:color="auto"/>
              <w:left w:val="single" w:sz="4" w:space="0" w:color="auto"/>
              <w:bottom w:val="single" w:sz="4" w:space="0" w:color="auto"/>
              <w:right w:val="single" w:sz="4" w:space="0" w:color="auto"/>
            </w:tcBorders>
            <w:hideMark/>
          </w:tcPr>
          <w:p w14:paraId="299C6B4A" w14:textId="284E4C48" w:rsidR="00AB2AEE" w:rsidRPr="00E067D2" w:rsidRDefault="006A6CFC" w:rsidP="0007714F">
            <w:pPr>
              <w:pStyle w:val="TableText"/>
            </w:pPr>
            <w:r>
              <w:t>e.g.,</w:t>
            </w:r>
            <w:r w:rsidR="00AB2AEE">
              <w:t xml:space="preserve"> PDF, JPEG </w:t>
            </w:r>
          </w:p>
        </w:tc>
      </w:tr>
      <w:tr w:rsidR="00E067D2" w:rsidRPr="00E067D2" w14:paraId="75AD8486" w14:textId="77777777" w:rsidTr="006B2594">
        <w:tc>
          <w:tcPr>
            <w:tcW w:w="1256" w:type="dxa"/>
            <w:tcBorders>
              <w:top w:val="single" w:sz="4" w:space="0" w:color="auto"/>
              <w:left w:val="single" w:sz="4" w:space="0" w:color="auto"/>
              <w:bottom w:val="single" w:sz="4" w:space="0" w:color="auto"/>
              <w:right w:val="single" w:sz="4" w:space="0" w:color="auto"/>
            </w:tcBorders>
            <w:hideMark/>
          </w:tcPr>
          <w:p w14:paraId="7A445528" w14:textId="77777777" w:rsidR="00E067D2" w:rsidRPr="00E067D2" w:rsidRDefault="00E067D2" w:rsidP="0007714F">
            <w:pPr>
              <w:pStyle w:val="TableText"/>
            </w:pPr>
            <w:r w:rsidRPr="00E067D2">
              <w:t>2</w:t>
            </w:r>
          </w:p>
        </w:tc>
        <w:tc>
          <w:tcPr>
            <w:tcW w:w="2708" w:type="dxa"/>
            <w:tcBorders>
              <w:top w:val="single" w:sz="4" w:space="0" w:color="auto"/>
              <w:left w:val="single" w:sz="4" w:space="0" w:color="auto"/>
              <w:bottom w:val="single" w:sz="4" w:space="0" w:color="auto"/>
              <w:right w:val="single" w:sz="4" w:space="0" w:color="auto"/>
            </w:tcBorders>
          </w:tcPr>
          <w:p w14:paraId="2A83C5F6" w14:textId="77777777" w:rsidR="00E067D2" w:rsidRPr="00E067D2" w:rsidRDefault="00E067D2" w:rsidP="0007714F">
            <w:pPr>
              <w:pStyle w:val="TableText"/>
            </w:pPr>
          </w:p>
        </w:tc>
        <w:tc>
          <w:tcPr>
            <w:tcW w:w="2552" w:type="dxa"/>
            <w:tcBorders>
              <w:top w:val="single" w:sz="4" w:space="0" w:color="auto"/>
              <w:left w:val="single" w:sz="4" w:space="0" w:color="auto"/>
              <w:bottom w:val="single" w:sz="4" w:space="0" w:color="auto"/>
              <w:right w:val="single" w:sz="4" w:space="0" w:color="auto"/>
            </w:tcBorders>
          </w:tcPr>
          <w:p w14:paraId="1C4E2D89" w14:textId="77777777" w:rsidR="00E067D2" w:rsidRPr="00E067D2" w:rsidRDefault="00E067D2" w:rsidP="0007714F">
            <w:pPr>
              <w:pStyle w:val="TableText"/>
            </w:pPr>
          </w:p>
        </w:tc>
        <w:tc>
          <w:tcPr>
            <w:tcW w:w="1559" w:type="dxa"/>
            <w:tcBorders>
              <w:top w:val="single" w:sz="4" w:space="0" w:color="auto"/>
              <w:left w:val="single" w:sz="4" w:space="0" w:color="auto"/>
              <w:bottom w:val="single" w:sz="4" w:space="0" w:color="auto"/>
              <w:right w:val="single" w:sz="4" w:space="0" w:color="auto"/>
            </w:tcBorders>
          </w:tcPr>
          <w:p w14:paraId="7E3598F6" w14:textId="77777777" w:rsidR="00E067D2" w:rsidRPr="00E067D2" w:rsidRDefault="00E067D2" w:rsidP="0007714F">
            <w:pPr>
              <w:pStyle w:val="TableText"/>
            </w:pPr>
          </w:p>
        </w:tc>
        <w:tc>
          <w:tcPr>
            <w:tcW w:w="1134" w:type="dxa"/>
            <w:tcBorders>
              <w:top w:val="single" w:sz="4" w:space="0" w:color="auto"/>
              <w:left w:val="single" w:sz="4" w:space="0" w:color="auto"/>
              <w:bottom w:val="single" w:sz="4" w:space="0" w:color="auto"/>
              <w:right w:val="single" w:sz="4" w:space="0" w:color="auto"/>
            </w:tcBorders>
          </w:tcPr>
          <w:p w14:paraId="693A1E69" w14:textId="77777777" w:rsidR="00E067D2" w:rsidRPr="00E067D2" w:rsidRDefault="00E067D2" w:rsidP="0007714F">
            <w:pPr>
              <w:pStyle w:val="TableText"/>
            </w:pPr>
          </w:p>
        </w:tc>
      </w:tr>
      <w:tr w:rsidR="00E067D2" w:rsidRPr="00E067D2" w14:paraId="27AA7577" w14:textId="77777777" w:rsidTr="006B2594">
        <w:tc>
          <w:tcPr>
            <w:tcW w:w="1256" w:type="dxa"/>
            <w:tcBorders>
              <w:top w:val="single" w:sz="4" w:space="0" w:color="auto"/>
              <w:left w:val="single" w:sz="4" w:space="0" w:color="auto"/>
              <w:bottom w:val="single" w:sz="4" w:space="0" w:color="auto"/>
              <w:right w:val="single" w:sz="4" w:space="0" w:color="auto"/>
            </w:tcBorders>
            <w:hideMark/>
          </w:tcPr>
          <w:p w14:paraId="1CC1F57A" w14:textId="77777777" w:rsidR="00E067D2" w:rsidRPr="00E067D2" w:rsidRDefault="00E067D2" w:rsidP="0007714F">
            <w:pPr>
              <w:pStyle w:val="TableText"/>
            </w:pPr>
            <w:r w:rsidRPr="00E067D2">
              <w:t>3</w:t>
            </w:r>
          </w:p>
        </w:tc>
        <w:tc>
          <w:tcPr>
            <w:tcW w:w="2708" w:type="dxa"/>
            <w:tcBorders>
              <w:top w:val="single" w:sz="4" w:space="0" w:color="auto"/>
              <w:left w:val="single" w:sz="4" w:space="0" w:color="auto"/>
              <w:bottom w:val="single" w:sz="4" w:space="0" w:color="auto"/>
              <w:right w:val="single" w:sz="4" w:space="0" w:color="auto"/>
            </w:tcBorders>
          </w:tcPr>
          <w:p w14:paraId="57F31945" w14:textId="77777777" w:rsidR="00E067D2" w:rsidRPr="00E067D2" w:rsidRDefault="00E067D2" w:rsidP="0007714F">
            <w:pPr>
              <w:pStyle w:val="TableText"/>
            </w:pPr>
          </w:p>
        </w:tc>
        <w:tc>
          <w:tcPr>
            <w:tcW w:w="2552" w:type="dxa"/>
            <w:tcBorders>
              <w:top w:val="single" w:sz="4" w:space="0" w:color="auto"/>
              <w:left w:val="single" w:sz="4" w:space="0" w:color="auto"/>
              <w:bottom w:val="single" w:sz="4" w:space="0" w:color="auto"/>
              <w:right w:val="single" w:sz="4" w:space="0" w:color="auto"/>
            </w:tcBorders>
          </w:tcPr>
          <w:p w14:paraId="241D3EA4" w14:textId="77777777" w:rsidR="00E067D2" w:rsidRPr="00E067D2" w:rsidRDefault="00E067D2" w:rsidP="0007714F">
            <w:pPr>
              <w:pStyle w:val="TableText"/>
            </w:pPr>
          </w:p>
        </w:tc>
        <w:tc>
          <w:tcPr>
            <w:tcW w:w="1559" w:type="dxa"/>
            <w:tcBorders>
              <w:top w:val="single" w:sz="4" w:space="0" w:color="auto"/>
              <w:left w:val="single" w:sz="4" w:space="0" w:color="auto"/>
              <w:bottom w:val="single" w:sz="4" w:space="0" w:color="auto"/>
              <w:right w:val="single" w:sz="4" w:space="0" w:color="auto"/>
            </w:tcBorders>
          </w:tcPr>
          <w:p w14:paraId="10F8D380" w14:textId="77777777" w:rsidR="00E067D2" w:rsidRPr="00E067D2" w:rsidRDefault="00E067D2" w:rsidP="0007714F">
            <w:pPr>
              <w:pStyle w:val="TableText"/>
            </w:pPr>
          </w:p>
        </w:tc>
        <w:tc>
          <w:tcPr>
            <w:tcW w:w="1134" w:type="dxa"/>
            <w:tcBorders>
              <w:top w:val="single" w:sz="4" w:space="0" w:color="auto"/>
              <w:left w:val="single" w:sz="4" w:space="0" w:color="auto"/>
              <w:bottom w:val="single" w:sz="4" w:space="0" w:color="auto"/>
              <w:right w:val="single" w:sz="4" w:space="0" w:color="auto"/>
            </w:tcBorders>
          </w:tcPr>
          <w:p w14:paraId="34D698A3" w14:textId="77777777" w:rsidR="00E067D2" w:rsidRPr="00E067D2" w:rsidRDefault="00E067D2" w:rsidP="0007714F">
            <w:pPr>
              <w:pStyle w:val="TableText"/>
            </w:pPr>
          </w:p>
        </w:tc>
      </w:tr>
    </w:tbl>
    <w:p w14:paraId="06E07B2C" w14:textId="77777777" w:rsidR="003B58DF" w:rsidRPr="00AF5022" w:rsidRDefault="003B58DF" w:rsidP="003B58DF">
      <w:pPr>
        <w:spacing w:before="60"/>
        <w:rPr>
          <w:rFonts w:asciiTheme="minorHAnsi" w:hAnsiTheme="minorHAnsi" w:cstheme="minorHAnsi"/>
          <w:sz w:val="20"/>
        </w:rPr>
      </w:pPr>
      <w:bookmarkStart w:id="20" w:name="_Hlk116321037"/>
      <w:r w:rsidRPr="00AF5022">
        <w:rPr>
          <w:rFonts w:asciiTheme="minorHAnsi" w:hAnsiTheme="minorHAnsi" w:cstheme="minorHAnsi"/>
          <w:sz w:val="20"/>
        </w:rPr>
        <w:t xml:space="preserve">Insert further rows to the table as required. </w:t>
      </w:r>
    </w:p>
    <w:bookmarkEnd w:id="20"/>
    <w:p w14:paraId="51691E50" w14:textId="77777777" w:rsidR="00E067D2" w:rsidRPr="00E067D2" w:rsidRDefault="00E067D2" w:rsidP="00E067D2">
      <w:pPr>
        <w:rPr>
          <w:rFonts w:asciiTheme="minorHAnsi" w:hAnsiTheme="minorHAnsi" w:cstheme="minorHAnsi"/>
        </w:rPr>
      </w:pPr>
    </w:p>
    <w:p w14:paraId="7CDE1BB3" w14:textId="6AA57C96" w:rsidR="00E067D2" w:rsidRPr="00D97C5D" w:rsidRDefault="00E067D2" w:rsidP="00E067D2">
      <w:pPr>
        <w:rPr>
          <w:rFonts w:asciiTheme="minorHAnsi" w:hAnsiTheme="minorHAnsi" w:cstheme="minorHAnsi"/>
          <w:b/>
          <w:sz w:val="28"/>
        </w:rPr>
      </w:pPr>
      <w:r w:rsidRPr="00D97C5D">
        <w:rPr>
          <w:rFonts w:asciiTheme="minorHAnsi" w:hAnsiTheme="minorHAnsi" w:cstheme="minorHAnsi"/>
        </w:rPr>
        <w:br w:type="page"/>
      </w:r>
    </w:p>
    <w:p w14:paraId="7002B3D1" w14:textId="229786CE" w:rsidR="004901C6" w:rsidRPr="00EF4DA7" w:rsidRDefault="004901C6" w:rsidP="004901C6">
      <w:pPr>
        <w:keepNext/>
        <w:spacing w:before="240"/>
        <w:ind w:left="720" w:hanging="720"/>
        <w:outlineLvl w:val="1"/>
        <w:rPr>
          <w:rFonts w:cs="Calibri"/>
          <w:b/>
          <w:bCs/>
          <w:sz w:val="28"/>
          <w:szCs w:val="28"/>
        </w:rPr>
      </w:pPr>
      <w:bookmarkStart w:id="21" w:name="_Hlk118211601"/>
      <w:bookmarkStart w:id="22" w:name="_Hlk118218530"/>
      <w:r>
        <w:rPr>
          <w:rFonts w:cs="Calibri"/>
          <w:b/>
          <w:bCs/>
          <w:iCs/>
          <w:sz w:val="28"/>
          <w:szCs w:val="28"/>
        </w:rPr>
        <w:lastRenderedPageBreak/>
        <w:t>6</w:t>
      </w:r>
      <w:r w:rsidRPr="00EF4DA7">
        <w:rPr>
          <w:rFonts w:cs="Calibri"/>
          <w:b/>
          <w:bCs/>
          <w:iCs/>
          <w:sz w:val="28"/>
          <w:szCs w:val="28"/>
        </w:rPr>
        <w:tab/>
        <w:t>Information notice</w:t>
      </w:r>
    </w:p>
    <w:p w14:paraId="32B939A9" w14:textId="77777777" w:rsidR="004901C6" w:rsidRPr="009658A7" w:rsidRDefault="004901C6" w:rsidP="004901C6">
      <w:pPr>
        <w:shd w:val="clear" w:color="auto" w:fill="FFFFFF"/>
        <w:spacing w:before="120" w:after="0"/>
        <w:rPr>
          <w:rFonts w:eastAsia="Calibri" w:cs="Calibri"/>
          <w:szCs w:val="22"/>
        </w:rPr>
      </w:pPr>
      <w:bookmarkStart w:id="23" w:name="_Hlk117170106"/>
      <w:bookmarkStart w:id="24" w:name="_Hlk118216783"/>
      <w:r w:rsidRPr="00EF4DA7">
        <w:rPr>
          <w:rFonts w:eastAsia="Calibri" w:cs="Calibri"/>
          <w:szCs w:val="22"/>
        </w:rPr>
        <w:t xml:space="preserve">Under the </w:t>
      </w:r>
      <w:r w:rsidRPr="00EF4DA7">
        <w:rPr>
          <w:rFonts w:eastAsia="Calibri" w:cs="Calibri"/>
          <w:i/>
          <w:iCs/>
          <w:szCs w:val="22"/>
        </w:rPr>
        <w:t xml:space="preserve">Privacy Act 1988 </w:t>
      </w:r>
      <w:r w:rsidRPr="00EF4DA7">
        <w:rPr>
          <w:rFonts w:eastAsia="Calibri" w:cs="Calibri"/>
          <w:szCs w:val="22"/>
        </w:rPr>
        <w:t>(</w:t>
      </w:r>
      <w:r w:rsidRPr="009658A7">
        <w:rPr>
          <w:rFonts w:eastAsia="Calibri" w:cs="Calibri"/>
          <w:szCs w:val="22"/>
        </w:rPr>
        <w:t>the Privacy Act),</w:t>
      </w:r>
      <w:r w:rsidRPr="009658A7">
        <w:rPr>
          <w:rFonts w:eastAsia="Calibri" w:cs="Calibri"/>
          <w:i/>
          <w:iCs/>
          <w:szCs w:val="22"/>
        </w:rPr>
        <w:t xml:space="preserve"> </w:t>
      </w:r>
      <w:r w:rsidRPr="009658A7">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06E5CF0E" w14:textId="77777777" w:rsidR="004901C6" w:rsidRPr="00EF4DA7" w:rsidRDefault="004901C6" w:rsidP="004901C6">
      <w:pPr>
        <w:shd w:val="clear" w:color="auto" w:fill="FFFFFF"/>
        <w:spacing w:before="120" w:after="0"/>
        <w:rPr>
          <w:rFonts w:eastAsia="Calibri" w:cs="Calibri"/>
          <w:szCs w:val="22"/>
        </w:rPr>
      </w:pPr>
      <w:r w:rsidRPr="009658A7">
        <w:rPr>
          <w:rFonts w:eastAsia="Calibri" w:cs="Calibri"/>
          <w:szCs w:val="22"/>
        </w:rPr>
        <w:t>By completing and submitting this application, you consent to the department</w:t>
      </w:r>
      <w:r w:rsidRPr="00EF4DA7">
        <w:rPr>
          <w:rFonts w:eastAsia="Calibri" w:cs="Calibri"/>
          <w:szCs w:val="22"/>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EF4DA7">
        <w:rPr>
          <w:rFonts w:eastAsia="Calibri" w:cs="Calibri"/>
          <w:i/>
          <w:iCs/>
          <w:szCs w:val="22"/>
        </w:rPr>
        <w:t>Australian Privacy Principle 5</w:t>
      </w:r>
      <w:r w:rsidRPr="00EF4DA7">
        <w:rPr>
          <w:rFonts w:eastAsia="Calibri" w:cs="Calibri"/>
          <w:szCs w:val="22"/>
        </w:rPr>
        <w:t>.</w:t>
      </w:r>
    </w:p>
    <w:p w14:paraId="39450A94" w14:textId="77777777" w:rsidR="004901C6" w:rsidRPr="00EF4DA7" w:rsidRDefault="004901C6" w:rsidP="004901C6">
      <w:pPr>
        <w:spacing w:before="120" w:after="0"/>
        <w:rPr>
          <w:rFonts w:eastAsia="Calibri" w:cs="Calibri"/>
          <w:szCs w:val="22"/>
        </w:rPr>
      </w:pPr>
      <w:r w:rsidRPr="00EF4DA7">
        <w:rPr>
          <w:rFonts w:eastAsia="Calibri" w:cs="Calibri"/>
          <w:szCs w:val="22"/>
        </w:rPr>
        <w:t xml:space="preserve">The department collects and will use and disclose the information, including personal information, in your application for the purpose of administering </w:t>
      </w:r>
      <w:r w:rsidRPr="009658A7">
        <w:rPr>
          <w:rFonts w:eastAsia="Calibri" w:cs="Calibri"/>
          <w:szCs w:val="22"/>
        </w:rPr>
        <w:t>the Sea Dumping Act its</w:t>
      </w:r>
      <w:r w:rsidRPr="00EF4DA7">
        <w:rPr>
          <w:rFonts w:eastAsia="Calibri" w:cs="Calibri"/>
          <w:szCs w:val="22"/>
        </w:rPr>
        <w:t xml:space="preserve"> associated regulations and other related purposes. </w:t>
      </w:r>
    </w:p>
    <w:p w14:paraId="28B395FA" w14:textId="77777777" w:rsidR="004901C6" w:rsidRPr="00EF4DA7" w:rsidRDefault="004901C6" w:rsidP="004901C6">
      <w:pPr>
        <w:spacing w:before="120" w:after="0"/>
        <w:rPr>
          <w:rFonts w:eastAsia="Calibri" w:cs="Calibri"/>
          <w:szCs w:val="22"/>
        </w:rPr>
      </w:pPr>
      <w:r w:rsidRPr="00EF4DA7">
        <w:rPr>
          <w:rFonts w:eastAsia="Calibri" w:cs="Calibri"/>
          <w:szCs w:val="22"/>
        </w:rPr>
        <w:t xml:space="preserve">If you fail to provide some or </w:t>
      </w:r>
      <w:proofErr w:type="gramStart"/>
      <w:r w:rsidRPr="00EF4DA7">
        <w:rPr>
          <w:rFonts w:eastAsia="Calibri" w:cs="Calibri"/>
          <w:szCs w:val="22"/>
        </w:rPr>
        <w:t>all of</w:t>
      </w:r>
      <w:proofErr w:type="gramEnd"/>
      <w:r w:rsidRPr="00EF4DA7">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w:t>
      </w:r>
      <w:r>
        <w:rPr>
          <w:rFonts w:eastAsia="Calibri" w:cs="Calibri"/>
          <w:szCs w:val="22"/>
        </w:rPr>
        <w:t>m</w:t>
      </w:r>
      <w:r w:rsidRPr="00EF4DA7">
        <w:rPr>
          <w:rFonts w:eastAsia="Calibri" w:cs="Calibri"/>
          <w:szCs w:val="22"/>
        </w:rPr>
        <w:t xml:space="preserve">inister or delegate and other Australian government agencies, persons, or organisations where necessary for the above purposes, provided the disclosure is consistent with relevant laws, in particular, the Privacy Act. </w:t>
      </w:r>
    </w:p>
    <w:p w14:paraId="0C8D52DE" w14:textId="77777777" w:rsidR="004901C6" w:rsidRPr="00EF4DA7" w:rsidRDefault="004901C6" w:rsidP="004901C6">
      <w:pPr>
        <w:spacing w:before="120" w:after="0"/>
        <w:rPr>
          <w:rFonts w:eastAsia="Calibri" w:cs="Calibri"/>
          <w:szCs w:val="22"/>
        </w:rPr>
      </w:pPr>
      <w:r w:rsidRPr="00EF4DA7">
        <w:rPr>
          <w:rFonts w:eastAsia="Calibri" w:cs="Calibri"/>
          <w:szCs w:val="22"/>
        </w:rPr>
        <w:t xml:space="preserve">Your application, including personal information, may be published in a notice in the </w:t>
      </w:r>
      <w:r w:rsidRPr="00EF4DA7">
        <w:rPr>
          <w:rFonts w:eastAsia="Calibri" w:cs="Calibri"/>
          <w:i/>
          <w:iCs/>
          <w:szCs w:val="22"/>
        </w:rPr>
        <w:t>Gazette</w:t>
      </w:r>
      <w:r w:rsidRPr="00EF4DA7">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24B0C739" w14:textId="77777777" w:rsidR="004901C6" w:rsidRPr="00EF4DA7" w:rsidRDefault="004901C6" w:rsidP="004901C6">
      <w:pPr>
        <w:numPr>
          <w:ilvl w:val="0"/>
          <w:numId w:val="11"/>
        </w:numPr>
        <w:spacing w:before="60" w:after="60"/>
        <w:ind w:left="357" w:hanging="357"/>
        <w:rPr>
          <w:rFonts w:eastAsia="Calibri" w:cs="Calibri"/>
          <w:szCs w:val="22"/>
        </w:rPr>
      </w:pPr>
      <w:bookmarkStart w:id="25" w:name="_Hlk118211633"/>
      <w:r w:rsidRPr="00EF4DA7">
        <w:rPr>
          <w:rFonts w:eastAsia="Calibri" w:cs="Calibri"/>
          <w:szCs w:val="22"/>
        </w:rPr>
        <w:t xml:space="preserve">overseas viewers may not be accountable under the Privacy Act </w:t>
      </w:r>
    </w:p>
    <w:p w14:paraId="2CD78E81" w14:textId="77777777" w:rsidR="004901C6" w:rsidRPr="00EF4DA7" w:rsidRDefault="004901C6" w:rsidP="004901C6">
      <w:pPr>
        <w:numPr>
          <w:ilvl w:val="0"/>
          <w:numId w:val="11"/>
        </w:numPr>
        <w:spacing w:before="60" w:after="60"/>
        <w:ind w:left="357" w:hanging="357"/>
        <w:rPr>
          <w:rFonts w:eastAsia="Calibri" w:cs="Calibri"/>
          <w:szCs w:val="22"/>
        </w:rPr>
      </w:pPr>
      <w:r w:rsidRPr="00EF4DA7">
        <w:rPr>
          <w:rFonts w:eastAsia="Calibri" w:cs="Calibri"/>
          <w:szCs w:val="22"/>
        </w:rPr>
        <w:t>you may not be able to seek redress under the Privacy Act</w:t>
      </w:r>
    </w:p>
    <w:p w14:paraId="6482B890" w14:textId="77777777" w:rsidR="004901C6" w:rsidRPr="00EF4DA7" w:rsidRDefault="004901C6" w:rsidP="004901C6">
      <w:pPr>
        <w:numPr>
          <w:ilvl w:val="0"/>
          <w:numId w:val="11"/>
        </w:numPr>
        <w:spacing w:before="60" w:after="60"/>
        <w:ind w:left="357" w:hanging="357"/>
        <w:rPr>
          <w:rFonts w:eastAsia="Calibri" w:cs="Calibri"/>
          <w:szCs w:val="22"/>
        </w:rPr>
      </w:pPr>
      <w:r w:rsidRPr="00EF4DA7">
        <w:rPr>
          <w:rFonts w:eastAsia="Calibri" w:cs="Calibri"/>
          <w:szCs w:val="22"/>
        </w:rPr>
        <w:t xml:space="preserve">you may not be able to seek redress in the overseas </w:t>
      </w:r>
      <w:proofErr w:type="gramStart"/>
      <w:r w:rsidRPr="00EF4DA7">
        <w:rPr>
          <w:rFonts w:eastAsia="Calibri" w:cs="Calibri"/>
          <w:szCs w:val="22"/>
        </w:rPr>
        <w:t>jurisdiction</w:t>
      </w:r>
      <w:proofErr w:type="gramEnd"/>
    </w:p>
    <w:p w14:paraId="05EF5404" w14:textId="77777777" w:rsidR="004901C6" w:rsidRPr="00EF4DA7" w:rsidRDefault="004901C6" w:rsidP="004901C6">
      <w:pPr>
        <w:numPr>
          <w:ilvl w:val="0"/>
          <w:numId w:val="11"/>
        </w:numPr>
        <w:shd w:val="clear" w:color="auto" w:fill="FFFFFF"/>
        <w:spacing w:before="60" w:after="0"/>
        <w:ind w:left="357" w:hanging="357"/>
        <w:rPr>
          <w:rFonts w:eastAsia="Calibri" w:cs="Calibri"/>
          <w:szCs w:val="22"/>
          <w:lang w:val="en-US"/>
        </w:rPr>
      </w:pPr>
      <w:r w:rsidRPr="00EF4DA7">
        <w:rPr>
          <w:rFonts w:eastAsia="Calibri" w:cs="Calibri"/>
          <w:szCs w:val="22"/>
        </w:rPr>
        <w:t>overseas viewers may not be subject to any privacy obligations or to any principles similar to the Australian Privacy Principles.</w:t>
      </w:r>
    </w:p>
    <w:p w14:paraId="4976DFEA" w14:textId="77777777" w:rsidR="004901C6" w:rsidRPr="00EF4DA7" w:rsidRDefault="004901C6" w:rsidP="004901C6">
      <w:pPr>
        <w:spacing w:before="240" w:after="0"/>
        <w:rPr>
          <w:rFonts w:eastAsia="Calibri" w:cs="Calibri"/>
          <w:szCs w:val="22"/>
        </w:rPr>
      </w:pPr>
      <w:r w:rsidRPr="00EF4DA7">
        <w:rPr>
          <w:rFonts w:eastAsia="Calibri" w:cs="Calibri"/>
          <w:szCs w:val="22"/>
        </w:rPr>
        <w:t xml:space="preserve">Your application may also be disclosed to the following organisations, entities, or individuals: </w:t>
      </w:r>
    </w:p>
    <w:p w14:paraId="7078F244" w14:textId="77777777" w:rsidR="004901C6" w:rsidRPr="00EF4DA7" w:rsidRDefault="004901C6" w:rsidP="004901C6">
      <w:pPr>
        <w:numPr>
          <w:ilvl w:val="0"/>
          <w:numId w:val="11"/>
        </w:numPr>
        <w:shd w:val="clear" w:color="auto" w:fill="FFFFFF"/>
        <w:spacing w:before="120" w:after="0"/>
        <w:ind w:left="357" w:hanging="357"/>
        <w:rPr>
          <w:rFonts w:eastAsia="Calibri" w:cs="Calibri"/>
          <w:i/>
          <w:iCs/>
          <w:szCs w:val="22"/>
        </w:rPr>
      </w:pPr>
      <w:r w:rsidRPr="00EF4DA7">
        <w:rPr>
          <w:rFonts w:eastAsia="Calibri" w:cs="Calibri"/>
          <w:szCs w:val="22"/>
        </w:rPr>
        <w:t xml:space="preserve">Individuals who make a request under the </w:t>
      </w:r>
      <w:r w:rsidRPr="00EF4DA7">
        <w:rPr>
          <w:rFonts w:eastAsia="Calibri" w:cs="Calibri"/>
          <w:i/>
          <w:iCs/>
          <w:szCs w:val="22"/>
        </w:rPr>
        <w:t xml:space="preserve">Freedom of Information Act 1982 </w:t>
      </w:r>
    </w:p>
    <w:p w14:paraId="6AF307DF" w14:textId="77777777" w:rsidR="004901C6" w:rsidRPr="00EF4DA7" w:rsidRDefault="004901C6" w:rsidP="004901C6">
      <w:pPr>
        <w:numPr>
          <w:ilvl w:val="0"/>
          <w:numId w:val="11"/>
        </w:numPr>
        <w:shd w:val="clear" w:color="auto" w:fill="FFFFFF"/>
        <w:spacing w:before="120" w:after="0"/>
        <w:ind w:left="357" w:hanging="357"/>
        <w:rPr>
          <w:rFonts w:eastAsia="Calibri" w:cs="Calibri"/>
          <w:szCs w:val="22"/>
        </w:rPr>
      </w:pPr>
      <w:r w:rsidRPr="00EF4DA7">
        <w:rPr>
          <w:rFonts w:eastAsia="Calibri" w:cs="Calibri"/>
          <w:szCs w:val="22"/>
        </w:rPr>
        <w:t xml:space="preserve">The Australian National Audit office and other privately appointed auditors </w:t>
      </w:r>
    </w:p>
    <w:p w14:paraId="0881E8E1" w14:textId="77777777" w:rsidR="004901C6" w:rsidRPr="00EF4DA7" w:rsidRDefault="004901C6" w:rsidP="004901C6">
      <w:pPr>
        <w:numPr>
          <w:ilvl w:val="0"/>
          <w:numId w:val="11"/>
        </w:numPr>
        <w:shd w:val="clear" w:color="auto" w:fill="FFFFFF"/>
        <w:spacing w:before="120" w:after="0"/>
        <w:ind w:left="357" w:hanging="357"/>
        <w:rPr>
          <w:rFonts w:eastAsia="Calibri" w:cs="Calibri"/>
          <w:szCs w:val="22"/>
        </w:rPr>
      </w:pPr>
      <w:r w:rsidRPr="00EF4DA7">
        <w:rPr>
          <w:rFonts w:eastAsia="Calibri" w:cs="Calibri"/>
          <w:szCs w:val="22"/>
        </w:rPr>
        <w:t xml:space="preserve">Other law enforcement bodies </w:t>
      </w:r>
    </w:p>
    <w:p w14:paraId="7ACFC4BE" w14:textId="77777777" w:rsidR="004901C6" w:rsidRPr="00EF4DA7" w:rsidRDefault="004901C6" w:rsidP="004901C6">
      <w:pPr>
        <w:numPr>
          <w:ilvl w:val="0"/>
          <w:numId w:val="11"/>
        </w:numPr>
        <w:shd w:val="clear" w:color="auto" w:fill="FFFFFF"/>
        <w:spacing w:before="120" w:after="0"/>
        <w:ind w:left="357" w:hanging="357"/>
        <w:rPr>
          <w:rFonts w:cs="Calibri"/>
          <w:szCs w:val="22"/>
        </w:rPr>
      </w:pPr>
      <w:r w:rsidRPr="00EF4DA7">
        <w:rPr>
          <w:rFonts w:eastAsia="Calibri" w:cs="Calibri"/>
          <w:szCs w:val="22"/>
        </w:rPr>
        <w:t xml:space="preserve">The department’s legal advisors. </w:t>
      </w:r>
    </w:p>
    <w:p w14:paraId="0FBBB865" w14:textId="77777777" w:rsidR="004901C6" w:rsidRPr="00EF4DA7" w:rsidRDefault="004901C6" w:rsidP="004901C6">
      <w:pPr>
        <w:shd w:val="clear" w:color="auto" w:fill="FFFFFF"/>
        <w:spacing w:before="240" w:after="0"/>
        <w:rPr>
          <w:rFonts w:eastAsia="Calibri" w:cs="Calibri"/>
          <w:szCs w:val="22"/>
          <w:lang w:val="en-US"/>
        </w:rPr>
      </w:pPr>
      <w:r w:rsidRPr="00EF4DA7">
        <w:rPr>
          <w:rFonts w:eastAsia="Calibri" w:cs="Calibri"/>
          <w:szCs w:val="22"/>
          <w:lang w:val="en-US"/>
        </w:rPr>
        <w:t>By completing and submitting this form, you:</w:t>
      </w:r>
    </w:p>
    <w:p w14:paraId="2F9DA879" w14:textId="77777777" w:rsidR="004901C6" w:rsidRPr="009658A7" w:rsidRDefault="004901C6" w:rsidP="004901C6">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consent to the department’s use and publication of all information in your application </w:t>
      </w:r>
      <w:r w:rsidRPr="00EF4DA7">
        <w:rPr>
          <w:rFonts w:eastAsia="Calibri" w:cs="Calibri"/>
          <w:szCs w:val="22"/>
        </w:rPr>
        <w:t>for the purposes set out above</w:t>
      </w:r>
    </w:p>
    <w:p w14:paraId="4E55031F" w14:textId="77777777" w:rsidR="004901C6" w:rsidRPr="00EF4DA7" w:rsidRDefault="004901C6" w:rsidP="004901C6">
      <w:pPr>
        <w:shd w:val="clear" w:color="auto" w:fill="FFFFFF"/>
        <w:spacing w:before="120" w:after="0"/>
        <w:rPr>
          <w:rFonts w:eastAsia="Calibri" w:cs="Calibri"/>
          <w:color w:val="auto"/>
          <w:szCs w:val="22"/>
        </w:rPr>
      </w:pPr>
    </w:p>
    <w:bookmarkEnd w:id="21"/>
    <w:bookmarkEnd w:id="25"/>
    <w:p w14:paraId="2E659BF2" w14:textId="77777777" w:rsidR="004901C6" w:rsidRPr="00EF4DA7" w:rsidRDefault="004901C6" w:rsidP="004901C6">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color w:val="auto"/>
          <w:szCs w:val="22"/>
        </w:rPr>
        <w:lastRenderedPageBreak/>
        <w:t>grant the department a perpetual, irrevocable, world-wide, royalty free, non-exclusive licence (including a right of sublicence) to use, reproduce, adapt, modify, publish, and communicate your application for the purposes set out above</w:t>
      </w:r>
    </w:p>
    <w:p w14:paraId="0B1C6B09" w14:textId="77777777" w:rsidR="004901C6" w:rsidRPr="00EF4DA7" w:rsidRDefault="004901C6" w:rsidP="004901C6">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warrant </w:t>
      </w:r>
      <w:r w:rsidRPr="00EF4DA7">
        <w:rPr>
          <w:rFonts w:eastAsia="Calibri" w:cs="Calibri"/>
          <w:color w:val="auto"/>
          <w:szCs w:val="22"/>
        </w:rPr>
        <w:t>that the department’s use of your application in accordance with the above licence will not infringe the intellectual property rights of any other person and that you have the necessary rights to provide the above licence</w:t>
      </w:r>
    </w:p>
    <w:p w14:paraId="5C42DCC2" w14:textId="77777777" w:rsidR="004901C6" w:rsidRPr="00EF4DA7" w:rsidRDefault="004901C6" w:rsidP="004901C6">
      <w:pPr>
        <w:numPr>
          <w:ilvl w:val="0"/>
          <w:numId w:val="11"/>
        </w:numPr>
        <w:shd w:val="clear" w:color="auto" w:fill="FFFFFF"/>
        <w:spacing w:before="120" w:after="0"/>
        <w:ind w:left="357" w:hanging="357"/>
        <w:rPr>
          <w:rFonts w:eastAsia="Calibri" w:cs="Calibri"/>
          <w:color w:val="auto"/>
          <w:szCs w:val="22"/>
        </w:rPr>
      </w:pPr>
      <w:r w:rsidRPr="00EF4DA7">
        <w:rPr>
          <w:rFonts w:eastAsia="Calibri" w:cs="Calibri"/>
          <w:color w:val="auto"/>
          <w:szCs w:val="22"/>
        </w:rPr>
        <w:t>indemnify the department against any loss or liability from any claim arising out of or in connection with the department’s use and publication of your application in accordance with the above licence</w:t>
      </w:r>
    </w:p>
    <w:p w14:paraId="0C1BE9ED" w14:textId="77777777" w:rsidR="004901C6" w:rsidRPr="00EF4DA7" w:rsidRDefault="004901C6" w:rsidP="004901C6">
      <w:pPr>
        <w:shd w:val="clear" w:color="auto" w:fill="FFFFFF"/>
        <w:spacing w:before="120" w:after="0"/>
        <w:rPr>
          <w:rFonts w:eastAsia="Calibri" w:cs="Calibri"/>
          <w:color w:val="auto"/>
          <w:szCs w:val="22"/>
        </w:rPr>
      </w:pPr>
      <w:r w:rsidRPr="00EF4DA7">
        <w:rPr>
          <w:rFonts w:eastAsia="Calibri" w:cs="Calibri"/>
          <w:color w:val="auto"/>
          <w:szCs w:val="22"/>
        </w:rPr>
        <w:t xml:space="preserve">subject to any agreement with the department in writing as to its use and publication of your application. </w:t>
      </w:r>
    </w:p>
    <w:p w14:paraId="25E9EEB5" w14:textId="77777777" w:rsidR="004901C6" w:rsidRPr="00EF4DA7" w:rsidRDefault="004901C6" w:rsidP="004901C6">
      <w:pPr>
        <w:shd w:val="clear" w:color="auto" w:fill="FFFFFF"/>
        <w:spacing w:before="120" w:after="0"/>
        <w:rPr>
          <w:rFonts w:eastAsia="Calibri" w:cs="Calibri"/>
          <w:color w:val="auto"/>
          <w:szCs w:val="22"/>
          <w:highlight w:val="cyan"/>
        </w:rPr>
      </w:pPr>
      <w:r w:rsidRPr="00EF4DA7">
        <w:rPr>
          <w:rFonts w:eastAsia="Calibri" w:cs="Calibri"/>
          <w:color w:val="auto"/>
          <w:szCs w:val="22"/>
        </w:rPr>
        <w:t>Please contact the department if you wish to discuss the terms of the department’s use and publication of your application. In particular, if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1A7765C8" w14:textId="77777777" w:rsidR="004901C6" w:rsidRPr="009658A7" w:rsidRDefault="004901C6" w:rsidP="004901C6">
      <w:pPr>
        <w:numPr>
          <w:ilvl w:val="0"/>
          <w:numId w:val="11"/>
        </w:numPr>
        <w:shd w:val="clear" w:color="auto" w:fill="FFFFFF"/>
        <w:spacing w:before="120" w:after="120"/>
        <w:ind w:left="357" w:hanging="357"/>
        <w:rPr>
          <w:rFonts w:eastAsia="Calibri" w:cs="Calibri"/>
          <w:szCs w:val="22"/>
        </w:rPr>
      </w:pPr>
      <w:r w:rsidRPr="00EF4DA7">
        <w:rPr>
          <w:rFonts w:eastAsia="Calibri" w:cs="Calibri"/>
          <w:szCs w:val="22"/>
        </w:rPr>
        <w:t>the</w:t>
      </w:r>
      <w:r w:rsidRPr="009658A7">
        <w:rPr>
          <w:rFonts w:eastAsia="Calibri" w:cs="Calibri"/>
          <w:szCs w:val="22"/>
        </w:rPr>
        <w:t xml:space="preserve"> information is not in the public domain, readily discoverable or required to be disclosed under any other state or Commonwealth law, and is secret or known to a limited </w:t>
      </w:r>
      <w:proofErr w:type="gramStart"/>
      <w:r w:rsidRPr="009658A7">
        <w:rPr>
          <w:rFonts w:eastAsia="Calibri" w:cs="Calibri"/>
          <w:szCs w:val="22"/>
        </w:rPr>
        <w:t>group</w:t>
      </w:r>
      <w:proofErr w:type="gramEnd"/>
      <w:r w:rsidRPr="009658A7">
        <w:rPr>
          <w:rFonts w:eastAsia="Calibri" w:cs="Calibri"/>
          <w:szCs w:val="22"/>
        </w:rPr>
        <w:t xml:space="preserve"> </w:t>
      </w:r>
    </w:p>
    <w:p w14:paraId="71885CD4" w14:textId="77777777" w:rsidR="004901C6" w:rsidRPr="009658A7" w:rsidRDefault="004901C6" w:rsidP="004901C6">
      <w:pPr>
        <w:numPr>
          <w:ilvl w:val="0"/>
          <w:numId w:val="11"/>
        </w:numPr>
        <w:shd w:val="clear" w:color="auto" w:fill="FFFFFF"/>
        <w:spacing w:before="120" w:after="120"/>
        <w:ind w:left="357" w:hanging="357"/>
        <w:rPr>
          <w:rFonts w:eastAsia="Calibri" w:cs="Calibri"/>
          <w:szCs w:val="22"/>
        </w:rPr>
      </w:pPr>
      <w:r w:rsidRPr="009658A7">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175E338B" w14:textId="77777777" w:rsidR="004901C6" w:rsidRPr="009658A7" w:rsidRDefault="004901C6" w:rsidP="004901C6">
      <w:pPr>
        <w:shd w:val="clear" w:color="auto" w:fill="FFFFFF"/>
        <w:spacing w:before="120" w:after="120"/>
        <w:rPr>
          <w:rFonts w:eastAsia="Calibri" w:cs="Calibri"/>
          <w:szCs w:val="22"/>
        </w:rPr>
      </w:pPr>
      <w:r w:rsidRPr="009658A7">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4901C6" w:rsidRPr="00FC2642" w14:paraId="29686EB0" w14:textId="77777777" w:rsidTr="005855B7">
        <w:tc>
          <w:tcPr>
            <w:tcW w:w="1345" w:type="dxa"/>
            <w:shd w:val="clear" w:color="auto" w:fill="D9D9D9"/>
          </w:tcPr>
          <w:p w14:paraId="13EC1F29" w14:textId="77777777" w:rsidR="004901C6" w:rsidRPr="002C6176" w:rsidRDefault="004901C6" w:rsidP="005855B7">
            <w:pPr>
              <w:keepNext/>
              <w:rPr>
                <w:rFonts w:cs="Calibri"/>
                <w:b/>
                <w:sz w:val="21"/>
                <w:szCs w:val="21"/>
              </w:rPr>
            </w:pPr>
            <w:bookmarkStart w:id="26" w:name="_Hlk118206833"/>
            <w:r w:rsidRPr="002C6176">
              <w:rPr>
                <w:rFonts w:cs="Calibri"/>
                <w:b/>
                <w:sz w:val="21"/>
                <w:szCs w:val="21"/>
              </w:rPr>
              <w:t>Item number</w:t>
            </w:r>
          </w:p>
        </w:tc>
        <w:tc>
          <w:tcPr>
            <w:tcW w:w="1588" w:type="dxa"/>
            <w:shd w:val="clear" w:color="auto" w:fill="D9D9D9"/>
          </w:tcPr>
          <w:p w14:paraId="64741C31" w14:textId="77777777" w:rsidR="004901C6" w:rsidRPr="002C6176" w:rsidRDefault="004901C6" w:rsidP="005855B7">
            <w:pPr>
              <w:keepNext/>
              <w:rPr>
                <w:rFonts w:cs="Calibri"/>
                <w:b/>
                <w:sz w:val="21"/>
                <w:szCs w:val="21"/>
              </w:rPr>
            </w:pPr>
            <w:r w:rsidRPr="002C6176">
              <w:rPr>
                <w:rFonts w:cs="Calibri"/>
                <w:b/>
                <w:sz w:val="21"/>
                <w:szCs w:val="21"/>
              </w:rPr>
              <w:t xml:space="preserve">Location of information in the application </w:t>
            </w:r>
          </w:p>
        </w:tc>
        <w:tc>
          <w:tcPr>
            <w:tcW w:w="3309" w:type="dxa"/>
            <w:shd w:val="clear" w:color="auto" w:fill="D9D9D9"/>
          </w:tcPr>
          <w:p w14:paraId="556A7BC3" w14:textId="77777777" w:rsidR="004901C6" w:rsidRPr="002C6176" w:rsidRDefault="004901C6" w:rsidP="005855B7">
            <w:pPr>
              <w:keepNext/>
              <w:rPr>
                <w:rFonts w:cs="Calibri"/>
                <w:b/>
                <w:sz w:val="21"/>
                <w:szCs w:val="21"/>
              </w:rPr>
            </w:pPr>
            <w:r w:rsidRPr="002C6176">
              <w:rPr>
                <w:rFonts w:cs="Calibri"/>
                <w:b/>
                <w:sz w:val="21"/>
                <w:szCs w:val="21"/>
              </w:rPr>
              <w:t>Description of confidential information</w:t>
            </w:r>
          </w:p>
        </w:tc>
        <w:tc>
          <w:tcPr>
            <w:tcW w:w="2823" w:type="dxa"/>
            <w:shd w:val="clear" w:color="auto" w:fill="D9D9D9"/>
          </w:tcPr>
          <w:p w14:paraId="711ABA42" w14:textId="77777777" w:rsidR="004901C6" w:rsidRPr="002C6176" w:rsidRDefault="004901C6" w:rsidP="005855B7">
            <w:pPr>
              <w:keepNext/>
              <w:rPr>
                <w:rFonts w:cs="Calibri"/>
                <w:b/>
                <w:sz w:val="21"/>
                <w:szCs w:val="21"/>
              </w:rPr>
            </w:pPr>
            <w:r w:rsidRPr="002C6176">
              <w:rPr>
                <w:b/>
                <w:sz w:val="21"/>
                <w:szCs w:val="21"/>
              </w:rPr>
              <w:t xml:space="preserve">Reason for seeking confidentiality  </w:t>
            </w:r>
          </w:p>
        </w:tc>
      </w:tr>
      <w:tr w:rsidR="004901C6" w:rsidRPr="00FC2642" w14:paraId="29D0BA43" w14:textId="77777777" w:rsidTr="005855B7">
        <w:tc>
          <w:tcPr>
            <w:tcW w:w="1345" w:type="dxa"/>
          </w:tcPr>
          <w:p w14:paraId="266B2164" w14:textId="77777777" w:rsidR="004901C6" w:rsidRPr="00FC2642" w:rsidRDefault="004901C6" w:rsidP="005855B7">
            <w:pPr>
              <w:keepNext/>
              <w:rPr>
                <w:rFonts w:cs="Calibri"/>
                <w:sz w:val="21"/>
                <w:szCs w:val="21"/>
              </w:rPr>
            </w:pPr>
          </w:p>
        </w:tc>
        <w:tc>
          <w:tcPr>
            <w:tcW w:w="1588" w:type="dxa"/>
          </w:tcPr>
          <w:p w14:paraId="76ECCFCB" w14:textId="77777777" w:rsidR="004901C6" w:rsidRPr="00FC2642" w:rsidRDefault="004901C6" w:rsidP="005855B7">
            <w:pPr>
              <w:keepNext/>
              <w:rPr>
                <w:rFonts w:cs="Calibri"/>
                <w:sz w:val="21"/>
                <w:szCs w:val="21"/>
              </w:rPr>
            </w:pPr>
          </w:p>
        </w:tc>
        <w:tc>
          <w:tcPr>
            <w:tcW w:w="3309" w:type="dxa"/>
          </w:tcPr>
          <w:p w14:paraId="75EC901C" w14:textId="77777777" w:rsidR="004901C6" w:rsidRPr="00FC2642" w:rsidRDefault="004901C6" w:rsidP="005855B7">
            <w:pPr>
              <w:keepNext/>
              <w:rPr>
                <w:rFonts w:cs="Calibri"/>
                <w:sz w:val="21"/>
                <w:szCs w:val="21"/>
              </w:rPr>
            </w:pPr>
          </w:p>
        </w:tc>
        <w:tc>
          <w:tcPr>
            <w:tcW w:w="2823" w:type="dxa"/>
          </w:tcPr>
          <w:p w14:paraId="0F617BA2" w14:textId="77777777" w:rsidR="004901C6" w:rsidRPr="00FC2642" w:rsidRDefault="004901C6" w:rsidP="005855B7">
            <w:pPr>
              <w:keepNext/>
              <w:rPr>
                <w:rFonts w:cs="Calibri"/>
                <w:sz w:val="21"/>
                <w:szCs w:val="21"/>
              </w:rPr>
            </w:pPr>
          </w:p>
        </w:tc>
      </w:tr>
      <w:tr w:rsidR="004901C6" w:rsidRPr="00FC2642" w14:paraId="254178A1" w14:textId="77777777" w:rsidTr="005855B7">
        <w:tc>
          <w:tcPr>
            <w:tcW w:w="1345" w:type="dxa"/>
          </w:tcPr>
          <w:p w14:paraId="47866FF6" w14:textId="77777777" w:rsidR="004901C6" w:rsidRPr="00FC2642" w:rsidRDefault="004901C6" w:rsidP="005855B7">
            <w:pPr>
              <w:keepNext/>
              <w:rPr>
                <w:rFonts w:cs="Calibri"/>
                <w:sz w:val="21"/>
                <w:szCs w:val="21"/>
              </w:rPr>
            </w:pPr>
          </w:p>
        </w:tc>
        <w:tc>
          <w:tcPr>
            <w:tcW w:w="1588" w:type="dxa"/>
          </w:tcPr>
          <w:p w14:paraId="0B81FF1F" w14:textId="77777777" w:rsidR="004901C6" w:rsidRPr="00FC2642" w:rsidRDefault="004901C6" w:rsidP="005855B7">
            <w:pPr>
              <w:keepNext/>
              <w:rPr>
                <w:rFonts w:cs="Calibri"/>
                <w:sz w:val="21"/>
                <w:szCs w:val="21"/>
              </w:rPr>
            </w:pPr>
          </w:p>
        </w:tc>
        <w:tc>
          <w:tcPr>
            <w:tcW w:w="3309" w:type="dxa"/>
          </w:tcPr>
          <w:p w14:paraId="1524F812" w14:textId="77777777" w:rsidR="004901C6" w:rsidRPr="00FC2642" w:rsidRDefault="004901C6" w:rsidP="005855B7">
            <w:pPr>
              <w:keepNext/>
              <w:rPr>
                <w:rFonts w:cs="Calibri"/>
                <w:sz w:val="21"/>
                <w:szCs w:val="21"/>
              </w:rPr>
            </w:pPr>
          </w:p>
        </w:tc>
        <w:tc>
          <w:tcPr>
            <w:tcW w:w="2823" w:type="dxa"/>
          </w:tcPr>
          <w:p w14:paraId="464D79AB" w14:textId="77777777" w:rsidR="004901C6" w:rsidRPr="00FC2642" w:rsidRDefault="004901C6" w:rsidP="005855B7">
            <w:pPr>
              <w:keepNext/>
              <w:rPr>
                <w:rFonts w:cs="Calibri"/>
                <w:sz w:val="21"/>
                <w:szCs w:val="21"/>
              </w:rPr>
            </w:pPr>
          </w:p>
        </w:tc>
      </w:tr>
      <w:tr w:rsidR="004901C6" w:rsidRPr="00FC2642" w14:paraId="45280DAD" w14:textId="77777777" w:rsidTr="005855B7">
        <w:tc>
          <w:tcPr>
            <w:tcW w:w="1345" w:type="dxa"/>
          </w:tcPr>
          <w:p w14:paraId="5BBD745B" w14:textId="77777777" w:rsidR="004901C6" w:rsidRPr="00FC2642" w:rsidRDefault="004901C6" w:rsidP="005855B7">
            <w:pPr>
              <w:keepNext/>
              <w:rPr>
                <w:rFonts w:cs="Calibri"/>
                <w:sz w:val="21"/>
                <w:szCs w:val="21"/>
              </w:rPr>
            </w:pPr>
          </w:p>
        </w:tc>
        <w:tc>
          <w:tcPr>
            <w:tcW w:w="1588" w:type="dxa"/>
          </w:tcPr>
          <w:p w14:paraId="0E25A5EC" w14:textId="77777777" w:rsidR="004901C6" w:rsidRPr="00FC2642" w:rsidRDefault="004901C6" w:rsidP="005855B7">
            <w:pPr>
              <w:keepNext/>
              <w:rPr>
                <w:rFonts w:cs="Calibri"/>
                <w:sz w:val="21"/>
                <w:szCs w:val="21"/>
              </w:rPr>
            </w:pPr>
          </w:p>
        </w:tc>
        <w:tc>
          <w:tcPr>
            <w:tcW w:w="3309" w:type="dxa"/>
          </w:tcPr>
          <w:p w14:paraId="555B0090" w14:textId="77777777" w:rsidR="004901C6" w:rsidRPr="00FC2642" w:rsidRDefault="004901C6" w:rsidP="005855B7">
            <w:pPr>
              <w:keepNext/>
              <w:rPr>
                <w:rFonts w:cs="Calibri"/>
                <w:sz w:val="21"/>
                <w:szCs w:val="21"/>
              </w:rPr>
            </w:pPr>
          </w:p>
        </w:tc>
        <w:tc>
          <w:tcPr>
            <w:tcW w:w="2823" w:type="dxa"/>
          </w:tcPr>
          <w:p w14:paraId="1F316623" w14:textId="77777777" w:rsidR="004901C6" w:rsidRPr="00FC2642" w:rsidRDefault="004901C6" w:rsidP="005855B7">
            <w:pPr>
              <w:keepNext/>
              <w:rPr>
                <w:rFonts w:cs="Calibri"/>
                <w:sz w:val="21"/>
                <w:szCs w:val="21"/>
              </w:rPr>
            </w:pPr>
          </w:p>
        </w:tc>
      </w:tr>
    </w:tbl>
    <w:bookmarkEnd w:id="26"/>
    <w:p w14:paraId="2CA19232" w14:textId="77777777" w:rsidR="004901C6" w:rsidRPr="00EF4DA7" w:rsidRDefault="004901C6" w:rsidP="004901C6">
      <w:pPr>
        <w:spacing w:before="60"/>
        <w:rPr>
          <w:rFonts w:eastAsia="Calibri" w:cs="Calibri"/>
          <w:color w:val="auto"/>
          <w:sz w:val="20"/>
          <w:szCs w:val="22"/>
        </w:rPr>
      </w:pPr>
      <w:r w:rsidRPr="00EF4DA7">
        <w:rPr>
          <w:rFonts w:eastAsia="Calibri" w:cs="Calibri"/>
          <w:color w:val="auto"/>
          <w:sz w:val="20"/>
          <w:szCs w:val="22"/>
        </w:rPr>
        <w:t xml:space="preserve">Insert further rows to the table as required. </w:t>
      </w:r>
    </w:p>
    <w:p w14:paraId="4D7254AA" w14:textId="77777777" w:rsidR="004901C6" w:rsidRPr="00EF4DA7" w:rsidRDefault="004901C6" w:rsidP="004901C6">
      <w:pPr>
        <w:shd w:val="clear" w:color="auto" w:fill="FFFFFF"/>
        <w:spacing w:after="0"/>
        <w:rPr>
          <w:rFonts w:eastAsia="Calibri" w:cs="Calibri"/>
          <w:szCs w:val="22"/>
        </w:rPr>
      </w:pPr>
      <w:r w:rsidRPr="00EF4DA7">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3626E90E" w14:textId="679E48B4" w:rsidR="004901C6" w:rsidRPr="00EF4DA7" w:rsidRDefault="004901C6" w:rsidP="004901C6">
      <w:pPr>
        <w:shd w:val="clear" w:color="auto" w:fill="FFFFFF"/>
        <w:spacing w:before="120" w:after="0"/>
        <w:rPr>
          <w:rFonts w:eastAsia="Calibri" w:cs="Calibri"/>
          <w:szCs w:val="22"/>
          <w:lang w:val="en-US"/>
        </w:rPr>
      </w:pPr>
      <w:r w:rsidRPr="00EF4DA7">
        <w:rPr>
          <w:rFonts w:eastAsia="Calibri" w:cs="Calibri"/>
          <w:szCs w:val="22"/>
          <w:lang w:val="en-US"/>
        </w:rPr>
        <w:t xml:space="preserve">See the department’s Privacy Policy to learn more about accessing or correcting personal information or making a complaint at </w:t>
      </w:r>
      <w:hyperlink r:id="rId24" w:history="1">
        <w:r w:rsidR="003D1FC0" w:rsidRPr="003D1FC0">
          <w:rPr>
            <w:rStyle w:val="Hyperlink"/>
            <w:rFonts w:eastAsia="Calibri" w:cs="Calibri"/>
            <w:color w:val="0070C0"/>
            <w:szCs w:val="22"/>
          </w:rPr>
          <w:t>https://www.dcceew.gov.au/about/commitment/privacy</w:t>
        </w:r>
      </w:hyperlink>
      <w:r w:rsidRPr="00EF4DA7">
        <w:rPr>
          <w:rFonts w:eastAsia="Calibri" w:cs="Calibri"/>
          <w:szCs w:val="22"/>
          <w:lang w:val="en-US"/>
        </w:rPr>
        <w:t xml:space="preserve">. Alternatively, email the department at </w:t>
      </w:r>
      <w:hyperlink r:id="rId25" w:history="1">
        <w:r w:rsidRPr="00EF4DA7">
          <w:rPr>
            <w:rFonts w:eastAsia="Calibri" w:cs="Calibri"/>
            <w:color w:val="0563C1"/>
            <w:szCs w:val="22"/>
            <w:u w:val="single"/>
            <w:lang w:val="en-US"/>
          </w:rPr>
          <w:t>privacy@dcceew.gov.au</w:t>
        </w:r>
      </w:hyperlink>
      <w:r w:rsidRPr="00EF4DA7">
        <w:rPr>
          <w:rFonts w:eastAsia="Calibri" w:cs="Calibri"/>
          <w:szCs w:val="22"/>
          <w:lang w:val="en-US"/>
        </w:rPr>
        <w:t>.</w:t>
      </w:r>
    </w:p>
    <w:p w14:paraId="0DC79C20" w14:textId="77777777" w:rsidR="004901C6" w:rsidRDefault="004901C6" w:rsidP="004901C6">
      <w:pPr>
        <w:spacing w:before="240" w:after="0" w:line="259" w:lineRule="auto"/>
        <w:rPr>
          <w:rFonts w:eastAsia="Calibri" w:cs="Calibri"/>
          <w:b/>
          <w:bCs/>
          <w:sz w:val="32"/>
          <w:szCs w:val="32"/>
        </w:rPr>
      </w:pPr>
      <w:r w:rsidRPr="00EF4DA7">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EndPr/>
        <w:sdtContent>
          <w:r w:rsidRPr="00EF4DA7">
            <w:rPr>
              <w:rFonts w:ascii="Segoe UI Symbol" w:eastAsia="Calibri" w:hAnsi="Segoe UI Symbol" w:cs="Segoe UI Symbol"/>
              <w:b/>
              <w:bCs/>
              <w:sz w:val="32"/>
              <w:szCs w:val="32"/>
            </w:rPr>
            <w:t>☐</w:t>
          </w:r>
        </w:sdtContent>
      </w:sdt>
      <w:bookmarkEnd w:id="23"/>
    </w:p>
    <w:bookmarkEnd w:id="22"/>
    <w:bookmarkEnd w:id="24"/>
    <w:p w14:paraId="285369C3" w14:textId="377B9A46" w:rsidR="004C4B6F" w:rsidRPr="004C4B6F" w:rsidRDefault="00A21A8E" w:rsidP="0007714F">
      <w:pPr>
        <w:pStyle w:val="Heading2"/>
        <w:rPr>
          <w:color w:val="000000" w:themeColor="text1"/>
        </w:rPr>
      </w:pPr>
      <w:r w:rsidRPr="009666B7">
        <w:rPr>
          <w:rFonts w:asciiTheme="minorHAnsi" w:hAnsiTheme="minorHAnsi" w:cstheme="minorHAnsi"/>
          <w:color w:val="000000" w:themeColor="text1"/>
        </w:rPr>
        <w:br w:type="page"/>
      </w:r>
      <w:r w:rsidRPr="00D97C5D" w:rsidDel="00A21A8E">
        <w:rPr>
          <w:rFonts w:asciiTheme="minorHAnsi" w:hAnsiTheme="minorHAnsi" w:cstheme="minorHAnsi"/>
          <w:color w:val="000000" w:themeColor="text1"/>
        </w:rPr>
        <w:lastRenderedPageBreak/>
        <w:t xml:space="preserve"> </w:t>
      </w:r>
      <w:r w:rsidR="002B0456">
        <w:t>7</w:t>
      </w:r>
      <w:r w:rsidR="004C4B6F" w:rsidRPr="004C4B6F">
        <w:tab/>
        <w:t>Declaration</w:t>
      </w:r>
    </w:p>
    <w:p w14:paraId="230D2267" w14:textId="2405299E" w:rsidR="004C4B6F" w:rsidRPr="004C4B6F" w:rsidRDefault="004C4B6F" w:rsidP="004C4B6F">
      <w:pPr>
        <w:rPr>
          <w:rFonts w:asciiTheme="minorHAnsi" w:hAnsiTheme="minorHAnsi" w:cstheme="minorHAnsi"/>
          <w:b/>
        </w:rPr>
      </w:pPr>
      <w:r w:rsidRPr="004C4B6F">
        <w:rPr>
          <w:rFonts w:asciiTheme="minorHAnsi" w:hAnsiTheme="minorHAnsi" w:cstheme="minorHAnsi"/>
        </w:rPr>
        <w:t>I declare that</w:t>
      </w:r>
      <w:r w:rsidR="00110D66">
        <w:rPr>
          <w:rFonts w:asciiTheme="minorHAnsi" w:hAnsiTheme="minorHAnsi" w:cstheme="minorHAnsi"/>
        </w:rPr>
        <w:t>,</w:t>
      </w:r>
      <w:r w:rsidRPr="004C4B6F">
        <w:rPr>
          <w:rFonts w:asciiTheme="minorHAnsi" w:hAnsiTheme="minorHAnsi" w:cstheme="minorHAnsi"/>
        </w:rPr>
        <w:t xml:space="preserve"> to the best of my knowledge</w:t>
      </w:r>
      <w:r w:rsidR="00110D66">
        <w:rPr>
          <w:rFonts w:asciiTheme="minorHAnsi" w:hAnsiTheme="minorHAnsi" w:cstheme="minorHAnsi"/>
        </w:rPr>
        <w:t>,</w:t>
      </w:r>
      <w:r w:rsidRPr="004C4B6F">
        <w:rPr>
          <w:rFonts w:asciiTheme="minorHAnsi" w:hAnsiTheme="minorHAnsi" w:cstheme="minorHAnsi"/>
        </w:rPr>
        <w:t xml:space="preserve"> the information I have given on, or attached to, this form is complete, </w:t>
      </w:r>
      <w:r w:rsidR="00B37AA7" w:rsidRPr="004C4B6F">
        <w:rPr>
          <w:rFonts w:asciiTheme="minorHAnsi" w:hAnsiTheme="minorHAnsi" w:cstheme="minorHAnsi"/>
        </w:rPr>
        <w:t>current,</w:t>
      </w:r>
      <w:r w:rsidRPr="004C4B6F">
        <w:rPr>
          <w:rFonts w:asciiTheme="minorHAnsi" w:hAnsiTheme="minorHAnsi" w:cstheme="minorHAnsi"/>
        </w:rPr>
        <w:t xml:space="preserve"> and correct. I understand that giving false or misleading information is a serious offence</w:t>
      </w:r>
      <w:r w:rsidRPr="004C4B6F">
        <w:rPr>
          <w:rFonts w:asciiTheme="minorHAnsi" w:hAnsiTheme="minorHAnsi" w:cstheme="minorHAnsi"/>
          <w:b/>
        </w:rPr>
        <w:t>.</w:t>
      </w:r>
    </w:p>
    <w:p w14:paraId="49ED849C" w14:textId="77777777" w:rsidR="004C4B6F" w:rsidRPr="004C4B6F" w:rsidRDefault="004C4B6F" w:rsidP="004C4B6F">
      <w:pPr>
        <w:rPr>
          <w:rFonts w:asciiTheme="minorHAnsi" w:hAnsiTheme="minorHAnsi" w:cstheme="minorHAnsi"/>
          <w:b/>
          <w:bCs/>
        </w:rPr>
      </w:pPr>
      <w:r w:rsidRPr="004C4B6F">
        <w:rPr>
          <w:rFonts w:asciiTheme="minorHAnsi" w:hAnsiTheme="minorHAnsi" w:cstheme="minorHAnsi"/>
          <w:b/>
          <w:bCs/>
        </w:rPr>
        <w:t>Signed:</w:t>
      </w:r>
    </w:p>
    <w:p w14:paraId="3805418B" w14:textId="77777777" w:rsidR="004C4B6F" w:rsidRPr="004C4B6F" w:rsidRDefault="004C4B6F" w:rsidP="004C4B6F">
      <w:pPr>
        <w:rPr>
          <w:rFonts w:asciiTheme="minorHAnsi" w:hAnsiTheme="minorHAnsi" w:cstheme="minorHAnsi"/>
        </w:rPr>
      </w:pPr>
    </w:p>
    <w:p w14:paraId="3CB0486A" w14:textId="77777777" w:rsidR="004C4B6F" w:rsidRPr="004C4B6F" w:rsidRDefault="004C4B6F" w:rsidP="004C4B6F">
      <w:pPr>
        <w:rPr>
          <w:rFonts w:asciiTheme="minorHAnsi" w:hAnsiTheme="minorHAnsi" w:cstheme="minorHAnsi"/>
        </w:rPr>
      </w:pPr>
    </w:p>
    <w:p w14:paraId="51D6D8F5" w14:textId="77777777" w:rsidR="004C4B6F" w:rsidRPr="004C4B6F" w:rsidRDefault="004C4B6F" w:rsidP="004C4B6F">
      <w:pPr>
        <w:rPr>
          <w:rFonts w:asciiTheme="minorHAnsi" w:hAnsiTheme="minorHAnsi" w:cstheme="minorHAnsi"/>
          <w:b/>
          <w:bCs/>
        </w:rPr>
      </w:pPr>
      <w:r w:rsidRPr="004C4B6F">
        <w:rPr>
          <w:rFonts w:asciiTheme="minorHAnsi" w:hAnsiTheme="minorHAnsi" w:cstheme="minorHAnsi"/>
          <w:b/>
          <w:bCs/>
        </w:rPr>
        <w:t>Name:</w:t>
      </w:r>
    </w:p>
    <w:p w14:paraId="3A4E0FA9" w14:textId="77777777" w:rsidR="004C4B6F" w:rsidRPr="004C4B6F" w:rsidRDefault="004C4B6F" w:rsidP="004C4B6F">
      <w:pPr>
        <w:rPr>
          <w:rFonts w:asciiTheme="minorHAnsi" w:hAnsiTheme="minorHAnsi" w:cstheme="minorHAnsi"/>
        </w:rPr>
      </w:pPr>
    </w:p>
    <w:p w14:paraId="5FBBAC5F" w14:textId="77777777" w:rsidR="004C4B6F" w:rsidRPr="004C4B6F" w:rsidRDefault="004C4B6F" w:rsidP="004C4B6F">
      <w:pPr>
        <w:rPr>
          <w:rFonts w:asciiTheme="minorHAnsi" w:hAnsiTheme="minorHAnsi" w:cstheme="minorHAnsi"/>
          <w:b/>
          <w:bCs/>
        </w:rPr>
      </w:pPr>
      <w:r w:rsidRPr="004C4B6F">
        <w:rPr>
          <w:rFonts w:asciiTheme="minorHAnsi" w:hAnsiTheme="minorHAnsi" w:cstheme="minorHAnsi"/>
          <w:b/>
          <w:bCs/>
        </w:rPr>
        <w:t>Date:</w:t>
      </w:r>
    </w:p>
    <w:p w14:paraId="645A2C76" w14:textId="77777777" w:rsidR="004C4B6F" w:rsidRPr="00D97C5D" w:rsidRDefault="004C4B6F" w:rsidP="004C4B6F">
      <w:pPr>
        <w:spacing w:after="160" w:line="256" w:lineRule="auto"/>
        <w:rPr>
          <w:rFonts w:asciiTheme="minorHAnsi" w:hAnsiTheme="minorHAnsi" w:cstheme="minorHAnsi"/>
          <w:b/>
          <w:bCs/>
          <w:color w:val="000000" w:themeColor="text1"/>
        </w:rPr>
      </w:pPr>
    </w:p>
    <w:sectPr w:rsidR="004C4B6F" w:rsidRPr="00D97C5D" w:rsidSect="00AB63AF">
      <w:headerReference w:type="default" r:id="rId26"/>
      <w:footerReference w:type="default" r:id="rId27"/>
      <w:headerReference w:type="first" r:id="rId28"/>
      <w:pgSz w:w="11900" w:h="16840" w:code="9"/>
      <w:pgMar w:top="1134" w:right="1418" w:bottom="1134" w:left="1418" w:header="567" w:footer="4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D2474" w14:textId="77777777" w:rsidR="00F402CA" w:rsidRDefault="00F402CA">
      <w:r>
        <w:separator/>
      </w:r>
    </w:p>
  </w:endnote>
  <w:endnote w:type="continuationSeparator" w:id="0">
    <w:p w14:paraId="63F4943C" w14:textId="77777777" w:rsidR="00F402CA" w:rsidRDefault="00F402CA">
      <w:r>
        <w:continuationSeparator/>
      </w:r>
    </w:p>
  </w:endnote>
  <w:endnote w:type="continuationNotice" w:id="1">
    <w:p w14:paraId="286A2C77" w14:textId="77777777" w:rsidR="00F402CA" w:rsidRDefault="00F40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1703F" w14:textId="33053DAF" w:rsidR="00D97C5D" w:rsidRPr="00410A14" w:rsidRDefault="000E5A07" w:rsidP="00410A14">
    <w:pPr>
      <w:pStyle w:val="Footer"/>
      <w:jc w:val="right"/>
      <w:rPr>
        <w:color w:val="auto"/>
      </w:rPr>
    </w:pPr>
    <w:r>
      <w:rPr>
        <w:rFonts w:cs="Arial"/>
        <w:color w:val="auto"/>
        <w:sz w:val="16"/>
        <w:szCs w:val="16"/>
      </w:rPr>
      <w:t xml:space="preserve">SD </w:t>
    </w:r>
    <w:r w:rsidR="00D97C5D" w:rsidRPr="00410A14">
      <w:rPr>
        <w:rFonts w:cs="Arial"/>
        <w:color w:val="auto"/>
        <w:sz w:val="16"/>
        <w:szCs w:val="16"/>
      </w:rPr>
      <w:t xml:space="preserve">FORM 5: Sea Burial </w:t>
    </w:r>
    <w:r w:rsidR="00101CC7">
      <w:rPr>
        <w:rFonts w:cs="Arial"/>
        <w:color w:val="auto"/>
        <w:sz w:val="16"/>
        <w:szCs w:val="16"/>
      </w:rPr>
      <w:t xml:space="preserve">- </w:t>
    </w:r>
    <w:r w:rsidR="001E3AEA">
      <w:rPr>
        <w:rFonts w:cs="Arial"/>
        <w:color w:val="auto"/>
        <w:sz w:val="16"/>
        <w:szCs w:val="16"/>
      </w:rPr>
      <w:t xml:space="preserve">Permit </w:t>
    </w:r>
    <w:r w:rsidR="00D97C5D" w:rsidRPr="00410A14">
      <w:rPr>
        <w:rFonts w:cs="Arial"/>
        <w:color w:val="auto"/>
        <w:sz w:val="16"/>
        <w:szCs w:val="16"/>
      </w:rPr>
      <w:t>Application                              Last updated:</w:t>
    </w:r>
    <w:r w:rsidR="001E3AEA">
      <w:rPr>
        <w:rFonts w:cs="Arial"/>
        <w:color w:val="auto"/>
        <w:sz w:val="16"/>
        <w:szCs w:val="16"/>
      </w:rPr>
      <w:t xml:space="preserve"> </w:t>
    </w:r>
    <w:r w:rsidR="00303360">
      <w:rPr>
        <w:rFonts w:cs="Arial"/>
        <w:color w:val="auto"/>
        <w:sz w:val="16"/>
        <w:szCs w:val="16"/>
      </w:rPr>
      <w:t>February</w:t>
    </w:r>
    <w:r w:rsidR="00D97C5D" w:rsidRPr="00410A14">
      <w:rPr>
        <w:rFonts w:cs="Arial"/>
        <w:color w:val="auto"/>
        <w:sz w:val="16"/>
        <w:szCs w:val="16"/>
      </w:rPr>
      <w:t xml:space="preserve"> 202</w:t>
    </w:r>
    <w:r w:rsidR="00303360">
      <w:rPr>
        <w:rFonts w:cs="Arial"/>
        <w:color w:val="auto"/>
        <w:sz w:val="16"/>
        <w:szCs w:val="16"/>
      </w:rPr>
      <w:t>3</w:t>
    </w:r>
    <w:r w:rsidR="00410A14" w:rsidRPr="00410A14">
      <w:rPr>
        <w:rFonts w:cs="Arial"/>
        <w:color w:val="auto"/>
        <w:sz w:val="16"/>
        <w:szCs w:val="16"/>
      </w:rPr>
      <w:tab/>
    </w:r>
    <w:sdt>
      <w:sdtPr>
        <w:rPr>
          <w:color w:val="auto"/>
        </w:rPr>
        <w:id w:val="-2068796719"/>
        <w:docPartObj>
          <w:docPartGallery w:val="Page Numbers (Bottom of Page)"/>
          <w:docPartUnique/>
        </w:docPartObj>
      </w:sdtPr>
      <w:sdtEndPr>
        <w:rPr>
          <w:noProof/>
        </w:rPr>
      </w:sdtEndPr>
      <w:sdtContent>
        <w:r w:rsidR="00D97C5D" w:rsidRPr="00410A14">
          <w:rPr>
            <w:color w:val="auto"/>
          </w:rPr>
          <w:fldChar w:fldCharType="begin"/>
        </w:r>
        <w:r w:rsidR="00D97C5D" w:rsidRPr="00410A14">
          <w:rPr>
            <w:color w:val="auto"/>
          </w:rPr>
          <w:instrText xml:space="preserve"> PAGE   \* MERGEFORMAT </w:instrText>
        </w:r>
        <w:r w:rsidR="00D97C5D" w:rsidRPr="00410A14">
          <w:rPr>
            <w:color w:val="auto"/>
          </w:rPr>
          <w:fldChar w:fldCharType="separate"/>
        </w:r>
        <w:r w:rsidR="00D97C5D" w:rsidRPr="00410A14">
          <w:rPr>
            <w:noProof/>
            <w:color w:val="auto"/>
          </w:rPr>
          <w:t>2</w:t>
        </w:r>
        <w:r w:rsidR="00D97C5D" w:rsidRPr="00410A14">
          <w:rPr>
            <w:noProof/>
            <w:color w:val="auto"/>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C843A" w14:textId="77777777" w:rsidR="00F402CA" w:rsidRDefault="00F402CA">
      <w:r>
        <w:separator/>
      </w:r>
    </w:p>
  </w:footnote>
  <w:footnote w:type="continuationSeparator" w:id="0">
    <w:p w14:paraId="4AE12632" w14:textId="77777777" w:rsidR="00F402CA" w:rsidRDefault="00F402CA">
      <w:r>
        <w:continuationSeparator/>
      </w:r>
    </w:p>
  </w:footnote>
  <w:footnote w:type="continuationNotice" w:id="1">
    <w:p w14:paraId="547E0439" w14:textId="77777777" w:rsidR="00F402CA" w:rsidRDefault="00F402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0635" w14:textId="77777777" w:rsidR="00AE03C0" w:rsidRDefault="00AE03C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2D92" w14:textId="53F4692D" w:rsidR="00AB2AEE" w:rsidRDefault="00AB2AEE" w:rsidP="0007714F">
    <w:pPr>
      <w:jc w:val="center"/>
    </w:pPr>
  </w:p>
  <w:p w14:paraId="7763ED24" w14:textId="77777777" w:rsidR="00AB2AEE" w:rsidRDefault="00AB2AEE" w:rsidP="0007714F">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2DB9"/>
    <w:multiLevelType w:val="multilevel"/>
    <w:tmpl w:val="E5E89F92"/>
    <w:styleLink w:val="BulletList"/>
    <w:lvl w:ilvl="0">
      <w:start w:val="1"/>
      <w:numFmt w:val="bullet"/>
      <w:lvlText w:val=""/>
      <w:lvlJc w:val="left"/>
      <w:pPr>
        <w:ind w:left="369" w:hanging="369"/>
      </w:pPr>
      <w:rPr>
        <w:rFonts w:ascii="Symbol" w:hAnsi="Symbol"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color w:val="auto"/>
      </w:rPr>
    </w:lvl>
    <w:lvl w:ilvl="4">
      <w:start w:val="1"/>
      <w:numFmt w:val="none"/>
      <w:lvlText w:val=""/>
      <w:lvlJc w:val="left"/>
      <w:pPr>
        <w:ind w:left="1800" w:hanging="360"/>
      </w:pPr>
      <w:rPr>
        <w:rFonts w:cs="Times New Roman" w:hint="default"/>
        <w:color w:val="auto"/>
      </w:rPr>
    </w:lvl>
    <w:lvl w:ilvl="5">
      <w:start w:val="1"/>
      <w:numFmt w:val="none"/>
      <w:lvlText w:val=""/>
      <w:lvlJc w:val="left"/>
      <w:pPr>
        <w:ind w:left="2160" w:hanging="360"/>
      </w:pPr>
      <w:rPr>
        <w:rFonts w:cs="Times New Roman" w:hint="default"/>
        <w:color w:val="auto"/>
      </w:rPr>
    </w:lvl>
    <w:lvl w:ilvl="6">
      <w:start w:val="1"/>
      <w:numFmt w:val="none"/>
      <w:lvlText w:val=""/>
      <w:lvlJc w:val="left"/>
      <w:pPr>
        <w:ind w:left="2520" w:hanging="360"/>
      </w:pPr>
      <w:rPr>
        <w:rFonts w:cs="Times New Roman" w:hint="default"/>
        <w:color w:val="auto"/>
      </w:rPr>
    </w:lvl>
    <w:lvl w:ilvl="7">
      <w:start w:val="1"/>
      <w:numFmt w:val="none"/>
      <w:lvlText w:val=""/>
      <w:lvlJc w:val="left"/>
      <w:pPr>
        <w:ind w:left="2880" w:hanging="360"/>
      </w:pPr>
      <w:rPr>
        <w:rFonts w:cs="Times New Roman" w:hint="default"/>
        <w:color w:val="auto"/>
      </w:rPr>
    </w:lvl>
    <w:lvl w:ilvl="8">
      <w:start w:val="1"/>
      <w:numFmt w:val="none"/>
      <w:lvlText w:val=""/>
      <w:lvlJc w:val="left"/>
      <w:pPr>
        <w:ind w:left="3240" w:hanging="360"/>
      </w:pPr>
      <w:rPr>
        <w:rFonts w:cs="Times New Roman" w:hint="default"/>
        <w:color w:val="auto"/>
      </w:rPr>
    </w:lvl>
  </w:abstractNum>
  <w:abstractNum w:abstractNumId="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F42EAB"/>
    <w:multiLevelType w:val="hybridMultilevel"/>
    <w:tmpl w:val="E8161936"/>
    <w:lvl w:ilvl="0" w:tplc="1070E8D8">
      <w:numFmt w:val="bullet"/>
      <w:lvlText w:val=""/>
      <w:lvlJc w:val="left"/>
      <w:pPr>
        <w:ind w:left="720" w:hanging="360"/>
      </w:pPr>
      <w:rPr>
        <w:rFonts w:ascii="Symbol" w:eastAsiaTheme="minorHAnsi" w:hAnsi="Symbol" w:cs="Arial" w:hint="default"/>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tentative="1">
      <w:start w:val="1"/>
      <w:numFmt w:val="bullet"/>
      <w:lvlText w:val=""/>
      <w:lvlJc w:val="left"/>
      <w:pPr>
        <w:ind w:left="2880" w:hanging="360"/>
      </w:pPr>
      <w:rPr>
        <w:rFonts w:ascii="Symbol" w:hAnsi="Symbol" w:hint="default"/>
      </w:rPr>
    </w:lvl>
    <w:lvl w:ilvl="4" w:tplc="05168230" w:tentative="1">
      <w:start w:val="1"/>
      <w:numFmt w:val="bullet"/>
      <w:lvlText w:val="o"/>
      <w:lvlJc w:val="left"/>
      <w:pPr>
        <w:ind w:left="3600" w:hanging="360"/>
      </w:pPr>
      <w:rPr>
        <w:rFonts w:ascii="Courier New" w:hAnsi="Courier New" w:cs="Courier New" w:hint="default"/>
      </w:rPr>
    </w:lvl>
    <w:lvl w:ilvl="5" w:tplc="134CA760" w:tentative="1">
      <w:start w:val="1"/>
      <w:numFmt w:val="bullet"/>
      <w:lvlText w:val=""/>
      <w:lvlJc w:val="left"/>
      <w:pPr>
        <w:ind w:left="4320" w:hanging="360"/>
      </w:pPr>
      <w:rPr>
        <w:rFonts w:ascii="Wingdings" w:hAnsi="Wingdings" w:hint="default"/>
      </w:rPr>
    </w:lvl>
    <w:lvl w:ilvl="6" w:tplc="8FEE264A" w:tentative="1">
      <w:start w:val="1"/>
      <w:numFmt w:val="bullet"/>
      <w:lvlText w:val=""/>
      <w:lvlJc w:val="left"/>
      <w:pPr>
        <w:ind w:left="5040" w:hanging="360"/>
      </w:pPr>
      <w:rPr>
        <w:rFonts w:ascii="Symbol" w:hAnsi="Symbol" w:hint="default"/>
      </w:rPr>
    </w:lvl>
    <w:lvl w:ilvl="7" w:tplc="5E24E0D6" w:tentative="1">
      <w:start w:val="1"/>
      <w:numFmt w:val="bullet"/>
      <w:lvlText w:val="o"/>
      <w:lvlJc w:val="left"/>
      <w:pPr>
        <w:ind w:left="5760" w:hanging="360"/>
      </w:pPr>
      <w:rPr>
        <w:rFonts w:ascii="Courier New" w:hAnsi="Courier New" w:cs="Courier New" w:hint="default"/>
      </w:rPr>
    </w:lvl>
    <w:lvl w:ilvl="8" w:tplc="075A5922" w:tentative="1">
      <w:start w:val="1"/>
      <w:numFmt w:val="bullet"/>
      <w:lvlText w:val=""/>
      <w:lvlJc w:val="left"/>
      <w:pPr>
        <w:ind w:left="6480" w:hanging="360"/>
      </w:pPr>
      <w:rPr>
        <w:rFonts w:ascii="Wingdings" w:hAnsi="Wingdings" w:hint="default"/>
      </w:rPr>
    </w:lvl>
  </w:abstractNum>
  <w:abstractNum w:abstractNumId="4"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3098052F"/>
    <w:multiLevelType w:val="multilevel"/>
    <w:tmpl w:val="473EA67C"/>
    <w:lvl w:ilvl="0">
      <w:start w:val="1"/>
      <w:numFmt w:val="decimal"/>
      <w:lvlText w:val="%1."/>
      <w:lvlJc w:val="left"/>
      <w:pPr>
        <w:ind w:left="369" w:hanging="369"/>
      </w:pPr>
      <w:rPr>
        <w:rFonts w:cs="Times New Roman"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6A69BB"/>
    <w:multiLevelType w:val="hybridMultilevel"/>
    <w:tmpl w:val="0AAA8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9219271">
    <w:abstractNumId w:val="0"/>
  </w:num>
  <w:num w:numId="2" w16cid:durableId="1736931227">
    <w:abstractNumId w:val="8"/>
  </w:num>
  <w:num w:numId="3" w16cid:durableId="1305358242">
    <w:abstractNumId w:val="9"/>
  </w:num>
  <w:num w:numId="4" w16cid:durableId="199392505">
    <w:abstractNumId w:val="11"/>
  </w:num>
  <w:num w:numId="5" w16cid:durableId="816721428">
    <w:abstractNumId w:val="2"/>
  </w:num>
  <w:num w:numId="6" w16cid:durableId="2061006698">
    <w:abstractNumId w:val="1"/>
  </w:num>
  <w:num w:numId="7" w16cid:durableId="1249313438">
    <w:abstractNumId w:val="10"/>
  </w:num>
  <w:num w:numId="8" w16cid:durableId="396511181">
    <w:abstractNumId w:val="5"/>
  </w:num>
  <w:num w:numId="9" w16cid:durableId="1703358294">
    <w:abstractNumId w:val="4"/>
  </w:num>
  <w:num w:numId="10" w16cid:durableId="1516919010">
    <w:abstractNumId w:val="11"/>
  </w:num>
  <w:num w:numId="11" w16cid:durableId="655765671">
    <w:abstractNumId w:val="3"/>
  </w:num>
  <w:num w:numId="12" w16cid:durableId="4880553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2520443">
    <w:abstractNumId w:val="6"/>
  </w:num>
  <w:num w:numId="14" w16cid:durableId="31346030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47F"/>
    <w:rsid w:val="00000D68"/>
    <w:rsid w:val="000058FA"/>
    <w:rsid w:val="0001009D"/>
    <w:rsid w:val="0003573F"/>
    <w:rsid w:val="00041FBC"/>
    <w:rsid w:val="000479F4"/>
    <w:rsid w:val="00050B41"/>
    <w:rsid w:val="00062BEA"/>
    <w:rsid w:val="000701FA"/>
    <w:rsid w:val="00076A33"/>
    <w:rsid w:val="0007714F"/>
    <w:rsid w:val="000777D6"/>
    <w:rsid w:val="00081FE3"/>
    <w:rsid w:val="00082D43"/>
    <w:rsid w:val="000874AC"/>
    <w:rsid w:val="00093055"/>
    <w:rsid w:val="00095801"/>
    <w:rsid w:val="000A7500"/>
    <w:rsid w:val="000B12C5"/>
    <w:rsid w:val="000B252C"/>
    <w:rsid w:val="000C10B0"/>
    <w:rsid w:val="000C651B"/>
    <w:rsid w:val="000D230D"/>
    <w:rsid w:val="000E1274"/>
    <w:rsid w:val="000E5A07"/>
    <w:rsid w:val="000F2F11"/>
    <w:rsid w:val="000F60F9"/>
    <w:rsid w:val="00101CC7"/>
    <w:rsid w:val="001040FC"/>
    <w:rsid w:val="00110D66"/>
    <w:rsid w:val="001179FD"/>
    <w:rsid w:val="00126010"/>
    <w:rsid w:val="00131DF6"/>
    <w:rsid w:val="00133B98"/>
    <w:rsid w:val="00133BBF"/>
    <w:rsid w:val="00134200"/>
    <w:rsid w:val="001370C2"/>
    <w:rsid w:val="00144DA7"/>
    <w:rsid w:val="001456EA"/>
    <w:rsid w:val="00145FE2"/>
    <w:rsid w:val="001557B0"/>
    <w:rsid w:val="00161764"/>
    <w:rsid w:val="0016368E"/>
    <w:rsid w:val="00173E7F"/>
    <w:rsid w:val="00175754"/>
    <w:rsid w:val="00180A57"/>
    <w:rsid w:val="00184CB6"/>
    <w:rsid w:val="00197EF3"/>
    <w:rsid w:val="001A4826"/>
    <w:rsid w:val="001A77A9"/>
    <w:rsid w:val="001B4513"/>
    <w:rsid w:val="001B46B4"/>
    <w:rsid w:val="001B65FF"/>
    <w:rsid w:val="001B6954"/>
    <w:rsid w:val="001C1B61"/>
    <w:rsid w:val="001C4D56"/>
    <w:rsid w:val="001D12C8"/>
    <w:rsid w:val="001E18E5"/>
    <w:rsid w:val="001E3AEA"/>
    <w:rsid w:val="001E7708"/>
    <w:rsid w:val="001F0784"/>
    <w:rsid w:val="001F29DC"/>
    <w:rsid w:val="001F7992"/>
    <w:rsid w:val="002005DA"/>
    <w:rsid w:val="0020065B"/>
    <w:rsid w:val="00204AA6"/>
    <w:rsid w:val="00210277"/>
    <w:rsid w:val="0021322D"/>
    <w:rsid w:val="00217776"/>
    <w:rsid w:val="0022461A"/>
    <w:rsid w:val="0023387B"/>
    <w:rsid w:val="002378EE"/>
    <w:rsid w:val="00237A87"/>
    <w:rsid w:val="0024502D"/>
    <w:rsid w:val="002453EB"/>
    <w:rsid w:val="002476F9"/>
    <w:rsid w:val="00252026"/>
    <w:rsid w:val="002524F3"/>
    <w:rsid w:val="00253AA8"/>
    <w:rsid w:val="00264383"/>
    <w:rsid w:val="00266D0F"/>
    <w:rsid w:val="00271397"/>
    <w:rsid w:val="002774CA"/>
    <w:rsid w:val="00277E94"/>
    <w:rsid w:val="00290EA4"/>
    <w:rsid w:val="002B0456"/>
    <w:rsid w:val="002B228C"/>
    <w:rsid w:val="002B7794"/>
    <w:rsid w:val="002C15ED"/>
    <w:rsid w:val="002D102A"/>
    <w:rsid w:val="002D6E45"/>
    <w:rsid w:val="002D7805"/>
    <w:rsid w:val="00303360"/>
    <w:rsid w:val="0030547C"/>
    <w:rsid w:val="00320143"/>
    <w:rsid w:val="00321726"/>
    <w:rsid w:val="003217F8"/>
    <w:rsid w:val="0032617F"/>
    <w:rsid w:val="00331E82"/>
    <w:rsid w:val="00332B11"/>
    <w:rsid w:val="00340117"/>
    <w:rsid w:val="003646BB"/>
    <w:rsid w:val="003717E7"/>
    <w:rsid w:val="00373E74"/>
    <w:rsid w:val="00375732"/>
    <w:rsid w:val="00377712"/>
    <w:rsid w:val="003839BD"/>
    <w:rsid w:val="00387614"/>
    <w:rsid w:val="00395CED"/>
    <w:rsid w:val="003A7375"/>
    <w:rsid w:val="003B58DF"/>
    <w:rsid w:val="003D1FC0"/>
    <w:rsid w:val="003D2A82"/>
    <w:rsid w:val="003D3F9E"/>
    <w:rsid w:val="003D5D30"/>
    <w:rsid w:val="003D7492"/>
    <w:rsid w:val="003F4FA1"/>
    <w:rsid w:val="003F6C1A"/>
    <w:rsid w:val="003F75CD"/>
    <w:rsid w:val="00404268"/>
    <w:rsid w:val="00410A14"/>
    <w:rsid w:val="00411B1C"/>
    <w:rsid w:val="004126BE"/>
    <w:rsid w:val="00425401"/>
    <w:rsid w:val="00427903"/>
    <w:rsid w:val="004306D5"/>
    <w:rsid w:val="00435205"/>
    <w:rsid w:val="0043743E"/>
    <w:rsid w:val="00447687"/>
    <w:rsid w:val="00453EB1"/>
    <w:rsid w:val="0046044E"/>
    <w:rsid w:val="00464B07"/>
    <w:rsid w:val="004901C6"/>
    <w:rsid w:val="004916AB"/>
    <w:rsid w:val="00492FC8"/>
    <w:rsid w:val="00497B0D"/>
    <w:rsid w:val="004C1E2E"/>
    <w:rsid w:val="004C38B8"/>
    <w:rsid w:val="004C4B6F"/>
    <w:rsid w:val="004D4B6A"/>
    <w:rsid w:val="004F090A"/>
    <w:rsid w:val="004F124C"/>
    <w:rsid w:val="00501C41"/>
    <w:rsid w:val="00502CE6"/>
    <w:rsid w:val="005061CE"/>
    <w:rsid w:val="00514FBD"/>
    <w:rsid w:val="00524FE1"/>
    <w:rsid w:val="005278BA"/>
    <w:rsid w:val="005279E1"/>
    <w:rsid w:val="00537D79"/>
    <w:rsid w:val="005402DB"/>
    <w:rsid w:val="005408AF"/>
    <w:rsid w:val="00544BD6"/>
    <w:rsid w:val="005475A3"/>
    <w:rsid w:val="0056047D"/>
    <w:rsid w:val="00562CC4"/>
    <w:rsid w:val="00567830"/>
    <w:rsid w:val="005958F7"/>
    <w:rsid w:val="005B06E0"/>
    <w:rsid w:val="005B2176"/>
    <w:rsid w:val="005B3A16"/>
    <w:rsid w:val="005B6731"/>
    <w:rsid w:val="005C52D8"/>
    <w:rsid w:val="005C70FA"/>
    <w:rsid w:val="005E3441"/>
    <w:rsid w:val="005E547E"/>
    <w:rsid w:val="006003CC"/>
    <w:rsid w:val="006067EF"/>
    <w:rsid w:val="006077D3"/>
    <w:rsid w:val="00611A68"/>
    <w:rsid w:val="006168E1"/>
    <w:rsid w:val="00637190"/>
    <w:rsid w:val="00645A06"/>
    <w:rsid w:val="0064648A"/>
    <w:rsid w:val="00646EA1"/>
    <w:rsid w:val="00650341"/>
    <w:rsid w:val="00660CDA"/>
    <w:rsid w:val="00697366"/>
    <w:rsid w:val="006A2225"/>
    <w:rsid w:val="006A6301"/>
    <w:rsid w:val="006A6CFC"/>
    <w:rsid w:val="006B2594"/>
    <w:rsid w:val="006B471D"/>
    <w:rsid w:val="006D7A15"/>
    <w:rsid w:val="006E02C2"/>
    <w:rsid w:val="006E1770"/>
    <w:rsid w:val="006E7233"/>
    <w:rsid w:val="006F10A3"/>
    <w:rsid w:val="00724FFE"/>
    <w:rsid w:val="007301C5"/>
    <w:rsid w:val="007301DE"/>
    <w:rsid w:val="007328FD"/>
    <w:rsid w:val="00744B98"/>
    <w:rsid w:val="007506F3"/>
    <w:rsid w:val="007542DB"/>
    <w:rsid w:val="00754E35"/>
    <w:rsid w:val="00757941"/>
    <w:rsid w:val="0077323F"/>
    <w:rsid w:val="007B0D72"/>
    <w:rsid w:val="007C52E3"/>
    <w:rsid w:val="007D0D19"/>
    <w:rsid w:val="007D566B"/>
    <w:rsid w:val="007E3916"/>
    <w:rsid w:val="007F1021"/>
    <w:rsid w:val="007F109E"/>
    <w:rsid w:val="007F1E7A"/>
    <w:rsid w:val="007F6F26"/>
    <w:rsid w:val="007F744C"/>
    <w:rsid w:val="008033CA"/>
    <w:rsid w:val="00807107"/>
    <w:rsid w:val="00821460"/>
    <w:rsid w:val="00832956"/>
    <w:rsid w:val="008346CC"/>
    <w:rsid w:val="0083494E"/>
    <w:rsid w:val="00835BAE"/>
    <w:rsid w:val="00835FE6"/>
    <w:rsid w:val="00841FBE"/>
    <w:rsid w:val="00861F96"/>
    <w:rsid w:val="008757B1"/>
    <w:rsid w:val="00897F8D"/>
    <w:rsid w:val="008B0085"/>
    <w:rsid w:val="008B0737"/>
    <w:rsid w:val="008B173D"/>
    <w:rsid w:val="008B1B61"/>
    <w:rsid w:val="008B3FCC"/>
    <w:rsid w:val="008B66A1"/>
    <w:rsid w:val="008B74B9"/>
    <w:rsid w:val="008C64F9"/>
    <w:rsid w:val="008D7AAF"/>
    <w:rsid w:val="008E240E"/>
    <w:rsid w:val="008E2A24"/>
    <w:rsid w:val="008E6471"/>
    <w:rsid w:val="008E70CB"/>
    <w:rsid w:val="008E7DA0"/>
    <w:rsid w:val="008F17F9"/>
    <w:rsid w:val="009120F0"/>
    <w:rsid w:val="0092516D"/>
    <w:rsid w:val="009369F4"/>
    <w:rsid w:val="00942EC5"/>
    <w:rsid w:val="009434F9"/>
    <w:rsid w:val="00945838"/>
    <w:rsid w:val="00954E27"/>
    <w:rsid w:val="00964B44"/>
    <w:rsid w:val="00971187"/>
    <w:rsid w:val="0098145C"/>
    <w:rsid w:val="00985781"/>
    <w:rsid w:val="009954CE"/>
    <w:rsid w:val="009979ED"/>
    <w:rsid w:val="009A3286"/>
    <w:rsid w:val="009B0270"/>
    <w:rsid w:val="009B282C"/>
    <w:rsid w:val="009B2F28"/>
    <w:rsid w:val="009B62E8"/>
    <w:rsid w:val="009B6875"/>
    <w:rsid w:val="009B7693"/>
    <w:rsid w:val="009E6279"/>
    <w:rsid w:val="009F6603"/>
    <w:rsid w:val="00A057CE"/>
    <w:rsid w:val="00A10639"/>
    <w:rsid w:val="00A1202E"/>
    <w:rsid w:val="00A13795"/>
    <w:rsid w:val="00A163C7"/>
    <w:rsid w:val="00A21A8E"/>
    <w:rsid w:val="00A242B0"/>
    <w:rsid w:val="00A250D5"/>
    <w:rsid w:val="00A279C0"/>
    <w:rsid w:val="00A3347F"/>
    <w:rsid w:val="00A41CC2"/>
    <w:rsid w:val="00A54A61"/>
    <w:rsid w:val="00A731BC"/>
    <w:rsid w:val="00A739FE"/>
    <w:rsid w:val="00A839AE"/>
    <w:rsid w:val="00A83F0D"/>
    <w:rsid w:val="00A842AD"/>
    <w:rsid w:val="00A853C5"/>
    <w:rsid w:val="00A85B2D"/>
    <w:rsid w:val="00AB2AEE"/>
    <w:rsid w:val="00AB3777"/>
    <w:rsid w:val="00AB4B23"/>
    <w:rsid w:val="00AB63AF"/>
    <w:rsid w:val="00AC51CC"/>
    <w:rsid w:val="00AD0142"/>
    <w:rsid w:val="00AD2E34"/>
    <w:rsid w:val="00AD36D3"/>
    <w:rsid w:val="00AE03C0"/>
    <w:rsid w:val="00AF5022"/>
    <w:rsid w:val="00B13AF9"/>
    <w:rsid w:val="00B22F0C"/>
    <w:rsid w:val="00B249EC"/>
    <w:rsid w:val="00B2616D"/>
    <w:rsid w:val="00B35E54"/>
    <w:rsid w:val="00B37AA7"/>
    <w:rsid w:val="00B40488"/>
    <w:rsid w:val="00B4159D"/>
    <w:rsid w:val="00B42319"/>
    <w:rsid w:val="00B54402"/>
    <w:rsid w:val="00B70A9E"/>
    <w:rsid w:val="00B90F3A"/>
    <w:rsid w:val="00BA026C"/>
    <w:rsid w:val="00BA3227"/>
    <w:rsid w:val="00BA586B"/>
    <w:rsid w:val="00BA6849"/>
    <w:rsid w:val="00BC1F9B"/>
    <w:rsid w:val="00BC3659"/>
    <w:rsid w:val="00BF355A"/>
    <w:rsid w:val="00BF430E"/>
    <w:rsid w:val="00BF4F27"/>
    <w:rsid w:val="00C01CE8"/>
    <w:rsid w:val="00C03E00"/>
    <w:rsid w:val="00C06D0C"/>
    <w:rsid w:val="00C11313"/>
    <w:rsid w:val="00C152A8"/>
    <w:rsid w:val="00C157E7"/>
    <w:rsid w:val="00C167E1"/>
    <w:rsid w:val="00C20135"/>
    <w:rsid w:val="00C217EC"/>
    <w:rsid w:val="00C2196E"/>
    <w:rsid w:val="00C277ED"/>
    <w:rsid w:val="00C31B4F"/>
    <w:rsid w:val="00C33938"/>
    <w:rsid w:val="00C52175"/>
    <w:rsid w:val="00C534B9"/>
    <w:rsid w:val="00C573D0"/>
    <w:rsid w:val="00C62E2F"/>
    <w:rsid w:val="00C65FAD"/>
    <w:rsid w:val="00C6637F"/>
    <w:rsid w:val="00C872ED"/>
    <w:rsid w:val="00C90EDC"/>
    <w:rsid w:val="00C92B89"/>
    <w:rsid w:val="00CA1269"/>
    <w:rsid w:val="00CA36DE"/>
    <w:rsid w:val="00CA5DE6"/>
    <w:rsid w:val="00CB1CD5"/>
    <w:rsid w:val="00CB63F6"/>
    <w:rsid w:val="00CC5ECA"/>
    <w:rsid w:val="00CE0CCA"/>
    <w:rsid w:val="00CE59AF"/>
    <w:rsid w:val="00CF3359"/>
    <w:rsid w:val="00CF631B"/>
    <w:rsid w:val="00D07879"/>
    <w:rsid w:val="00D2160E"/>
    <w:rsid w:val="00D331CD"/>
    <w:rsid w:val="00D334C7"/>
    <w:rsid w:val="00D34A47"/>
    <w:rsid w:val="00D71AC8"/>
    <w:rsid w:val="00D725B8"/>
    <w:rsid w:val="00D72AF3"/>
    <w:rsid w:val="00D72B92"/>
    <w:rsid w:val="00D74A44"/>
    <w:rsid w:val="00D74F12"/>
    <w:rsid w:val="00D75A8C"/>
    <w:rsid w:val="00D77133"/>
    <w:rsid w:val="00D97C5D"/>
    <w:rsid w:val="00DA023E"/>
    <w:rsid w:val="00DB54D2"/>
    <w:rsid w:val="00DB6D4B"/>
    <w:rsid w:val="00DC09A2"/>
    <w:rsid w:val="00DC3325"/>
    <w:rsid w:val="00DC37A0"/>
    <w:rsid w:val="00DC4798"/>
    <w:rsid w:val="00DC4884"/>
    <w:rsid w:val="00DD1D8F"/>
    <w:rsid w:val="00DD51D1"/>
    <w:rsid w:val="00DD65C3"/>
    <w:rsid w:val="00DD6947"/>
    <w:rsid w:val="00DE10FA"/>
    <w:rsid w:val="00DE1219"/>
    <w:rsid w:val="00DE2960"/>
    <w:rsid w:val="00DE2E54"/>
    <w:rsid w:val="00DE66BB"/>
    <w:rsid w:val="00DF0026"/>
    <w:rsid w:val="00DF221C"/>
    <w:rsid w:val="00DF3F9C"/>
    <w:rsid w:val="00E067D2"/>
    <w:rsid w:val="00E125DE"/>
    <w:rsid w:val="00E1301E"/>
    <w:rsid w:val="00E22832"/>
    <w:rsid w:val="00E30922"/>
    <w:rsid w:val="00E5080D"/>
    <w:rsid w:val="00E513B8"/>
    <w:rsid w:val="00E64885"/>
    <w:rsid w:val="00E76542"/>
    <w:rsid w:val="00E83EB8"/>
    <w:rsid w:val="00E911A1"/>
    <w:rsid w:val="00EB0FCD"/>
    <w:rsid w:val="00EC5626"/>
    <w:rsid w:val="00ED2497"/>
    <w:rsid w:val="00ED6885"/>
    <w:rsid w:val="00EE2EBF"/>
    <w:rsid w:val="00EF2E62"/>
    <w:rsid w:val="00EF4D42"/>
    <w:rsid w:val="00F03FD0"/>
    <w:rsid w:val="00F06FCC"/>
    <w:rsid w:val="00F16E7C"/>
    <w:rsid w:val="00F36B38"/>
    <w:rsid w:val="00F402CA"/>
    <w:rsid w:val="00F6331C"/>
    <w:rsid w:val="00F75009"/>
    <w:rsid w:val="00F75841"/>
    <w:rsid w:val="00F82F9D"/>
    <w:rsid w:val="00F84D9D"/>
    <w:rsid w:val="00F8767A"/>
    <w:rsid w:val="00F90B39"/>
    <w:rsid w:val="00F92677"/>
    <w:rsid w:val="00FA5B13"/>
    <w:rsid w:val="00FB0CB0"/>
    <w:rsid w:val="00FB44D0"/>
    <w:rsid w:val="00FC1CC5"/>
    <w:rsid w:val="00FD0576"/>
    <w:rsid w:val="00FF2FD3"/>
    <w:rsid w:val="00FF3D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2FB263"/>
  <w14:defaultImageDpi w14:val="96"/>
  <w15:docId w15:val="{3FBE38DF-BF3D-4445-8561-03C7E6A3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iPriority="35" w:unhideWhenUsed="1" w:qFormat="1"/>
    <w:lsdException w:name="table of figures" w:uiPriority="99"/>
    <w:lsdException w:name="List Bullet" w:uiPriority="99" w:qFormat="1"/>
    <w:lsdException w:name="List Number" w:uiPriority="99"/>
    <w:lsdException w:name="List Bullet 2" w:uiPriority="99"/>
    <w:lsdException w:name="List Bullet 3" w:uiPriority="99"/>
    <w:lsdException w:name="List Bullet 4" w:uiPriority="99"/>
    <w:lsdException w:name="List Bullet 5" w:uiPriority="99"/>
    <w:lsdException w:name="Title" w:uiPriority="10" w:qFormat="1"/>
    <w:lsdException w:name="Default Paragraph Font" w:uiPriority="1"/>
    <w:lsdException w:name="Body Text" w:uiPriority="99"/>
    <w:lsdException w:name="Body Text Indent" w:uiPriority="99"/>
    <w:lsdException w:name="List Continue" w:uiPriority="99"/>
    <w:lsdException w:name="Subtitle" w:uiPriority="11"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Acronym"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737"/>
    <w:pPr>
      <w:spacing w:after="240"/>
    </w:pPr>
    <w:rPr>
      <w:rFonts w:ascii="Calibri" w:hAnsi="Calibri" w:cs="Times New Roman"/>
      <w:color w:val="000000"/>
      <w:sz w:val="22"/>
    </w:rPr>
  </w:style>
  <w:style w:type="paragraph" w:styleId="Heading1">
    <w:name w:val="heading 1"/>
    <w:basedOn w:val="Normal"/>
    <w:next w:val="Normal"/>
    <w:link w:val="Heading1Char"/>
    <w:qFormat/>
    <w:rsid w:val="008B0737"/>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8B0737"/>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8B0737"/>
    <w:pPr>
      <w:keepNext/>
      <w:spacing w:before="240" w:after="120"/>
      <w:ind w:left="720" w:hanging="720"/>
      <w:outlineLvl w:val="2"/>
    </w:pPr>
    <w:rPr>
      <w:rFonts w:cs="Arial"/>
      <w:b/>
      <w:bCs/>
      <w:sz w:val="20"/>
      <w:szCs w:val="26"/>
    </w:rPr>
  </w:style>
  <w:style w:type="paragraph" w:styleId="Heading4">
    <w:name w:val="heading 4"/>
    <w:basedOn w:val="Normal"/>
    <w:next w:val="Normal"/>
    <w:link w:val="Heading4Char"/>
    <w:rsid w:val="008B0737"/>
    <w:pPr>
      <w:keepNext/>
      <w:spacing w:before="120" w:after="120"/>
      <w:outlineLvl w:val="3"/>
    </w:pPr>
    <w:rPr>
      <w:b/>
      <w:bCs/>
      <w:i/>
      <w:szCs w:val="28"/>
    </w:rPr>
  </w:style>
  <w:style w:type="paragraph" w:styleId="Heading5">
    <w:name w:val="heading 5"/>
    <w:basedOn w:val="Normal"/>
    <w:next w:val="Normal"/>
    <w:link w:val="Heading5Char"/>
    <w:rsid w:val="008B0737"/>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rPr>
  </w:style>
  <w:style w:type="character" w:customStyle="1" w:styleId="Heading2Char">
    <w:name w:val="Heading 2 Char"/>
    <w:basedOn w:val="DefaultParagraphFont"/>
    <w:link w:val="Heading2"/>
    <w:locked/>
    <w:rsid w:val="00062BEA"/>
    <w:rPr>
      <w:rFonts w:ascii="Calibri" w:hAnsi="Calibri" w:cs="Arial"/>
      <w:b/>
      <w:bCs/>
      <w:iCs/>
      <w:color w:val="000000"/>
      <w:sz w:val="28"/>
      <w:szCs w:val="28"/>
    </w:rPr>
  </w:style>
  <w:style w:type="character" w:customStyle="1" w:styleId="Heading3Char">
    <w:name w:val="Heading 3 Char"/>
    <w:basedOn w:val="DefaultParagraphFont"/>
    <w:link w:val="Heading3"/>
    <w:locked/>
    <w:rsid w:val="008B0737"/>
    <w:rPr>
      <w:rFonts w:ascii="Calibri" w:hAnsi="Calibri" w:cs="Arial"/>
      <w:b/>
      <w:bCs/>
      <w:color w:val="000000"/>
      <w:szCs w:val="26"/>
    </w:rPr>
  </w:style>
  <w:style w:type="paragraph" w:styleId="ListContinue">
    <w:name w:val="List Continue"/>
    <w:basedOn w:val="Normal"/>
    <w:uiPriority w:val="99"/>
    <w:rsid w:val="00637190"/>
    <w:pPr>
      <w:spacing w:after="120"/>
      <w:ind w:left="283"/>
    </w:pPr>
    <w:rPr>
      <w:rFonts w:ascii="Times" w:hAnsi="Times"/>
    </w:rPr>
  </w:style>
  <w:style w:type="paragraph" w:styleId="Footer">
    <w:name w:val="footer"/>
    <w:basedOn w:val="Normal"/>
    <w:link w:val="FooterChar"/>
    <w:uiPriority w:val="99"/>
    <w:rsid w:val="008B0737"/>
    <w:pPr>
      <w:tabs>
        <w:tab w:val="right" w:pos="9000"/>
      </w:tabs>
      <w:spacing w:after="0"/>
    </w:pPr>
    <w:rPr>
      <w:sz w:val="20"/>
    </w:rPr>
  </w:style>
  <w:style w:type="character" w:customStyle="1" w:styleId="FooterChar">
    <w:name w:val="Footer Char"/>
    <w:basedOn w:val="DefaultParagraphFont"/>
    <w:link w:val="Footer"/>
    <w:uiPriority w:val="99"/>
    <w:locked/>
    <w:rsid w:val="008B0737"/>
    <w:rPr>
      <w:rFonts w:ascii="Calibri" w:hAnsi="Calibri" w:cs="Times New Roman"/>
      <w:color w:val="000000"/>
    </w:rPr>
  </w:style>
  <w:style w:type="character" w:styleId="PageNumber">
    <w:name w:val="page number"/>
    <w:basedOn w:val="DefaultParagraphFont"/>
    <w:rsid w:val="008B0737"/>
    <w:rPr>
      <w:rFonts w:ascii="Times New Roman" w:hAnsi="Times New Roman"/>
      <w:b/>
      <w:sz w:val="20"/>
    </w:rPr>
  </w:style>
  <w:style w:type="paragraph" w:styleId="Title">
    <w:name w:val="Title"/>
    <w:basedOn w:val="Normal"/>
    <w:next w:val="Normal"/>
    <w:link w:val="TitleChar"/>
    <w:uiPriority w:val="10"/>
    <w:rsid w:val="008B0737"/>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locked/>
    <w:rsid w:val="008B0737"/>
    <w:rPr>
      <w:rFonts w:ascii="Calibri" w:eastAsiaTheme="majorEastAsia" w:hAnsi="Calibri" w:cstheme="majorBidi"/>
      <w:b/>
      <w:spacing w:val="5"/>
      <w:kern w:val="28"/>
      <w:sz w:val="48"/>
      <w:szCs w:val="52"/>
    </w:rPr>
  </w:style>
  <w:style w:type="paragraph" w:styleId="Subtitle">
    <w:name w:val="Subtitle"/>
    <w:basedOn w:val="Normal"/>
    <w:next w:val="Normal"/>
    <w:link w:val="SubtitleChar"/>
    <w:uiPriority w:val="11"/>
    <w:rsid w:val="008B0737"/>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locked/>
    <w:rsid w:val="008B0737"/>
    <w:rPr>
      <w:rFonts w:ascii="Calibri" w:eastAsiaTheme="majorEastAsia" w:hAnsi="Calibri" w:cstheme="majorBidi"/>
      <w:b/>
      <w:iCs/>
      <w:sz w:val="40"/>
      <w:szCs w:val="24"/>
    </w:rPr>
  </w:style>
  <w:style w:type="paragraph" w:styleId="BodyText">
    <w:name w:val="Body Text"/>
    <w:basedOn w:val="Normal"/>
    <w:link w:val="BodyTextChar"/>
    <w:uiPriority w:val="99"/>
    <w:rsid w:val="00637190"/>
    <w:pPr>
      <w:spacing w:after="120"/>
    </w:pPr>
  </w:style>
  <w:style w:type="character" w:customStyle="1" w:styleId="BodyTextChar">
    <w:name w:val="Body Text Char"/>
    <w:basedOn w:val="DefaultParagraphFont"/>
    <w:link w:val="BodyText"/>
    <w:uiPriority w:val="99"/>
    <w:semiHidden/>
    <w:locked/>
    <w:rPr>
      <w:rFonts w:ascii="Palatino" w:hAnsi="Palatino" w:cs="Times New Roman"/>
      <w:sz w:val="24"/>
      <w:lang w:val="x-none" w:eastAsia="en-US"/>
    </w:rPr>
  </w:style>
  <w:style w:type="paragraph" w:styleId="Header">
    <w:name w:val="header"/>
    <w:basedOn w:val="Normal"/>
    <w:link w:val="HeaderChar"/>
    <w:rsid w:val="008B0737"/>
    <w:pPr>
      <w:tabs>
        <w:tab w:val="right" w:pos="9000"/>
      </w:tabs>
      <w:spacing w:after="0"/>
    </w:pPr>
    <w:rPr>
      <w:sz w:val="18"/>
    </w:rPr>
  </w:style>
  <w:style w:type="character" w:customStyle="1" w:styleId="HeaderChar">
    <w:name w:val="Header Char"/>
    <w:basedOn w:val="DefaultParagraphFont"/>
    <w:link w:val="Header"/>
    <w:locked/>
    <w:rPr>
      <w:rFonts w:ascii="Calibri" w:hAnsi="Calibri" w:cs="Times New Roman"/>
      <w:color w:val="000000"/>
      <w:sz w:val="18"/>
    </w:rPr>
  </w:style>
  <w:style w:type="paragraph" w:styleId="BodyTextIndent">
    <w:name w:val="Body Text Indent"/>
    <w:basedOn w:val="Normal"/>
    <w:link w:val="BodyTextIndentChar"/>
    <w:uiPriority w:val="99"/>
    <w:rsid w:val="00637190"/>
    <w:pPr>
      <w:widowControl w:val="0"/>
      <w:spacing w:before="120"/>
      <w:ind w:left="1440" w:hanging="447"/>
    </w:pPr>
  </w:style>
  <w:style w:type="character" w:customStyle="1" w:styleId="BodyTextIndentChar">
    <w:name w:val="Body Text Indent Char"/>
    <w:basedOn w:val="DefaultParagraphFont"/>
    <w:link w:val="BodyTextIndent"/>
    <w:uiPriority w:val="99"/>
    <w:semiHidden/>
    <w:locked/>
    <w:rPr>
      <w:rFonts w:ascii="Palatino" w:hAnsi="Palatino" w:cs="Times New Roman"/>
      <w:sz w:val="24"/>
      <w:lang w:val="x-none" w:eastAsia="en-US"/>
    </w:rPr>
  </w:style>
  <w:style w:type="paragraph" w:styleId="BodyTextIndent2">
    <w:name w:val="Body Text Indent 2"/>
    <w:basedOn w:val="Normal"/>
    <w:link w:val="BodyTextIndent2Char"/>
    <w:uiPriority w:val="99"/>
    <w:rsid w:val="00637190"/>
    <w:pPr>
      <w:widowControl w:val="0"/>
      <w:ind w:left="1418" w:hanging="425"/>
    </w:pPr>
  </w:style>
  <w:style w:type="character" w:customStyle="1" w:styleId="BodyTextIndent2Char">
    <w:name w:val="Body Text Indent 2 Char"/>
    <w:basedOn w:val="DefaultParagraphFont"/>
    <w:link w:val="BodyTextIndent2"/>
    <w:uiPriority w:val="99"/>
    <w:semiHidden/>
    <w:locked/>
    <w:rPr>
      <w:rFonts w:ascii="Palatino" w:hAnsi="Palatino" w:cs="Times New Roman"/>
      <w:sz w:val="24"/>
      <w:lang w:val="x-none" w:eastAsia="en-US"/>
    </w:rPr>
  </w:style>
  <w:style w:type="paragraph" w:styleId="BalloonText">
    <w:name w:val="Balloon Text"/>
    <w:basedOn w:val="Normal"/>
    <w:link w:val="BalloonTextChar"/>
    <w:uiPriority w:val="99"/>
    <w:semiHidden/>
    <w:unhideWhenUsed/>
    <w:rsid w:val="008B07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0737"/>
    <w:rPr>
      <w:rFonts w:ascii="Tahoma" w:hAnsi="Tahoma" w:cs="Tahoma"/>
      <w:color w:val="000000"/>
      <w:sz w:val="16"/>
      <w:szCs w:val="16"/>
    </w:rPr>
  </w:style>
  <w:style w:type="character" w:styleId="Hyperlink">
    <w:name w:val="Hyperlink"/>
    <w:basedOn w:val="DefaultParagraphFont"/>
    <w:uiPriority w:val="99"/>
    <w:rsid w:val="00CA5DE6"/>
    <w:rPr>
      <w:rFonts w:cs="Times New Roman"/>
      <w:color w:val="0000FF"/>
      <w:u w:val="single"/>
    </w:rPr>
  </w:style>
  <w:style w:type="table" w:styleId="TableGrid">
    <w:name w:val="Table Grid"/>
    <w:basedOn w:val="TableNormal"/>
    <w:uiPriority w:val="59"/>
    <w:rsid w:val="008B073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rsid w:val="00062BEA"/>
    <w:pPr>
      <w:tabs>
        <w:tab w:val="num" w:pos="360"/>
      </w:tabs>
      <w:ind w:left="360" w:hanging="360"/>
      <w:contextualSpacing/>
    </w:pPr>
  </w:style>
  <w:style w:type="paragraph" w:styleId="ListBullet">
    <w:name w:val="List Bullet"/>
    <w:basedOn w:val="Normal"/>
    <w:uiPriority w:val="99"/>
    <w:unhideWhenUsed/>
    <w:qFormat/>
    <w:rsid w:val="00062BEA"/>
    <w:pPr>
      <w:tabs>
        <w:tab w:val="num" w:pos="926"/>
      </w:tabs>
      <w:spacing w:after="200" w:line="276" w:lineRule="auto"/>
      <w:ind w:left="369" w:hanging="369"/>
    </w:pPr>
    <w:rPr>
      <w:rFonts w:ascii="Arial" w:hAnsi="Arial"/>
      <w:szCs w:val="22"/>
    </w:rPr>
  </w:style>
  <w:style w:type="paragraph" w:styleId="ListBullet2">
    <w:name w:val="List Bullet 2"/>
    <w:basedOn w:val="Normal"/>
    <w:uiPriority w:val="99"/>
    <w:unhideWhenUsed/>
    <w:rsid w:val="00062BEA"/>
    <w:pPr>
      <w:tabs>
        <w:tab w:val="num" w:pos="926"/>
      </w:tabs>
      <w:spacing w:after="200" w:line="276" w:lineRule="auto"/>
      <w:ind w:left="737" w:hanging="368"/>
    </w:pPr>
    <w:rPr>
      <w:rFonts w:ascii="Arial" w:hAnsi="Arial"/>
      <w:szCs w:val="22"/>
    </w:rPr>
  </w:style>
  <w:style w:type="paragraph" w:styleId="ListBullet3">
    <w:name w:val="List Bullet 3"/>
    <w:basedOn w:val="Normal"/>
    <w:uiPriority w:val="99"/>
    <w:unhideWhenUsed/>
    <w:rsid w:val="00062BEA"/>
    <w:pPr>
      <w:tabs>
        <w:tab w:val="num" w:pos="926"/>
      </w:tabs>
      <w:spacing w:after="200" w:line="276" w:lineRule="auto"/>
      <w:ind w:left="1106" w:hanging="369"/>
    </w:pPr>
    <w:rPr>
      <w:rFonts w:ascii="Arial" w:hAnsi="Arial"/>
      <w:szCs w:val="22"/>
    </w:rPr>
  </w:style>
  <w:style w:type="paragraph" w:styleId="ListBullet4">
    <w:name w:val="List Bullet 4"/>
    <w:basedOn w:val="Normal"/>
    <w:uiPriority w:val="99"/>
    <w:unhideWhenUsed/>
    <w:rsid w:val="00062BEA"/>
    <w:pPr>
      <w:tabs>
        <w:tab w:val="num" w:pos="926"/>
      </w:tabs>
      <w:spacing w:after="200" w:line="276" w:lineRule="auto"/>
      <w:ind w:left="1474" w:hanging="368"/>
    </w:pPr>
    <w:rPr>
      <w:rFonts w:ascii="Arial" w:hAnsi="Arial"/>
      <w:szCs w:val="22"/>
    </w:rPr>
  </w:style>
  <w:style w:type="paragraph" w:styleId="ListBullet5">
    <w:name w:val="List Bullet 5"/>
    <w:basedOn w:val="Normal"/>
    <w:uiPriority w:val="99"/>
    <w:unhideWhenUsed/>
    <w:rsid w:val="00062BEA"/>
    <w:pPr>
      <w:tabs>
        <w:tab w:val="num" w:pos="926"/>
      </w:tabs>
      <w:spacing w:after="200" w:line="276" w:lineRule="auto"/>
      <w:ind w:left="1800" w:hanging="360"/>
    </w:pPr>
    <w:rPr>
      <w:rFonts w:ascii="Arial" w:hAnsi="Arial"/>
      <w:szCs w:val="22"/>
    </w:rPr>
  </w:style>
  <w:style w:type="character" w:styleId="Emphasis">
    <w:name w:val="Emphasis"/>
    <w:basedOn w:val="DefaultParagraphFont"/>
    <w:uiPriority w:val="20"/>
    <w:qFormat/>
    <w:rsid w:val="008B0737"/>
    <w:rPr>
      <w:i/>
      <w:iCs/>
    </w:rPr>
  </w:style>
  <w:style w:type="character" w:styleId="HTMLAcronym">
    <w:name w:val="HTML Acronym"/>
    <w:basedOn w:val="DefaultParagraphFont"/>
    <w:uiPriority w:val="99"/>
    <w:unhideWhenUsed/>
    <w:rsid w:val="00062BEA"/>
    <w:rPr>
      <w:rFonts w:cs="Times New Roman"/>
    </w:rPr>
  </w:style>
  <w:style w:type="paragraph" w:customStyle="1" w:styleId="loose">
    <w:name w:val="loose"/>
    <w:basedOn w:val="Normal"/>
    <w:rsid w:val="00062BEA"/>
    <w:pPr>
      <w:spacing w:before="190"/>
    </w:pPr>
    <w:rPr>
      <w:rFonts w:ascii="Times New Roman" w:hAnsi="Times New Roman"/>
      <w:szCs w:val="24"/>
    </w:rPr>
  </w:style>
  <w:style w:type="character" w:styleId="CommentReference">
    <w:name w:val="annotation reference"/>
    <w:basedOn w:val="DefaultParagraphFont"/>
    <w:rsid w:val="00B42319"/>
    <w:rPr>
      <w:rFonts w:cs="Times New Roman"/>
      <w:sz w:val="16"/>
      <w:szCs w:val="16"/>
    </w:rPr>
  </w:style>
  <w:style w:type="paragraph" w:styleId="CommentText">
    <w:name w:val="annotation text"/>
    <w:basedOn w:val="Normal"/>
    <w:link w:val="CommentTextChar"/>
    <w:uiPriority w:val="99"/>
    <w:rsid w:val="00B42319"/>
    <w:rPr>
      <w:sz w:val="20"/>
    </w:rPr>
  </w:style>
  <w:style w:type="character" w:customStyle="1" w:styleId="CommentTextChar">
    <w:name w:val="Comment Text Char"/>
    <w:basedOn w:val="DefaultParagraphFont"/>
    <w:link w:val="CommentText"/>
    <w:uiPriority w:val="99"/>
    <w:locked/>
    <w:rsid w:val="00B42319"/>
    <w:rPr>
      <w:rFonts w:ascii="Palatino" w:hAnsi="Palatino" w:cs="Times New Roman"/>
      <w:lang w:val="x-none" w:eastAsia="en-US"/>
    </w:rPr>
  </w:style>
  <w:style w:type="paragraph" w:styleId="CommentSubject">
    <w:name w:val="annotation subject"/>
    <w:basedOn w:val="CommentText"/>
    <w:next w:val="CommentText"/>
    <w:link w:val="CommentSubjectChar"/>
    <w:uiPriority w:val="99"/>
    <w:rsid w:val="00B42319"/>
    <w:rPr>
      <w:b/>
      <w:bCs/>
    </w:rPr>
  </w:style>
  <w:style w:type="character" w:customStyle="1" w:styleId="CommentSubjectChar">
    <w:name w:val="Comment Subject Char"/>
    <w:basedOn w:val="CommentTextChar"/>
    <w:link w:val="CommentSubject"/>
    <w:uiPriority w:val="99"/>
    <w:locked/>
    <w:rsid w:val="00B42319"/>
    <w:rPr>
      <w:rFonts w:ascii="Palatino" w:hAnsi="Palatino" w:cs="Times New Roman"/>
      <w:b/>
      <w:bCs/>
      <w:lang w:val="x-none" w:eastAsia="en-US"/>
    </w:rPr>
  </w:style>
  <w:style w:type="character" w:styleId="Strong">
    <w:name w:val="Strong"/>
    <w:basedOn w:val="DefaultParagraphFont"/>
    <w:uiPriority w:val="22"/>
    <w:qFormat/>
    <w:rsid w:val="008B0737"/>
    <w:rPr>
      <w:b/>
      <w:bCs/>
    </w:rPr>
  </w:style>
  <w:style w:type="paragraph" w:customStyle="1" w:styleId="Default">
    <w:name w:val="Default"/>
    <w:rsid w:val="008033CA"/>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8033CA"/>
    <w:pPr>
      <w:ind w:left="720"/>
      <w:contextualSpacing/>
    </w:pPr>
  </w:style>
  <w:style w:type="paragraph" w:styleId="Revision">
    <w:name w:val="Revision"/>
    <w:hidden/>
    <w:uiPriority w:val="99"/>
    <w:semiHidden/>
    <w:rsid w:val="00744B98"/>
    <w:rPr>
      <w:rFonts w:ascii="Palatino" w:hAnsi="Palatino" w:cs="Times New Roman"/>
      <w:sz w:val="24"/>
      <w:lang w:eastAsia="en-US"/>
    </w:rPr>
  </w:style>
  <w:style w:type="character" w:styleId="FollowedHyperlink">
    <w:name w:val="FollowedHyperlink"/>
    <w:basedOn w:val="DefaultParagraphFont"/>
    <w:uiPriority w:val="99"/>
    <w:rsid w:val="00E76542"/>
    <w:rPr>
      <w:rFonts w:cs="Times New Roman"/>
      <w:color w:val="954F72" w:themeColor="followedHyperlink"/>
      <w:u w:val="single"/>
    </w:rPr>
  </w:style>
  <w:style w:type="character" w:styleId="UnresolvedMention">
    <w:name w:val="Unresolved Mention"/>
    <w:basedOn w:val="DefaultParagraphFont"/>
    <w:uiPriority w:val="99"/>
    <w:semiHidden/>
    <w:unhideWhenUsed/>
    <w:rsid w:val="00DE2960"/>
    <w:rPr>
      <w:rFonts w:cs="Times New Roman"/>
      <w:color w:val="605E5C"/>
      <w:shd w:val="clear" w:color="auto" w:fill="E1DFDD"/>
    </w:rPr>
  </w:style>
  <w:style w:type="numbering" w:customStyle="1" w:styleId="BulletList">
    <w:name w:val="Bullet List"/>
    <w:pPr>
      <w:numPr>
        <w:numId w:val="1"/>
      </w:numPr>
    </w:pPr>
  </w:style>
  <w:style w:type="paragraph" w:styleId="NormalWeb">
    <w:name w:val="Normal (Web)"/>
    <w:basedOn w:val="Normal"/>
    <w:uiPriority w:val="99"/>
    <w:unhideWhenUsed/>
    <w:rsid w:val="004C4B6F"/>
    <w:pPr>
      <w:spacing w:before="100" w:beforeAutospacing="1" w:after="100" w:afterAutospacing="1"/>
    </w:pPr>
    <w:rPr>
      <w:rFonts w:eastAsiaTheme="minorHAnsi" w:cs="Calibri"/>
      <w:szCs w:val="22"/>
    </w:rPr>
  </w:style>
  <w:style w:type="table" w:customStyle="1" w:styleId="TableGrid1">
    <w:name w:val="Table Grid1"/>
    <w:basedOn w:val="TableNormal"/>
    <w:next w:val="TableGrid"/>
    <w:uiPriority w:val="59"/>
    <w:rsid w:val="00E067D2"/>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410A14"/>
    <w:rPr>
      <w:rFonts w:ascii="Calibri" w:hAnsi="Calibri" w:cs="Times New Roman"/>
      <w:b/>
      <w:bCs/>
      <w:i/>
      <w:color w:val="000000"/>
      <w:sz w:val="22"/>
      <w:szCs w:val="28"/>
    </w:rPr>
  </w:style>
  <w:style w:type="character" w:customStyle="1" w:styleId="Heading5Char">
    <w:name w:val="Heading 5 Char"/>
    <w:basedOn w:val="DefaultParagraphFont"/>
    <w:link w:val="Heading5"/>
    <w:rsid w:val="00410A14"/>
    <w:rPr>
      <w:rFonts w:ascii="Calibri" w:hAnsi="Calibri" w:cs="Times New Roman"/>
      <w:bCs/>
      <w:i/>
      <w:iCs/>
      <w:color w:val="000000"/>
      <w:sz w:val="22"/>
      <w:szCs w:val="26"/>
    </w:rPr>
  </w:style>
  <w:style w:type="paragraph" w:customStyle="1" w:styleId="PullQuote">
    <w:name w:val="PullQuote"/>
    <w:basedOn w:val="Normal"/>
    <w:next w:val="Normal"/>
    <w:rsid w:val="008B0737"/>
    <w:rPr>
      <w:b/>
      <w:color w:val="7B7B7B" w:themeColor="accent3" w:themeShade="BF"/>
    </w:rPr>
  </w:style>
  <w:style w:type="paragraph" w:customStyle="1" w:styleId="ReportDate">
    <w:name w:val="ReportDate"/>
    <w:basedOn w:val="Normal"/>
    <w:rsid w:val="008B0737"/>
    <w:pPr>
      <w:jc w:val="center"/>
    </w:pPr>
    <w:rPr>
      <w:sz w:val="40"/>
    </w:rPr>
  </w:style>
  <w:style w:type="paragraph" w:customStyle="1" w:styleId="Heading1a">
    <w:name w:val="Heading 1a"/>
    <w:basedOn w:val="Heading1"/>
    <w:next w:val="Normal"/>
    <w:rsid w:val="008B0737"/>
    <w:pPr>
      <w:outlineLvl w:val="9"/>
    </w:pPr>
  </w:style>
  <w:style w:type="paragraph" w:customStyle="1" w:styleId="Heading2a">
    <w:name w:val="Heading 2a"/>
    <w:basedOn w:val="Heading2"/>
    <w:next w:val="Normal"/>
    <w:rsid w:val="008B0737"/>
    <w:pPr>
      <w:ind w:left="0" w:firstLine="0"/>
      <w:outlineLvl w:val="9"/>
    </w:pPr>
  </w:style>
  <w:style w:type="paragraph" w:customStyle="1" w:styleId="Heading3a">
    <w:name w:val="Heading 3a"/>
    <w:basedOn w:val="Heading3"/>
    <w:next w:val="Normal"/>
    <w:rsid w:val="008B0737"/>
    <w:pPr>
      <w:ind w:left="0" w:firstLine="0"/>
      <w:outlineLvl w:val="9"/>
    </w:pPr>
  </w:style>
  <w:style w:type="paragraph" w:customStyle="1" w:styleId="TableText">
    <w:name w:val="TableText"/>
    <w:basedOn w:val="Normal"/>
    <w:rsid w:val="008B0737"/>
    <w:pPr>
      <w:keepNext/>
      <w:spacing w:before="60" w:after="60"/>
    </w:pPr>
    <w:rPr>
      <w:sz w:val="21"/>
      <w:szCs w:val="21"/>
    </w:rPr>
  </w:style>
  <w:style w:type="paragraph" w:customStyle="1" w:styleId="TFListNotesSpace">
    <w:name w:val="TFListNotes+Space"/>
    <w:basedOn w:val="TableText"/>
    <w:next w:val="Normal"/>
    <w:rsid w:val="008B0737"/>
    <w:pPr>
      <w:keepNext w:val="0"/>
      <w:keepLines/>
      <w:spacing w:before="0" w:after="360"/>
      <w:ind w:left="170" w:hanging="170"/>
    </w:pPr>
    <w:rPr>
      <w:sz w:val="18"/>
      <w:szCs w:val="18"/>
    </w:rPr>
  </w:style>
  <w:style w:type="paragraph" w:customStyle="1" w:styleId="TFListNotes">
    <w:name w:val="TFListNotes"/>
    <w:basedOn w:val="TFListNotesSpace"/>
    <w:rsid w:val="008B0737"/>
    <w:pPr>
      <w:keepNext/>
      <w:spacing w:after="0"/>
    </w:pPr>
  </w:style>
  <w:style w:type="paragraph" w:customStyle="1" w:styleId="TableName">
    <w:name w:val="TableName"/>
    <w:basedOn w:val="TableText"/>
    <w:rsid w:val="008B0737"/>
    <w:pPr>
      <w:tabs>
        <w:tab w:val="left" w:pos="1080"/>
      </w:tabs>
      <w:spacing w:before="120" w:after="120"/>
      <w:ind w:left="1080" w:hanging="1080"/>
    </w:pPr>
    <w:rPr>
      <w:b/>
      <w:bCs/>
      <w:sz w:val="22"/>
    </w:rPr>
  </w:style>
  <w:style w:type="paragraph" w:customStyle="1" w:styleId="TableHeading">
    <w:name w:val="TableHeading"/>
    <w:basedOn w:val="TableText"/>
    <w:rsid w:val="008B0737"/>
    <w:rPr>
      <w:b/>
      <w:bCs/>
    </w:rPr>
  </w:style>
  <w:style w:type="paragraph" w:customStyle="1" w:styleId="TableBullet">
    <w:name w:val="TableBullet"/>
    <w:basedOn w:val="TableText"/>
    <w:rsid w:val="008B0737"/>
    <w:pPr>
      <w:numPr>
        <w:numId w:val="2"/>
      </w:numPr>
      <w:tabs>
        <w:tab w:val="clear" w:pos="360"/>
        <w:tab w:val="left" w:pos="216"/>
      </w:tabs>
      <w:ind w:left="216" w:hanging="216"/>
    </w:pPr>
  </w:style>
  <w:style w:type="paragraph" w:customStyle="1" w:styleId="TableDash">
    <w:name w:val="TableDash"/>
    <w:basedOn w:val="TableText"/>
    <w:rsid w:val="008B0737"/>
    <w:pPr>
      <w:numPr>
        <w:numId w:val="3"/>
      </w:numPr>
      <w:tabs>
        <w:tab w:val="clear" w:pos="216"/>
        <w:tab w:val="num" w:pos="432"/>
      </w:tabs>
    </w:pPr>
  </w:style>
  <w:style w:type="paragraph" w:styleId="Quote">
    <w:name w:val="Quote"/>
    <w:basedOn w:val="Normal"/>
    <w:link w:val="QuoteChar"/>
    <w:rsid w:val="008B0737"/>
    <w:pPr>
      <w:ind w:left="720" w:right="720"/>
    </w:pPr>
    <w:rPr>
      <w:sz w:val="20"/>
    </w:rPr>
  </w:style>
  <w:style w:type="character" w:customStyle="1" w:styleId="QuoteChar">
    <w:name w:val="Quote Char"/>
    <w:basedOn w:val="DefaultParagraphFont"/>
    <w:link w:val="Quote"/>
    <w:rsid w:val="00410A14"/>
    <w:rPr>
      <w:rFonts w:ascii="Calibri" w:hAnsi="Calibri" w:cs="Times New Roman"/>
      <w:color w:val="000000"/>
    </w:rPr>
  </w:style>
  <w:style w:type="paragraph" w:customStyle="1" w:styleId="References">
    <w:name w:val="References"/>
    <w:basedOn w:val="Normal"/>
    <w:rsid w:val="008B0737"/>
    <w:pPr>
      <w:keepLines/>
      <w:ind w:left="720" w:hanging="720"/>
    </w:pPr>
  </w:style>
  <w:style w:type="paragraph" w:styleId="FootnoteText">
    <w:name w:val="footnote text"/>
    <w:basedOn w:val="Normal"/>
    <w:link w:val="FootnoteTextChar"/>
    <w:rsid w:val="008B0737"/>
    <w:pPr>
      <w:spacing w:after="0"/>
      <w:ind w:left="360" w:hanging="360"/>
    </w:pPr>
    <w:rPr>
      <w:sz w:val="20"/>
    </w:rPr>
  </w:style>
  <w:style w:type="character" w:customStyle="1" w:styleId="FootnoteTextChar">
    <w:name w:val="Footnote Text Char"/>
    <w:basedOn w:val="DefaultParagraphFont"/>
    <w:link w:val="FootnoteText"/>
    <w:rsid w:val="00410A14"/>
    <w:rPr>
      <w:rFonts w:ascii="Calibri" w:hAnsi="Calibri" w:cs="Times New Roman"/>
      <w:color w:val="000000"/>
    </w:rPr>
  </w:style>
  <w:style w:type="character" w:styleId="FootnoteReference">
    <w:name w:val="footnote reference"/>
    <w:basedOn w:val="DefaultParagraphFont"/>
    <w:rsid w:val="008B0737"/>
    <w:rPr>
      <w:vertAlign w:val="superscript"/>
    </w:rPr>
  </w:style>
  <w:style w:type="paragraph" w:customStyle="1" w:styleId="FigTabPara">
    <w:name w:val="FigTabPara"/>
    <w:basedOn w:val="Normal"/>
    <w:next w:val="TFIHolder"/>
    <w:rsid w:val="008B0737"/>
    <w:pPr>
      <w:keepNext/>
      <w:spacing w:after="120"/>
      <w:ind w:left="1077"/>
    </w:pPr>
  </w:style>
  <w:style w:type="paragraph" w:customStyle="1" w:styleId="TFIHolder">
    <w:name w:val="TFIHolder"/>
    <w:basedOn w:val="TFAbbrevs"/>
    <w:qFormat/>
    <w:rsid w:val="008B0737"/>
    <w:rPr>
      <w:sz w:val="12"/>
    </w:rPr>
  </w:style>
  <w:style w:type="paragraph" w:customStyle="1" w:styleId="TFAbbrevs">
    <w:name w:val="TFAbbrevs"/>
    <w:basedOn w:val="TFListNotes"/>
    <w:rsid w:val="008B0737"/>
    <w:pPr>
      <w:ind w:left="0" w:firstLine="0"/>
    </w:pPr>
  </w:style>
  <w:style w:type="paragraph" w:customStyle="1" w:styleId="FigureNameSpace">
    <w:name w:val="FigureName+Space"/>
    <w:basedOn w:val="Normal"/>
    <w:next w:val="Normal"/>
    <w:rsid w:val="008B0737"/>
    <w:pPr>
      <w:keepLines/>
      <w:tabs>
        <w:tab w:val="left" w:pos="1080"/>
      </w:tabs>
      <w:spacing w:before="120" w:after="360"/>
      <w:ind w:left="1080" w:hanging="1080"/>
    </w:pPr>
    <w:rPr>
      <w:b/>
      <w:bCs/>
    </w:rPr>
  </w:style>
  <w:style w:type="paragraph" w:styleId="TOC1">
    <w:name w:val="toc 1"/>
    <w:basedOn w:val="Normal"/>
    <w:next w:val="Normal"/>
    <w:autoRedefine/>
    <w:uiPriority w:val="39"/>
    <w:rsid w:val="008B0737"/>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8B0737"/>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8B0737"/>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8B0737"/>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8B0737"/>
    <w:pPr>
      <w:numPr>
        <w:numId w:val="4"/>
      </w:numPr>
      <w:spacing w:after="0"/>
    </w:pPr>
  </w:style>
  <w:style w:type="paragraph" w:customStyle="1" w:styleId="Bullet">
    <w:name w:val="Bullet"/>
    <w:basedOn w:val="BulletBeforeDash"/>
    <w:qFormat/>
    <w:rsid w:val="008B0737"/>
    <w:pPr>
      <w:spacing w:after="120"/>
    </w:pPr>
  </w:style>
  <w:style w:type="paragraph" w:customStyle="1" w:styleId="BulletLast">
    <w:name w:val="BulletLast"/>
    <w:basedOn w:val="Bullet"/>
    <w:qFormat/>
    <w:rsid w:val="008B0737"/>
    <w:pPr>
      <w:spacing w:after="240"/>
    </w:pPr>
  </w:style>
  <w:style w:type="paragraph" w:customStyle="1" w:styleId="Dash">
    <w:name w:val="Dash"/>
    <w:basedOn w:val="Normal"/>
    <w:rsid w:val="008B0737"/>
    <w:pPr>
      <w:numPr>
        <w:numId w:val="5"/>
      </w:numPr>
      <w:tabs>
        <w:tab w:val="clear" w:pos="216"/>
        <w:tab w:val="left" w:pos="720"/>
      </w:tabs>
      <w:spacing w:after="0"/>
      <w:ind w:left="720" w:hanging="360"/>
    </w:pPr>
  </w:style>
  <w:style w:type="paragraph" w:customStyle="1" w:styleId="DashLast">
    <w:name w:val="DashLast"/>
    <w:basedOn w:val="Dash"/>
    <w:rsid w:val="008B0737"/>
    <w:pPr>
      <w:spacing w:after="120"/>
    </w:pPr>
  </w:style>
  <w:style w:type="paragraph" w:customStyle="1" w:styleId="DashLastSpace">
    <w:name w:val="DashLast+Space"/>
    <w:basedOn w:val="DashLast"/>
    <w:rsid w:val="008B0737"/>
    <w:pPr>
      <w:spacing w:after="240"/>
    </w:pPr>
  </w:style>
  <w:style w:type="paragraph" w:customStyle="1" w:styleId="NormalBeforeBullet">
    <w:name w:val="NormalBeforeBullet"/>
    <w:basedOn w:val="Normal"/>
    <w:qFormat/>
    <w:rsid w:val="008B0737"/>
    <w:pPr>
      <w:keepNext/>
      <w:spacing w:after="120"/>
    </w:pPr>
  </w:style>
  <w:style w:type="paragraph" w:customStyle="1" w:styleId="BoxText">
    <w:name w:val="BoxText"/>
    <w:basedOn w:val="Normal"/>
    <w:qFormat/>
    <w:rsid w:val="008B0737"/>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8B0737"/>
    <w:pPr>
      <w:spacing w:before="120" w:after="60"/>
    </w:pPr>
    <w:rPr>
      <w:sz w:val="18"/>
    </w:rPr>
  </w:style>
  <w:style w:type="paragraph" w:customStyle="1" w:styleId="BoxName">
    <w:name w:val="BoxName"/>
    <w:basedOn w:val="BoxText"/>
    <w:rsid w:val="008B0737"/>
    <w:pPr>
      <w:keepNext/>
      <w:spacing w:before="180"/>
      <w:ind w:left="1080" w:hanging="1080"/>
    </w:pPr>
    <w:rPr>
      <w:b/>
      <w:bCs/>
      <w:sz w:val="24"/>
    </w:rPr>
  </w:style>
  <w:style w:type="paragraph" w:customStyle="1" w:styleId="BoxHeading">
    <w:name w:val="BoxHeading"/>
    <w:basedOn w:val="BoxText"/>
    <w:rsid w:val="008B0737"/>
    <w:pPr>
      <w:keepNext/>
      <w:spacing w:before="120" w:after="60"/>
    </w:pPr>
    <w:rPr>
      <w:b/>
      <w:bCs/>
    </w:rPr>
  </w:style>
  <w:style w:type="paragraph" w:customStyle="1" w:styleId="BoxBullet">
    <w:name w:val="BoxBullet"/>
    <w:basedOn w:val="BoxText"/>
    <w:rsid w:val="008B0737"/>
    <w:pPr>
      <w:numPr>
        <w:numId w:val="9"/>
      </w:numPr>
    </w:pPr>
  </w:style>
  <w:style w:type="paragraph" w:customStyle="1" w:styleId="BoxDashManual">
    <w:name w:val="BoxDashManual"/>
    <w:basedOn w:val="BoxText"/>
    <w:rsid w:val="008B0737"/>
    <w:pPr>
      <w:tabs>
        <w:tab w:val="left" w:pos="360"/>
        <w:tab w:val="left" w:pos="720"/>
      </w:tabs>
      <w:ind w:left="720" w:hanging="720"/>
    </w:pPr>
  </w:style>
  <w:style w:type="paragraph" w:customStyle="1" w:styleId="FigureName">
    <w:name w:val="FigureName"/>
    <w:basedOn w:val="FigureNameSpace"/>
    <w:next w:val="Normal"/>
    <w:rsid w:val="008B0737"/>
    <w:pPr>
      <w:keepNext/>
      <w:spacing w:after="120"/>
      <w:ind w:left="1077" w:hanging="1077"/>
    </w:pPr>
  </w:style>
  <w:style w:type="paragraph" w:styleId="Index1">
    <w:name w:val="index 1"/>
    <w:basedOn w:val="Normal"/>
    <w:next w:val="Normal"/>
    <w:rsid w:val="008B0737"/>
    <w:pPr>
      <w:spacing w:after="0"/>
      <w:ind w:left="518" w:hanging="518"/>
    </w:pPr>
    <w:rPr>
      <w:noProof/>
    </w:rPr>
  </w:style>
  <w:style w:type="paragraph" w:styleId="Index2">
    <w:name w:val="index 2"/>
    <w:basedOn w:val="Index1"/>
    <w:next w:val="Normal"/>
    <w:rsid w:val="008B0737"/>
    <w:pPr>
      <w:ind w:left="816" w:hanging="476"/>
    </w:pPr>
  </w:style>
  <w:style w:type="paragraph" w:styleId="TOC4">
    <w:name w:val="toc 4"/>
    <w:basedOn w:val="Normal"/>
    <w:next w:val="Normal"/>
    <w:autoRedefine/>
    <w:rsid w:val="008B0737"/>
    <w:pPr>
      <w:tabs>
        <w:tab w:val="right" w:leader="dot" w:pos="9016"/>
      </w:tabs>
      <w:spacing w:after="0"/>
      <w:ind w:left="2160" w:right="720"/>
    </w:pPr>
    <w:rPr>
      <w:noProof/>
      <w:szCs w:val="24"/>
    </w:rPr>
  </w:style>
  <w:style w:type="paragraph" w:customStyle="1" w:styleId="NumberList">
    <w:name w:val="NumberList"/>
    <w:basedOn w:val="Normal"/>
    <w:rsid w:val="008B0737"/>
    <w:pPr>
      <w:tabs>
        <w:tab w:val="left" w:pos="360"/>
      </w:tabs>
      <w:ind w:left="360" w:hanging="360"/>
    </w:pPr>
  </w:style>
  <w:style w:type="paragraph" w:customStyle="1" w:styleId="TFNoteSourceSpace">
    <w:name w:val="TFNoteSource+Space"/>
    <w:basedOn w:val="TFListNotesSpace"/>
    <w:next w:val="Normal"/>
    <w:rsid w:val="008B0737"/>
    <w:pPr>
      <w:ind w:left="624" w:hanging="624"/>
    </w:pPr>
  </w:style>
  <w:style w:type="paragraph" w:customStyle="1" w:styleId="TFNoteSource">
    <w:name w:val="TFNoteSource"/>
    <w:basedOn w:val="TFNoteSourceSpace"/>
    <w:rsid w:val="008B0737"/>
    <w:pPr>
      <w:spacing w:after="0"/>
    </w:pPr>
  </w:style>
  <w:style w:type="character" w:customStyle="1" w:styleId="DesignerNotesChar">
    <w:name w:val="DesignerNotesChar"/>
    <w:basedOn w:val="DefaultParagraphFont"/>
    <w:rsid w:val="008B0737"/>
    <w:rPr>
      <w:rFonts w:ascii="Arial" w:hAnsi="Arial"/>
      <w:b/>
      <w:color w:val="3366FF"/>
      <w:sz w:val="20"/>
    </w:rPr>
  </w:style>
  <w:style w:type="paragraph" w:customStyle="1" w:styleId="TFAbbrevsSpace">
    <w:name w:val="TFAbbrevs+Space"/>
    <w:basedOn w:val="TFAbbrevs"/>
    <w:next w:val="Normal"/>
    <w:rsid w:val="008B0737"/>
    <w:pPr>
      <w:spacing w:after="360"/>
    </w:pPr>
  </w:style>
  <w:style w:type="character" w:customStyle="1" w:styleId="Roman">
    <w:name w:val="Roman"/>
    <w:uiPriority w:val="1"/>
    <w:rsid w:val="008B0737"/>
    <w:rPr>
      <w:b w:val="0"/>
      <w:i/>
    </w:rPr>
  </w:style>
  <w:style w:type="character" w:customStyle="1" w:styleId="PullQuoteOrigin">
    <w:name w:val="PullQuoteOrigin"/>
    <w:basedOn w:val="DefaultParagraphFont"/>
    <w:uiPriority w:val="1"/>
    <w:rsid w:val="008B0737"/>
    <w:rPr>
      <w:b/>
      <w:noProof/>
      <w:color w:val="7B7B7B" w:themeColor="accent3" w:themeShade="BF"/>
    </w:rPr>
  </w:style>
  <w:style w:type="paragraph" w:customStyle="1" w:styleId="TFIHolderSpace">
    <w:name w:val="TFIHolder+Space"/>
    <w:basedOn w:val="TFIHolder"/>
    <w:qFormat/>
    <w:rsid w:val="008B0737"/>
    <w:pPr>
      <w:spacing w:after="240"/>
    </w:pPr>
  </w:style>
  <w:style w:type="paragraph" w:customStyle="1" w:styleId="DesignerNotes">
    <w:name w:val="DesignerNotes"/>
    <w:basedOn w:val="Normal"/>
    <w:rsid w:val="008B0737"/>
    <w:rPr>
      <w:rFonts w:ascii="Arial" w:hAnsi="Arial"/>
      <w:b/>
      <w:color w:val="3366FF"/>
      <w:sz w:val="20"/>
    </w:rPr>
  </w:style>
  <w:style w:type="character" w:customStyle="1" w:styleId="Subscript">
    <w:name w:val="Subscript"/>
    <w:basedOn w:val="DefaultParagraphFont"/>
    <w:uiPriority w:val="1"/>
    <w:rsid w:val="008B0737"/>
    <w:rPr>
      <w:noProof/>
      <w:vertAlign w:val="subscript"/>
    </w:rPr>
  </w:style>
  <w:style w:type="character" w:customStyle="1" w:styleId="Superscript">
    <w:name w:val="Superscript"/>
    <w:basedOn w:val="DefaultParagraphFont"/>
    <w:uiPriority w:val="1"/>
    <w:rsid w:val="008B0737"/>
    <w:rPr>
      <w:noProof/>
      <w:vertAlign w:val="superscript"/>
    </w:rPr>
  </w:style>
  <w:style w:type="character" w:customStyle="1" w:styleId="Symbol">
    <w:name w:val="Symbol"/>
    <w:basedOn w:val="DefaultParagraphFont"/>
    <w:uiPriority w:val="1"/>
    <w:rsid w:val="008B0737"/>
    <w:rPr>
      <w:noProof/>
    </w:rPr>
  </w:style>
  <w:style w:type="character" w:customStyle="1" w:styleId="NoBreak">
    <w:name w:val="NoBreak"/>
    <w:basedOn w:val="DefaultParagraphFont"/>
    <w:uiPriority w:val="1"/>
    <w:rsid w:val="008B0737"/>
    <w:rPr>
      <w:noProof/>
    </w:rPr>
  </w:style>
  <w:style w:type="paragraph" w:customStyle="1" w:styleId="MathEquation">
    <w:name w:val="MathEquation"/>
    <w:basedOn w:val="Normal"/>
    <w:rsid w:val="008B0737"/>
    <w:rPr>
      <w:rFonts w:ascii="Cambria Math" w:hAnsi="Cambria Math"/>
      <w:i/>
      <w:noProof/>
    </w:rPr>
  </w:style>
  <w:style w:type="paragraph" w:customStyle="1" w:styleId="ComputerCode">
    <w:name w:val="ComputerCode"/>
    <w:basedOn w:val="Normal"/>
    <w:rsid w:val="008B0737"/>
    <w:pPr>
      <w:ind w:left="567"/>
      <w:contextualSpacing/>
    </w:pPr>
    <w:rPr>
      <w:rFonts w:ascii="Courier New" w:hAnsi="Courier New"/>
      <w:color w:val="auto"/>
      <w:sz w:val="20"/>
      <w:szCs w:val="24"/>
    </w:rPr>
  </w:style>
  <w:style w:type="paragraph" w:customStyle="1" w:styleId="BulletChecklist">
    <w:name w:val="BulletChecklist"/>
    <w:basedOn w:val="Bullet"/>
    <w:rsid w:val="008B0737"/>
    <w:pPr>
      <w:numPr>
        <w:numId w:val="7"/>
      </w:numPr>
    </w:pPr>
    <w:rPr>
      <w:noProof/>
    </w:rPr>
  </w:style>
  <w:style w:type="paragraph" w:customStyle="1" w:styleId="ImprintText">
    <w:name w:val="ImprintText"/>
    <w:basedOn w:val="Normal"/>
    <w:rsid w:val="008B0737"/>
    <w:pPr>
      <w:spacing w:after="120"/>
    </w:pPr>
    <w:rPr>
      <w:sz w:val="20"/>
    </w:rPr>
  </w:style>
  <w:style w:type="paragraph" w:customStyle="1" w:styleId="AltText">
    <w:name w:val="AltText"/>
    <w:basedOn w:val="Normal"/>
    <w:rsid w:val="008B0737"/>
    <w:rPr>
      <w:rFonts w:ascii="Arial" w:hAnsi="Arial"/>
      <w:color w:val="538135" w:themeColor="accent6" w:themeShade="BF"/>
      <w:sz w:val="20"/>
    </w:rPr>
  </w:style>
  <w:style w:type="paragraph" w:styleId="Caption">
    <w:name w:val="caption"/>
    <w:basedOn w:val="Normal"/>
    <w:next w:val="Credit"/>
    <w:uiPriority w:val="35"/>
    <w:unhideWhenUsed/>
    <w:rsid w:val="008B0737"/>
    <w:pPr>
      <w:spacing w:after="0"/>
    </w:pPr>
    <w:rPr>
      <w:b/>
      <w:bCs/>
      <w:color w:val="auto"/>
      <w:sz w:val="18"/>
      <w:szCs w:val="18"/>
    </w:rPr>
  </w:style>
  <w:style w:type="paragraph" w:customStyle="1" w:styleId="Credit">
    <w:name w:val="Credit"/>
    <w:basedOn w:val="Caption"/>
    <w:next w:val="Normal"/>
    <w:rsid w:val="008B0737"/>
    <w:pPr>
      <w:spacing w:after="240"/>
    </w:pPr>
    <w:rPr>
      <w:b w:val="0"/>
      <w:noProof/>
    </w:rPr>
  </w:style>
  <w:style w:type="paragraph" w:customStyle="1" w:styleId="NormalFirstPara">
    <w:name w:val="NormalFirstPara"/>
    <w:basedOn w:val="Normal"/>
    <w:rsid w:val="008B0737"/>
    <w:rPr>
      <w:noProof/>
      <w:color w:val="A5A5A5" w:themeColor="accent3"/>
    </w:rPr>
  </w:style>
  <w:style w:type="paragraph" w:customStyle="1" w:styleId="TableHeadingCA">
    <w:name w:val="TableHeadingCA"/>
    <w:basedOn w:val="TableHeading"/>
    <w:rsid w:val="008B0737"/>
    <w:pPr>
      <w:jc w:val="center"/>
    </w:pPr>
  </w:style>
  <w:style w:type="paragraph" w:customStyle="1" w:styleId="TableTextCA">
    <w:name w:val="TableTextCA"/>
    <w:basedOn w:val="TableText"/>
    <w:rsid w:val="008B0737"/>
    <w:pPr>
      <w:jc w:val="center"/>
    </w:pPr>
  </w:style>
  <w:style w:type="paragraph" w:customStyle="1" w:styleId="TableTextDecimalAlign">
    <w:name w:val="TableTextDecimalAlign"/>
    <w:basedOn w:val="TableText"/>
    <w:rsid w:val="008B0737"/>
    <w:pPr>
      <w:tabs>
        <w:tab w:val="decimal" w:pos="1119"/>
      </w:tabs>
    </w:pPr>
  </w:style>
  <w:style w:type="paragraph" w:customStyle="1" w:styleId="NormalIndent">
    <w:name w:val="NormalIndent"/>
    <w:basedOn w:val="Normal"/>
    <w:rsid w:val="008B0737"/>
    <w:pPr>
      <w:ind w:left="357"/>
    </w:pPr>
  </w:style>
  <w:style w:type="paragraph" w:customStyle="1" w:styleId="SectionTitle">
    <w:name w:val="SectionTitle"/>
    <w:basedOn w:val="Normal"/>
    <w:next w:val="Normal"/>
    <w:rsid w:val="008B0737"/>
    <w:pPr>
      <w:jc w:val="center"/>
    </w:pPr>
    <w:rPr>
      <w:b/>
      <w:sz w:val="40"/>
    </w:rPr>
  </w:style>
  <w:style w:type="paragraph" w:customStyle="1" w:styleId="SectionSubtitle">
    <w:name w:val="SectionSubtitle"/>
    <w:basedOn w:val="Normal"/>
    <w:rsid w:val="008B0737"/>
    <w:pPr>
      <w:spacing w:after="0"/>
      <w:jc w:val="center"/>
    </w:pPr>
    <w:rPr>
      <w:sz w:val="32"/>
    </w:rPr>
  </w:style>
  <w:style w:type="paragraph" w:customStyle="1" w:styleId="QuoteNumberList">
    <w:name w:val="QuoteNumberList"/>
    <w:basedOn w:val="Quote"/>
    <w:rsid w:val="008B0737"/>
    <w:pPr>
      <w:ind w:left="1117" w:hanging="397"/>
    </w:pPr>
    <w:rPr>
      <w:noProof/>
    </w:rPr>
  </w:style>
  <w:style w:type="paragraph" w:customStyle="1" w:styleId="QuoteBullet">
    <w:name w:val="QuoteBullet"/>
    <w:basedOn w:val="Quote"/>
    <w:rsid w:val="008B0737"/>
    <w:pPr>
      <w:numPr>
        <w:numId w:val="8"/>
      </w:numPr>
      <w:ind w:left="1117" w:hanging="397"/>
    </w:pPr>
    <w:rPr>
      <w:noProof/>
    </w:rPr>
  </w:style>
  <w:style w:type="paragraph" w:customStyle="1" w:styleId="BoxDash">
    <w:name w:val="BoxDash"/>
    <w:basedOn w:val="BoxBullet"/>
    <w:rsid w:val="008B0737"/>
    <w:pPr>
      <w:numPr>
        <w:numId w:val="6"/>
      </w:numPr>
    </w:pPr>
  </w:style>
  <w:style w:type="character" w:customStyle="1" w:styleId="CrossRef">
    <w:name w:val="CrossRef"/>
    <w:basedOn w:val="DefaultParagraphFont"/>
    <w:uiPriority w:val="1"/>
    <w:rsid w:val="008B0737"/>
    <w:rPr>
      <w:rFonts w:ascii="Calibri" w:hAnsi="Calibri"/>
      <w:b/>
      <w:noProof/>
      <w:color w:val="ED7D31" w:themeColor="accent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93986">
      <w:bodyDiv w:val="1"/>
      <w:marLeft w:val="0"/>
      <w:marRight w:val="0"/>
      <w:marTop w:val="0"/>
      <w:marBottom w:val="0"/>
      <w:divBdr>
        <w:top w:val="none" w:sz="0" w:space="0" w:color="auto"/>
        <w:left w:val="none" w:sz="0" w:space="0" w:color="auto"/>
        <w:bottom w:val="none" w:sz="0" w:space="0" w:color="auto"/>
        <w:right w:val="none" w:sz="0" w:space="0" w:color="auto"/>
      </w:divBdr>
    </w:div>
    <w:div w:id="596793329">
      <w:bodyDiv w:val="1"/>
      <w:marLeft w:val="0"/>
      <w:marRight w:val="0"/>
      <w:marTop w:val="0"/>
      <w:marBottom w:val="0"/>
      <w:divBdr>
        <w:top w:val="none" w:sz="0" w:space="0" w:color="auto"/>
        <w:left w:val="none" w:sz="0" w:space="0" w:color="auto"/>
        <w:bottom w:val="none" w:sz="0" w:space="0" w:color="auto"/>
        <w:right w:val="none" w:sz="0" w:space="0" w:color="auto"/>
      </w:divBdr>
    </w:div>
    <w:div w:id="651061857">
      <w:bodyDiv w:val="1"/>
      <w:marLeft w:val="0"/>
      <w:marRight w:val="0"/>
      <w:marTop w:val="0"/>
      <w:marBottom w:val="0"/>
      <w:divBdr>
        <w:top w:val="none" w:sz="0" w:space="0" w:color="auto"/>
        <w:left w:val="none" w:sz="0" w:space="0" w:color="auto"/>
        <w:bottom w:val="none" w:sz="0" w:space="0" w:color="auto"/>
        <w:right w:val="none" w:sz="0" w:space="0" w:color="auto"/>
      </w:divBdr>
    </w:div>
    <w:div w:id="818880346">
      <w:bodyDiv w:val="1"/>
      <w:marLeft w:val="0"/>
      <w:marRight w:val="0"/>
      <w:marTop w:val="0"/>
      <w:marBottom w:val="0"/>
      <w:divBdr>
        <w:top w:val="none" w:sz="0" w:space="0" w:color="auto"/>
        <w:left w:val="none" w:sz="0" w:space="0" w:color="auto"/>
        <w:bottom w:val="none" w:sz="0" w:space="0" w:color="auto"/>
        <w:right w:val="none" w:sz="0" w:space="0" w:color="auto"/>
      </w:divBdr>
    </w:div>
    <w:div w:id="914054763">
      <w:bodyDiv w:val="1"/>
      <w:marLeft w:val="0"/>
      <w:marRight w:val="0"/>
      <w:marTop w:val="0"/>
      <w:marBottom w:val="0"/>
      <w:divBdr>
        <w:top w:val="none" w:sz="0" w:space="0" w:color="auto"/>
        <w:left w:val="none" w:sz="0" w:space="0" w:color="auto"/>
        <w:bottom w:val="none" w:sz="0" w:space="0" w:color="auto"/>
        <w:right w:val="none" w:sz="0" w:space="0" w:color="auto"/>
      </w:divBdr>
    </w:div>
    <w:div w:id="1121190138">
      <w:bodyDiv w:val="1"/>
      <w:marLeft w:val="0"/>
      <w:marRight w:val="0"/>
      <w:marTop w:val="0"/>
      <w:marBottom w:val="0"/>
      <w:divBdr>
        <w:top w:val="none" w:sz="0" w:space="0" w:color="auto"/>
        <w:left w:val="none" w:sz="0" w:space="0" w:color="auto"/>
        <w:bottom w:val="none" w:sz="0" w:space="0" w:color="auto"/>
        <w:right w:val="none" w:sz="0" w:space="0" w:color="auto"/>
      </w:divBdr>
    </w:div>
    <w:div w:id="1246842245">
      <w:bodyDiv w:val="1"/>
      <w:marLeft w:val="0"/>
      <w:marRight w:val="0"/>
      <w:marTop w:val="0"/>
      <w:marBottom w:val="0"/>
      <w:divBdr>
        <w:top w:val="none" w:sz="0" w:space="0" w:color="auto"/>
        <w:left w:val="none" w:sz="0" w:space="0" w:color="auto"/>
        <w:bottom w:val="none" w:sz="0" w:space="0" w:color="auto"/>
        <w:right w:val="none" w:sz="0" w:space="0" w:color="auto"/>
      </w:divBdr>
    </w:div>
    <w:div w:id="1263025349">
      <w:bodyDiv w:val="1"/>
      <w:marLeft w:val="0"/>
      <w:marRight w:val="0"/>
      <w:marTop w:val="0"/>
      <w:marBottom w:val="0"/>
      <w:divBdr>
        <w:top w:val="none" w:sz="0" w:space="0" w:color="auto"/>
        <w:left w:val="none" w:sz="0" w:space="0" w:color="auto"/>
        <w:bottom w:val="none" w:sz="0" w:space="0" w:color="auto"/>
        <w:right w:val="none" w:sz="0" w:space="0" w:color="auto"/>
      </w:divBdr>
    </w:div>
    <w:div w:id="1299797320">
      <w:bodyDiv w:val="1"/>
      <w:marLeft w:val="0"/>
      <w:marRight w:val="0"/>
      <w:marTop w:val="0"/>
      <w:marBottom w:val="0"/>
      <w:divBdr>
        <w:top w:val="none" w:sz="0" w:space="0" w:color="auto"/>
        <w:left w:val="none" w:sz="0" w:space="0" w:color="auto"/>
        <w:bottom w:val="none" w:sz="0" w:space="0" w:color="auto"/>
        <w:right w:val="none" w:sz="0" w:space="0" w:color="auto"/>
      </w:divBdr>
    </w:div>
    <w:div w:id="1309356160">
      <w:bodyDiv w:val="1"/>
      <w:marLeft w:val="0"/>
      <w:marRight w:val="0"/>
      <w:marTop w:val="0"/>
      <w:marBottom w:val="0"/>
      <w:divBdr>
        <w:top w:val="none" w:sz="0" w:space="0" w:color="auto"/>
        <w:left w:val="none" w:sz="0" w:space="0" w:color="auto"/>
        <w:bottom w:val="none" w:sz="0" w:space="0" w:color="auto"/>
        <w:right w:val="none" w:sz="0" w:space="0" w:color="auto"/>
      </w:divBdr>
    </w:div>
    <w:div w:id="1431586330">
      <w:bodyDiv w:val="1"/>
      <w:marLeft w:val="0"/>
      <w:marRight w:val="0"/>
      <w:marTop w:val="0"/>
      <w:marBottom w:val="0"/>
      <w:divBdr>
        <w:top w:val="none" w:sz="0" w:space="0" w:color="auto"/>
        <w:left w:val="none" w:sz="0" w:space="0" w:color="auto"/>
        <w:bottom w:val="none" w:sz="0" w:space="0" w:color="auto"/>
        <w:right w:val="none" w:sz="0" w:space="0" w:color="auto"/>
      </w:divBdr>
    </w:div>
    <w:div w:id="1541435242">
      <w:marLeft w:val="0"/>
      <w:marRight w:val="0"/>
      <w:marTop w:val="0"/>
      <w:marBottom w:val="0"/>
      <w:divBdr>
        <w:top w:val="none" w:sz="0" w:space="0" w:color="auto"/>
        <w:left w:val="none" w:sz="0" w:space="0" w:color="auto"/>
        <w:bottom w:val="none" w:sz="0" w:space="0" w:color="auto"/>
        <w:right w:val="none" w:sz="0" w:space="0" w:color="auto"/>
      </w:divBdr>
    </w:div>
    <w:div w:id="1541435243">
      <w:marLeft w:val="0"/>
      <w:marRight w:val="0"/>
      <w:marTop w:val="0"/>
      <w:marBottom w:val="0"/>
      <w:divBdr>
        <w:top w:val="none" w:sz="0" w:space="0" w:color="auto"/>
        <w:left w:val="none" w:sz="0" w:space="0" w:color="auto"/>
        <w:bottom w:val="none" w:sz="0" w:space="0" w:color="auto"/>
        <w:right w:val="none" w:sz="0" w:space="0" w:color="auto"/>
      </w:divBdr>
    </w:div>
    <w:div w:id="1541435245">
      <w:marLeft w:val="0"/>
      <w:marRight w:val="0"/>
      <w:marTop w:val="0"/>
      <w:marBottom w:val="0"/>
      <w:divBdr>
        <w:top w:val="none" w:sz="0" w:space="0" w:color="auto"/>
        <w:left w:val="none" w:sz="0" w:space="0" w:color="auto"/>
        <w:bottom w:val="none" w:sz="0" w:space="0" w:color="auto"/>
        <w:right w:val="none" w:sz="0" w:space="0" w:color="auto"/>
      </w:divBdr>
      <w:divsChild>
        <w:div w:id="1541435248">
          <w:marLeft w:val="0"/>
          <w:marRight w:val="0"/>
          <w:marTop w:val="0"/>
          <w:marBottom w:val="0"/>
          <w:divBdr>
            <w:top w:val="none" w:sz="0" w:space="0" w:color="auto"/>
            <w:left w:val="single" w:sz="6" w:space="0" w:color="DDDDDD"/>
            <w:bottom w:val="single" w:sz="6" w:space="0" w:color="DDDDDD"/>
            <w:right w:val="single" w:sz="6" w:space="0" w:color="DDDDDD"/>
          </w:divBdr>
          <w:divsChild>
            <w:div w:id="1541435251">
              <w:marLeft w:val="0"/>
              <w:marRight w:val="0"/>
              <w:marTop w:val="0"/>
              <w:marBottom w:val="0"/>
              <w:divBdr>
                <w:top w:val="none" w:sz="0" w:space="0" w:color="auto"/>
                <w:left w:val="none" w:sz="0" w:space="0" w:color="auto"/>
                <w:bottom w:val="none" w:sz="0" w:space="0" w:color="auto"/>
                <w:right w:val="none" w:sz="0" w:space="0" w:color="auto"/>
              </w:divBdr>
              <w:divsChild>
                <w:div w:id="154143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5246">
      <w:marLeft w:val="0"/>
      <w:marRight w:val="0"/>
      <w:marTop w:val="0"/>
      <w:marBottom w:val="0"/>
      <w:divBdr>
        <w:top w:val="none" w:sz="0" w:space="0" w:color="auto"/>
        <w:left w:val="none" w:sz="0" w:space="0" w:color="auto"/>
        <w:bottom w:val="none" w:sz="0" w:space="0" w:color="auto"/>
        <w:right w:val="none" w:sz="0" w:space="0" w:color="auto"/>
      </w:divBdr>
      <w:divsChild>
        <w:div w:id="1541435249">
          <w:marLeft w:val="0"/>
          <w:marRight w:val="0"/>
          <w:marTop w:val="0"/>
          <w:marBottom w:val="0"/>
          <w:divBdr>
            <w:top w:val="none" w:sz="0" w:space="0" w:color="auto"/>
            <w:left w:val="single" w:sz="4" w:space="0" w:color="DDDDDD"/>
            <w:bottom w:val="single" w:sz="4" w:space="0" w:color="DDDDDD"/>
            <w:right w:val="single" w:sz="4" w:space="0" w:color="DDDDDD"/>
          </w:divBdr>
          <w:divsChild>
            <w:div w:id="1541435247">
              <w:marLeft w:val="0"/>
              <w:marRight w:val="0"/>
              <w:marTop w:val="0"/>
              <w:marBottom w:val="0"/>
              <w:divBdr>
                <w:top w:val="none" w:sz="0" w:space="0" w:color="auto"/>
                <w:left w:val="none" w:sz="0" w:space="0" w:color="auto"/>
                <w:bottom w:val="none" w:sz="0" w:space="0" w:color="auto"/>
                <w:right w:val="none" w:sz="0" w:space="0" w:color="auto"/>
              </w:divBdr>
              <w:divsChild>
                <w:div w:id="15414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5252">
      <w:marLeft w:val="0"/>
      <w:marRight w:val="0"/>
      <w:marTop w:val="0"/>
      <w:marBottom w:val="0"/>
      <w:divBdr>
        <w:top w:val="none" w:sz="0" w:space="0" w:color="auto"/>
        <w:left w:val="none" w:sz="0" w:space="0" w:color="auto"/>
        <w:bottom w:val="none" w:sz="0" w:space="0" w:color="auto"/>
        <w:right w:val="none" w:sz="0" w:space="0" w:color="auto"/>
      </w:divBdr>
    </w:div>
    <w:div w:id="1657302156">
      <w:bodyDiv w:val="1"/>
      <w:marLeft w:val="0"/>
      <w:marRight w:val="0"/>
      <w:marTop w:val="0"/>
      <w:marBottom w:val="0"/>
      <w:divBdr>
        <w:top w:val="none" w:sz="0" w:space="0" w:color="auto"/>
        <w:left w:val="none" w:sz="0" w:space="0" w:color="auto"/>
        <w:bottom w:val="none" w:sz="0" w:space="0" w:color="auto"/>
        <w:right w:val="none" w:sz="0" w:space="0" w:color="auto"/>
      </w:divBdr>
    </w:div>
    <w:div w:id="1969699682">
      <w:bodyDiv w:val="1"/>
      <w:marLeft w:val="0"/>
      <w:marRight w:val="0"/>
      <w:marTop w:val="0"/>
      <w:marBottom w:val="0"/>
      <w:divBdr>
        <w:top w:val="none" w:sz="0" w:space="0" w:color="auto"/>
        <w:left w:val="none" w:sz="0" w:space="0" w:color="auto"/>
        <w:bottom w:val="none" w:sz="0" w:space="0" w:color="auto"/>
        <w:right w:val="none" w:sz="0" w:space="0" w:color="auto"/>
      </w:divBdr>
    </w:div>
    <w:div w:id="205376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legislation.gov.au/Series/F1997B02079"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assessments@gbrmpa.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adumping@dcceew.gov.au" TargetMode="External"/><Relationship Id="rId25" Type="http://schemas.openxmlformats.org/officeDocument/2006/relationships/hyperlink" Target="mailto:privacy@dcceew.gov.au" TargetMode="External"/><Relationship Id="rId29" Type="http://schemas.openxmlformats.org/officeDocument/2006/relationships/fontTable" Target="fontTable.xml"/><Relationship Id="rId16" Type="http://schemas.openxmlformats.org/officeDocument/2006/relationships/hyperlink" Target="mailto:seadumping@awe.gov.au" TargetMode="External"/><Relationship Id="rId20" Type="http://schemas.openxmlformats.org/officeDocument/2006/relationships/hyperlink" Target="mailto:seadumping@dcceew.gov.au" TargetMode="External"/><Relationship Id="rId1" Type="http://schemas.openxmlformats.org/officeDocument/2006/relationships/customXml" Target="../customXml/item1.xml"/><Relationship Id="rId24" Type="http://schemas.openxmlformats.org/officeDocument/2006/relationships/hyperlink" Target="https://www.dcceew.gov.au/about/commitment/privacy" TargetMode="Externa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egislation.gov.au/Series/C2004A02478" TargetMode="External"/><Relationship Id="rId23" Type="http://schemas.openxmlformats.org/officeDocument/2006/relationships/hyperlink" Target="mailto:seadumping@dcceew.gov.au"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onlineservices.environment.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o.org/en/OurWork/Environment/Pages/London-Convention-Protocol.aspx" TargetMode="External"/><Relationship Id="rId22" Type="http://schemas.openxmlformats.org/officeDocument/2006/relationships/hyperlink" Target="mailto:seadumping@dcceew.gov.au" TargetMode="External"/><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OneDrive\Documents\Work\Biotext\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8728ac-f998-415c-abee-6b046fb1441e">
      <Terms xmlns="http://schemas.microsoft.com/office/infopath/2007/PartnerControls"/>
    </lcf76f155ced4ddcb4097134ff3c332f>
    <TaxCatchAll xmlns="81c01dc6-2c49-4730-b140-874c95cac3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F3F1FEC99C0DA34C821BE28D3B72817D" ma:contentTypeVersion="13" ma:contentTypeDescription="SPIRE Document" ma:contentTypeScope="" ma:versionID="bbd645845eef1cbb64d4bc58b9181b01">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c588d5a73ab8849b6fe52733489c0af6"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3A4F77836BB3D4E8942C3BA8310D952" ma:contentTypeVersion="12" ma:contentTypeDescription="Create a new document." ma:contentTypeScope="" ma:versionID="c33b9310f5eac76302940cbac52fb5c4">
  <xsd:schema xmlns:xsd="http://www.w3.org/2001/XMLSchema" xmlns:xs="http://www.w3.org/2001/XMLSchema" xmlns:p="http://schemas.microsoft.com/office/2006/metadata/properties" xmlns:ns2="b98728ac-f998-415c-abee-6b046fb1441e" xmlns:ns3="81c01dc6-2c49-4730-b140-874c95cac377" xmlns:ns4="d869c146-c82e-4435-92e4-da91542262fd" targetNamespace="http://schemas.microsoft.com/office/2006/metadata/properties" ma:root="true" ma:fieldsID="96d0b423179acbbff209fe84a55cb49e" ns2:_="" ns3:_="" ns4:_="">
    <xsd:import namespace="b98728ac-f998-415c-abee-6b046fb1441e"/>
    <xsd:import namespace="81c01dc6-2c49-4730-b140-874c95cac377"/>
    <xsd:import namespace="d869c146-c82e-4435-92e4-da91542262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b5be2-cf4e-43ec-8734-a0fb5251e776}" ma:internalName="TaxCatchAll" ma:showField="CatchAllData" ma:web="d869c146-c82e-4435-92e4-da9154226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78501CD3-6CB6-48FB-AE2F-EC1072D3142B}">
  <ds:schemaRefs>
    <ds:schemaRef ds:uri="http://schemas.microsoft.com/sharepoint/v4"/>
    <ds:schemaRef ds:uri="http://purl.org/dc/elements/1.1/"/>
    <ds:schemaRef ds:uri="http://schemas.openxmlformats.org/package/2006/metadata/core-properties"/>
    <ds:schemaRef ds:uri="426d917c-97c2-4e4d-83fc-c9396d0fafe9"/>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85C62D0-0F64-4336-BDCB-469E3FFB0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F0B6A-895B-463A-8F13-CD382FAD34D2}"/>
</file>

<file path=customXml/itemProps4.xml><?xml version="1.0" encoding="utf-8"?>
<ds:datastoreItem xmlns:ds="http://schemas.openxmlformats.org/officeDocument/2006/customXml" ds:itemID="{203D4EE1-E599-4932-831D-597154C2E253}">
  <ds:schemaRefs>
    <ds:schemaRef ds:uri="http://schemas.openxmlformats.org/officeDocument/2006/bibliography"/>
  </ds:schemaRefs>
</ds:datastoreItem>
</file>

<file path=customXml/itemProps5.xml><?xml version="1.0" encoding="utf-8"?>
<ds:datastoreItem xmlns:ds="http://schemas.openxmlformats.org/officeDocument/2006/customXml" ds:itemID="{7890D795-3019-426E-BDC0-5453B1C33336}">
  <ds:schemaRefs>
    <ds:schemaRef ds:uri="http://schemas.microsoft.com/sharepoint/v3/contenttype/forms"/>
  </ds:schemaRefs>
</ds:datastoreItem>
</file>

<file path=customXml/itemProps6.xml><?xml version="1.0" encoding="utf-8"?>
<ds:datastoreItem xmlns:ds="http://schemas.openxmlformats.org/officeDocument/2006/customXml" ds:itemID="{FDDD0146-CAA0-406C-B3F5-DACC178C4D4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0</TotalTime>
  <Pages>13</Pages>
  <Words>2834</Words>
  <Characters>16155</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Application form for a permit under the Environment Protection (Sea Dumping) Act 1981 for a burial at sea</vt:lpstr>
    </vt:vector>
  </TitlesOfParts>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for a burial at sea</dc:title>
  <dc:subject/>
  <dc:creator>Department of Climate Change, Energy, the Environment and Water</dc:creator>
  <cp:keywords/>
  <dc:description/>
  <cp:lastModifiedBy>Durack, Bec</cp:lastModifiedBy>
  <cp:revision>2</cp:revision>
  <dcterms:created xsi:type="dcterms:W3CDTF">2023-04-21T02:42:00Z</dcterms:created>
  <dcterms:modified xsi:type="dcterms:W3CDTF">2023-04-21T02:42:00Z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0x010100E3A4F77836BB3D4E8942C3BA8310D952</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{d352905e-d340-4a7f-86ac-0618b4d387ee}</vt:lpwstr>
  </property>
  <property fmtid="{D5CDD505-2E9C-101B-9397-08002B2CF9AE}" pid="7" name="RecordPoint_ActiveItemWebId">
    <vt:lpwstr>{0bcbb41d-de92-4188-b5bb-20563d978867}</vt:lpwstr>
  </property>
  <property fmtid="{D5CDD505-2E9C-101B-9397-08002B2CF9AE}" pid="8" name="RecordPoint_RecordNumberSubmitted">
    <vt:lpwstr/>
  </property>
  <property fmtid="{D5CDD505-2E9C-101B-9397-08002B2CF9AE}" pid="9" name="RecordPoint_SubmissionCompleted">
    <vt:lpwstr/>
  </property>
  <property fmtid="{D5CDD505-2E9C-101B-9397-08002B2CF9AE}" pid="10" name="RecordPoint_SubmissionDate">
    <vt:lpwstr/>
  </property>
  <property fmtid="{D5CDD505-2E9C-101B-9397-08002B2CF9AE}" pid="11" name="RecordPoint_ActiveItemMoved">
    <vt:lpwstr/>
  </property>
  <property fmtid="{D5CDD505-2E9C-101B-9397-08002B2CF9AE}" pid="12" name="RecordPoint_RecordFormat">
    <vt:lpwstr/>
  </property>
</Properties>
</file>